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B0028E">
      <w:pPr>
        <w:spacing w:line="800" w:lineRule="exact"/>
        <w:jc w:val="right"/>
        <w:rPr>
          <w:rFonts w:ascii="Times New Roman" w:hAnsi="Times New Roman" w:eastAsia="黑体"/>
          <w:b/>
          <w:spacing w:val="20"/>
          <w:sz w:val="44"/>
          <w:szCs w:val="44"/>
        </w:rPr>
      </w:pPr>
      <w:r>
        <w:rPr>
          <w:rFonts w:ascii="Times New Roman" w:hAnsi="Times New Roman" w:eastAsia="黑体"/>
          <w:spacing w:val="20"/>
          <w:sz w:val="44"/>
          <w:szCs w:val="44"/>
        </w:rPr>
        <w:drawing>
          <wp:anchor distT="0" distB="0" distL="114300" distR="114300" simplePos="0" relativeHeight="251664384" behindDoc="1" locked="0" layoutInCell="1" allowOverlap="1">
            <wp:simplePos x="0" y="0"/>
            <wp:positionH relativeFrom="column">
              <wp:posOffset>635</wp:posOffset>
            </wp:positionH>
            <wp:positionV relativeFrom="paragraph">
              <wp:posOffset>635</wp:posOffset>
            </wp:positionV>
            <wp:extent cx="1718945" cy="693420"/>
            <wp:effectExtent l="19050" t="0" r="0" b="0"/>
            <wp:wrapSquare wrapText="bothSides"/>
            <wp:docPr id="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
                    <pic:cNvPicPr>
                      <a:picLocks noChangeAspect="1" noChangeArrowheads="1"/>
                    </pic:cNvPicPr>
                  </pic:nvPicPr>
                  <pic:blipFill>
                    <a:blip r:embed="rId22"/>
                    <a:srcRect/>
                    <a:stretch>
                      <a:fillRect/>
                    </a:stretch>
                  </pic:blipFill>
                  <pic:spPr>
                    <a:xfrm>
                      <a:off x="0" y="0"/>
                      <a:ext cx="1718945" cy="693420"/>
                    </a:xfrm>
                    <a:prstGeom prst="rect">
                      <a:avLst/>
                    </a:prstGeom>
                    <a:noFill/>
                    <a:ln w="9525">
                      <a:noFill/>
                      <a:miter lim="800000"/>
                      <a:headEnd/>
                      <a:tailEnd/>
                    </a:ln>
                  </pic:spPr>
                </pic:pic>
              </a:graphicData>
            </a:graphic>
          </wp:anchor>
        </w:drawing>
      </w:r>
      <w:r>
        <w:rPr>
          <w:rFonts w:hint="eastAsia" w:ascii="Times New Roman" w:hAnsi="Times New Roman" w:eastAsia="楷体_GB2312"/>
          <w:b/>
          <w:bCs/>
          <w:sz w:val="28"/>
          <w:szCs w:val="28"/>
        </w:rPr>
        <w:t>xie</w:t>
      </w:r>
      <w:r>
        <w:rPr>
          <w:rFonts w:ascii="Times New Roman" w:hAnsi="Times New Roman" w:eastAsia="楷体_GB2312"/>
          <w:b/>
          <w:bCs/>
          <w:sz w:val="28"/>
          <w:szCs w:val="28"/>
        </w:rPr>
        <w:t>国环评证甲字第1001号</w:t>
      </w:r>
    </w:p>
    <w:p w14:paraId="1F8A4DD1">
      <w:pPr>
        <w:spacing w:line="800" w:lineRule="exact"/>
        <w:jc w:val="center"/>
        <w:rPr>
          <w:rFonts w:ascii="Times New Roman" w:hAnsi="Times New Roman" w:eastAsia="黑体"/>
          <w:spacing w:val="20"/>
          <w:sz w:val="44"/>
          <w:szCs w:val="44"/>
        </w:rPr>
      </w:pPr>
      <w:r>
        <w:rPr>
          <w:rFonts w:ascii="Times New Roman" w:hAnsi="Times New Roman" w:eastAsia="黑体"/>
          <w:spacing w:val="20"/>
          <w:sz w:val="44"/>
          <w:szCs w:val="44"/>
        </w:rPr>
        <mc:AlternateContent>
          <mc:Choice Requires="wps">
            <w:drawing>
              <wp:anchor distT="0" distB="0" distL="114300" distR="114300" simplePos="0" relativeHeight="251663360" behindDoc="0" locked="0" layoutInCell="1" allowOverlap="1">
                <wp:simplePos x="0" y="0"/>
                <wp:positionH relativeFrom="column">
                  <wp:posOffset>-1866900</wp:posOffset>
                </wp:positionH>
                <wp:positionV relativeFrom="paragraph">
                  <wp:posOffset>186055</wp:posOffset>
                </wp:positionV>
                <wp:extent cx="5420360" cy="0"/>
                <wp:effectExtent l="0" t="19050" r="8890" b="57150"/>
                <wp:wrapNone/>
                <wp:docPr id="1" name="直线 379"/>
                <wp:cNvGraphicFramePr/>
                <a:graphic xmlns:a="http://schemas.openxmlformats.org/drawingml/2006/main">
                  <a:graphicData uri="http://schemas.microsoft.com/office/word/2010/wordprocessingShape">
                    <wps:wsp>
                      <wps:cNvCnPr/>
                      <wps:spPr>
                        <a:xfrm>
                          <a:off x="0" y="0"/>
                          <a:ext cx="5420360" cy="0"/>
                        </a:xfrm>
                        <a:prstGeom prst="line">
                          <a:avLst/>
                        </a:prstGeom>
                        <a:ln w="38100" cap="flat" cmpd="sng">
                          <a:solidFill>
                            <a:srgbClr val="C00000"/>
                          </a:solidFill>
                          <a:prstDash val="solid"/>
                          <a:headEnd type="none" w="med" len="med"/>
                          <a:tailEnd type="none" w="med" len="med"/>
                        </a:ln>
                        <a:effectLst>
                          <a:outerShdw dist="23000" dir="5400000" rotWithShape="0">
                            <a:srgbClr val="000000">
                              <a:alpha val="34999"/>
                            </a:srgbClr>
                          </a:outerShdw>
                        </a:effectLst>
                      </wps:spPr>
                      <wps:bodyPr upright="1"/>
                    </wps:wsp>
                  </a:graphicData>
                </a:graphic>
              </wp:anchor>
            </w:drawing>
          </mc:Choice>
          <mc:Fallback>
            <w:pict>
              <v:line id="直线 379" o:spid="_x0000_s1026" o:spt="20" style="position:absolute;left:0pt;margin-left:-147pt;margin-top:14.65pt;height:0pt;width:426.8pt;z-index:251663360;mso-width-relative:page;mso-height-relative:page;" filled="f" stroked="t" coordsize="21600,21600" o:gfxdata="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Cxi8ci3AAAAAoBAAAPAAAAAAAAAAEAIAAAACIAAABkcnMvZG93bnJldi54&#10;bWxQSwECFAAUAAAACACHTuJAgq+try8CAAB6BAAADgAAAAAAAAABACAAAAArAQAAZHJzL2Uyb0Rv&#10;Yy54bWxQSwUGAAAAAAYABgBZAQAAzAUAAAAA&#10;">
                <v:fill on="f" focussize="0,0"/>
                <v:stroke weight="3pt" color="#C00000" joinstyle="round"/>
                <v:imagedata o:title=""/>
                <o:lock v:ext="edit" aspectratio="f"/>
                <v:shadow on="t" color="#000000" opacity="22936f" offset="0pt,1.81102362204724pt" origin="0f,32768f" matrix="65536f,0f,0f,65536f"/>
              </v:line>
            </w:pict>
          </mc:Fallback>
        </mc:AlternateContent>
      </w:r>
    </w:p>
    <w:p w14:paraId="2F3E1055">
      <w:pPr>
        <w:spacing w:line="800" w:lineRule="exact"/>
        <w:jc w:val="center"/>
        <w:rPr>
          <w:rFonts w:ascii="Times New Roman" w:hAnsi="Times New Roman" w:eastAsia="方正大黑简体"/>
          <w:spacing w:val="20"/>
          <w:sz w:val="44"/>
          <w:szCs w:val="44"/>
        </w:rPr>
      </w:pPr>
      <w:r>
        <w:rPr>
          <w:rFonts w:ascii="Times New Roman" w:hAnsi="方正大黑简体" w:eastAsia="方正大黑简体"/>
          <w:spacing w:val="20"/>
          <w:sz w:val="44"/>
          <w:szCs w:val="44"/>
        </w:rPr>
        <w:t>内蒙古大唐鼎旺化工有限公司</w:t>
      </w:r>
    </w:p>
    <w:p w14:paraId="2587136A">
      <w:pPr>
        <w:spacing w:line="800" w:lineRule="exact"/>
        <w:jc w:val="center"/>
        <w:rPr>
          <w:rFonts w:ascii="Times New Roman" w:hAnsi="Times New Roman" w:eastAsia="方正大黑简体"/>
          <w:spacing w:val="20"/>
          <w:sz w:val="44"/>
          <w:szCs w:val="44"/>
        </w:rPr>
      </w:pPr>
      <w:r>
        <w:rPr>
          <w:rFonts w:ascii="Times New Roman" w:hAnsi="方正大黑简体" w:eastAsia="方正大黑简体"/>
          <w:spacing w:val="20"/>
          <w:sz w:val="44"/>
          <w:szCs w:val="44"/>
        </w:rPr>
        <w:t>褐煤深加工年产</w:t>
      </w:r>
      <w:r>
        <w:rPr>
          <w:rFonts w:ascii="Times New Roman" w:hAnsi="Times New Roman" w:eastAsia="方正大黑简体"/>
          <w:spacing w:val="20"/>
          <w:sz w:val="44"/>
          <w:szCs w:val="44"/>
        </w:rPr>
        <w:t>70</w:t>
      </w:r>
      <w:r>
        <w:rPr>
          <w:rFonts w:ascii="Times New Roman" w:hAnsi="方正大黑简体" w:eastAsia="方正大黑简体"/>
          <w:spacing w:val="20"/>
          <w:sz w:val="44"/>
          <w:szCs w:val="44"/>
        </w:rPr>
        <w:t>万吨硝酸铵和</w:t>
      </w:r>
    </w:p>
    <w:p w14:paraId="37E2D23A">
      <w:pPr>
        <w:spacing w:line="800" w:lineRule="exact"/>
        <w:jc w:val="center"/>
        <w:rPr>
          <w:rFonts w:ascii="Times New Roman" w:hAnsi="Times New Roman" w:eastAsia="黑体"/>
          <w:spacing w:val="20"/>
          <w:sz w:val="44"/>
          <w:szCs w:val="44"/>
        </w:rPr>
      </w:pPr>
      <w:r>
        <w:rPr>
          <w:rFonts w:ascii="Times New Roman" w:hAnsi="方正大黑简体" w:eastAsia="方正大黑简体"/>
          <w:spacing w:val="20"/>
          <w:sz w:val="44"/>
          <w:szCs w:val="44"/>
        </w:rPr>
        <w:t>硝基复合肥循环经济建设项目</w:t>
      </w:r>
    </w:p>
    <w:p w14:paraId="068BEEE3">
      <w:pPr>
        <w:spacing w:line="800" w:lineRule="exact"/>
        <w:jc w:val="center"/>
        <w:rPr>
          <w:rFonts w:ascii="Times New Roman" w:hAnsi="Times New Roman" w:eastAsia="华文行楷"/>
          <w:b/>
          <w:spacing w:val="80"/>
          <w:sz w:val="60"/>
          <w:szCs w:val="72"/>
        </w:rPr>
      </w:pPr>
      <w:r>
        <w:rPr>
          <w:rFonts w:ascii="Times New Roman" w:hAnsi="Times New Roman" w:eastAsia="华文行楷"/>
          <w:b/>
          <w:spacing w:val="80"/>
          <w:sz w:val="76"/>
          <w:szCs w:val="84"/>
        </w:rPr>
        <w:t>变更环境影响报告书</w:t>
      </w:r>
    </w:p>
    <w:p w14:paraId="732929DF">
      <w:pPr>
        <w:snapToGrid w:val="0"/>
        <w:spacing w:line="360" w:lineRule="auto"/>
        <w:jc w:val="center"/>
        <w:rPr>
          <w:rFonts w:ascii="Times New Roman" w:hAnsi="Times New Roman" w:eastAsia="黑体"/>
          <w:sz w:val="28"/>
          <w:szCs w:val="28"/>
        </w:rPr>
      </w:pPr>
    </w:p>
    <w:p w14:paraId="7B2151BB">
      <w:pPr>
        <w:snapToGrid w:val="0"/>
        <w:spacing w:line="360" w:lineRule="auto"/>
        <w:jc w:val="center"/>
        <w:rPr>
          <w:rFonts w:ascii="Times New Roman" w:hAnsi="Times New Roman"/>
        </w:rPr>
      </w:pPr>
    </w:p>
    <w:p w14:paraId="26D6915B">
      <w:pPr>
        <w:snapToGrid w:val="0"/>
        <w:spacing w:line="360" w:lineRule="auto"/>
        <w:jc w:val="center"/>
        <w:rPr>
          <w:rFonts w:ascii="Times New Roman" w:hAnsi="Times New Roman"/>
        </w:rPr>
      </w:pPr>
    </w:p>
    <w:p w14:paraId="499FCBED">
      <w:pPr>
        <w:snapToGrid w:val="0"/>
        <w:spacing w:line="360" w:lineRule="auto"/>
        <w:rPr>
          <w:rFonts w:ascii="Times New Roman" w:hAnsi="Times New Roman"/>
        </w:rPr>
      </w:pPr>
    </w:p>
    <w:p w14:paraId="3CBBC1A5">
      <w:pPr>
        <w:snapToGrid w:val="0"/>
        <w:spacing w:line="360" w:lineRule="auto"/>
        <w:rPr>
          <w:rFonts w:ascii="Times New Roman" w:hAnsi="Times New Roman"/>
        </w:rPr>
      </w:pPr>
    </w:p>
    <w:p w14:paraId="2ED0B9C8">
      <w:pPr>
        <w:snapToGrid w:val="0"/>
        <w:spacing w:line="360" w:lineRule="auto"/>
        <w:rPr>
          <w:rFonts w:ascii="Times New Roman" w:hAnsi="Times New Roman" w:eastAsia="仿宋_GB2312"/>
        </w:rPr>
      </w:pPr>
    </w:p>
    <w:p w14:paraId="67F1F059">
      <w:pPr>
        <w:snapToGrid w:val="0"/>
        <w:spacing w:line="360" w:lineRule="auto"/>
        <w:rPr>
          <w:rFonts w:ascii="Times New Roman" w:hAnsi="Times New Roman"/>
        </w:rPr>
      </w:pPr>
    </w:p>
    <w:p w14:paraId="372D1102">
      <w:pPr>
        <w:snapToGrid w:val="0"/>
        <w:spacing w:line="360" w:lineRule="auto"/>
        <w:rPr>
          <w:rFonts w:ascii="Times New Roman" w:hAnsi="Times New Roman"/>
        </w:rPr>
      </w:pPr>
    </w:p>
    <w:p w14:paraId="4276A162">
      <w:pPr>
        <w:snapToGrid w:val="0"/>
        <w:spacing w:line="360" w:lineRule="auto"/>
        <w:rPr>
          <w:rFonts w:ascii="Times New Roman" w:hAnsi="Times New Roman"/>
        </w:rPr>
      </w:pPr>
    </w:p>
    <w:p w14:paraId="2040D10B">
      <w:pPr>
        <w:snapToGrid w:val="0"/>
        <w:spacing w:line="360" w:lineRule="auto"/>
        <w:rPr>
          <w:rFonts w:ascii="Times New Roman" w:hAnsi="Times New Roman"/>
        </w:rPr>
      </w:pPr>
    </w:p>
    <w:p w14:paraId="76595A2E">
      <w:pPr>
        <w:snapToGrid w:val="0"/>
        <w:spacing w:line="360" w:lineRule="auto"/>
        <w:rPr>
          <w:rFonts w:ascii="Times New Roman" w:hAnsi="Times New Roman"/>
        </w:rPr>
      </w:pPr>
    </w:p>
    <w:p w14:paraId="608B1B82">
      <w:pPr>
        <w:snapToGrid w:val="0"/>
        <w:spacing w:line="360" w:lineRule="auto"/>
        <w:rPr>
          <w:rFonts w:ascii="Times New Roman" w:hAnsi="Times New Roman"/>
        </w:rPr>
      </w:pPr>
    </w:p>
    <w:p w14:paraId="4D247D69">
      <w:pPr>
        <w:snapToGrid w:val="0"/>
        <w:spacing w:line="360" w:lineRule="auto"/>
        <w:rPr>
          <w:rFonts w:ascii="Times New Roman" w:hAnsi="Times New Roman"/>
        </w:rPr>
      </w:pPr>
    </w:p>
    <w:p w14:paraId="584902B2">
      <w:pPr>
        <w:snapToGrid w:val="0"/>
        <w:spacing w:line="360" w:lineRule="auto"/>
        <w:rPr>
          <w:rFonts w:ascii="Times New Roman" w:hAnsi="Times New Roman"/>
        </w:rPr>
      </w:pPr>
    </w:p>
    <w:p w14:paraId="33477989">
      <w:pPr>
        <w:snapToGrid w:val="0"/>
        <w:spacing w:line="360" w:lineRule="auto"/>
        <w:ind w:firstLine="586" w:firstLineChars="200"/>
        <w:rPr>
          <w:rFonts w:ascii="Times New Roman" w:hAnsi="Times New Roman" w:eastAsia="楷体_GB2312"/>
          <w:b/>
          <w:spacing w:val="6"/>
          <w:sz w:val="28"/>
          <w:szCs w:val="28"/>
        </w:rPr>
      </w:pPr>
      <w:r>
        <w:rPr>
          <w:rFonts w:ascii="Times New Roman" w:hAnsi="楷体_GB2312" w:eastAsia="楷体_GB2312"/>
          <w:b/>
          <w:spacing w:val="6"/>
          <w:sz w:val="28"/>
          <w:szCs w:val="28"/>
        </w:rPr>
        <w:t>建设单位：内蒙古大唐鼎旺化工有限公司</w:t>
      </w:r>
    </w:p>
    <w:p w14:paraId="08334BA7">
      <w:pPr>
        <w:snapToGrid w:val="0"/>
        <w:spacing w:line="360" w:lineRule="auto"/>
        <w:ind w:firstLine="586" w:firstLineChars="200"/>
        <w:rPr>
          <w:rFonts w:ascii="Times New Roman" w:hAnsi="Times New Roman" w:eastAsia="楷体_GB2312"/>
          <w:b/>
          <w:sz w:val="28"/>
          <w:szCs w:val="28"/>
        </w:rPr>
      </w:pPr>
      <w:r>
        <w:rPr>
          <w:rFonts w:ascii="Times New Roman" w:hAnsi="楷体_GB2312" w:eastAsia="楷体_GB2312"/>
          <w:b/>
          <w:spacing w:val="6"/>
          <w:sz w:val="28"/>
          <w:szCs w:val="28"/>
        </w:rPr>
        <w:t>评价单位：北京中环博宏环境资源科技有限公司</w:t>
      </w:r>
    </w:p>
    <w:p w14:paraId="197A8F90">
      <w:pPr>
        <w:snapToGrid w:val="0"/>
        <w:spacing w:line="360" w:lineRule="auto"/>
        <w:rPr>
          <w:rFonts w:ascii="Times New Roman" w:hAnsi="Times New Roman"/>
        </w:rPr>
      </w:pPr>
    </w:p>
    <w:p w14:paraId="332FFE81">
      <w:pPr>
        <w:jc w:val="center"/>
        <w:rPr>
          <w:rFonts w:ascii="Times New Roman" w:hAnsi="Times New Roman"/>
          <w:sz w:val="28"/>
          <w:szCs w:val="28"/>
        </w:rPr>
        <w:sectPr>
          <w:headerReference r:id="rId4" w:type="first"/>
          <w:headerReference r:id="rId3" w:type="default"/>
          <w:footerReference r:id="rId5" w:type="default"/>
          <w:footerReference r:id="rId6" w:type="even"/>
          <w:pgSz w:w="11907" w:h="16840"/>
          <w:pgMar w:top="1440" w:right="1797" w:bottom="1440" w:left="1797" w:header="1418" w:footer="1418" w:gutter="0"/>
          <w:pgNumType w:start="1"/>
          <w:cols w:space="425" w:num="1"/>
          <w:docGrid w:linePitch="312" w:charSpace="0"/>
        </w:sectPr>
      </w:pPr>
      <w:r>
        <w:rPr>
          <w:rFonts w:ascii="Times New Roman" w:hAnsi="楷体_GB2312" w:eastAsia="楷体_GB2312"/>
          <w:b/>
          <w:spacing w:val="6"/>
          <w:sz w:val="28"/>
          <w:szCs w:val="28"/>
        </w:rPr>
        <w:t>二</w:t>
      </w:r>
      <w:r>
        <w:rPr>
          <w:rFonts w:hint="eastAsia" w:ascii="宋体" w:hAnsi="宋体" w:cs="宋体"/>
          <w:b/>
          <w:spacing w:val="6"/>
          <w:sz w:val="28"/>
          <w:szCs w:val="28"/>
        </w:rPr>
        <w:t>〇</w:t>
      </w:r>
      <w:r>
        <w:rPr>
          <w:rFonts w:ascii="Times New Roman" w:hAnsi="楷体_GB2312" w:eastAsia="楷体_GB2312"/>
          <w:b/>
          <w:spacing w:val="6"/>
          <w:sz w:val="28"/>
          <w:szCs w:val="28"/>
        </w:rPr>
        <w:t>一八年</w:t>
      </w:r>
      <w:r>
        <w:rPr>
          <w:rFonts w:hint="eastAsia" w:ascii="Times New Roman" w:hAnsi="楷体_GB2312" w:eastAsia="楷体_GB2312"/>
          <w:b/>
          <w:spacing w:val="6"/>
          <w:sz w:val="28"/>
          <w:szCs w:val="28"/>
        </w:rPr>
        <w:t>四</w:t>
      </w:r>
      <w:r>
        <w:rPr>
          <w:rFonts w:ascii="Times New Roman" w:hAnsi="楷体_GB2312" w:eastAsia="楷体_GB2312"/>
          <w:b/>
          <w:spacing w:val="6"/>
          <w:sz w:val="28"/>
          <w:szCs w:val="28"/>
        </w:rPr>
        <w:t>月</w:t>
      </w:r>
    </w:p>
    <w:p w14:paraId="50A7FA70">
      <w:pPr>
        <w:pStyle w:val="357"/>
        <w:spacing w:before="120" w:after="120"/>
        <w:jc w:val="center"/>
        <w:rPr>
          <w:rFonts w:ascii="Times New Roman" w:hAnsi="Times New Roman"/>
          <w:color w:val="auto"/>
          <w:sz w:val="30"/>
          <w:szCs w:val="30"/>
        </w:rPr>
      </w:pPr>
      <w:r>
        <w:rPr>
          <w:rFonts w:ascii="Times New Roman" w:hAnsi="Times New Roman"/>
          <w:color w:val="auto"/>
          <w:sz w:val="30"/>
          <w:szCs w:val="30"/>
          <w:lang w:val="zh-CN"/>
        </w:rPr>
        <w:t>目  录</w:t>
      </w:r>
    </w:p>
    <w:p w14:paraId="0E68C1BA">
      <w:pPr>
        <w:pStyle w:val="58"/>
        <w:tabs>
          <w:tab w:val="right" w:leader="dot" w:pos="8303"/>
        </w:tabs>
        <w:spacing w:line="360" w:lineRule="auto"/>
        <w:rPr>
          <w:b w:val="0"/>
          <w:bCs w:val="0"/>
          <w:caps w:val="0"/>
          <w:sz w:val="21"/>
          <w:szCs w:val="21"/>
        </w:rPr>
      </w:pPr>
      <w:r>
        <w:rPr>
          <w:sz w:val="21"/>
          <w:szCs w:val="21"/>
        </w:rPr>
        <w:fldChar w:fldCharType="begin"/>
      </w:r>
      <w:r>
        <w:rPr>
          <w:sz w:val="21"/>
          <w:szCs w:val="21"/>
        </w:rPr>
        <w:instrText xml:space="preserve"> TOC \o "1-3" \h \z \u </w:instrText>
      </w:r>
      <w:r>
        <w:rPr>
          <w:sz w:val="21"/>
          <w:szCs w:val="21"/>
        </w:rPr>
        <w:fldChar w:fldCharType="separate"/>
      </w:r>
      <w:r>
        <w:fldChar w:fldCharType="begin"/>
      </w:r>
      <w:r>
        <w:instrText xml:space="preserve"> HYPERLINK \l "_Toc507573962" </w:instrText>
      </w:r>
      <w:r>
        <w:fldChar w:fldCharType="separate"/>
      </w:r>
      <w:r>
        <w:rPr>
          <w:rStyle w:val="142"/>
          <w:sz w:val="21"/>
          <w:szCs w:val="21"/>
        </w:rPr>
        <w:t>1总论</w:t>
      </w:r>
      <w:r>
        <w:rPr>
          <w:sz w:val="21"/>
          <w:szCs w:val="21"/>
        </w:rPr>
        <w:tab/>
      </w:r>
      <w:r>
        <w:rPr>
          <w:sz w:val="21"/>
          <w:szCs w:val="21"/>
        </w:rPr>
        <w:fldChar w:fldCharType="begin"/>
      </w:r>
      <w:r>
        <w:rPr>
          <w:sz w:val="21"/>
          <w:szCs w:val="21"/>
        </w:rPr>
        <w:instrText xml:space="preserve"> PAGEREF _Toc507573962 \h </w:instrText>
      </w:r>
      <w:r>
        <w:rPr>
          <w:sz w:val="21"/>
          <w:szCs w:val="21"/>
        </w:rPr>
        <w:fldChar w:fldCharType="separate"/>
      </w:r>
      <w:r>
        <w:rPr>
          <w:sz w:val="21"/>
          <w:szCs w:val="21"/>
        </w:rPr>
        <w:t>1</w:t>
      </w:r>
      <w:r>
        <w:rPr>
          <w:sz w:val="21"/>
          <w:szCs w:val="21"/>
        </w:rPr>
        <w:fldChar w:fldCharType="end"/>
      </w:r>
      <w:r>
        <w:rPr>
          <w:sz w:val="21"/>
          <w:szCs w:val="21"/>
        </w:rPr>
        <w:fldChar w:fldCharType="end"/>
      </w:r>
    </w:p>
    <w:p w14:paraId="45C1ECAF">
      <w:pPr>
        <w:pStyle w:val="73"/>
        <w:tabs>
          <w:tab w:val="right" w:leader="dot" w:pos="8303"/>
        </w:tabs>
        <w:spacing w:line="360" w:lineRule="auto"/>
        <w:rPr>
          <w:smallCaps w:val="0"/>
          <w:sz w:val="21"/>
          <w:szCs w:val="21"/>
        </w:rPr>
      </w:pPr>
      <w:r>
        <w:fldChar w:fldCharType="begin"/>
      </w:r>
      <w:r>
        <w:instrText xml:space="preserve"> HYPERLINK \l "_Toc507573963" </w:instrText>
      </w:r>
      <w:r>
        <w:fldChar w:fldCharType="separate"/>
      </w:r>
      <w:r>
        <w:rPr>
          <w:rStyle w:val="142"/>
          <w:sz w:val="21"/>
          <w:szCs w:val="21"/>
        </w:rPr>
        <w:t>1.1项目由来</w:t>
      </w:r>
      <w:r>
        <w:rPr>
          <w:sz w:val="21"/>
          <w:szCs w:val="21"/>
        </w:rPr>
        <w:tab/>
      </w:r>
      <w:r>
        <w:rPr>
          <w:sz w:val="21"/>
          <w:szCs w:val="21"/>
        </w:rPr>
        <w:fldChar w:fldCharType="begin"/>
      </w:r>
      <w:r>
        <w:rPr>
          <w:sz w:val="21"/>
          <w:szCs w:val="21"/>
        </w:rPr>
        <w:instrText xml:space="preserve"> PAGEREF _Toc507573963 \h </w:instrText>
      </w:r>
      <w:r>
        <w:rPr>
          <w:sz w:val="21"/>
          <w:szCs w:val="21"/>
        </w:rPr>
        <w:fldChar w:fldCharType="separate"/>
      </w:r>
      <w:r>
        <w:rPr>
          <w:sz w:val="21"/>
          <w:szCs w:val="21"/>
        </w:rPr>
        <w:t>1</w:t>
      </w:r>
      <w:r>
        <w:rPr>
          <w:sz w:val="21"/>
          <w:szCs w:val="21"/>
        </w:rPr>
        <w:fldChar w:fldCharType="end"/>
      </w:r>
      <w:r>
        <w:rPr>
          <w:sz w:val="21"/>
          <w:szCs w:val="21"/>
        </w:rPr>
        <w:fldChar w:fldCharType="end"/>
      </w:r>
    </w:p>
    <w:p w14:paraId="5BF70A54">
      <w:pPr>
        <w:pStyle w:val="73"/>
        <w:tabs>
          <w:tab w:val="right" w:leader="dot" w:pos="8303"/>
        </w:tabs>
        <w:spacing w:line="360" w:lineRule="auto"/>
        <w:rPr>
          <w:smallCaps w:val="0"/>
          <w:sz w:val="21"/>
          <w:szCs w:val="21"/>
        </w:rPr>
      </w:pPr>
      <w:r>
        <w:fldChar w:fldCharType="begin"/>
      </w:r>
      <w:r>
        <w:instrText xml:space="preserve"> HYPERLINK \l "_Toc507573964" </w:instrText>
      </w:r>
      <w:r>
        <w:fldChar w:fldCharType="separate"/>
      </w:r>
      <w:r>
        <w:rPr>
          <w:rStyle w:val="142"/>
          <w:sz w:val="21"/>
          <w:szCs w:val="21"/>
        </w:rPr>
        <w:t>1.2项目工程变更情况</w:t>
      </w:r>
      <w:r>
        <w:rPr>
          <w:sz w:val="21"/>
          <w:szCs w:val="21"/>
        </w:rPr>
        <w:tab/>
      </w:r>
      <w:r>
        <w:rPr>
          <w:sz w:val="21"/>
          <w:szCs w:val="21"/>
        </w:rPr>
        <w:fldChar w:fldCharType="begin"/>
      </w:r>
      <w:r>
        <w:rPr>
          <w:sz w:val="21"/>
          <w:szCs w:val="21"/>
        </w:rPr>
        <w:instrText xml:space="preserve"> PAGEREF _Toc507573964 \h </w:instrText>
      </w:r>
      <w:r>
        <w:rPr>
          <w:sz w:val="21"/>
          <w:szCs w:val="21"/>
        </w:rPr>
        <w:fldChar w:fldCharType="separate"/>
      </w:r>
      <w:r>
        <w:rPr>
          <w:sz w:val="21"/>
          <w:szCs w:val="21"/>
        </w:rPr>
        <w:t>2</w:t>
      </w:r>
      <w:r>
        <w:rPr>
          <w:sz w:val="21"/>
          <w:szCs w:val="21"/>
        </w:rPr>
        <w:fldChar w:fldCharType="end"/>
      </w:r>
      <w:r>
        <w:rPr>
          <w:sz w:val="21"/>
          <w:szCs w:val="21"/>
        </w:rPr>
        <w:fldChar w:fldCharType="end"/>
      </w:r>
    </w:p>
    <w:p w14:paraId="3BE1FB82">
      <w:pPr>
        <w:pStyle w:val="73"/>
        <w:tabs>
          <w:tab w:val="right" w:leader="dot" w:pos="8303"/>
        </w:tabs>
        <w:spacing w:line="360" w:lineRule="auto"/>
        <w:rPr>
          <w:smallCaps w:val="0"/>
          <w:sz w:val="21"/>
          <w:szCs w:val="21"/>
        </w:rPr>
      </w:pPr>
      <w:r>
        <w:fldChar w:fldCharType="begin"/>
      </w:r>
      <w:r>
        <w:instrText xml:space="preserve"> HYPERLINK \l "_Toc507573965" </w:instrText>
      </w:r>
      <w:r>
        <w:fldChar w:fldCharType="separate"/>
      </w:r>
      <w:r>
        <w:rPr>
          <w:rStyle w:val="142"/>
          <w:sz w:val="21"/>
          <w:szCs w:val="21"/>
        </w:rPr>
        <w:t>1.3变更工程环境影响评价的工作过程</w:t>
      </w:r>
      <w:r>
        <w:rPr>
          <w:sz w:val="21"/>
          <w:szCs w:val="21"/>
        </w:rPr>
        <w:tab/>
      </w:r>
      <w:r>
        <w:rPr>
          <w:sz w:val="21"/>
          <w:szCs w:val="21"/>
        </w:rPr>
        <w:fldChar w:fldCharType="begin"/>
      </w:r>
      <w:r>
        <w:rPr>
          <w:sz w:val="21"/>
          <w:szCs w:val="21"/>
        </w:rPr>
        <w:instrText xml:space="preserve"> PAGEREF _Toc507573965 \h </w:instrText>
      </w:r>
      <w:r>
        <w:rPr>
          <w:sz w:val="21"/>
          <w:szCs w:val="21"/>
        </w:rPr>
        <w:fldChar w:fldCharType="separate"/>
      </w:r>
      <w:r>
        <w:rPr>
          <w:sz w:val="21"/>
          <w:szCs w:val="21"/>
        </w:rPr>
        <w:t>4</w:t>
      </w:r>
      <w:r>
        <w:rPr>
          <w:sz w:val="21"/>
          <w:szCs w:val="21"/>
        </w:rPr>
        <w:fldChar w:fldCharType="end"/>
      </w:r>
      <w:r>
        <w:rPr>
          <w:sz w:val="21"/>
          <w:szCs w:val="21"/>
        </w:rPr>
        <w:fldChar w:fldCharType="end"/>
      </w:r>
    </w:p>
    <w:p w14:paraId="71D440CE">
      <w:pPr>
        <w:pStyle w:val="73"/>
        <w:tabs>
          <w:tab w:val="right" w:leader="dot" w:pos="8303"/>
        </w:tabs>
        <w:spacing w:line="360" w:lineRule="auto"/>
        <w:rPr>
          <w:smallCaps w:val="0"/>
          <w:sz w:val="21"/>
          <w:szCs w:val="21"/>
        </w:rPr>
      </w:pPr>
      <w:r>
        <w:fldChar w:fldCharType="begin"/>
      </w:r>
      <w:r>
        <w:instrText xml:space="preserve"> HYPERLINK \l "_Toc507573966" </w:instrText>
      </w:r>
      <w:r>
        <w:fldChar w:fldCharType="separate"/>
      </w:r>
      <w:r>
        <w:rPr>
          <w:rStyle w:val="142"/>
          <w:sz w:val="21"/>
          <w:szCs w:val="21"/>
        </w:rPr>
        <w:t>1.4关注的主要环境问题</w:t>
      </w:r>
      <w:r>
        <w:rPr>
          <w:sz w:val="21"/>
          <w:szCs w:val="21"/>
        </w:rPr>
        <w:tab/>
      </w:r>
      <w:r>
        <w:rPr>
          <w:sz w:val="21"/>
          <w:szCs w:val="21"/>
        </w:rPr>
        <w:fldChar w:fldCharType="begin"/>
      </w:r>
      <w:r>
        <w:rPr>
          <w:sz w:val="21"/>
          <w:szCs w:val="21"/>
        </w:rPr>
        <w:instrText xml:space="preserve"> PAGEREF _Toc507573966 \h </w:instrText>
      </w:r>
      <w:r>
        <w:rPr>
          <w:sz w:val="21"/>
          <w:szCs w:val="21"/>
        </w:rPr>
        <w:fldChar w:fldCharType="separate"/>
      </w:r>
      <w:r>
        <w:rPr>
          <w:sz w:val="21"/>
          <w:szCs w:val="21"/>
        </w:rPr>
        <w:t>4</w:t>
      </w:r>
      <w:r>
        <w:rPr>
          <w:sz w:val="21"/>
          <w:szCs w:val="21"/>
        </w:rPr>
        <w:fldChar w:fldCharType="end"/>
      </w:r>
      <w:r>
        <w:rPr>
          <w:sz w:val="21"/>
          <w:szCs w:val="21"/>
        </w:rPr>
        <w:fldChar w:fldCharType="end"/>
      </w:r>
    </w:p>
    <w:p w14:paraId="0F2E241A">
      <w:pPr>
        <w:pStyle w:val="73"/>
        <w:tabs>
          <w:tab w:val="right" w:leader="dot" w:pos="8303"/>
        </w:tabs>
        <w:spacing w:line="360" w:lineRule="auto"/>
        <w:rPr>
          <w:smallCaps w:val="0"/>
          <w:sz w:val="21"/>
          <w:szCs w:val="21"/>
        </w:rPr>
      </w:pPr>
      <w:r>
        <w:fldChar w:fldCharType="begin"/>
      </w:r>
      <w:r>
        <w:instrText xml:space="preserve"> HYPERLINK \l "_Toc507573967" </w:instrText>
      </w:r>
      <w:r>
        <w:fldChar w:fldCharType="separate"/>
      </w:r>
      <w:r>
        <w:rPr>
          <w:rStyle w:val="142"/>
          <w:sz w:val="21"/>
          <w:szCs w:val="21"/>
        </w:rPr>
        <w:t>1.5变更环境影响评价的主要结论</w:t>
      </w:r>
      <w:r>
        <w:rPr>
          <w:sz w:val="21"/>
          <w:szCs w:val="21"/>
        </w:rPr>
        <w:tab/>
      </w:r>
      <w:r>
        <w:rPr>
          <w:sz w:val="21"/>
          <w:szCs w:val="21"/>
        </w:rPr>
        <w:fldChar w:fldCharType="begin"/>
      </w:r>
      <w:r>
        <w:rPr>
          <w:sz w:val="21"/>
          <w:szCs w:val="21"/>
        </w:rPr>
        <w:instrText xml:space="preserve"> PAGEREF _Toc507573967 \h </w:instrText>
      </w:r>
      <w:r>
        <w:rPr>
          <w:sz w:val="21"/>
          <w:szCs w:val="21"/>
        </w:rPr>
        <w:fldChar w:fldCharType="separate"/>
      </w:r>
      <w:r>
        <w:rPr>
          <w:sz w:val="21"/>
          <w:szCs w:val="21"/>
        </w:rPr>
        <w:t>5</w:t>
      </w:r>
      <w:r>
        <w:rPr>
          <w:sz w:val="21"/>
          <w:szCs w:val="21"/>
        </w:rPr>
        <w:fldChar w:fldCharType="end"/>
      </w:r>
      <w:r>
        <w:rPr>
          <w:sz w:val="21"/>
          <w:szCs w:val="21"/>
        </w:rPr>
        <w:fldChar w:fldCharType="end"/>
      </w:r>
    </w:p>
    <w:p w14:paraId="460FD7CC">
      <w:pPr>
        <w:pStyle w:val="58"/>
        <w:tabs>
          <w:tab w:val="right" w:leader="dot" w:pos="8303"/>
        </w:tabs>
        <w:spacing w:line="360" w:lineRule="auto"/>
        <w:rPr>
          <w:b w:val="0"/>
          <w:bCs w:val="0"/>
          <w:caps w:val="0"/>
          <w:sz w:val="21"/>
          <w:szCs w:val="21"/>
        </w:rPr>
      </w:pPr>
      <w:r>
        <w:fldChar w:fldCharType="begin"/>
      </w:r>
      <w:r>
        <w:instrText xml:space="preserve"> HYPERLINK \l "_Toc507573968" </w:instrText>
      </w:r>
      <w:r>
        <w:fldChar w:fldCharType="separate"/>
      </w:r>
      <w:r>
        <w:rPr>
          <w:rStyle w:val="142"/>
          <w:sz w:val="21"/>
          <w:szCs w:val="21"/>
        </w:rPr>
        <w:t>2总则</w:t>
      </w:r>
      <w:r>
        <w:rPr>
          <w:sz w:val="21"/>
          <w:szCs w:val="21"/>
        </w:rPr>
        <w:tab/>
      </w:r>
      <w:r>
        <w:rPr>
          <w:sz w:val="21"/>
          <w:szCs w:val="21"/>
        </w:rPr>
        <w:fldChar w:fldCharType="begin"/>
      </w:r>
      <w:r>
        <w:rPr>
          <w:sz w:val="21"/>
          <w:szCs w:val="21"/>
        </w:rPr>
        <w:instrText xml:space="preserve"> PAGEREF _Toc507573968 \h </w:instrText>
      </w:r>
      <w:r>
        <w:rPr>
          <w:sz w:val="21"/>
          <w:szCs w:val="21"/>
        </w:rPr>
        <w:fldChar w:fldCharType="separate"/>
      </w:r>
      <w:r>
        <w:rPr>
          <w:sz w:val="21"/>
          <w:szCs w:val="21"/>
        </w:rPr>
        <w:t>6</w:t>
      </w:r>
      <w:r>
        <w:rPr>
          <w:sz w:val="21"/>
          <w:szCs w:val="21"/>
        </w:rPr>
        <w:fldChar w:fldCharType="end"/>
      </w:r>
      <w:r>
        <w:rPr>
          <w:sz w:val="21"/>
          <w:szCs w:val="21"/>
        </w:rPr>
        <w:fldChar w:fldCharType="end"/>
      </w:r>
    </w:p>
    <w:p w14:paraId="256BEB9B">
      <w:pPr>
        <w:pStyle w:val="73"/>
        <w:tabs>
          <w:tab w:val="right" w:leader="dot" w:pos="8303"/>
        </w:tabs>
        <w:spacing w:line="360" w:lineRule="auto"/>
        <w:rPr>
          <w:smallCaps w:val="0"/>
          <w:sz w:val="21"/>
          <w:szCs w:val="21"/>
        </w:rPr>
      </w:pPr>
      <w:r>
        <w:fldChar w:fldCharType="begin"/>
      </w:r>
      <w:r>
        <w:instrText xml:space="preserve"> HYPERLINK \l "_Toc507573969" </w:instrText>
      </w:r>
      <w:r>
        <w:fldChar w:fldCharType="separate"/>
      </w:r>
      <w:r>
        <w:rPr>
          <w:rStyle w:val="142"/>
          <w:sz w:val="21"/>
          <w:szCs w:val="21"/>
        </w:rPr>
        <w:t>2.1编制依据</w:t>
      </w:r>
      <w:r>
        <w:rPr>
          <w:sz w:val="21"/>
          <w:szCs w:val="21"/>
        </w:rPr>
        <w:tab/>
      </w:r>
      <w:r>
        <w:rPr>
          <w:sz w:val="21"/>
          <w:szCs w:val="21"/>
        </w:rPr>
        <w:fldChar w:fldCharType="begin"/>
      </w:r>
      <w:r>
        <w:rPr>
          <w:sz w:val="21"/>
          <w:szCs w:val="21"/>
        </w:rPr>
        <w:instrText xml:space="preserve"> PAGEREF _Toc507573969 \h </w:instrText>
      </w:r>
      <w:r>
        <w:rPr>
          <w:sz w:val="21"/>
          <w:szCs w:val="21"/>
        </w:rPr>
        <w:fldChar w:fldCharType="separate"/>
      </w:r>
      <w:r>
        <w:rPr>
          <w:sz w:val="21"/>
          <w:szCs w:val="21"/>
        </w:rPr>
        <w:t>6</w:t>
      </w:r>
      <w:r>
        <w:rPr>
          <w:sz w:val="21"/>
          <w:szCs w:val="21"/>
        </w:rPr>
        <w:fldChar w:fldCharType="end"/>
      </w:r>
      <w:r>
        <w:rPr>
          <w:sz w:val="21"/>
          <w:szCs w:val="21"/>
        </w:rPr>
        <w:fldChar w:fldCharType="end"/>
      </w:r>
    </w:p>
    <w:p w14:paraId="29D0EC3B">
      <w:pPr>
        <w:pStyle w:val="43"/>
        <w:tabs>
          <w:tab w:val="right" w:leader="dot" w:pos="8303"/>
        </w:tabs>
        <w:spacing w:line="360" w:lineRule="auto"/>
        <w:rPr>
          <w:i w:val="0"/>
          <w:iCs w:val="0"/>
          <w:sz w:val="21"/>
          <w:szCs w:val="21"/>
        </w:rPr>
      </w:pPr>
      <w:r>
        <w:fldChar w:fldCharType="begin"/>
      </w:r>
      <w:r>
        <w:instrText xml:space="preserve"> HYPERLINK \l "_Toc507573970" </w:instrText>
      </w:r>
      <w:r>
        <w:fldChar w:fldCharType="separate"/>
      </w:r>
      <w:r>
        <w:rPr>
          <w:rStyle w:val="142"/>
          <w:i w:val="0"/>
          <w:sz w:val="21"/>
          <w:szCs w:val="21"/>
        </w:rPr>
        <w:t>2.1.1国家法律法规及规范性文件</w:t>
      </w:r>
      <w:r>
        <w:rPr>
          <w:i w:val="0"/>
          <w:sz w:val="21"/>
          <w:szCs w:val="21"/>
        </w:rPr>
        <w:tab/>
      </w:r>
      <w:r>
        <w:rPr>
          <w:i w:val="0"/>
          <w:sz w:val="21"/>
          <w:szCs w:val="21"/>
        </w:rPr>
        <w:fldChar w:fldCharType="begin"/>
      </w:r>
      <w:r>
        <w:rPr>
          <w:i w:val="0"/>
          <w:sz w:val="21"/>
          <w:szCs w:val="21"/>
        </w:rPr>
        <w:instrText xml:space="preserve"> PAGEREF _Toc507573970 \h </w:instrText>
      </w:r>
      <w:r>
        <w:rPr>
          <w:i w:val="0"/>
          <w:sz w:val="21"/>
          <w:szCs w:val="21"/>
        </w:rPr>
        <w:fldChar w:fldCharType="separate"/>
      </w:r>
      <w:r>
        <w:rPr>
          <w:i w:val="0"/>
          <w:sz w:val="21"/>
          <w:szCs w:val="21"/>
        </w:rPr>
        <w:t>6</w:t>
      </w:r>
      <w:r>
        <w:rPr>
          <w:i w:val="0"/>
          <w:sz w:val="21"/>
          <w:szCs w:val="21"/>
        </w:rPr>
        <w:fldChar w:fldCharType="end"/>
      </w:r>
      <w:r>
        <w:rPr>
          <w:i w:val="0"/>
          <w:sz w:val="21"/>
          <w:szCs w:val="21"/>
        </w:rPr>
        <w:fldChar w:fldCharType="end"/>
      </w:r>
    </w:p>
    <w:p w14:paraId="0479CCD6">
      <w:pPr>
        <w:pStyle w:val="43"/>
        <w:tabs>
          <w:tab w:val="right" w:leader="dot" w:pos="8303"/>
        </w:tabs>
        <w:spacing w:line="360" w:lineRule="auto"/>
        <w:rPr>
          <w:i w:val="0"/>
          <w:iCs w:val="0"/>
          <w:sz w:val="21"/>
          <w:szCs w:val="21"/>
        </w:rPr>
      </w:pPr>
      <w:r>
        <w:fldChar w:fldCharType="begin"/>
      </w:r>
      <w:r>
        <w:instrText xml:space="preserve"> HYPERLINK \l "_Toc507573971" </w:instrText>
      </w:r>
      <w:r>
        <w:fldChar w:fldCharType="separate"/>
      </w:r>
      <w:r>
        <w:rPr>
          <w:rStyle w:val="142"/>
          <w:bCs/>
          <w:i w:val="0"/>
          <w:kern w:val="0"/>
          <w:sz w:val="21"/>
          <w:szCs w:val="21"/>
        </w:rPr>
        <w:t>2.1.2地方性法规及规范性文件</w:t>
      </w:r>
      <w:r>
        <w:rPr>
          <w:i w:val="0"/>
          <w:sz w:val="21"/>
          <w:szCs w:val="21"/>
        </w:rPr>
        <w:tab/>
      </w:r>
      <w:r>
        <w:rPr>
          <w:i w:val="0"/>
          <w:sz w:val="21"/>
          <w:szCs w:val="21"/>
        </w:rPr>
        <w:fldChar w:fldCharType="begin"/>
      </w:r>
      <w:r>
        <w:rPr>
          <w:i w:val="0"/>
          <w:sz w:val="21"/>
          <w:szCs w:val="21"/>
        </w:rPr>
        <w:instrText xml:space="preserve"> PAGEREF _Toc507573971 \h </w:instrText>
      </w:r>
      <w:r>
        <w:rPr>
          <w:i w:val="0"/>
          <w:sz w:val="21"/>
          <w:szCs w:val="21"/>
        </w:rPr>
        <w:fldChar w:fldCharType="separate"/>
      </w:r>
      <w:r>
        <w:rPr>
          <w:i w:val="0"/>
          <w:sz w:val="21"/>
          <w:szCs w:val="21"/>
        </w:rPr>
        <w:t>7</w:t>
      </w:r>
      <w:r>
        <w:rPr>
          <w:i w:val="0"/>
          <w:sz w:val="21"/>
          <w:szCs w:val="21"/>
        </w:rPr>
        <w:fldChar w:fldCharType="end"/>
      </w:r>
      <w:r>
        <w:rPr>
          <w:i w:val="0"/>
          <w:sz w:val="21"/>
          <w:szCs w:val="21"/>
        </w:rPr>
        <w:fldChar w:fldCharType="end"/>
      </w:r>
    </w:p>
    <w:p w14:paraId="2EACEFCC">
      <w:pPr>
        <w:pStyle w:val="43"/>
        <w:tabs>
          <w:tab w:val="right" w:leader="dot" w:pos="8303"/>
        </w:tabs>
        <w:spacing w:line="360" w:lineRule="auto"/>
        <w:rPr>
          <w:i w:val="0"/>
          <w:iCs w:val="0"/>
          <w:sz w:val="21"/>
          <w:szCs w:val="21"/>
        </w:rPr>
      </w:pPr>
      <w:r>
        <w:fldChar w:fldCharType="begin"/>
      </w:r>
      <w:r>
        <w:instrText xml:space="preserve"> HYPERLINK \l "_Toc507573972" </w:instrText>
      </w:r>
      <w:r>
        <w:fldChar w:fldCharType="separate"/>
      </w:r>
      <w:r>
        <w:rPr>
          <w:rStyle w:val="142"/>
          <w:i w:val="0"/>
          <w:sz w:val="21"/>
          <w:szCs w:val="21"/>
        </w:rPr>
        <w:t>2.1.3相关导则及技术规范</w:t>
      </w:r>
      <w:r>
        <w:rPr>
          <w:i w:val="0"/>
          <w:sz w:val="21"/>
          <w:szCs w:val="21"/>
        </w:rPr>
        <w:tab/>
      </w:r>
      <w:r>
        <w:rPr>
          <w:i w:val="0"/>
          <w:sz w:val="21"/>
          <w:szCs w:val="21"/>
        </w:rPr>
        <w:fldChar w:fldCharType="begin"/>
      </w:r>
      <w:r>
        <w:rPr>
          <w:i w:val="0"/>
          <w:sz w:val="21"/>
          <w:szCs w:val="21"/>
        </w:rPr>
        <w:instrText xml:space="preserve"> PAGEREF _Toc507573972 \h </w:instrText>
      </w:r>
      <w:r>
        <w:rPr>
          <w:i w:val="0"/>
          <w:sz w:val="21"/>
          <w:szCs w:val="21"/>
        </w:rPr>
        <w:fldChar w:fldCharType="separate"/>
      </w:r>
      <w:r>
        <w:rPr>
          <w:i w:val="0"/>
          <w:sz w:val="21"/>
          <w:szCs w:val="21"/>
        </w:rPr>
        <w:t>8</w:t>
      </w:r>
      <w:r>
        <w:rPr>
          <w:i w:val="0"/>
          <w:sz w:val="21"/>
          <w:szCs w:val="21"/>
        </w:rPr>
        <w:fldChar w:fldCharType="end"/>
      </w:r>
      <w:r>
        <w:rPr>
          <w:i w:val="0"/>
          <w:sz w:val="21"/>
          <w:szCs w:val="21"/>
        </w:rPr>
        <w:fldChar w:fldCharType="end"/>
      </w:r>
    </w:p>
    <w:p w14:paraId="2FDF70B5">
      <w:pPr>
        <w:pStyle w:val="43"/>
        <w:tabs>
          <w:tab w:val="right" w:leader="dot" w:pos="8303"/>
        </w:tabs>
        <w:spacing w:line="360" w:lineRule="auto"/>
        <w:rPr>
          <w:i w:val="0"/>
          <w:iCs w:val="0"/>
          <w:sz w:val="21"/>
          <w:szCs w:val="21"/>
        </w:rPr>
      </w:pPr>
      <w:r>
        <w:fldChar w:fldCharType="begin"/>
      </w:r>
      <w:r>
        <w:instrText xml:space="preserve"> HYPERLINK \l "_Toc507573973" </w:instrText>
      </w:r>
      <w:r>
        <w:fldChar w:fldCharType="separate"/>
      </w:r>
      <w:r>
        <w:rPr>
          <w:rStyle w:val="142"/>
          <w:i w:val="0"/>
          <w:sz w:val="21"/>
          <w:szCs w:val="21"/>
        </w:rPr>
        <w:t>2.1.4项目文件及技术资料</w:t>
      </w:r>
      <w:r>
        <w:rPr>
          <w:i w:val="0"/>
          <w:sz w:val="21"/>
          <w:szCs w:val="21"/>
        </w:rPr>
        <w:tab/>
      </w:r>
      <w:r>
        <w:rPr>
          <w:i w:val="0"/>
          <w:sz w:val="21"/>
          <w:szCs w:val="21"/>
        </w:rPr>
        <w:fldChar w:fldCharType="begin"/>
      </w:r>
      <w:r>
        <w:rPr>
          <w:i w:val="0"/>
          <w:sz w:val="21"/>
          <w:szCs w:val="21"/>
        </w:rPr>
        <w:instrText xml:space="preserve"> PAGEREF _Toc507573973 \h </w:instrText>
      </w:r>
      <w:r>
        <w:rPr>
          <w:i w:val="0"/>
          <w:sz w:val="21"/>
          <w:szCs w:val="21"/>
        </w:rPr>
        <w:fldChar w:fldCharType="separate"/>
      </w:r>
      <w:r>
        <w:rPr>
          <w:i w:val="0"/>
          <w:sz w:val="21"/>
          <w:szCs w:val="21"/>
        </w:rPr>
        <w:t>8</w:t>
      </w:r>
      <w:r>
        <w:rPr>
          <w:i w:val="0"/>
          <w:sz w:val="21"/>
          <w:szCs w:val="21"/>
        </w:rPr>
        <w:fldChar w:fldCharType="end"/>
      </w:r>
      <w:r>
        <w:rPr>
          <w:i w:val="0"/>
          <w:sz w:val="21"/>
          <w:szCs w:val="21"/>
        </w:rPr>
        <w:fldChar w:fldCharType="end"/>
      </w:r>
    </w:p>
    <w:p w14:paraId="625783D6">
      <w:pPr>
        <w:pStyle w:val="73"/>
        <w:tabs>
          <w:tab w:val="right" w:leader="dot" w:pos="8303"/>
        </w:tabs>
        <w:spacing w:line="360" w:lineRule="auto"/>
        <w:rPr>
          <w:smallCaps w:val="0"/>
          <w:sz w:val="21"/>
          <w:szCs w:val="21"/>
        </w:rPr>
      </w:pPr>
      <w:r>
        <w:fldChar w:fldCharType="begin"/>
      </w:r>
      <w:r>
        <w:instrText xml:space="preserve"> HYPERLINK \l "_Toc507573974" </w:instrText>
      </w:r>
      <w:r>
        <w:fldChar w:fldCharType="separate"/>
      </w:r>
      <w:r>
        <w:rPr>
          <w:rStyle w:val="142"/>
          <w:sz w:val="21"/>
          <w:szCs w:val="21"/>
        </w:rPr>
        <w:t>2.2评价内容和评价重点</w:t>
      </w:r>
      <w:r>
        <w:rPr>
          <w:sz w:val="21"/>
          <w:szCs w:val="21"/>
        </w:rPr>
        <w:tab/>
      </w:r>
      <w:r>
        <w:rPr>
          <w:sz w:val="21"/>
          <w:szCs w:val="21"/>
        </w:rPr>
        <w:fldChar w:fldCharType="begin"/>
      </w:r>
      <w:r>
        <w:rPr>
          <w:sz w:val="21"/>
          <w:szCs w:val="21"/>
        </w:rPr>
        <w:instrText xml:space="preserve"> PAGEREF _Toc507573974 \h </w:instrText>
      </w:r>
      <w:r>
        <w:rPr>
          <w:sz w:val="21"/>
          <w:szCs w:val="21"/>
        </w:rPr>
        <w:fldChar w:fldCharType="separate"/>
      </w:r>
      <w:r>
        <w:rPr>
          <w:sz w:val="21"/>
          <w:szCs w:val="21"/>
        </w:rPr>
        <w:t>8</w:t>
      </w:r>
      <w:r>
        <w:rPr>
          <w:sz w:val="21"/>
          <w:szCs w:val="21"/>
        </w:rPr>
        <w:fldChar w:fldCharType="end"/>
      </w:r>
      <w:r>
        <w:rPr>
          <w:sz w:val="21"/>
          <w:szCs w:val="21"/>
        </w:rPr>
        <w:fldChar w:fldCharType="end"/>
      </w:r>
    </w:p>
    <w:p w14:paraId="367E69F0">
      <w:pPr>
        <w:pStyle w:val="43"/>
        <w:tabs>
          <w:tab w:val="right" w:leader="dot" w:pos="8303"/>
        </w:tabs>
        <w:spacing w:line="360" w:lineRule="auto"/>
        <w:rPr>
          <w:i w:val="0"/>
          <w:iCs w:val="0"/>
          <w:sz w:val="21"/>
          <w:szCs w:val="21"/>
        </w:rPr>
      </w:pPr>
      <w:r>
        <w:fldChar w:fldCharType="begin"/>
      </w:r>
      <w:r>
        <w:instrText xml:space="preserve"> HYPERLINK \l "_Toc507573975" </w:instrText>
      </w:r>
      <w:r>
        <w:fldChar w:fldCharType="separate"/>
      </w:r>
      <w:r>
        <w:rPr>
          <w:rStyle w:val="142"/>
          <w:i w:val="0"/>
          <w:sz w:val="21"/>
          <w:szCs w:val="21"/>
        </w:rPr>
        <w:t>2.2.1评价内容</w:t>
      </w:r>
      <w:r>
        <w:rPr>
          <w:i w:val="0"/>
          <w:sz w:val="21"/>
          <w:szCs w:val="21"/>
        </w:rPr>
        <w:tab/>
      </w:r>
      <w:r>
        <w:rPr>
          <w:i w:val="0"/>
          <w:sz w:val="21"/>
          <w:szCs w:val="21"/>
        </w:rPr>
        <w:fldChar w:fldCharType="begin"/>
      </w:r>
      <w:r>
        <w:rPr>
          <w:i w:val="0"/>
          <w:sz w:val="21"/>
          <w:szCs w:val="21"/>
        </w:rPr>
        <w:instrText xml:space="preserve"> PAGEREF _Toc507573975 \h </w:instrText>
      </w:r>
      <w:r>
        <w:rPr>
          <w:i w:val="0"/>
          <w:sz w:val="21"/>
          <w:szCs w:val="21"/>
        </w:rPr>
        <w:fldChar w:fldCharType="separate"/>
      </w:r>
      <w:r>
        <w:rPr>
          <w:i w:val="0"/>
          <w:sz w:val="21"/>
          <w:szCs w:val="21"/>
        </w:rPr>
        <w:t>8</w:t>
      </w:r>
      <w:r>
        <w:rPr>
          <w:i w:val="0"/>
          <w:sz w:val="21"/>
          <w:szCs w:val="21"/>
        </w:rPr>
        <w:fldChar w:fldCharType="end"/>
      </w:r>
      <w:r>
        <w:rPr>
          <w:i w:val="0"/>
          <w:sz w:val="21"/>
          <w:szCs w:val="21"/>
        </w:rPr>
        <w:fldChar w:fldCharType="end"/>
      </w:r>
    </w:p>
    <w:p w14:paraId="6098EF66">
      <w:pPr>
        <w:pStyle w:val="43"/>
        <w:tabs>
          <w:tab w:val="right" w:leader="dot" w:pos="8303"/>
        </w:tabs>
        <w:spacing w:line="360" w:lineRule="auto"/>
        <w:rPr>
          <w:i w:val="0"/>
          <w:iCs w:val="0"/>
          <w:sz w:val="21"/>
          <w:szCs w:val="21"/>
        </w:rPr>
      </w:pPr>
      <w:r>
        <w:fldChar w:fldCharType="begin"/>
      </w:r>
      <w:r>
        <w:instrText xml:space="preserve"> HYPERLINK \l "_Toc507573976" </w:instrText>
      </w:r>
      <w:r>
        <w:fldChar w:fldCharType="separate"/>
      </w:r>
      <w:r>
        <w:rPr>
          <w:rStyle w:val="142"/>
          <w:i w:val="0"/>
          <w:sz w:val="21"/>
          <w:szCs w:val="21"/>
        </w:rPr>
        <w:t>2.2.2评价重点</w:t>
      </w:r>
      <w:r>
        <w:rPr>
          <w:i w:val="0"/>
          <w:sz w:val="21"/>
          <w:szCs w:val="21"/>
        </w:rPr>
        <w:tab/>
      </w:r>
      <w:r>
        <w:rPr>
          <w:i w:val="0"/>
          <w:sz w:val="21"/>
          <w:szCs w:val="21"/>
        </w:rPr>
        <w:fldChar w:fldCharType="begin"/>
      </w:r>
      <w:r>
        <w:rPr>
          <w:i w:val="0"/>
          <w:sz w:val="21"/>
          <w:szCs w:val="21"/>
        </w:rPr>
        <w:instrText xml:space="preserve"> PAGEREF _Toc507573976 \h </w:instrText>
      </w:r>
      <w:r>
        <w:rPr>
          <w:i w:val="0"/>
          <w:sz w:val="21"/>
          <w:szCs w:val="21"/>
        </w:rPr>
        <w:fldChar w:fldCharType="separate"/>
      </w:r>
      <w:r>
        <w:rPr>
          <w:i w:val="0"/>
          <w:sz w:val="21"/>
          <w:szCs w:val="21"/>
        </w:rPr>
        <w:t>9</w:t>
      </w:r>
      <w:r>
        <w:rPr>
          <w:i w:val="0"/>
          <w:sz w:val="21"/>
          <w:szCs w:val="21"/>
        </w:rPr>
        <w:fldChar w:fldCharType="end"/>
      </w:r>
      <w:r>
        <w:rPr>
          <w:i w:val="0"/>
          <w:sz w:val="21"/>
          <w:szCs w:val="21"/>
        </w:rPr>
        <w:fldChar w:fldCharType="end"/>
      </w:r>
    </w:p>
    <w:p w14:paraId="1FAFB614">
      <w:pPr>
        <w:pStyle w:val="73"/>
        <w:tabs>
          <w:tab w:val="right" w:leader="dot" w:pos="8303"/>
        </w:tabs>
        <w:spacing w:line="360" w:lineRule="auto"/>
        <w:rPr>
          <w:smallCaps w:val="0"/>
          <w:sz w:val="21"/>
          <w:szCs w:val="21"/>
        </w:rPr>
      </w:pPr>
      <w:r>
        <w:fldChar w:fldCharType="begin"/>
      </w:r>
      <w:r>
        <w:instrText xml:space="preserve"> HYPERLINK \l "_Toc507573977" </w:instrText>
      </w:r>
      <w:r>
        <w:fldChar w:fldCharType="separate"/>
      </w:r>
      <w:r>
        <w:rPr>
          <w:rStyle w:val="142"/>
          <w:sz w:val="21"/>
          <w:szCs w:val="21"/>
        </w:rPr>
        <w:t>2.3评价因子</w:t>
      </w:r>
      <w:r>
        <w:rPr>
          <w:sz w:val="21"/>
          <w:szCs w:val="21"/>
        </w:rPr>
        <w:tab/>
      </w:r>
      <w:r>
        <w:rPr>
          <w:sz w:val="21"/>
          <w:szCs w:val="21"/>
        </w:rPr>
        <w:fldChar w:fldCharType="begin"/>
      </w:r>
      <w:r>
        <w:rPr>
          <w:sz w:val="21"/>
          <w:szCs w:val="21"/>
        </w:rPr>
        <w:instrText xml:space="preserve"> PAGEREF _Toc507573977 \h </w:instrText>
      </w:r>
      <w:r>
        <w:rPr>
          <w:sz w:val="21"/>
          <w:szCs w:val="21"/>
        </w:rPr>
        <w:fldChar w:fldCharType="separate"/>
      </w:r>
      <w:r>
        <w:rPr>
          <w:sz w:val="21"/>
          <w:szCs w:val="21"/>
        </w:rPr>
        <w:t>9</w:t>
      </w:r>
      <w:r>
        <w:rPr>
          <w:sz w:val="21"/>
          <w:szCs w:val="21"/>
        </w:rPr>
        <w:fldChar w:fldCharType="end"/>
      </w:r>
      <w:r>
        <w:rPr>
          <w:sz w:val="21"/>
          <w:szCs w:val="21"/>
        </w:rPr>
        <w:fldChar w:fldCharType="end"/>
      </w:r>
    </w:p>
    <w:p w14:paraId="675D8FC7">
      <w:pPr>
        <w:pStyle w:val="73"/>
        <w:tabs>
          <w:tab w:val="right" w:leader="dot" w:pos="8303"/>
        </w:tabs>
        <w:spacing w:line="360" w:lineRule="auto"/>
        <w:rPr>
          <w:smallCaps w:val="0"/>
          <w:sz w:val="21"/>
          <w:szCs w:val="21"/>
        </w:rPr>
      </w:pPr>
      <w:r>
        <w:fldChar w:fldCharType="begin"/>
      </w:r>
      <w:r>
        <w:instrText xml:space="preserve"> HYPERLINK \l "_Toc507573978" </w:instrText>
      </w:r>
      <w:r>
        <w:fldChar w:fldCharType="separate"/>
      </w:r>
      <w:r>
        <w:rPr>
          <w:rStyle w:val="142"/>
          <w:sz w:val="21"/>
          <w:szCs w:val="21"/>
        </w:rPr>
        <w:t>2.4相关功能区划及评价标准</w:t>
      </w:r>
      <w:r>
        <w:rPr>
          <w:sz w:val="21"/>
          <w:szCs w:val="21"/>
        </w:rPr>
        <w:tab/>
      </w:r>
      <w:r>
        <w:rPr>
          <w:sz w:val="21"/>
          <w:szCs w:val="21"/>
        </w:rPr>
        <w:fldChar w:fldCharType="begin"/>
      </w:r>
      <w:r>
        <w:rPr>
          <w:sz w:val="21"/>
          <w:szCs w:val="21"/>
        </w:rPr>
        <w:instrText xml:space="preserve"> PAGEREF _Toc507573978 \h </w:instrText>
      </w:r>
      <w:r>
        <w:rPr>
          <w:sz w:val="21"/>
          <w:szCs w:val="21"/>
        </w:rPr>
        <w:fldChar w:fldCharType="separate"/>
      </w:r>
      <w:r>
        <w:rPr>
          <w:sz w:val="21"/>
          <w:szCs w:val="21"/>
        </w:rPr>
        <w:t>10</w:t>
      </w:r>
      <w:r>
        <w:rPr>
          <w:sz w:val="21"/>
          <w:szCs w:val="21"/>
        </w:rPr>
        <w:fldChar w:fldCharType="end"/>
      </w:r>
      <w:r>
        <w:rPr>
          <w:sz w:val="21"/>
          <w:szCs w:val="21"/>
        </w:rPr>
        <w:fldChar w:fldCharType="end"/>
      </w:r>
    </w:p>
    <w:p w14:paraId="527AC474">
      <w:pPr>
        <w:pStyle w:val="43"/>
        <w:tabs>
          <w:tab w:val="right" w:leader="dot" w:pos="8303"/>
        </w:tabs>
        <w:spacing w:line="360" w:lineRule="auto"/>
        <w:rPr>
          <w:i w:val="0"/>
          <w:iCs w:val="0"/>
          <w:sz w:val="21"/>
          <w:szCs w:val="21"/>
        </w:rPr>
      </w:pPr>
      <w:r>
        <w:fldChar w:fldCharType="begin"/>
      </w:r>
      <w:r>
        <w:instrText xml:space="preserve"> HYPERLINK \l "_Toc507573979" </w:instrText>
      </w:r>
      <w:r>
        <w:fldChar w:fldCharType="separate"/>
      </w:r>
      <w:r>
        <w:rPr>
          <w:rStyle w:val="142"/>
          <w:i w:val="0"/>
          <w:sz w:val="21"/>
          <w:szCs w:val="21"/>
        </w:rPr>
        <w:t>2.4.1环境功能区划</w:t>
      </w:r>
      <w:r>
        <w:rPr>
          <w:i w:val="0"/>
          <w:sz w:val="21"/>
          <w:szCs w:val="21"/>
        </w:rPr>
        <w:tab/>
      </w:r>
      <w:r>
        <w:rPr>
          <w:i w:val="0"/>
          <w:sz w:val="21"/>
          <w:szCs w:val="21"/>
        </w:rPr>
        <w:fldChar w:fldCharType="begin"/>
      </w:r>
      <w:r>
        <w:rPr>
          <w:i w:val="0"/>
          <w:sz w:val="21"/>
          <w:szCs w:val="21"/>
        </w:rPr>
        <w:instrText xml:space="preserve"> PAGEREF _Toc507573979 \h </w:instrText>
      </w:r>
      <w:r>
        <w:rPr>
          <w:i w:val="0"/>
          <w:sz w:val="21"/>
          <w:szCs w:val="21"/>
        </w:rPr>
        <w:fldChar w:fldCharType="separate"/>
      </w:r>
      <w:r>
        <w:rPr>
          <w:i w:val="0"/>
          <w:sz w:val="21"/>
          <w:szCs w:val="21"/>
        </w:rPr>
        <w:t>10</w:t>
      </w:r>
      <w:r>
        <w:rPr>
          <w:i w:val="0"/>
          <w:sz w:val="21"/>
          <w:szCs w:val="21"/>
        </w:rPr>
        <w:fldChar w:fldCharType="end"/>
      </w:r>
      <w:r>
        <w:rPr>
          <w:i w:val="0"/>
          <w:sz w:val="21"/>
          <w:szCs w:val="21"/>
        </w:rPr>
        <w:fldChar w:fldCharType="end"/>
      </w:r>
    </w:p>
    <w:p w14:paraId="7A4D7579">
      <w:pPr>
        <w:pStyle w:val="43"/>
        <w:tabs>
          <w:tab w:val="right" w:leader="dot" w:pos="8303"/>
        </w:tabs>
        <w:spacing w:line="360" w:lineRule="auto"/>
        <w:rPr>
          <w:i w:val="0"/>
          <w:iCs w:val="0"/>
          <w:sz w:val="21"/>
          <w:szCs w:val="21"/>
        </w:rPr>
      </w:pPr>
      <w:r>
        <w:fldChar w:fldCharType="begin"/>
      </w:r>
      <w:r>
        <w:instrText xml:space="preserve"> HYPERLINK \l "_Toc507573980" </w:instrText>
      </w:r>
      <w:r>
        <w:fldChar w:fldCharType="separate"/>
      </w:r>
      <w:r>
        <w:rPr>
          <w:rStyle w:val="142"/>
          <w:i w:val="0"/>
          <w:sz w:val="21"/>
          <w:szCs w:val="21"/>
        </w:rPr>
        <w:t>2.4.2环境质量标准</w:t>
      </w:r>
      <w:r>
        <w:rPr>
          <w:i w:val="0"/>
          <w:sz w:val="21"/>
          <w:szCs w:val="21"/>
        </w:rPr>
        <w:tab/>
      </w:r>
      <w:r>
        <w:rPr>
          <w:i w:val="0"/>
          <w:sz w:val="21"/>
          <w:szCs w:val="21"/>
        </w:rPr>
        <w:fldChar w:fldCharType="begin"/>
      </w:r>
      <w:r>
        <w:rPr>
          <w:i w:val="0"/>
          <w:sz w:val="21"/>
          <w:szCs w:val="21"/>
        </w:rPr>
        <w:instrText xml:space="preserve"> PAGEREF _Toc507573980 \h </w:instrText>
      </w:r>
      <w:r>
        <w:rPr>
          <w:i w:val="0"/>
          <w:sz w:val="21"/>
          <w:szCs w:val="21"/>
        </w:rPr>
        <w:fldChar w:fldCharType="separate"/>
      </w:r>
      <w:r>
        <w:rPr>
          <w:i w:val="0"/>
          <w:sz w:val="21"/>
          <w:szCs w:val="21"/>
        </w:rPr>
        <w:t>10</w:t>
      </w:r>
      <w:r>
        <w:rPr>
          <w:i w:val="0"/>
          <w:sz w:val="21"/>
          <w:szCs w:val="21"/>
        </w:rPr>
        <w:fldChar w:fldCharType="end"/>
      </w:r>
      <w:r>
        <w:rPr>
          <w:i w:val="0"/>
          <w:sz w:val="21"/>
          <w:szCs w:val="21"/>
        </w:rPr>
        <w:fldChar w:fldCharType="end"/>
      </w:r>
    </w:p>
    <w:p w14:paraId="003ACBED">
      <w:pPr>
        <w:pStyle w:val="43"/>
        <w:tabs>
          <w:tab w:val="right" w:leader="dot" w:pos="8303"/>
        </w:tabs>
        <w:spacing w:line="360" w:lineRule="auto"/>
        <w:rPr>
          <w:i w:val="0"/>
          <w:iCs w:val="0"/>
          <w:sz w:val="21"/>
          <w:szCs w:val="21"/>
        </w:rPr>
      </w:pPr>
      <w:r>
        <w:fldChar w:fldCharType="begin"/>
      </w:r>
      <w:r>
        <w:instrText xml:space="preserve"> HYPERLINK \l "_Toc507573981" </w:instrText>
      </w:r>
      <w:r>
        <w:fldChar w:fldCharType="separate"/>
      </w:r>
      <w:r>
        <w:rPr>
          <w:rStyle w:val="142"/>
          <w:i w:val="0"/>
          <w:sz w:val="21"/>
          <w:szCs w:val="21"/>
        </w:rPr>
        <w:t>2.4.3污染物排放标准</w:t>
      </w:r>
      <w:r>
        <w:rPr>
          <w:i w:val="0"/>
          <w:sz w:val="21"/>
          <w:szCs w:val="21"/>
        </w:rPr>
        <w:tab/>
      </w:r>
      <w:r>
        <w:rPr>
          <w:i w:val="0"/>
          <w:sz w:val="21"/>
          <w:szCs w:val="21"/>
        </w:rPr>
        <w:fldChar w:fldCharType="begin"/>
      </w:r>
      <w:r>
        <w:rPr>
          <w:i w:val="0"/>
          <w:sz w:val="21"/>
          <w:szCs w:val="21"/>
        </w:rPr>
        <w:instrText xml:space="preserve"> PAGEREF _Toc507573981 \h </w:instrText>
      </w:r>
      <w:r>
        <w:rPr>
          <w:i w:val="0"/>
          <w:sz w:val="21"/>
          <w:szCs w:val="21"/>
        </w:rPr>
        <w:fldChar w:fldCharType="separate"/>
      </w:r>
      <w:r>
        <w:rPr>
          <w:i w:val="0"/>
          <w:sz w:val="21"/>
          <w:szCs w:val="21"/>
        </w:rPr>
        <w:t>11</w:t>
      </w:r>
      <w:r>
        <w:rPr>
          <w:i w:val="0"/>
          <w:sz w:val="21"/>
          <w:szCs w:val="21"/>
        </w:rPr>
        <w:fldChar w:fldCharType="end"/>
      </w:r>
      <w:r>
        <w:rPr>
          <w:i w:val="0"/>
          <w:sz w:val="21"/>
          <w:szCs w:val="21"/>
        </w:rPr>
        <w:fldChar w:fldCharType="end"/>
      </w:r>
    </w:p>
    <w:p w14:paraId="5CAEAA03">
      <w:pPr>
        <w:pStyle w:val="73"/>
        <w:tabs>
          <w:tab w:val="right" w:leader="dot" w:pos="8303"/>
        </w:tabs>
        <w:spacing w:line="360" w:lineRule="auto"/>
        <w:rPr>
          <w:smallCaps w:val="0"/>
          <w:sz w:val="21"/>
          <w:szCs w:val="21"/>
        </w:rPr>
      </w:pPr>
      <w:r>
        <w:fldChar w:fldCharType="begin"/>
      </w:r>
      <w:r>
        <w:instrText xml:space="preserve"> HYPERLINK \l "_Toc507573982" </w:instrText>
      </w:r>
      <w:r>
        <w:fldChar w:fldCharType="separate"/>
      </w:r>
      <w:r>
        <w:rPr>
          <w:rStyle w:val="142"/>
          <w:sz w:val="21"/>
          <w:szCs w:val="21"/>
        </w:rPr>
        <w:t>2.5评价工作等级及范围</w:t>
      </w:r>
      <w:r>
        <w:rPr>
          <w:sz w:val="21"/>
          <w:szCs w:val="21"/>
        </w:rPr>
        <w:tab/>
      </w:r>
      <w:r>
        <w:rPr>
          <w:sz w:val="21"/>
          <w:szCs w:val="21"/>
        </w:rPr>
        <w:fldChar w:fldCharType="begin"/>
      </w:r>
      <w:r>
        <w:rPr>
          <w:sz w:val="21"/>
          <w:szCs w:val="21"/>
        </w:rPr>
        <w:instrText xml:space="preserve"> PAGEREF _Toc507573982 \h </w:instrText>
      </w:r>
      <w:r>
        <w:rPr>
          <w:sz w:val="21"/>
          <w:szCs w:val="21"/>
        </w:rPr>
        <w:fldChar w:fldCharType="separate"/>
      </w:r>
      <w:r>
        <w:rPr>
          <w:sz w:val="21"/>
          <w:szCs w:val="21"/>
        </w:rPr>
        <w:t>11</w:t>
      </w:r>
      <w:r>
        <w:rPr>
          <w:sz w:val="21"/>
          <w:szCs w:val="21"/>
        </w:rPr>
        <w:fldChar w:fldCharType="end"/>
      </w:r>
      <w:r>
        <w:rPr>
          <w:sz w:val="21"/>
          <w:szCs w:val="21"/>
        </w:rPr>
        <w:fldChar w:fldCharType="end"/>
      </w:r>
    </w:p>
    <w:p w14:paraId="69F3BE07">
      <w:pPr>
        <w:pStyle w:val="43"/>
        <w:tabs>
          <w:tab w:val="right" w:leader="dot" w:pos="8303"/>
        </w:tabs>
        <w:spacing w:line="360" w:lineRule="auto"/>
        <w:rPr>
          <w:i w:val="0"/>
          <w:iCs w:val="0"/>
          <w:sz w:val="21"/>
          <w:szCs w:val="21"/>
        </w:rPr>
      </w:pPr>
      <w:r>
        <w:fldChar w:fldCharType="begin"/>
      </w:r>
      <w:r>
        <w:instrText xml:space="preserve"> HYPERLINK \l "_Toc507573983" </w:instrText>
      </w:r>
      <w:r>
        <w:fldChar w:fldCharType="separate"/>
      </w:r>
      <w:r>
        <w:rPr>
          <w:rStyle w:val="142"/>
          <w:i w:val="0"/>
          <w:sz w:val="21"/>
          <w:szCs w:val="21"/>
        </w:rPr>
        <w:t>2.5.1环境空气评价工作等级及范围</w:t>
      </w:r>
      <w:r>
        <w:rPr>
          <w:i w:val="0"/>
          <w:sz w:val="21"/>
          <w:szCs w:val="21"/>
        </w:rPr>
        <w:tab/>
      </w:r>
      <w:r>
        <w:rPr>
          <w:i w:val="0"/>
          <w:sz w:val="21"/>
          <w:szCs w:val="21"/>
        </w:rPr>
        <w:fldChar w:fldCharType="begin"/>
      </w:r>
      <w:r>
        <w:rPr>
          <w:i w:val="0"/>
          <w:sz w:val="21"/>
          <w:szCs w:val="21"/>
        </w:rPr>
        <w:instrText xml:space="preserve"> PAGEREF _Toc507573983 \h </w:instrText>
      </w:r>
      <w:r>
        <w:rPr>
          <w:i w:val="0"/>
          <w:sz w:val="21"/>
          <w:szCs w:val="21"/>
        </w:rPr>
        <w:fldChar w:fldCharType="separate"/>
      </w:r>
      <w:r>
        <w:rPr>
          <w:i w:val="0"/>
          <w:sz w:val="21"/>
          <w:szCs w:val="21"/>
        </w:rPr>
        <w:t>11</w:t>
      </w:r>
      <w:r>
        <w:rPr>
          <w:i w:val="0"/>
          <w:sz w:val="21"/>
          <w:szCs w:val="21"/>
        </w:rPr>
        <w:fldChar w:fldCharType="end"/>
      </w:r>
      <w:r>
        <w:rPr>
          <w:i w:val="0"/>
          <w:sz w:val="21"/>
          <w:szCs w:val="21"/>
        </w:rPr>
        <w:fldChar w:fldCharType="end"/>
      </w:r>
    </w:p>
    <w:p w14:paraId="28B3079B">
      <w:pPr>
        <w:pStyle w:val="43"/>
        <w:tabs>
          <w:tab w:val="right" w:leader="dot" w:pos="8303"/>
        </w:tabs>
        <w:spacing w:line="360" w:lineRule="auto"/>
        <w:rPr>
          <w:i w:val="0"/>
          <w:iCs w:val="0"/>
          <w:sz w:val="21"/>
          <w:szCs w:val="21"/>
        </w:rPr>
      </w:pPr>
      <w:r>
        <w:fldChar w:fldCharType="begin"/>
      </w:r>
      <w:r>
        <w:instrText xml:space="preserve"> HYPERLINK \l "_Toc507573984" </w:instrText>
      </w:r>
      <w:r>
        <w:fldChar w:fldCharType="separate"/>
      </w:r>
      <w:r>
        <w:rPr>
          <w:rStyle w:val="142"/>
          <w:i w:val="0"/>
          <w:sz w:val="21"/>
          <w:szCs w:val="21"/>
        </w:rPr>
        <w:t>2.5.2地表水评价工作等级及范围</w:t>
      </w:r>
      <w:r>
        <w:rPr>
          <w:i w:val="0"/>
          <w:sz w:val="21"/>
          <w:szCs w:val="21"/>
        </w:rPr>
        <w:tab/>
      </w:r>
      <w:r>
        <w:rPr>
          <w:i w:val="0"/>
          <w:sz w:val="21"/>
          <w:szCs w:val="21"/>
        </w:rPr>
        <w:fldChar w:fldCharType="begin"/>
      </w:r>
      <w:r>
        <w:rPr>
          <w:i w:val="0"/>
          <w:sz w:val="21"/>
          <w:szCs w:val="21"/>
        </w:rPr>
        <w:instrText xml:space="preserve"> PAGEREF _Toc507573984 \h </w:instrText>
      </w:r>
      <w:r>
        <w:rPr>
          <w:i w:val="0"/>
          <w:sz w:val="21"/>
          <w:szCs w:val="21"/>
        </w:rPr>
        <w:fldChar w:fldCharType="separate"/>
      </w:r>
      <w:r>
        <w:rPr>
          <w:i w:val="0"/>
          <w:sz w:val="21"/>
          <w:szCs w:val="21"/>
        </w:rPr>
        <w:t>13</w:t>
      </w:r>
      <w:r>
        <w:rPr>
          <w:i w:val="0"/>
          <w:sz w:val="21"/>
          <w:szCs w:val="21"/>
        </w:rPr>
        <w:fldChar w:fldCharType="end"/>
      </w:r>
      <w:r>
        <w:rPr>
          <w:i w:val="0"/>
          <w:sz w:val="21"/>
          <w:szCs w:val="21"/>
        </w:rPr>
        <w:fldChar w:fldCharType="end"/>
      </w:r>
    </w:p>
    <w:p w14:paraId="705C29A2">
      <w:pPr>
        <w:pStyle w:val="43"/>
        <w:tabs>
          <w:tab w:val="right" w:leader="dot" w:pos="8303"/>
        </w:tabs>
        <w:spacing w:line="360" w:lineRule="auto"/>
        <w:rPr>
          <w:i w:val="0"/>
          <w:iCs w:val="0"/>
          <w:sz w:val="21"/>
          <w:szCs w:val="21"/>
        </w:rPr>
      </w:pPr>
      <w:r>
        <w:fldChar w:fldCharType="begin"/>
      </w:r>
      <w:r>
        <w:instrText xml:space="preserve"> HYPERLINK \l "_Toc507573985" </w:instrText>
      </w:r>
      <w:r>
        <w:fldChar w:fldCharType="separate"/>
      </w:r>
      <w:r>
        <w:rPr>
          <w:rStyle w:val="142"/>
          <w:i w:val="0"/>
          <w:sz w:val="21"/>
          <w:szCs w:val="21"/>
        </w:rPr>
        <w:t>2.5.3地下水评价工作等级及范围</w:t>
      </w:r>
      <w:r>
        <w:rPr>
          <w:i w:val="0"/>
          <w:sz w:val="21"/>
          <w:szCs w:val="21"/>
        </w:rPr>
        <w:tab/>
      </w:r>
      <w:r>
        <w:rPr>
          <w:i w:val="0"/>
          <w:sz w:val="21"/>
          <w:szCs w:val="21"/>
        </w:rPr>
        <w:fldChar w:fldCharType="begin"/>
      </w:r>
      <w:r>
        <w:rPr>
          <w:i w:val="0"/>
          <w:sz w:val="21"/>
          <w:szCs w:val="21"/>
        </w:rPr>
        <w:instrText xml:space="preserve"> PAGEREF _Toc507573985 \h </w:instrText>
      </w:r>
      <w:r>
        <w:rPr>
          <w:i w:val="0"/>
          <w:sz w:val="21"/>
          <w:szCs w:val="21"/>
        </w:rPr>
        <w:fldChar w:fldCharType="separate"/>
      </w:r>
      <w:r>
        <w:rPr>
          <w:i w:val="0"/>
          <w:sz w:val="21"/>
          <w:szCs w:val="21"/>
        </w:rPr>
        <w:t>13</w:t>
      </w:r>
      <w:r>
        <w:rPr>
          <w:i w:val="0"/>
          <w:sz w:val="21"/>
          <w:szCs w:val="21"/>
        </w:rPr>
        <w:fldChar w:fldCharType="end"/>
      </w:r>
      <w:r>
        <w:rPr>
          <w:i w:val="0"/>
          <w:sz w:val="21"/>
          <w:szCs w:val="21"/>
        </w:rPr>
        <w:fldChar w:fldCharType="end"/>
      </w:r>
    </w:p>
    <w:p w14:paraId="51D19474">
      <w:pPr>
        <w:pStyle w:val="43"/>
        <w:tabs>
          <w:tab w:val="right" w:leader="dot" w:pos="8303"/>
        </w:tabs>
        <w:spacing w:line="360" w:lineRule="auto"/>
        <w:rPr>
          <w:i w:val="0"/>
          <w:iCs w:val="0"/>
          <w:sz w:val="21"/>
          <w:szCs w:val="21"/>
        </w:rPr>
      </w:pPr>
      <w:r>
        <w:fldChar w:fldCharType="begin"/>
      </w:r>
      <w:r>
        <w:instrText xml:space="preserve"> HYPERLINK \l "_Toc507573986" </w:instrText>
      </w:r>
      <w:r>
        <w:fldChar w:fldCharType="separate"/>
      </w:r>
      <w:r>
        <w:rPr>
          <w:rStyle w:val="142"/>
          <w:i w:val="0"/>
          <w:sz w:val="21"/>
          <w:szCs w:val="21"/>
        </w:rPr>
        <w:t>2.5.4声环境评价工作等级及范围</w:t>
      </w:r>
      <w:r>
        <w:rPr>
          <w:i w:val="0"/>
          <w:sz w:val="21"/>
          <w:szCs w:val="21"/>
        </w:rPr>
        <w:tab/>
      </w:r>
      <w:r>
        <w:rPr>
          <w:i w:val="0"/>
          <w:sz w:val="21"/>
          <w:szCs w:val="21"/>
        </w:rPr>
        <w:fldChar w:fldCharType="begin"/>
      </w:r>
      <w:r>
        <w:rPr>
          <w:i w:val="0"/>
          <w:sz w:val="21"/>
          <w:szCs w:val="21"/>
        </w:rPr>
        <w:instrText xml:space="preserve"> PAGEREF _Toc507573986 \h </w:instrText>
      </w:r>
      <w:r>
        <w:rPr>
          <w:i w:val="0"/>
          <w:sz w:val="21"/>
          <w:szCs w:val="21"/>
        </w:rPr>
        <w:fldChar w:fldCharType="separate"/>
      </w:r>
      <w:r>
        <w:rPr>
          <w:i w:val="0"/>
          <w:sz w:val="21"/>
          <w:szCs w:val="21"/>
        </w:rPr>
        <w:t>13</w:t>
      </w:r>
      <w:r>
        <w:rPr>
          <w:i w:val="0"/>
          <w:sz w:val="21"/>
          <w:szCs w:val="21"/>
        </w:rPr>
        <w:fldChar w:fldCharType="end"/>
      </w:r>
      <w:r>
        <w:rPr>
          <w:i w:val="0"/>
          <w:sz w:val="21"/>
          <w:szCs w:val="21"/>
        </w:rPr>
        <w:fldChar w:fldCharType="end"/>
      </w:r>
    </w:p>
    <w:p w14:paraId="18615B2A">
      <w:pPr>
        <w:pStyle w:val="43"/>
        <w:tabs>
          <w:tab w:val="right" w:leader="dot" w:pos="8303"/>
        </w:tabs>
        <w:spacing w:line="360" w:lineRule="auto"/>
        <w:rPr>
          <w:i w:val="0"/>
          <w:iCs w:val="0"/>
          <w:sz w:val="21"/>
          <w:szCs w:val="21"/>
        </w:rPr>
      </w:pPr>
      <w:r>
        <w:fldChar w:fldCharType="begin"/>
      </w:r>
      <w:r>
        <w:instrText xml:space="preserve"> HYPERLINK \l "_Toc507573987" </w:instrText>
      </w:r>
      <w:r>
        <w:fldChar w:fldCharType="separate"/>
      </w:r>
      <w:r>
        <w:rPr>
          <w:rStyle w:val="142"/>
          <w:i w:val="0"/>
          <w:sz w:val="21"/>
          <w:szCs w:val="21"/>
        </w:rPr>
        <w:t>2.5.5环境风险评价工作等级及范围</w:t>
      </w:r>
      <w:r>
        <w:rPr>
          <w:i w:val="0"/>
          <w:sz w:val="21"/>
          <w:szCs w:val="21"/>
        </w:rPr>
        <w:tab/>
      </w:r>
      <w:r>
        <w:rPr>
          <w:i w:val="0"/>
          <w:sz w:val="21"/>
          <w:szCs w:val="21"/>
        </w:rPr>
        <w:fldChar w:fldCharType="begin"/>
      </w:r>
      <w:r>
        <w:rPr>
          <w:i w:val="0"/>
          <w:sz w:val="21"/>
          <w:szCs w:val="21"/>
        </w:rPr>
        <w:instrText xml:space="preserve"> PAGEREF _Toc507573987 \h </w:instrText>
      </w:r>
      <w:r>
        <w:rPr>
          <w:i w:val="0"/>
          <w:sz w:val="21"/>
          <w:szCs w:val="21"/>
        </w:rPr>
        <w:fldChar w:fldCharType="separate"/>
      </w:r>
      <w:r>
        <w:rPr>
          <w:i w:val="0"/>
          <w:sz w:val="21"/>
          <w:szCs w:val="21"/>
        </w:rPr>
        <w:t>13</w:t>
      </w:r>
      <w:r>
        <w:rPr>
          <w:i w:val="0"/>
          <w:sz w:val="21"/>
          <w:szCs w:val="21"/>
        </w:rPr>
        <w:fldChar w:fldCharType="end"/>
      </w:r>
      <w:r>
        <w:rPr>
          <w:i w:val="0"/>
          <w:sz w:val="21"/>
          <w:szCs w:val="21"/>
        </w:rPr>
        <w:fldChar w:fldCharType="end"/>
      </w:r>
    </w:p>
    <w:p w14:paraId="1622DDBC">
      <w:pPr>
        <w:pStyle w:val="73"/>
        <w:tabs>
          <w:tab w:val="right" w:leader="dot" w:pos="8303"/>
        </w:tabs>
        <w:spacing w:line="360" w:lineRule="auto"/>
        <w:rPr>
          <w:smallCaps w:val="0"/>
          <w:sz w:val="21"/>
          <w:szCs w:val="21"/>
        </w:rPr>
      </w:pPr>
      <w:r>
        <w:fldChar w:fldCharType="begin"/>
      </w:r>
      <w:r>
        <w:instrText xml:space="preserve"> HYPERLINK \l "_Toc507573988" </w:instrText>
      </w:r>
      <w:r>
        <w:fldChar w:fldCharType="separate"/>
      </w:r>
      <w:r>
        <w:rPr>
          <w:rStyle w:val="142"/>
          <w:sz w:val="21"/>
          <w:szCs w:val="21"/>
        </w:rPr>
        <w:t>2.6评价目的和原则</w:t>
      </w:r>
      <w:r>
        <w:rPr>
          <w:sz w:val="21"/>
          <w:szCs w:val="21"/>
        </w:rPr>
        <w:tab/>
      </w:r>
      <w:r>
        <w:rPr>
          <w:sz w:val="21"/>
          <w:szCs w:val="21"/>
        </w:rPr>
        <w:fldChar w:fldCharType="begin"/>
      </w:r>
      <w:r>
        <w:rPr>
          <w:sz w:val="21"/>
          <w:szCs w:val="21"/>
        </w:rPr>
        <w:instrText xml:space="preserve"> PAGEREF _Toc507573988 \h </w:instrText>
      </w:r>
      <w:r>
        <w:rPr>
          <w:sz w:val="21"/>
          <w:szCs w:val="21"/>
        </w:rPr>
        <w:fldChar w:fldCharType="separate"/>
      </w:r>
      <w:r>
        <w:rPr>
          <w:sz w:val="21"/>
          <w:szCs w:val="21"/>
        </w:rPr>
        <w:t>14</w:t>
      </w:r>
      <w:r>
        <w:rPr>
          <w:sz w:val="21"/>
          <w:szCs w:val="21"/>
        </w:rPr>
        <w:fldChar w:fldCharType="end"/>
      </w:r>
      <w:r>
        <w:rPr>
          <w:sz w:val="21"/>
          <w:szCs w:val="21"/>
        </w:rPr>
        <w:fldChar w:fldCharType="end"/>
      </w:r>
    </w:p>
    <w:p w14:paraId="3C533C31">
      <w:pPr>
        <w:pStyle w:val="43"/>
        <w:tabs>
          <w:tab w:val="right" w:leader="dot" w:pos="8303"/>
        </w:tabs>
        <w:spacing w:line="360" w:lineRule="auto"/>
        <w:rPr>
          <w:i w:val="0"/>
          <w:iCs w:val="0"/>
          <w:sz w:val="21"/>
          <w:szCs w:val="21"/>
        </w:rPr>
      </w:pPr>
      <w:r>
        <w:fldChar w:fldCharType="begin"/>
      </w:r>
      <w:r>
        <w:instrText xml:space="preserve"> HYPERLINK \l "_Toc507573989" </w:instrText>
      </w:r>
      <w:r>
        <w:fldChar w:fldCharType="separate"/>
      </w:r>
      <w:r>
        <w:rPr>
          <w:rStyle w:val="142"/>
          <w:i w:val="0"/>
          <w:sz w:val="21"/>
          <w:szCs w:val="21"/>
        </w:rPr>
        <w:t>2.6.1评价目的</w:t>
      </w:r>
      <w:r>
        <w:rPr>
          <w:i w:val="0"/>
          <w:sz w:val="21"/>
          <w:szCs w:val="21"/>
        </w:rPr>
        <w:tab/>
      </w:r>
      <w:r>
        <w:rPr>
          <w:i w:val="0"/>
          <w:sz w:val="21"/>
          <w:szCs w:val="21"/>
        </w:rPr>
        <w:fldChar w:fldCharType="begin"/>
      </w:r>
      <w:r>
        <w:rPr>
          <w:i w:val="0"/>
          <w:sz w:val="21"/>
          <w:szCs w:val="21"/>
        </w:rPr>
        <w:instrText xml:space="preserve"> PAGEREF _Toc507573989 \h </w:instrText>
      </w:r>
      <w:r>
        <w:rPr>
          <w:i w:val="0"/>
          <w:sz w:val="21"/>
          <w:szCs w:val="21"/>
        </w:rPr>
        <w:fldChar w:fldCharType="separate"/>
      </w:r>
      <w:r>
        <w:rPr>
          <w:i w:val="0"/>
          <w:sz w:val="21"/>
          <w:szCs w:val="21"/>
        </w:rPr>
        <w:t>14</w:t>
      </w:r>
      <w:r>
        <w:rPr>
          <w:i w:val="0"/>
          <w:sz w:val="21"/>
          <w:szCs w:val="21"/>
        </w:rPr>
        <w:fldChar w:fldCharType="end"/>
      </w:r>
      <w:r>
        <w:rPr>
          <w:i w:val="0"/>
          <w:sz w:val="21"/>
          <w:szCs w:val="21"/>
        </w:rPr>
        <w:fldChar w:fldCharType="end"/>
      </w:r>
    </w:p>
    <w:p w14:paraId="3C82D70B">
      <w:pPr>
        <w:pStyle w:val="43"/>
        <w:tabs>
          <w:tab w:val="right" w:leader="dot" w:pos="8303"/>
        </w:tabs>
        <w:spacing w:line="360" w:lineRule="auto"/>
        <w:rPr>
          <w:i w:val="0"/>
          <w:iCs w:val="0"/>
          <w:sz w:val="21"/>
          <w:szCs w:val="21"/>
        </w:rPr>
      </w:pPr>
      <w:r>
        <w:fldChar w:fldCharType="begin"/>
      </w:r>
      <w:r>
        <w:instrText xml:space="preserve"> HYPERLINK \l "_Toc507573990" </w:instrText>
      </w:r>
      <w:r>
        <w:fldChar w:fldCharType="separate"/>
      </w:r>
      <w:r>
        <w:rPr>
          <w:rStyle w:val="142"/>
          <w:i w:val="0"/>
          <w:sz w:val="21"/>
          <w:szCs w:val="21"/>
        </w:rPr>
        <w:t>2.6.2评价原则</w:t>
      </w:r>
      <w:r>
        <w:rPr>
          <w:i w:val="0"/>
          <w:sz w:val="21"/>
          <w:szCs w:val="21"/>
        </w:rPr>
        <w:tab/>
      </w:r>
      <w:r>
        <w:rPr>
          <w:i w:val="0"/>
          <w:sz w:val="21"/>
          <w:szCs w:val="21"/>
        </w:rPr>
        <w:fldChar w:fldCharType="begin"/>
      </w:r>
      <w:r>
        <w:rPr>
          <w:i w:val="0"/>
          <w:sz w:val="21"/>
          <w:szCs w:val="21"/>
        </w:rPr>
        <w:instrText xml:space="preserve"> PAGEREF _Toc507573990 \h </w:instrText>
      </w:r>
      <w:r>
        <w:rPr>
          <w:i w:val="0"/>
          <w:sz w:val="21"/>
          <w:szCs w:val="21"/>
        </w:rPr>
        <w:fldChar w:fldCharType="separate"/>
      </w:r>
      <w:r>
        <w:rPr>
          <w:i w:val="0"/>
          <w:sz w:val="21"/>
          <w:szCs w:val="21"/>
        </w:rPr>
        <w:t>14</w:t>
      </w:r>
      <w:r>
        <w:rPr>
          <w:i w:val="0"/>
          <w:sz w:val="21"/>
          <w:szCs w:val="21"/>
        </w:rPr>
        <w:fldChar w:fldCharType="end"/>
      </w:r>
      <w:r>
        <w:rPr>
          <w:i w:val="0"/>
          <w:sz w:val="21"/>
          <w:szCs w:val="21"/>
        </w:rPr>
        <w:fldChar w:fldCharType="end"/>
      </w:r>
    </w:p>
    <w:p w14:paraId="49426491">
      <w:pPr>
        <w:pStyle w:val="73"/>
        <w:tabs>
          <w:tab w:val="right" w:leader="dot" w:pos="8303"/>
        </w:tabs>
        <w:spacing w:line="360" w:lineRule="auto"/>
        <w:rPr>
          <w:smallCaps w:val="0"/>
          <w:sz w:val="21"/>
          <w:szCs w:val="21"/>
        </w:rPr>
      </w:pPr>
      <w:r>
        <w:fldChar w:fldCharType="begin"/>
      </w:r>
      <w:r>
        <w:instrText xml:space="preserve"> HYPERLINK \l "_Toc507573991" </w:instrText>
      </w:r>
      <w:r>
        <w:fldChar w:fldCharType="separate"/>
      </w:r>
      <w:r>
        <w:rPr>
          <w:rStyle w:val="142"/>
          <w:sz w:val="21"/>
          <w:szCs w:val="21"/>
        </w:rPr>
        <w:t>2.7环境保护目标</w:t>
      </w:r>
      <w:r>
        <w:rPr>
          <w:sz w:val="21"/>
          <w:szCs w:val="21"/>
        </w:rPr>
        <w:tab/>
      </w:r>
      <w:r>
        <w:rPr>
          <w:sz w:val="21"/>
          <w:szCs w:val="21"/>
        </w:rPr>
        <w:fldChar w:fldCharType="begin"/>
      </w:r>
      <w:r>
        <w:rPr>
          <w:sz w:val="21"/>
          <w:szCs w:val="21"/>
        </w:rPr>
        <w:instrText xml:space="preserve"> PAGEREF _Toc507573991 \h </w:instrText>
      </w:r>
      <w:r>
        <w:rPr>
          <w:sz w:val="21"/>
          <w:szCs w:val="21"/>
        </w:rPr>
        <w:fldChar w:fldCharType="separate"/>
      </w:r>
      <w:r>
        <w:rPr>
          <w:sz w:val="21"/>
          <w:szCs w:val="21"/>
        </w:rPr>
        <w:t>15</w:t>
      </w:r>
      <w:r>
        <w:rPr>
          <w:sz w:val="21"/>
          <w:szCs w:val="21"/>
        </w:rPr>
        <w:fldChar w:fldCharType="end"/>
      </w:r>
      <w:r>
        <w:rPr>
          <w:sz w:val="21"/>
          <w:szCs w:val="21"/>
        </w:rPr>
        <w:fldChar w:fldCharType="end"/>
      </w:r>
    </w:p>
    <w:p w14:paraId="622B3351">
      <w:pPr>
        <w:pStyle w:val="58"/>
        <w:tabs>
          <w:tab w:val="right" w:leader="dot" w:pos="8303"/>
        </w:tabs>
        <w:spacing w:line="360" w:lineRule="auto"/>
        <w:rPr>
          <w:b w:val="0"/>
          <w:bCs w:val="0"/>
          <w:caps w:val="0"/>
          <w:sz w:val="21"/>
          <w:szCs w:val="21"/>
        </w:rPr>
      </w:pPr>
      <w:r>
        <w:fldChar w:fldCharType="begin"/>
      </w:r>
      <w:r>
        <w:instrText xml:space="preserve"> HYPERLINK \l "_Toc507573992" </w:instrText>
      </w:r>
      <w:r>
        <w:fldChar w:fldCharType="separate"/>
      </w:r>
      <w:r>
        <w:rPr>
          <w:rStyle w:val="142"/>
          <w:sz w:val="21"/>
          <w:szCs w:val="21"/>
        </w:rPr>
        <w:t>3工程概况</w:t>
      </w:r>
      <w:r>
        <w:rPr>
          <w:sz w:val="21"/>
          <w:szCs w:val="21"/>
        </w:rPr>
        <w:tab/>
      </w:r>
      <w:r>
        <w:rPr>
          <w:sz w:val="21"/>
          <w:szCs w:val="21"/>
        </w:rPr>
        <w:fldChar w:fldCharType="begin"/>
      </w:r>
      <w:r>
        <w:rPr>
          <w:sz w:val="21"/>
          <w:szCs w:val="21"/>
        </w:rPr>
        <w:instrText xml:space="preserve"> PAGEREF _Toc507573992 \h </w:instrText>
      </w:r>
      <w:r>
        <w:rPr>
          <w:sz w:val="21"/>
          <w:szCs w:val="21"/>
        </w:rPr>
        <w:fldChar w:fldCharType="separate"/>
      </w:r>
      <w:r>
        <w:rPr>
          <w:sz w:val="21"/>
          <w:szCs w:val="21"/>
        </w:rPr>
        <w:t>17</w:t>
      </w:r>
      <w:r>
        <w:rPr>
          <w:sz w:val="21"/>
          <w:szCs w:val="21"/>
        </w:rPr>
        <w:fldChar w:fldCharType="end"/>
      </w:r>
      <w:r>
        <w:rPr>
          <w:sz w:val="21"/>
          <w:szCs w:val="21"/>
        </w:rPr>
        <w:fldChar w:fldCharType="end"/>
      </w:r>
    </w:p>
    <w:p w14:paraId="4FFB3CB4">
      <w:pPr>
        <w:pStyle w:val="73"/>
        <w:tabs>
          <w:tab w:val="right" w:leader="dot" w:pos="8303"/>
        </w:tabs>
        <w:spacing w:line="360" w:lineRule="auto"/>
        <w:rPr>
          <w:smallCaps w:val="0"/>
          <w:sz w:val="21"/>
          <w:szCs w:val="21"/>
        </w:rPr>
      </w:pPr>
      <w:r>
        <w:fldChar w:fldCharType="begin"/>
      </w:r>
      <w:r>
        <w:instrText xml:space="preserve"> HYPERLINK \l "_Toc507573993" </w:instrText>
      </w:r>
      <w:r>
        <w:fldChar w:fldCharType="separate"/>
      </w:r>
      <w:r>
        <w:rPr>
          <w:rStyle w:val="142"/>
          <w:sz w:val="21"/>
          <w:szCs w:val="21"/>
        </w:rPr>
        <w:t>3.1变更前项目概况</w:t>
      </w:r>
      <w:r>
        <w:rPr>
          <w:sz w:val="21"/>
          <w:szCs w:val="21"/>
        </w:rPr>
        <w:tab/>
      </w:r>
      <w:r>
        <w:rPr>
          <w:sz w:val="21"/>
          <w:szCs w:val="21"/>
        </w:rPr>
        <w:fldChar w:fldCharType="begin"/>
      </w:r>
      <w:r>
        <w:rPr>
          <w:sz w:val="21"/>
          <w:szCs w:val="21"/>
        </w:rPr>
        <w:instrText xml:space="preserve"> PAGEREF _Toc507573993 \h </w:instrText>
      </w:r>
      <w:r>
        <w:rPr>
          <w:sz w:val="21"/>
          <w:szCs w:val="21"/>
        </w:rPr>
        <w:fldChar w:fldCharType="separate"/>
      </w:r>
      <w:r>
        <w:rPr>
          <w:sz w:val="21"/>
          <w:szCs w:val="21"/>
        </w:rPr>
        <w:t>17</w:t>
      </w:r>
      <w:r>
        <w:rPr>
          <w:sz w:val="21"/>
          <w:szCs w:val="21"/>
        </w:rPr>
        <w:fldChar w:fldCharType="end"/>
      </w:r>
      <w:r>
        <w:rPr>
          <w:sz w:val="21"/>
          <w:szCs w:val="21"/>
        </w:rPr>
        <w:fldChar w:fldCharType="end"/>
      </w:r>
    </w:p>
    <w:p w14:paraId="7DCAAFAF">
      <w:pPr>
        <w:pStyle w:val="73"/>
        <w:tabs>
          <w:tab w:val="right" w:leader="dot" w:pos="8303"/>
        </w:tabs>
        <w:spacing w:line="360" w:lineRule="auto"/>
        <w:rPr>
          <w:smallCaps w:val="0"/>
          <w:sz w:val="21"/>
          <w:szCs w:val="21"/>
        </w:rPr>
      </w:pPr>
      <w:r>
        <w:fldChar w:fldCharType="begin"/>
      </w:r>
      <w:r>
        <w:instrText xml:space="preserve"> HYPERLINK \l "_Toc507573994" </w:instrText>
      </w:r>
      <w:r>
        <w:fldChar w:fldCharType="separate"/>
      </w:r>
      <w:r>
        <w:rPr>
          <w:rStyle w:val="142"/>
          <w:sz w:val="21"/>
          <w:szCs w:val="21"/>
        </w:rPr>
        <w:t>3.2变更后项目概况</w:t>
      </w:r>
      <w:r>
        <w:rPr>
          <w:sz w:val="21"/>
          <w:szCs w:val="21"/>
        </w:rPr>
        <w:tab/>
      </w:r>
      <w:r>
        <w:rPr>
          <w:sz w:val="21"/>
          <w:szCs w:val="21"/>
        </w:rPr>
        <w:fldChar w:fldCharType="begin"/>
      </w:r>
      <w:r>
        <w:rPr>
          <w:sz w:val="21"/>
          <w:szCs w:val="21"/>
        </w:rPr>
        <w:instrText xml:space="preserve"> PAGEREF _Toc507573994 \h </w:instrText>
      </w:r>
      <w:r>
        <w:rPr>
          <w:sz w:val="21"/>
          <w:szCs w:val="21"/>
        </w:rPr>
        <w:fldChar w:fldCharType="separate"/>
      </w:r>
      <w:r>
        <w:rPr>
          <w:sz w:val="21"/>
          <w:szCs w:val="21"/>
        </w:rPr>
        <w:t>20</w:t>
      </w:r>
      <w:r>
        <w:rPr>
          <w:sz w:val="21"/>
          <w:szCs w:val="21"/>
        </w:rPr>
        <w:fldChar w:fldCharType="end"/>
      </w:r>
      <w:r>
        <w:rPr>
          <w:sz w:val="21"/>
          <w:szCs w:val="21"/>
        </w:rPr>
        <w:fldChar w:fldCharType="end"/>
      </w:r>
    </w:p>
    <w:p w14:paraId="29AC560F">
      <w:pPr>
        <w:pStyle w:val="73"/>
        <w:tabs>
          <w:tab w:val="right" w:leader="dot" w:pos="8303"/>
        </w:tabs>
        <w:spacing w:line="360" w:lineRule="auto"/>
        <w:rPr>
          <w:smallCaps w:val="0"/>
          <w:sz w:val="21"/>
          <w:szCs w:val="21"/>
        </w:rPr>
      </w:pPr>
      <w:r>
        <w:fldChar w:fldCharType="begin"/>
      </w:r>
      <w:r>
        <w:instrText xml:space="preserve"> HYPERLINK \l "_Toc507573995" </w:instrText>
      </w:r>
      <w:r>
        <w:fldChar w:fldCharType="separate"/>
      </w:r>
      <w:r>
        <w:rPr>
          <w:rStyle w:val="142"/>
          <w:sz w:val="21"/>
          <w:szCs w:val="21"/>
        </w:rPr>
        <w:t>3.3建设现状</w:t>
      </w:r>
      <w:r>
        <w:rPr>
          <w:sz w:val="21"/>
          <w:szCs w:val="21"/>
        </w:rPr>
        <w:tab/>
      </w:r>
      <w:r>
        <w:rPr>
          <w:sz w:val="21"/>
          <w:szCs w:val="21"/>
        </w:rPr>
        <w:fldChar w:fldCharType="begin"/>
      </w:r>
      <w:r>
        <w:rPr>
          <w:sz w:val="21"/>
          <w:szCs w:val="21"/>
        </w:rPr>
        <w:instrText xml:space="preserve"> PAGEREF _Toc507573995 \h </w:instrText>
      </w:r>
      <w:r>
        <w:rPr>
          <w:sz w:val="21"/>
          <w:szCs w:val="21"/>
        </w:rPr>
        <w:fldChar w:fldCharType="separate"/>
      </w:r>
      <w:r>
        <w:rPr>
          <w:sz w:val="21"/>
          <w:szCs w:val="21"/>
        </w:rPr>
        <w:t>21</w:t>
      </w:r>
      <w:r>
        <w:rPr>
          <w:sz w:val="21"/>
          <w:szCs w:val="21"/>
        </w:rPr>
        <w:fldChar w:fldCharType="end"/>
      </w:r>
      <w:r>
        <w:rPr>
          <w:sz w:val="21"/>
          <w:szCs w:val="21"/>
        </w:rPr>
        <w:fldChar w:fldCharType="end"/>
      </w:r>
    </w:p>
    <w:p w14:paraId="724F55D7">
      <w:pPr>
        <w:pStyle w:val="73"/>
        <w:tabs>
          <w:tab w:val="right" w:leader="dot" w:pos="8303"/>
        </w:tabs>
        <w:spacing w:line="360" w:lineRule="auto"/>
        <w:rPr>
          <w:smallCaps w:val="0"/>
          <w:sz w:val="21"/>
          <w:szCs w:val="21"/>
        </w:rPr>
      </w:pPr>
      <w:r>
        <w:fldChar w:fldCharType="begin"/>
      </w:r>
      <w:r>
        <w:instrText xml:space="preserve"> HYPERLINK \l "_Toc507573996" </w:instrText>
      </w:r>
      <w:r>
        <w:fldChar w:fldCharType="separate"/>
      </w:r>
      <w:r>
        <w:rPr>
          <w:rStyle w:val="142"/>
          <w:sz w:val="21"/>
          <w:szCs w:val="21"/>
        </w:rPr>
        <w:t>3.4项目组成及变化情况</w:t>
      </w:r>
      <w:r>
        <w:rPr>
          <w:sz w:val="21"/>
          <w:szCs w:val="21"/>
        </w:rPr>
        <w:tab/>
      </w:r>
      <w:r>
        <w:rPr>
          <w:sz w:val="21"/>
          <w:szCs w:val="21"/>
        </w:rPr>
        <w:fldChar w:fldCharType="begin"/>
      </w:r>
      <w:r>
        <w:rPr>
          <w:sz w:val="21"/>
          <w:szCs w:val="21"/>
        </w:rPr>
        <w:instrText xml:space="preserve"> PAGEREF _Toc507573996 \h </w:instrText>
      </w:r>
      <w:r>
        <w:rPr>
          <w:sz w:val="21"/>
          <w:szCs w:val="21"/>
        </w:rPr>
        <w:fldChar w:fldCharType="separate"/>
      </w:r>
      <w:r>
        <w:rPr>
          <w:sz w:val="21"/>
          <w:szCs w:val="21"/>
        </w:rPr>
        <w:t>25</w:t>
      </w:r>
      <w:r>
        <w:rPr>
          <w:sz w:val="21"/>
          <w:szCs w:val="21"/>
        </w:rPr>
        <w:fldChar w:fldCharType="end"/>
      </w:r>
      <w:r>
        <w:rPr>
          <w:sz w:val="21"/>
          <w:szCs w:val="21"/>
        </w:rPr>
        <w:fldChar w:fldCharType="end"/>
      </w:r>
    </w:p>
    <w:p w14:paraId="7F7B7D1E">
      <w:pPr>
        <w:pStyle w:val="73"/>
        <w:tabs>
          <w:tab w:val="right" w:leader="dot" w:pos="8303"/>
        </w:tabs>
        <w:spacing w:line="360" w:lineRule="auto"/>
        <w:rPr>
          <w:smallCaps w:val="0"/>
          <w:sz w:val="21"/>
          <w:szCs w:val="21"/>
        </w:rPr>
      </w:pPr>
      <w:r>
        <w:fldChar w:fldCharType="begin"/>
      </w:r>
      <w:r>
        <w:instrText xml:space="preserve"> HYPERLINK \l "_Toc507573997" </w:instrText>
      </w:r>
      <w:r>
        <w:fldChar w:fldCharType="separate"/>
      </w:r>
      <w:r>
        <w:rPr>
          <w:rStyle w:val="142"/>
          <w:sz w:val="21"/>
          <w:szCs w:val="21"/>
        </w:rPr>
        <w:t>3.5项目总平面布置</w:t>
      </w:r>
      <w:r>
        <w:rPr>
          <w:sz w:val="21"/>
          <w:szCs w:val="21"/>
        </w:rPr>
        <w:tab/>
      </w:r>
      <w:r>
        <w:rPr>
          <w:sz w:val="21"/>
          <w:szCs w:val="21"/>
        </w:rPr>
        <w:fldChar w:fldCharType="begin"/>
      </w:r>
      <w:r>
        <w:rPr>
          <w:sz w:val="21"/>
          <w:szCs w:val="21"/>
        </w:rPr>
        <w:instrText xml:space="preserve"> PAGEREF _Toc507573997 \h </w:instrText>
      </w:r>
      <w:r>
        <w:rPr>
          <w:sz w:val="21"/>
          <w:szCs w:val="21"/>
        </w:rPr>
        <w:fldChar w:fldCharType="separate"/>
      </w:r>
      <w:r>
        <w:rPr>
          <w:sz w:val="21"/>
          <w:szCs w:val="21"/>
        </w:rPr>
        <w:t>32</w:t>
      </w:r>
      <w:r>
        <w:rPr>
          <w:sz w:val="21"/>
          <w:szCs w:val="21"/>
        </w:rPr>
        <w:fldChar w:fldCharType="end"/>
      </w:r>
      <w:r>
        <w:rPr>
          <w:sz w:val="21"/>
          <w:szCs w:val="21"/>
        </w:rPr>
        <w:fldChar w:fldCharType="end"/>
      </w:r>
    </w:p>
    <w:p w14:paraId="55BCDA03">
      <w:pPr>
        <w:pStyle w:val="73"/>
        <w:tabs>
          <w:tab w:val="right" w:leader="dot" w:pos="8303"/>
        </w:tabs>
        <w:spacing w:line="360" w:lineRule="auto"/>
        <w:rPr>
          <w:smallCaps w:val="0"/>
          <w:sz w:val="21"/>
          <w:szCs w:val="21"/>
        </w:rPr>
      </w:pPr>
      <w:r>
        <w:fldChar w:fldCharType="begin"/>
      </w:r>
      <w:r>
        <w:instrText xml:space="preserve"> HYPERLINK \l "_Toc507573998" </w:instrText>
      </w:r>
      <w:r>
        <w:fldChar w:fldCharType="separate"/>
      </w:r>
      <w:r>
        <w:rPr>
          <w:rStyle w:val="142"/>
          <w:sz w:val="21"/>
          <w:szCs w:val="21"/>
        </w:rPr>
        <w:t>3.6建设内容及工艺技术方案</w:t>
      </w:r>
      <w:r>
        <w:rPr>
          <w:sz w:val="21"/>
          <w:szCs w:val="21"/>
        </w:rPr>
        <w:tab/>
      </w:r>
      <w:r>
        <w:rPr>
          <w:sz w:val="21"/>
          <w:szCs w:val="21"/>
        </w:rPr>
        <w:fldChar w:fldCharType="begin"/>
      </w:r>
      <w:r>
        <w:rPr>
          <w:sz w:val="21"/>
          <w:szCs w:val="21"/>
        </w:rPr>
        <w:instrText xml:space="preserve"> PAGEREF _Toc507573998 \h </w:instrText>
      </w:r>
      <w:r>
        <w:rPr>
          <w:sz w:val="21"/>
          <w:szCs w:val="21"/>
        </w:rPr>
        <w:fldChar w:fldCharType="separate"/>
      </w:r>
      <w:r>
        <w:rPr>
          <w:sz w:val="21"/>
          <w:szCs w:val="21"/>
        </w:rPr>
        <w:t>34</w:t>
      </w:r>
      <w:r>
        <w:rPr>
          <w:sz w:val="21"/>
          <w:szCs w:val="21"/>
        </w:rPr>
        <w:fldChar w:fldCharType="end"/>
      </w:r>
      <w:r>
        <w:rPr>
          <w:sz w:val="21"/>
          <w:szCs w:val="21"/>
        </w:rPr>
        <w:fldChar w:fldCharType="end"/>
      </w:r>
    </w:p>
    <w:p w14:paraId="33E05430">
      <w:pPr>
        <w:pStyle w:val="43"/>
        <w:tabs>
          <w:tab w:val="right" w:leader="dot" w:pos="8303"/>
        </w:tabs>
        <w:spacing w:line="360" w:lineRule="auto"/>
        <w:rPr>
          <w:i w:val="0"/>
          <w:iCs w:val="0"/>
          <w:sz w:val="21"/>
          <w:szCs w:val="21"/>
        </w:rPr>
      </w:pPr>
      <w:r>
        <w:fldChar w:fldCharType="begin"/>
      </w:r>
      <w:r>
        <w:instrText xml:space="preserve"> HYPERLINK \l "_Toc507573999" </w:instrText>
      </w:r>
      <w:r>
        <w:fldChar w:fldCharType="separate"/>
      </w:r>
      <w:r>
        <w:rPr>
          <w:rStyle w:val="142"/>
          <w:i w:val="0"/>
          <w:sz w:val="21"/>
          <w:szCs w:val="21"/>
        </w:rPr>
        <w:t>3.6.1合成氨生产工艺及产污环节</w:t>
      </w:r>
      <w:r>
        <w:rPr>
          <w:i w:val="0"/>
          <w:sz w:val="21"/>
          <w:szCs w:val="21"/>
        </w:rPr>
        <w:tab/>
      </w:r>
      <w:r>
        <w:rPr>
          <w:i w:val="0"/>
          <w:sz w:val="21"/>
          <w:szCs w:val="21"/>
        </w:rPr>
        <w:fldChar w:fldCharType="begin"/>
      </w:r>
      <w:r>
        <w:rPr>
          <w:i w:val="0"/>
          <w:sz w:val="21"/>
          <w:szCs w:val="21"/>
        </w:rPr>
        <w:instrText xml:space="preserve"> PAGEREF _Toc507573999 \h </w:instrText>
      </w:r>
      <w:r>
        <w:rPr>
          <w:i w:val="0"/>
          <w:sz w:val="21"/>
          <w:szCs w:val="21"/>
        </w:rPr>
        <w:fldChar w:fldCharType="separate"/>
      </w:r>
      <w:r>
        <w:rPr>
          <w:i w:val="0"/>
          <w:sz w:val="21"/>
          <w:szCs w:val="21"/>
        </w:rPr>
        <w:t>34</w:t>
      </w:r>
      <w:r>
        <w:rPr>
          <w:i w:val="0"/>
          <w:sz w:val="21"/>
          <w:szCs w:val="21"/>
        </w:rPr>
        <w:fldChar w:fldCharType="end"/>
      </w:r>
      <w:r>
        <w:rPr>
          <w:i w:val="0"/>
          <w:sz w:val="21"/>
          <w:szCs w:val="21"/>
        </w:rPr>
        <w:fldChar w:fldCharType="end"/>
      </w:r>
    </w:p>
    <w:p w14:paraId="020315EC">
      <w:pPr>
        <w:pStyle w:val="43"/>
        <w:tabs>
          <w:tab w:val="right" w:leader="dot" w:pos="8303"/>
        </w:tabs>
        <w:spacing w:line="360" w:lineRule="auto"/>
        <w:rPr>
          <w:i w:val="0"/>
          <w:iCs w:val="0"/>
          <w:sz w:val="21"/>
          <w:szCs w:val="21"/>
        </w:rPr>
      </w:pPr>
      <w:r>
        <w:fldChar w:fldCharType="begin"/>
      </w:r>
      <w:r>
        <w:instrText xml:space="preserve"> HYPERLINK \l "_Toc507574000" </w:instrText>
      </w:r>
      <w:r>
        <w:fldChar w:fldCharType="separate"/>
      </w:r>
      <w:r>
        <w:rPr>
          <w:rStyle w:val="142"/>
          <w:i w:val="0"/>
          <w:sz w:val="21"/>
          <w:szCs w:val="21"/>
        </w:rPr>
        <w:t>3.6.2液体二氧化碳生产工艺及产污环节</w:t>
      </w:r>
      <w:r>
        <w:rPr>
          <w:i w:val="0"/>
          <w:sz w:val="21"/>
          <w:szCs w:val="21"/>
        </w:rPr>
        <w:tab/>
      </w:r>
      <w:r>
        <w:rPr>
          <w:i w:val="0"/>
          <w:sz w:val="21"/>
          <w:szCs w:val="21"/>
        </w:rPr>
        <w:fldChar w:fldCharType="begin"/>
      </w:r>
      <w:r>
        <w:rPr>
          <w:i w:val="0"/>
          <w:sz w:val="21"/>
          <w:szCs w:val="21"/>
        </w:rPr>
        <w:instrText xml:space="preserve"> PAGEREF _Toc507574000 \h </w:instrText>
      </w:r>
      <w:r>
        <w:rPr>
          <w:i w:val="0"/>
          <w:sz w:val="21"/>
          <w:szCs w:val="21"/>
        </w:rPr>
        <w:fldChar w:fldCharType="separate"/>
      </w:r>
      <w:r>
        <w:rPr>
          <w:i w:val="0"/>
          <w:sz w:val="21"/>
          <w:szCs w:val="21"/>
        </w:rPr>
        <w:t>63</w:t>
      </w:r>
      <w:r>
        <w:rPr>
          <w:i w:val="0"/>
          <w:sz w:val="21"/>
          <w:szCs w:val="21"/>
        </w:rPr>
        <w:fldChar w:fldCharType="end"/>
      </w:r>
      <w:r>
        <w:rPr>
          <w:i w:val="0"/>
          <w:sz w:val="21"/>
          <w:szCs w:val="21"/>
        </w:rPr>
        <w:fldChar w:fldCharType="end"/>
      </w:r>
    </w:p>
    <w:p w14:paraId="60A6F0D9">
      <w:pPr>
        <w:pStyle w:val="43"/>
        <w:tabs>
          <w:tab w:val="right" w:leader="dot" w:pos="8303"/>
        </w:tabs>
        <w:spacing w:line="360" w:lineRule="auto"/>
        <w:rPr>
          <w:i w:val="0"/>
          <w:iCs w:val="0"/>
          <w:sz w:val="21"/>
          <w:szCs w:val="21"/>
        </w:rPr>
      </w:pPr>
      <w:r>
        <w:fldChar w:fldCharType="begin"/>
      </w:r>
      <w:r>
        <w:instrText xml:space="preserve"> HYPERLINK \l "_Toc507574001" </w:instrText>
      </w:r>
      <w:r>
        <w:fldChar w:fldCharType="separate"/>
      </w:r>
      <w:r>
        <w:rPr>
          <w:rStyle w:val="142"/>
          <w:i w:val="0"/>
          <w:sz w:val="21"/>
          <w:szCs w:val="21"/>
        </w:rPr>
        <w:t>3.6.3硝酸生产工艺及产污环节</w:t>
      </w:r>
      <w:r>
        <w:rPr>
          <w:i w:val="0"/>
          <w:sz w:val="21"/>
          <w:szCs w:val="21"/>
        </w:rPr>
        <w:tab/>
      </w:r>
      <w:r>
        <w:rPr>
          <w:i w:val="0"/>
          <w:sz w:val="21"/>
          <w:szCs w:val="21"/>
        </w:rPr>
        <w:fldChar w:fldCharType="begin"/>
      </w:r>
      <w:r>
        <w:rPr>
          <w:i w:val="0"/>
          <w:sz w:val="21"/>
          <w:szCs w:val="21"/>
        </w:rPr>
        <w:instrText xml:space="preserve"> PAGEREF _Toc507574001 \h </w:instrText>
      </w:r>
      <w:r>
        <w:rPr>
          <w:i w:val="0"/>
          <w:sz w:val="21"/>
          <w:szCs w:val="21"/>
        </w:rPr>
        <w:fldChar w:fldCharType="separate"/>
      </w:r>
      <w:r>
        <w:rPr>
          <w:i w:val="0"/>
          <w:sz w:val="21"/>
          <w:szCs w:val="21"/>
        </w:rPr>
        <w:t>68</w:t>
      </w:r>
      <w:r>
        <w:rPr>
          <w:i w:val="0"/>
          <w:sz w:val="21"/>
          <w:szCs w:val="21"/>
        </w:rPr>
        <w:fldChar w:fldCharType="end"/>
      </w:r>
      <w:r>
        <w:rPr>
          <w:i w:val="0"/>
          <w:sz w:val="21"/>
          <w:szCs w:val="21"/>
        </w:rPr>
        <w:fldChar w:fldCharType="end"/>
      </w:r>
    </w:p>
    <w:p w14:paraId="0736B8F2">
      <w:pPr>
        <w:pStyle w:val="43"/>
        <w:tabs>
          <w:tab w:val="right" w:leader="dot" w:pos="8303"/>
        </w:tabs>
        <w:spacing w:line="360" w:lineRule="auto"/>
        <w:rPr>
          <w:i w:val="0"/>
          <w:iCs w:val="0"/>
          <w:sz w:val="21"/>
          <w:szCs w:val="21"/>
        </w:rPr>
      </w:pPr>
      <w:r>
        <w:fldChar w:fldCharType="begin"/>
      </w:r>
      <w:r>
        <w:instrText xml:space="preserve"> HYPERLINK \l "_Toc507574002" </w:instrText>
      </w:r>
      <w:r>
        <w:fldChar w:fldCharType="separate"/>
      </w:r>
      <w:r>
        <w:rPr>
          <w:rStyle w:val="142"/>
          <w:i w:val="0"/>
          <w:sz w:val="21"/>
          <w:szCs w:val="21"/>
        </w:rPr>
        <w:t>3.6.4硝酸铵生产工艺及产污环节</w:t>
      </w:r>
      <w:r>
        <w:rPr>
          <w:i w:val="0"/>
          <w:sz w:val="21"/>
          <w:szCs w:val="21"/>
        </w:rPr>
        <w:tab/>
      </w:r>
      <w:r>
        <w:rPr>
          <w:i w:val="0"/>
          <w:sz w:val="21"/>
          <w:szCs w:val="21"/>
        </w:rPr>
        <w:fldChar w:fldCharType="begin"/>
      </w:r>
      <w:r>
        <w:rPr>
          <w:i w:val="0"/>
          <w:sz w:val="21"/>
          <w:szCs w:val="21"/>
        </w:rPr>
        <w:instrText xml:space="preserve"> PAGEREF _Toc507574002 \h </w:instrText>
      </w:r>
      <w:r>
        <w:rPr>
          <w:i w:val="0"/>
          <w:sz w:val="21"/>
          <w:szCs w:val="21"/>
        </w:rPr>
        <w:fldChar w:fldCharType="separate"/>
      </w:r>
      <w:r>
        <w:rPr>
          <w:i w:val="0"/>
          <w:sz w:val="21"/>
          <w:szCs w:val="21"/>
        </w:rPr>
        <w:t>71</w:t>
      </w:r>
      <w:r>
        <w:rPr>
          <w:i w:val="0"/>
          <w:sz w:val="21"/>
          <w:szCs w:val="21"/>
        </w:rPr>
        <w:fldChar w:fldCharType="end"/>
      </w:r>
      <w:r>
        <w:rPr>
          <w:i w:val="0"/>
          <w:sz w:val="21"/>
          <w:szCs w:val="21"/>
        </w:rPr>
        <w:fldChar w:fldCharType="end"/>
      </w:r>
    </w:p>
    <w:p w14:paraId="4F3E1E88">
      <w:pPr>
        <w:pStyle w:val="43"/>
        <w:tabs>
          <w:tab w:val="right" w:leader="dot" w:pos="8303"/>
        </w:tabs>
        <w:spacing w:line="360" w:lineRule="auto"/>
        <w:rPr>
          <w:i w:val="0"/>
          <w:iCs w:val="0"/>
          <w:sz w:val="21"/>
          <w:szCs w:val="21"/>
        </w:rPr>
      </w:pPr>
      <w:r>
        <w:fldChar w:fldCharType="begin"/>
      </w:r>
      <w:r>
        <w:instrText xml:space="preserve"> HYPERLINK \l "_Toc507574003" </w:instrText>
      </w:r>
      <w:r>
        <w:fldChar w:fldCharType="separate"/>
      </w:r>
      <w:r>
        <w:rPr>
          <w:rStyle w:val="142"/>
          <w:i w:val="0"/>
          <w:sz w:val="21"/>
          <w:szCs w:val="21"/>
        </w:rPr>
        <w:t>3.6.5硝基复合肥生产工艺及产污环节</w:t>
      </w:r>
      <w:r>
        <w:rPr>
          <w:i w:val="0"/>
          <w:sz w:val="21"/>
          <w:szCs w:val="21"/>
        </w:rPr>
        <w:tab/>
      </w:r>
      <w:r>
        <w:rPr>
          <w:i w:val="0"/>
          <w:sz w:val="21"/>
          <w:szCs w:val="21"/>
        </w:rPr>
        <w:fldChar w:fldCharType="begin"/>
      </w:r>
      <w:r>
        <w:rPr>
          <w:i w:val="0"/>
          <w:sz w:val="21"/>
          <w:szCs w:val="21"/>
        </w:rPr>
        <w:instrText xml:space="preserve"> PAGEREF _Toc507574003 \h </w:instrText>
      </w:r>
      <w:r>
        <w:rPr>
          <w:i w:val="0"/>
          <w:sz w:val="21"/>
          <w:szCs w:val="21"/>
        </w:rPr>
        <w:fldChar w:fldCharType="separate"/>
      </w:r>
      <w:r>
        <w:rPr>
          <w:i w:val="0"/>
          <w:sz w:val="21"/>
          <w:szCs w:val="21"/>
        </w:rPr>
        <w:t>71</w:t>
      </w:r>
      <w:r>
        <w:rPr>
          <w:i w:val="0"/>
          <w:sz w:val="21"/>
          <w:szCs w:val="21"/>
        </w:rPr>
        <w:fldChar w:fldCharType="end"/>
      </w:r>
      <w:r>
        <w:rPr>
          <w:i w:val="0"/>
          <w:sz w:val="21"/>
          <w:szCs w:val="21"/>
        </w:rPr>
        <w:fldChar w:fldCharType="end"/>
      </w:r>
    </w:p>
    <w:p w14:paraId="2B153DF8">
      <w:pPr>
        <w:pStyle w:val="73"/>
        <w:tabs>
          <w:tab w:val="right" w:leader="dot" w:pos="8303"/>
        </w:tabs>
        <w:spacing w:line="360" w:lineRule="auto"/>
        <w:rPr>
          <w:smallCaps w:val="0"/>
          <w:sz w:val="21"/>
          <w:szCs w:val="21"/>
        </w:rPr>
      </w:pPr>
      <w:r>
        <w:fldChar w:fldCharType="begin"/>
      </w:r>
      <w:r>
        <w:instrText xml:space="preserve"> HYPERLINK \l "_Toc507574004" </w:instrText>
      </w:r>
      <w:r>
        <w:fldChar w:fldCharType="separate"/>
      </w:r>
      <w:r>
        <w:rPr>
          <w:rStyle w:val="142"/>
          <w:sz w:val="21"/>
          <w:szCs w:val="21"/>
        </w:rPr>
        <w:t>3.7主要原材料消耗</w:t>
      </w:r>
      <w:r>
        <w:rPr>
          <w:sz w:val="21"/>
          <w:szCs w:val="21"/>
        </w:rPr>
        <w:tab/>
      </w:r>
      <w:r>
        <w:rPr>
          <w:sz w:val="21"/>
          <w:szCs w:val="21"/>
        </w:rPr>
        <w:fldChar w:fldCharType="begin"/>
      </w:r>
      <w:r>
        <w:rPr>
          <w:sz w:val="21"/>
          <w:szCs w:val="21"/>
        </w:rPr>
        <w:instrText xml:space="preserve"> PAGEREF _Toc507574004 \h </w:instrText>
      </w:r>
      <w:r>
        <w:rPr>
          <w:sz w:val="21"/>
          <w:szCs w:val="21"/>
        </w:rPr>
        <w:fldChar w:fldCharType="separate"/>
      </w:r>
      <w:r>
        <w:rPr>
          <w:sz w:val="21"/>
          <w:szCs w:val="21"/>
        </w:rPr>
        <w:t>76</w:t>
      </w:r>
      <w:r>
        <w:rPr>
          <w:sz w:val="21"/>
          <w:szCs w:val="21"/>
        </w:rPr>
        <w:fldChar w:fldCharType="end"/>
      </w:r>
      <w:r>
        <w:rPr>
          <w:sz w:val="21"/>
          <w:szCs w:val="21"/>
        </w:rPr>
        <w:fldChar w:fldCharType="end"/>
      </w:r>
    </w:p>
    <w:p w14:paraId="65443488">
      <w:pPr>
        <w:pStyle w:val="73"/>
        <w:tabs>
          <w:tab w:val="right" w:leader="dot" w:pos="8303"/>
        </w:tabs>
        <w:spacing w:line="360" w:lineRule="auto"/>
        <w:rPr>
          <w:smallCaps w:val="0"/>
          <w:sz w:val="21"/>
          <w:szCs w:val="21"/>
        </w:rPr>
      </w:pPr>
      <w:r>
        <w:fldChar w:fldCharType="begin"/>
      </w:r>
      <w:r>
        <w:instrText xml:space="preserve"> HYPERLINK \l "_Toc507574005" </w:instrText>
      </w:r>
      <w:r>
        <w:fldChar w:fldCharType="separate"/>
      </w:r>
      <w:r>
        <w:rPr>
          <w:rStyle w:val="142"/>
          <w:sz w:val="21"/>
          <w:szCs w:val="21"/>
        </w:rPr>
        <w:t>3.8公用工程</w:t>
      </w:r>
      <w:r>
        <w:rPr>
          <w:sz w:val="21"/>
          <w:szCs w:val="21"/>
        </w:rPr>
        <w:tab/>
      </w:r>
      <w:r>
        <w:rPr>
          <w:sz w:val="21"/>
          <w:szCs w:val="21"/>
        </w:rPr>
        <w:fldChar w:fldCharType="begin"/>
      </w:r>
      <w:r>
        <w:rPr>
          <w:sz w:val="21"/>
          <w:szCs w:val="21"/>
        </w:rPr>
        <w:instrText xml:space="preserve"> PAGEREF _Toc507574005 \h </w:instrText>
      </w:r>
      <w:r>
        <w:rPr>
          <w:sz w:val="21"/>
          <w:szCs w:val="21"/>
        </w:rPr>
        <w:fldChar w:fldCharType="separate"/>
      </w:r>
      <w:r>
        <w:rPr>
          <w:sz w:val="21"/>
          <w:szCs w:val="21"/>
        </w:rPr>
        <w:t>77</w:t>
      </w:r>
      <w:r>
        <w:rPr>
          <w:sz w:val="21"/>
          <w:szCs w:val="21"/>
        </w:rPr>
        <w:fldChar w:fldCharType="end"/>
      </w:r>
      <w:r>
        <w:rPr>
          <w:sz w:val="21"/>
          <w:szCs w:val="21"/>
        </w:rPr>
        <w:fldChar w:fldCharType="end"/>
      </w:r>
    </w:p>
    <w:p w14:paraId="2123A261">
      <w:pPr>
        <w:pStyle w:val="43"/>
        <w:tabs>
          <w:tab w:val="right" w:leader="dot" w:pos="8303"/>
        </w:tabs>
        <w:spacing w:line="360" w:lineRule="auto"/>
        <w:rPr>
          <w:i w:val="0"/>
          <w:iCs w:val="0"/>
          <w:sz w:val="21"/>
          <w:szCs w:val="21"/>
        </w:rPr>
      </w:pPr>
      <w:r>
        <w:fldChar w:fldCharType="begin"/>
      </w:r>
      <w:r>
        <w:instrText xml:space="preserve"> HYPERLINK \l "_Toc507574006" </w:instrText>
      </w:r>
      <w:r>
        <w:fldChar w:fldCharType="separate"/>
      </w:r>
      <w:r>
        <w:rPr>
          <w:rStyle w:val="142"/>
          <w:i w:val="0"/>
          <w:sz w:val="21"/>
          <w:szCs w:val="21"/>
        </w:rPr>
        <w:t>3.8.1给排水工程</w:t>
      </w:r>
      <w:r>
        <w:rPr>
          <w:i w:val="0"/>
          <w:sz w:val="21"/>
          <w:szCs w:val="21"/>
        </w:rPr>
        <w:tab/>
      </w:r>
      <w:r>
        <w:rPr>
          <w:i w:val="0"/>
          <w:sz w:val="21"/>
          <w:szCs w:val="21"/>
        </w:rPr>
        <w:fldChar w:fldCharType="begin"/>
      </w:r>
      <w:r>
        <w:rPr>
          <w:i w:val="0"/>
          <w:sz w:val="21"/>
          <w:szCs w:val="21"/>
        </w:rPr>
        <w:instrText xml:space="preserve"> PAGEREF _Toc507574006 \h </w:instrText>
      </w:r>
      <w:r>
        <w:rPr>
          <w:i w:val="0"/>
          <w:sz w:val="21"/>
          <w:szCs w:val="21"/>
        </w:rPr>
        <w:fldChar w:fldCharType="separate"/>
      </w:r>
      <w:r>
        <w:rPr>
          <w:i w:val="0"/>
          <w:sz w:val="21"/>
          <w:szCs w:val="21"/>
        </w:rPr>
        <w:t>77</w:t>
      </w:r>
      <w:r>
        <w:rPr>
          <w:i w:val="0"/>
          <w:sz w:val="21"/>
          <w:szCs w:val="21"/>
        </w:rPr>
        <w:fldChar w:fldCharType="end"/>
      </w:r>
      <w:r>
        <w:rPr>
          <w:i w:val="0"/>
          <w:sz w:val="21"/>
          <w:szCs w:val="21"/>
        </w:rPr>
        <w:fldChar w:fldCharType="end"/>
      </w:r>
    </w:p>
    <w:p w14:paraId="7D10FE37">
      <w:pPr>
        <w:pStyle w:val="43"/>
        <w:tabs>
          <w:tab w:val="right" w:leader="dot" w:pos="8303"/>
        </w:tabs>
        <w:spacing w:line="360" w:lineRule="auto"/>
        <w:rPr>
          <w:i w:val="0"/>
          <w:iCs w:val="0"/>
          <w:sz w:val="21"/>
          <w:szCs w:val="21"/>
        </w:rPr>
      </w:pPr>
      <w:r>
        <w:fldChar w:fldCharType="begin"/>
      </w:r>
      <w:r>
        <w:instrText xml:space="preserve"> HYPERLINK \l "_Toc507574007" </w:instrText>
      </w:r>
      <w:r>
        <w:fldChar w:fldCharType="separate"/>
      </w:r>
      <w:r>
        <w:rPr>
          <w:rStyle w:val="142"/>
          <w:i w:val="0"/>
          <w:sz w:val="21"/>
          <w:szCs w:val="21"/>
        </w:rPr>
        <w:t>3.8.2供电工程</w:t>
      </w:r>
      <w:r>
        <w:rPr>
          <w:i w:val="0"/>
          <w:sz w:val="21"/>
          <w:szCs w:val="21"/>
        </w:rPr>
        <w:tab/>
      </w:r>
      <w:r>
        <w:rPr>
          <w:i w:val="0"/>
          <w:sz w:val="21"/>
          <w:szCs w:val="21"/>
        </w:rPr>
        <w:fldChar w:fldCharType="begin"/>
      </w:r>
      <w:r>
        <w:rPr>
          <w:i w:val="0"/>
          <w:sz w:val="21"/>
          <w:szCs w:val="21"/>
        </w:rPr>
        <w:instrText xml:space="preserve"> PAGEREF _Toc507574007 \h </w:instrText>
      </w:r>
      <w:r>
        <w:rPr>
          <w:i w:val="0"/>
          <w:sz w:val="21"/>
          <w:szCs w:val="21"/>
        </w:rPr>
        <w:fldChar w:fldCharType="separate"/>
      </w:r>
      <w:r>
        <w:rPr>
          <w:i w:val="0"/>
          <w:sz w:val="21"/>
          <w:szCs w:val="21"/>
        </w:rPr>
        <w:t>78</w:t>
      </w:r>
      <w:r>
        <w:rPr>
          <w:i w:val="0"/>
          <w:sz w:val="21"/>
          <w:szCs w:val="21"/>
        </w:rPr>
        <w:fldChar w:fldCharType="end"/>
      </w:r>
      <w:r>
        <w:rPr>
          <w:i w:val="0"/>
          <w:sz w:val="21"/>
          <w:szCs w:val="21"/>
        </w:rPr>
        <w:fldChar w:fldCharType="end"/>
      </w:r>
    </w:p>
    <w:p w14:paraId="7AEDC3E6">
      <w:pPr>
        <w:pStyle w:val="43"/>
        <w:tabs>
          <w:tab w:val="right" w:leader="dot" w:pos="8303"/>
        </w:tabs>
        <w:spacing w:line="360" w:lineRule="auto"/>
        <w:rPr>
          <w:i w:val="0"/>
          <w:iCs w:val="0"/>
          <w:sz w:val="21"/>
          <w:szCs w:val="21"/>
        </w:rPr>
      </w:pPr>
      <w:r>
        <w:fldChar w:fldCharType="begin"/>
      </w:r>
      <w:r>
        <w:instrText xml:space="preserve"> HYPERLINK \l "_Toc507574008" </w:instrText>
      </w:r>
      <w:r>
        <w:fldChar w:fldCharType="separate"/>
      </w:r>
      <w:r>
        <w:rPr>
          <w:rStyle w:val="142"/>
          <w:i w:val="0"/>
          <w:sz w:val="21"/>
          <w:szCs w:val="21"/>
        </w:rPr>
        <w:t>3.8.3供热工程</w:t>
      </w:r>
      <w:r>
        <w:rPr>
          <w:i w:val="0"/>
          <w:sz w:val="21"/>
          <w:szCs w:val="21"/>
        </w:rPr>
        <w:tab/>
      </w:r>
      <w:r>
        <w:rPr>
          <w:i w:val="0"/>
          <w:sz w:val="21"/>
          <w:szCs w:val="21"/>
        </w:rPr>
        <w:fldChar w:fldCharType="begin"/>
      </w:r>
      <w:r>
        <w:rPr>
          <w:i w:val="0"/>
          <w:sz w:val="21"/>
          <w:szCs w:val="21"/>
        </w:rPr>
        <w:instrText xml:space="preserve"> PAGEREF _Toc507574008 \h </w:instrText>
      </w:r>
      <w:r>
        <w:rPr>
          <w:i w:val="0"/>
          <w:sz w:val="21"/>
          <w:szCs w:val="21"/>
        </w:rPr>
        <w:fldChar w:fldCharType="separate"/>
      </w:r>
      <w:r>
        <w:rPr>
          <w:i w:val="0"/>
          <w:sz w:val="21"/>
          <w:szCs w:val="21"/>
        </w:rPr>
        <w:t>78</w:t>
      </w:r>
      <w:r>
        <w:rPr>
          <w:i w:val="0"/>
          <w:sz w:val="21"/>
          <w:szCs w:val="21"/>
        </w:rPr>
        <w:fldChar w:fldCharType="end"/>
      </w:r>
      <w:r>
        <w:rPr>
          <w:i w:val="0"/>
          <w:sz w:val="21"/>
          <w:szCs w:val="21"/>
        </w:rPr>
        <w:fldChar w:fldCharType="end"/>
      </w:r>
    </w:p>
    <w:p w14:paraId="5946CC36">
      <w:pPr>
        <w:pStyle w:val="43"/>
        <w:tabs>
          <w:tab w:val="right" w:leader="dot" w:pos="8303"/>
        </w:tabs>
        <w:spacing w:line="360" w:lineRule="auto"/>
        <w:rPr>
          <w:i w:val="0"/>
          <w:iCs w:val="0"/>
          <w:sz w:val="21"/>
          <w:szCs w:val="21"/>
        </w:rPr>
      </w:pPr>
      <w:r>
        <w:fldChar w:fldCharType="begin"/>
      </w:r>
      <w:r>
        <w:instrText xml:space="preserve"> HYPERLINK \l "_Toc507574009" </w:instrText>
      </w:r>
      <w:r>
        <w:fldChar w:fldCharType="separate"/>
      </w:r>
      <w:r>
        <w:rPr>
          <w:rStyle w:val="142"/>
          <w:i w:val="0"/>
          <w:sz w:val="21"/>
          <w:szCs w:val="21"/>
        </w:rPr>
        <w:t>3.8.4空压站、空分、冷冻站</w:t>
      </w:r>
      <w:r>
        <w:rPr>
          <w:i w:val="0"/>
          <w:sz w:val="21"/>
          <w:szCs w:val="21"/>
        </w:rPr>
        <w:tab/>
      </w:r>
      <w:r>
        <w:rPr>
          <w:i w:val="0"/>
          <w:sz w:val="21"/>
          <w:szCs w:val="21"/>
        </w:rPr>
        <w:fldChar w:fldCharType="begin"/>
      </w:r>
      <w:r>
        <w:rPr>
          <w:i w:val="0"/>
          <w:sz w:val="21"/>
          <w:szCs w:val="21"/>
        </w:rPr>
        <w:instrText xml:space="preserve"> PAGEREF _Toc507574009 \h </w:instrText>
      </w:r>
      <w:r>
        <w:rPr>
          <w:i w:val="0"/>
          <w:sz w:val="21"/>
          <w:szCs w:val="21"/>
        </w:rPr>
        <w:fldChar w:fldCharType="separate"/>
      </w:r>
      <w:r>
        <w:rPr>
          <w:i w:val="0"/>
          <w:sz w:val="21"/>
          <w:szCs w:val="21"/>
        </w:rPr>
        <w:t>78</w:t>
      </w:r>
      <w:r>
        <w:rPr>
          <w:i w:val="0"/>
          <w:sz w:val="21"/>
          <w:szCs w:val="21"/>
        </w:rPr>
        <w:fldChar w:fldCharType="end"/>
      </w:r>
      <w:r>
        <w:rPr>
          <w:i w:val="0"/>
          <w:sz w:val="21"/>
          <w:szCs w:val="21"/>
        </w:rPr>
        <w:fldChar w:fldCharType="end"/>
      </w:r>
    </w:p>
    <w:p w14:paraId="4C681316">
      <w:pPr>
        <w:pStyle w:val="43"/>
        <w:tabs>
          <w:tab w:val="right" w:leader="dot" w:pos="8303"/>
        </w:tabs>
        <w:spacing w:line="360" w:lineRule="auto"/>
        <w:rPr>
          <w:i w:val="0"/>
          <w:iCs w:val="0"/>
          <w:sz w:val="21"/>
          <w:szCs w:val="21"/>
        </w:rPr>
      </w:pPr>
      <w:r>
        <w:fldChar w:fldCharType="begin"/>
      </w:r>
      <w:r>
        <w:instrText xml:space="preserve"> HYPERLINK \l "_Toc507574010" </w:instrText>
      </w:r>
      <w:r>
        <w:fldChar w:fldCharType="separate"/>
      </w:r>
      <w:r>
        <w:rPr>
          <w:rStyle w:val="142"/>
          <w:i w:val="0"/>
          <w:sz w:val="21"/>
          <w:szCs w:val="21"/>
        </w:rPr>
        <w:t>3.8.5贮运工程</w:t>
      </w:r>
      <w:r>
        <w:rPr>
          <w:i w:val="0"/>
          <w:sz w:val="21"/>
          <w:szCs w:val="21"/>
        </w:rPr>
        <w:tab/>
      </w:r>
      <w:r>
        <w:rPr>
          <w:i w:val="0"/>
          <w:sz w:val="21"/>
          <w:szCs w:val="21"/>
        </w:rPr>
        <w:fldChar w:fldCharType="begin"/>
      </w:r>
      <w:r>
        <w:rPr>
          <w:i w:val="0"/>
          <w:sz w:val="21"/>
          <w:szCs w:val="21"/>
        </w:rPr>
        <w:instrText xml:space="preserve"> PAGEREF _Toc507574010 \h </w:instrText>
      </w:r>
      <w:r>
        <w:rPr>
          <w:i w:val="0"/>
          <w:sz w:val="21"/>
          <w:szCs w:val="21"/>
        </w:rPr>
        <w:fldChar w:fldCharType="separate"/>
      </w:r>
      <w:r>
        <w:rPr>
          <w:i w:val="0"/>
          <w:sz w:val="21"/>
          <w:szCs w:val="21"/>
        </w:rPr>
        <w:t>79</w:t>
      </w:r>
      <w:r>
        <w:rPr>
          <w:i w:val="0"/>
          <w:sz w:val="21"/>
          <w:szCs w:val="21"/>
        </w:rPr>
        <w:fldChar w:fldCharType="end"/>
      </w:r>
      <w:r>
        <w:rPr>
          <w:i w:val="0"/>
          <w:sz w:val="21"/>
          <w:szCs w:val="21"/>
        </w:rPr>
        <w:fldChar w:fldCharType="end"/>
      </w:r>
    </w:p>
    <w:p w14:paraId="0B2970CA">
      <w:pPr>
        <w:pStyle w:val="58"/>
        <w:tabs>
          <w:tab w:val="right" w:leader="dot" w:pos="8303"/>
        </w:tabs>
        <w:spacing w:line="360" w:lineRule="auto"/>
        <w:rPr>
          <w:b w:val="0"/>
          <w:bCs w:val="0"/>
          <w:caps w:val="0"/>
          <w:sz w:val="21"/>
          <w:szCs w:val="21"/>
        </w:rPr>
      </w:pPr>
      <w:r>
        <w:fldChar w:fldCharType="begin"/>
      </w:r>
      <w:r>
        <w:instrText xml:space="preserve"> HYPERLINK \l "_Toc507574011" </w:instrText>
      </w:r>
      <w:r>
        <w:fldChar w:fldCharType="separate"/>
      </w:r>
      <w:r>
        <w:rPr>
          <w:rStyle w:val="142"/>
          <w:sz w:val="21"/>
          <w:szCs w:val="21"/>
        </w:rPr>
        <w:t>4变更内容工程分析</w:t>
      </w:r>
      <w:r>
        <w:rPr>
          <w:sz w:val="21"/>
          <w:szCs w:val="21"/>
        </w:rPr>
        <w:tab/>
      </w:r>
      <w:r>
        <w:rPr>
          <w:sz w:val="21"/>
          <w:szCs w:val="21"/>
        </w:rPr>
        <w:fldChar w:fldCharType="begin"/>
      </w:r>
      <w:r>
        <w:rPr>
          <w:sz w:val="21"/>
          <w:szCs w:val="21"/>
        </w:rPr>
        <w:instrText xml:space="preserve"> PAGEREF _Toc507574011 \h </w:instrText>
      </w:r>
      <w:r>
        <w:rPr>
          <w:sz w:val="21"/>
          <w:szCs w:val="21"/>
        </w:rPr>
        <w:fldChar w:fldCharType="separate"/>
      </w:r>
      <w:r>
        <w:rPr>
          <w:sz w:val="21"/>
          <w:szCs w:val="21"/>
        </w:rPr>
        <w:t>83</w:t>
      </w:r>
      <w:r>
        <w:rPr>
          <w:sz w:val="21"/>
          <w:szCs w:val="21"/>
        </w:rPr>
        <w:fldChar w:fldCharType="end"/>
      </w:r>
      <w:r>
        <w:rPr>
          <w:sz w:val="21"/>
          <w:szCs w:val="21"/>
        </w:rPr>
        <w:fldChar w:fldCharType="end"/>
      </w:r>
    </w:p>
    <w:p w14:paraId="0C72F732">
      <w:pPr>
        <w:pStyle w:val="73"/>
        <w:tabs>
          <w:tab w:val="right" w:leader="dot" w:pos="8303"/>
        </w:tabs>
        <w:spacing w:line="360" w:lineRule="auto"/>
        <w:rPr>
          <w:smallCaps w:val="0"/>
          <w:sz w:val="21"/>
          <w:szCs w:val="21"/>
        </w:rPr>
      </w:pPr>
      <w:r>
        <w:fldChar w:fldCharType="begin"/>
      </w:r>
      <w:r>
        <w:instrText xml:space="preserve"> HYPERLINK \l "_Toc507574012" </w:instrText>
      </w:r>
      <w:r>
        <w:fldChar w:fldCharType="separate"/>
      </w:r>
      <w:r>
        <w:rPr>
          <w:rStyle w:val="142"/>
          <w:sz w:val="21"/>
          <w:szCs w:val="21"/>
        </w:rPr>
        <w:t>4.1工程主要变更内容</w:t>
      </w:r>
      <w:r>
        <w:rPr>
          <w:sz w:val="21"/>
          <w:szCs w:val="21"/>
        </w:rPr>
        <w:tab/>
      </w:r>
      <w:r>
        <w:rPr>
          <w:sz w:val="21"/>
          <w:szCs w:val="21"/>
        </w:rPr>
        <w:fldChar w:fldCharType="begin"/>
      </w:r>
      <w:r>
        <w:rPr>
          <w:sz w:val="21"/>
          <w:szCs w:val="21"/>
        </w:rPr>
        <w:instrText xml:space="preserve"> PAGEREF _Toc507574012 \h </w:instrText>
      </w:r>
      <w:r>
        <w:rPr>
          <w:sz w:val="21"/>
          <w:szCs w:val="21"/>
        </w:rPr>
        <w:fldChar w:fldCharType="separate"/>
      </w:r>
      <w:r>
        <w:rPr>
          <w:sz w:val="21"/>
          <w:szCs w:val="21"/>
        </w:rPr>
        <w:t>83</w:t>
      </w:r>
      <w:r>
        <w:rPr>
          <w:sz w:val="21"/>
          <w:szCs w:val="21"/>
        </w:rPr>
        <w:fldChar w:fldCharType="end"/>
      </w:r>
      <w:r>
        <w:rPr>
          <w:sz w:val="21"/>
          <w:szCs w:val="21"/>
        </w:rPr>
        <w:fldChar w:fldCharType="end"/>
      </w:r>
    </w:p>
    <w:p w14:paraId="214F06BD">
      <w:pPr>
        <w:pStyle w:val="43"/>
        <w:tabs>
          <w:tab w:val="right" w:leader="dot" w:pos="8303"/>
        </w:tabs>
        <w:spacing w:line="360" w:lineRule="auto"/>
        <w:rPr>
          <w:i w:val="0"/>
          <w:iCs w:val="0"/>
          <w:sz w:val="21"/>
          <w:szCs w:val="21"/>
        </w:rPr>
      </w:pPr>
      <w:r>
        <w:fldChar w:fldCharType="begin"/>
      </w:r>
      <w:r>
        <w:instrText xml:space="preserve"> HYPERLINK \l "_Toc507574013" </w:instrText>
      </w:r>
      <w:r>
        <w:fldChar w:fldCharType="separate"/>
      </w:r>
      <w:r>
        <w:rPr>
          <w:rStyle w:val="142"/>
          <w:i w:val="0"/>
          <w:sz w:val="21"/>
          <w:szCs w:val="21"/>
        </w:rPr>
        <w:t>4.1.1新增2台20t/h锅炉设置情况</w:t>
      </w:r>
      <w:r>
        <w:rPr>
          <w:i w:val="0"/>
          <w:sz w:val="21"/>
          <w:szCs w:val="21"/>
        </w:rPr>
        <w:tab/>
      </w:r>
      <w:r>
        <w:rPr>
          <w:i w:val="0"/>
          <w:sz w:val="21"/>
          <w:szCs w:val="21"/>
        </w:rPr>
        <w:fldChar w:fldCharType="begin"/>
      </w:r>
      <w:r>
        <w:rPr>
          <w:i w:val="0"/>
          <w:sz w:val="21"/>
          <w:szCs w:val="21"/>
        </w:rPr>
        <w:instrText xml:space="preserve"> PAGEREF _Toc507574013 \h </w:instrText>
      </w:r>
      <w:r>
        <w:rPr>
          <w:i w:val="0"/>
          <w:sz w:val="21"/>
          <w:szCs w:val="21"/>
        </w:rPr>
        <w:fldChar w:fldCharType="separate"/>
      </w:r>
      <w:r>
        <w:rPr>
          <w:i w:val="0"/>
          <w:sz w:val="21"/>
          <w:szCs w:val="21"/>
        </w:rPr>
        <w:t>93</w:t>
      </w:r>
      <w:r>
        <w:rPr>
          <w:i w:val="0"/>
          <w:sz w:val="21"/>
          <w:szCs w:val="21"/>
        </w:rPr>
        <w:fldChar w:fldCharType="end"/>
      </w:r>
      <w:r>
        <w:rPr>
          <w:i w:val="0"/>
          <w:sz w:val="21"/>
          <w:szCs w:val="21"/>
        </w:rPr>
        <w:fldChar w:fldCharType="end"/>
      </w:r>
    </w:p>
    <w:p w14:paraId="6BCFAA2D">
      <w:pPr>
        <w:pStyle w:val="43"/>
        <w:tabs>
          <w:tab w:val="right" w:leader="dot" w:pos="8303"/>
        </w:tabs>
        <w:spacing w:line="360" w:lineRule="auto"/>
        <w:rPr>
          <w:i w:val="0"/>
          <w:iCs w:val="0"/>
          <w:sz w:val="21"/>
          <w:szCs w:val="21"/>
        </w:rPr>
      </w:pPr>
      <w:r>
        <w:fldChar w:fldCharType="begin"/>
      </w:r>
      <w:r>
        <w:instrText xml:space="preserve"> HYPERLINK \l "_Toc507574014" </w:instrText>
      </w:r>
      <w:r>
        <w:fldChar w:fldCharType="separate"/>
      </w:r>
      <w:r>
        <w:rPr>
          <w:rStyle w:val="142"/>
          <w:i w:val="0"/>
          <w:sz w:val="21"/>
          <w:szCs w:val="21"/>
        </w:rPr>
        <w:t>4.1.2氨法脱硫系统</w:t>
      </w:r>
      <w:r>
        <w:rPr>
          <w:i w:val="0"/>
          <w:sz w:val="21"/>
          <w:szCs w:val="21"/>
        </w:rPr>
        <w:tab/>
      </w:r>
      <w:r>
        <w:rPr>
          <w:i w:val="0"/>
          <w:sz w:val="21"/>
          <w:szCs w:val="21"/>
        </w:rPr>
        <w:fldChar w:fldCharType="begin"/>
      </w:r>
      <w:r>
        <w:rPr>
          <w:i w:val="0"/>
          <w:sz w:val="21"/>
          <w:szCs w:val="21"/>
        </w:rPr>
        <w:instrText xml:space="preserve"> PAGEREF _Toc507574014 \h </w:instrText>
      </w:r>
      <w:r>
        <w:rPr>
          <w:i w:val="0"/>
          <w:sz w:val="21"/>
          <w:szCs w:val="21"/>
        </w:rPr>
        <w:fldChar w:fldCharType="separate"/>
      </w:r>
      <w:r>
        <w:rPr>
          <w:i w:val="0"/>
          <w:sz w:val="21"/>
          <w:szCs w:val="21"/>
        </w:rPr>
        <w:t>93</w:t>
      </w:r>
      <w:r>
        <w:rPr>
          <w:i w:val="0"/>
          <w:sz w:val="21"/>
          <w:szCs w:val="21"/>
        </w:rPr>
        <w:fldChar w:fldCharType="end"/>
      </w:r>
      <w:r>
        <w:rPr>
          <w:i w:val="0"/>
          <w:sz w:val="21"/>
          <w:szCs w:val="21"/>
        </w:rPr>
        <w:fldChar w:fldCharType="end"/>
      </w:r>
    </w:p>
    <w:p w14:paraId="2272908D">
      <w:pPr>
        <w:pStyle w:val="43"/>
        <w:tabs>
          <w:tab w:val="right" w:leader="dot" w:pos="8303"/>
        </w:tabs>
        <w:spacing w:line="360" w:lineRule="auto"/>
        <w:rPr>
          <w:i w:val="0"/>
          <w:iCs w:val="0"/>
          <w:sz w:val="21"/>
          <w:szCs w:val="21"/>
        </w:rPr>
      </w:pPr>
      <w:r>
        <w:fldChar w:fldCharType="begin"/>
      </w:r>
      <w:r>
        <w:instrText xml:space="preserve"> HYPERLINK \l "_Toc507574015" </w:instrText>
      </w:r>
      <w:r>
        <w:fldChar w:fldCharType="separate"/>
      </w:r>
      <w:r>
        <w:rPr>
          <w:rStyle w:val="142"/>
          <w:i w:val="0"/>
          <w:sz w:val="21"/>
          <w:szCs w:val="21"/>
        </w:rPr>
        <w:t>4.1.3SNCR脱硝装置</w:t>
      </w:r>
      <w:r>
        <w:rPr>
          <w:i w:val="0"/>
          <w:sz w:val="21"/>
          <w:szCs w:val="21"/>
        </w:rPr>
        <w:tab/>
      </w:r>
      <w:r>
        <w:rPr>
          <w:i w:val="0"/>
          <w:sz w:val="21"/>
          <w:szCs w:val="21"/>
        </w:rPr>
        <w:fldChar w:fldCharType="begin"/>
      </w:r>
      <w:r>
        <w:rPr>
          <w:i w:val="0"/>
          <w:sz w:val="21"/>
          <w:szCs w:val="21"/>
        </w:rPr>
        <w:instrText xml:space="preserve"> PAGEREF _Toc507574015 \h </w:instrText>
      </w:r>
      <w:r>
        <w:rPr>
          <w:i w:val="0"/>
          <w:sz w:val="21"/>
          <w:szCs w:val="21"/>
        </w:rPr>
        <w:fldChar w:fldCharType="separate"/>
      </w:r>
      <w:r>
        <w:rPr>
          <w:i w:val="0"/>
          <w:sz w:val="21"/>
          <w:szCs w:val="21"/>
        </w:rPr>
        <w:t>96</w:t>
      </w:r>
      <w:r>
        <w:rPr>
          <w:i w:val="0"/>
          <w:sz w:val="21"/>
          <w:szCs w:val="21"/>
        </w:rPr>
        <w:fldChar w:fldCharType="end"/>
      </w:r>
      <w:r>
        <w:rPr>
          <w:i w:val="0"/>
          <w:sz w:val="21"/>
          <w:szCs w:val="21"/>
        </w:rPr>
        <w:fldChar w:fldCharType="end"/>
      </w:r>
    </w:p>
    <w:p w14:paraId="4022FBA6">
      <w:pPr>
        <w:pStyle w:val="43"/>
        <w:tabs>
          <w:tab w:val="right" w:leader="dot" w:pos="8303"/>
        </w:tabs>
        <w:spacing w:line="360" w:lineRule="auto"/>
        <w:rPr>
          <w:i w:val="0"/>
          <w:iCs w:val="0"/>
          <w:sz w:val="21"/>
          <w:szCs w:val="21"/>
        </w:rPr>
      </w:pPr>
      <w:r>
        <w:fldChar w:fldCharType="begin"/>
      </w:r>
      <w:r>
        <w:instrText xml:space="preserve"> HYPERLINK \l "_Toc507574016" </w:instrText>
      </w:r>
      <w:r>
        <w:fldChar w:fldCharType="separate"/>
      </w:r>
      <w:r>
        <w:rPr>
          <w:rStyle w:val="142"/>
          <w:i w:val="0"/>
          <w:sz w:val="21"/>
          <w:szCs w:val="21"/>
        </w:rPr>
        <w:t>4.1.4新增三效蒸发装置</w:t>
      </w:r>
      <w:r>
        <w:rPr>
          <w:i w:val="0"/>
          <w:sz w:val="21"/>
          <w:szCs w:val="21"/>
        </w:rPr>
        <w:tab/>
      </w:r>
      <w:r>
        <w:rPr>
          <w:i w:val="0"/>
          <w:sz w:val="21"/>
          <w:szCs w:val="21"/>
        </w:rPr>
        <w:fldChar w:fldCharType="begin"/>
      </w:r>
      <w:r>
        <w:rPr>
          <w:i w:val="0"/>
          <w:sz w:val="21"/>
          <w:szCs w:val="21"/>
        </w:rPr>
        <w:instrText xml:space="preserve"> PAGEREF _Toc507574016 \h </w:instrText>
      </w:r>
      <w:r>
        <w:rPr>
          <w:i w:val="0"/>
          <w:sz w:val="21"/>
          <w:szCs w:val="21"/>
        </w:rPr>
        <w:fldChar w:fldCharType="separate"/>
      </w:r>
      <w:r>
        <w:rPr>
          <w:i w:val="0"/>
          <w:sz w:val="21"/>
          <w:szCs w:val="21"/>
        </w:rPr>
        <w:t>96</w:t>
      </w:r>
      <w:r>
        <w:rPr>
          <w:i w:val="0"/>
          <w:sz w:val="21"/>
          <w:szCs w:val="21"/>
        </w:rPr>
        <w:fldChar w:fldCharType="end"/>
      </w:r>
      <w:r>
        <w:rPr>
          <w:i w:val="0"/>
          <w:sz w:val="21"/>
          <w:szCs w:val="21"/>
        </w:rPr>
        <w:fldChar w:fldCharType="end"/>
      </w:r>
    </w:p>
    <w:p w14:paraId="27496F5A">
      <w:pPr>
        <w:pStyle w:val="73"/>
        <w:tabs>
          <w:tab w:val="right" w:leader="dot" w:pos="8303"/>
        </w:tabs>
        <w:spacing w:line="360" w:lineRule="auto"/>
        <w:rPr>
          <w:smallCaps w:val="0"/>
          <w:sz w:val="21"/>
          <w:szCs w:val="21"/>
        </w:rPr>
      </w:pPr>
      <w:r>
        <w:fldChar w:fldCharType="begin"/>
      </w:r>
      <w:r>
        <w:instrText xml:space="preserve"> HYPERLINK \l "_Toc507574017" </w:instrText>
      </w:r>
      <w:r>
        <w:fldChar w:fldCharType="separate"/>
      </w:r>
      <w:r>
        <w:rPr>
          <w:rStyle w:val="142"/>
          <w:sz w:val="21"/>
          <w:szCs w:val="21"/>
        </w:rPr>
        <w:t>4.2工程主要变更内容污染物排放情况</w:t>
      </w:r>
      <w:r>
        <w:rPr>
          <w:sz w:val="21"/>
          <w:szCs w:val="21"/>
        </w:rPr>
        <w:tab/>
      </w:r>
      <w:r>
        <w:rPr>
          <w:sz w:val="21"/>
          <w:szCs w:val="21"/>
        </w:rPr>
        <w:fldChar w:fldCharType="begin"/>
      </w:r>
      <w:r>
        <w:rPr>
          <w:sz w:val="21"/>
          <w:szCs w:val="21"/>
        </w:rPr>
        <w:instrText xml:space="preserve"> PAGEREF _Toc507574017 \h </w:instrText>
      </w:r>
      <w:r>
        <w:rPr>
          <w:sz w:val="21"/>
          <w:szCs w:val="21"/>
        </w:rPr>
        <w:fldChar w:fldCharType="separate"/>
      </w:r>
      <w:r>
        <w:rPr>
          <w:sz w:val="21"/>
          <w:szCs w:val="21"/>
        </w:rPr>
        <w:t>98</w:t>
      </w:r>
      <w:r>
        <w:rPr>
          <w:sz w:val="21"/>
          <w:szCs w:val="21"/>
        </w:rPr>
        <w:fldChar w:fldCharType="end"/>
      </w:r>
      <w:r>
        <w:rPr>
          <w:sz w:val="21"/>
          <w:szCs w:val="21"/>
        </w:rPr>
        <w:fldChar w:fldCharType="end"/>
      </w:r>
    </w:p>
    <w:p w14:paraId="5CDD55A6">
      <w:pPr>
        <w:pStyle w:val="43"/>
        <w:tabs>
          <w:tab w:val="right" w:leader="dot" w:pos="8303"/>
        </w:tabs>
        <w:spacing w:line="360" w:lineRule="auto"/>
        <w:rPr>
          <w:i w:val="0"/>
          <w:iCs w:val="0"/>
          <w:sz w:val="21"/>
          <w:szCs w:val="21"/>
        </w:rPr>
      </w:pPr>
      <w:r>
        <w:fldChar w:fldCharType="begin"/>
      </w:r>
      <w:r>
        <w:instrText xml:space="preserve"> HYPERLINK \l "_Toc507574018" </w:instrText>
      </w:r>
      <w:r>
        <w:fldChar w:fldCharType="separate"/>
      </w:r>
      <w:r>
        <w:rPr>
          <w:rStyle w:val="142"/>
          <w:i w:val="0"/>
          <w:sz w:val="21"/>
          <w:szCs w:val="21"/>
        </w:rPr>
        <w:t>4.2.1两台35t/h循环流化床锅炉和新增两台20t/h蒸汽锅炉污染物排放情况</w:t>
      </w:r>
      <w:r>
        <w:rPr>
          <w:i w:val="0"/>
          <w:sz w:val="21"/>
          <w:szCs w:val="21"/>
        </w:rPr>
        <w:tab/>
      </w:r>
      <w:r>
        <w:rPr>
          <w:i w:val="0"/>
          <w:sz w:val="21"/>
          <w:szCs w:val="21"/>
        </w:rPr>
        <w:fldChar w:fldCharType="begin"/>
      </w:r>
      <w:r>
        <w:rPr>
          <w:i w:val="0"/>
          <w:sz w:val="21"/>
          <w:szCs w:val="21"/>
        </w:rPr>
        <w:instrText xml:space="preserve"> PAGEREF _Toc507574018 \h </w:instrText>
      </w:r>
      <w:r>
        <w:rPr>
          <w:i w:val="0"/>
          <w:sz w:val="21"/>
          <w:szCs w:val="21"/>
        </w:rPr>
        <w:fldChar w:fldCharType="separate"/>
      </w:r>
      <w:r>
        <w:rPr>
          <w:i w:val="0"/>
          <w:sz w:val="21"/>
          <w:szCs w:val="21"/>
        </w:rPr>
        <w:t>98</w:t>
      </w:r>
      <w:r>
        <w:rPr>
          <w:i w:val="0"/>
          <w:sz w:val="21"/>
          <w:szCs w:val="21"/>
        </w:rPr>
        <w:fldChar w:fldCharType="end"/>
      </w:r>
      <w:r>
        <w:rPr>
          <w:i w:val="0"/>
          <w:sz w:val="21"/>
          <w:szCs w:val="21"/>
        </w:rPr>
        <w:fldChar w:fldCharType="end"/>
      </w:r>
    </w:p>
    <w:p w14:paraId="62016B1A">
      <w:pPr>
        <w:pStyle w:val="43"/>
        <w:tabs>
          <w:tab w:val="right" w:leader="dot" w:pos="8303"/>
        </w:tabs>
        <w:spacing w:line="360" w:lineRule="auto"/>
        <w:rPr>
          <w:i w:val="0"/>
          <w:iCs w:val="0"/>
          <w:sz w:val="21"/>
          <w:szCs w:val="21"/>
        </w:rPr>
      </w:pPr>
      <w:r>
        <w:fldChar w:fldCharType="begin"/>
      </w:r>
      <w:r>
        <w:instrText xml:space="preserve"> HYPERLINK \l "_Toc507574019" </w:instrText>
      </w:r>
      <w:r>
        <w:fldChar w:fldCharType="separate"/>
      </w:r>
      <w:r>
        <w:rPr>
          <w:rStyle w:val="142"/>
          <w:i w:val="0"/>
          <w:sz w:val="21"/>
          <w:szCs w:val="21"/>
        </w:rPr>
        <w:t>4.2.2褐煤干燥热风炉燃料变更污染物排放情况</w:t>
      </w:r>
      <w:r>
        <w:rPr>
          <w:i w:val="0"/>
          <w:sz w:val="21"/>
          <w:szCs w:val="21"/>
        </w:rPr>
        <w:tab/>
      </w:r>
      <w:r>
        <w:rPr>
          <w:i w:val="0"/>
          <w:sz w:val="21"/>
          <w:szCs w:val="21"/>
        </w:rPr>
        <w:fldChar w:fldCharType="begin"/>
      </w:r>
      <w:r>
        <w:rPr>
          <w:i w:val="0"/>
          <w:sz w:val="21"/>
          <w:szCs w:val="21"/>
        </w:rPr>
        <w:instrText xml:space="preserve"> PAGEREF _Toc507574019 \h </w:instrText>
      </w:r>
      <w:r>
        <w:rPr>
          <w:i w:val="0"/>
          <w:sz w:val="21"/>
          <w:szCs w:val="21"/>
        </w:rPr>
        <w:fldChar w:fldCharType="separate"/>
      </w:r>
      <w:r>
        <w:rPr>
          <w:i w:val="0"/>
          <w:sz w:val="21"/>
          <w:szCs w:val="21"/>
        </w:rPr>
        <w:t>116</w:t>
      </w:r>
      <w:r>
        <w:rPr>
          <w:i w:val="0"/>
          <w:sz w:val="21"/>
          <w:szCs w:val="21"/>
        </w:rPr>
        <w:fldChar w:fldCharType="end"/>
      </w:r>
      <w:r>
        <w:rPr>
          <w:i w:val="0"/>
          <w:sz w:val="21"/>
          <w:szCs w:val="21"/>
        </w:rPr>
        <w:fldChar w:fldCharType="end"/>
      </w:r>
    </w:p>
    <w:p w14:paraId="71060D98">
      <w:pPr>
        <w:pStyle w:val="43"/>
        <w:tabs>
          <w:tab w:val="right" w:leader="dot" w:pos="8303"/>
        </w:tabs>
        <w:spacing w:line="360" w:lineRule="auto"/>
        <w:rPr>
          <w:i w:val="0"/>
          <w:iCs w:val="0"/>
          <w:sz w:val="21"/>
          <w:szCs w:val="21"/>
        </w:rPr>
      </w:pPr>
      <w:r>
        <w:fldChar w:fldCharType="begin"/>
      </w:r>
      <w:r>
        <w:instrText xml:space="preserve"> HYPERLINK \l "_Toc507574020" </w:instrText>
      </w:r>
      <w:r>
        <w:fldChar w:fldCharType="separate"/>
      </w:r>
      <w:r>
        <w:rPr>
          <w:rStyle w:val="142"/>
          <w:i w:val="0"/>
          <w:sz w:val="21"/>
          <w:szCs w:val="21"/>
        </w:rPr>
        <w:t>4.2.3三效蒸发装置代替蒸发塘变更工程污染物排放情况</w:t>
      </w:r>
      <w:r>
        <w:rPr>
          <w:i w:val="0"/>
          <w:sz w:val="21"/>
          <w:szCs w:val="21"/>
        </w:rPr>
        <w:tab/>
      </w:r>
      <w:r>
        <w:rPr>
          <w:i w:val="0"/>
          <w:sz w:val="21"/>
          <w:szCs w:val="21"/>
        </w:rPr>
        <w:fldChar w:fldCharType="begin"/>
      </w:r>
      <w:r>
        <w:rPr>
          <w:i w:val="0"/>
          <w:sz w:val="21"/>
          <w:szCs w:val="21"/>
        </w:rPr>
        <w:instrText xml:space="preserve"> PAGEREF _Toc507574020 \h </w:instrText>
      </w:r>
      <w:r>
        <w:rPr>
          <w:i w:val="0"/>
          <w:sz w:val="21"/>
          <w:szCs w:val="21"/>
        </w:rPr>
        <w:fldChar w:fldCharType="separate"/>
      </w:r>
      <w:r>
        <w:rPr>
          <w:i w:val="0"/>
          <w:sz w:val="21"/>
          <w:szCs w:val="21"/>
        </w:rPr>
        <w:t>122</w:t>
      </w:r>
      <w:r>
        <w:rPr>
          <w:i w:val="0"/>
          <w:sz w:val="21"/>
          <w:szCs w:val="21"/>
        </w:rPr>
        <w:fldChar w:fldCharType="end"/>
      </w:r>
      <w:r>
        <w:rPr>
          <w:i w:val="0"/>
          <w:sz w:val="21"/>
          <w:szCs w:val="21"/>
        </w:rPr>
        <w:fldChar w:fldCharType="end"/>
      </w:r>
    </w:p>
    <w:p w14:paraId="1329D949">
      <w:pPr>
        <w:pStyle w:val="73"/>
        <w:tabs>
          <w:tab w:val="right" w:leader="dot" w:pos="8303"/>
        </w:tabs>
        <w:spacing w:line="360" w:lineRule="auto"/>
        <w:rPr>
          <w:smallCaps w:val="0"/>
          <w:sz w:val="21"/>
          <w:szCs w:val="21"/>
        </w:rPr>
      </w:pPr>
      <w:r>
        <w:fldChar w:fldCharType="begin"/>
      </w:r>
      <w:r>
        <w:instrText xml:space="preserve"> HYPERLINK \l "_Toc507574021" </w:instrText>
      </w:r>
      <w:r>
        <w:fldChar w:fldCharType="separate"/>
      </w:r>
      <w:r>
        <w:rPr>
          <w:rStyle w:val="142"/>
          <w:sz w:val="21"/>
          <w:szCs w:val="21"/>
        </w:rPr>
        <w:t>4.3工程变更的可行性分析</w:t>
      </w:r>
      <w:r>
        <w:rPr>
          <w:sz w:val="21"/>
          <w:szCs w:val="21"/>
        </w:rPr>
        <w:tab/>
      </w:r>
      <w:r>
        <w:rPr>
          <w:sz w:val="21"/>
          <w:szCs w:val="21"/>
        </w:rPr>
        <w:fldChar w:fldCharType="begin"/>
      </w:r>
      <w:r>
        <w:rPr>
          <w:sz w:val="21"/>
          <w:szCs w:val="21"/>
        </w:rPr>
        <w:instrText xml:space="preserve"> PAGEREF _Toc507574021 \h </w:instrText>
      </w:r>
      <w:r>
        <w:rPr>
          <w:sz w:val="21"/>
          <w:szCs w:val="21"/>
        </w:rPr>
        <w:fldChar w:fldCharType="separate"/>
      </w:r>
      <w:r>
        <w:rPr>
          <w:sz w:val="21"/>
          <w:szCs w:val="21"/>
        </w:rPr>
        <w:t>126</w:t>
      </w:r>
      <w:r>
        <w:rPr>
          <w:sz w:val="21"/>
          <w:szCs w:val="21"/>
        </w:rPr>
        <w:fldChar w:fldCharType="end"/>
      </w:r>
      <w:r>
        <w:rPr>
          <w:sz w:val="21"/>
          <w:szCs w:val="21"/>
        </w:rPr>
        <w:fldChar w:fldCharType="end"/>
      </w:r>
    </w:p>
    <w:p w14:paraId="4170F8C9">
      <w:pPr>
        <w:pStyle w:val="43"/>
        <w:tabs>
          <w:tab w:val="right" w:leader="dot" w:pos="8303"/>
        </w:tabs>
        <w:spacing w:line="360" w:lineRule="auto"/>
        <w:rPr>
          <w:i w:val="0"/>
          <w:iCs w:val="0"/>
          <w:sz w:val="21"/>
          <w:szCs w:val="21"/>
        </w:rPr>
      </w:pPr>
      <w:r>
        <w:fldChar w:fldCharType="begin"/>
      </w:r>
      <w:r>
        <w:instrText xml:space="preserve"> HYPERLINK \l "_Toc507574022" </w:instrText>
      </w:r>
      <w:r>
        <w:fldChar w:fldCharType="separate"/>
      </w:r>
      <w:r>
        <w:rPr>
          <w:rStyle w:val="142"/>
          <w:i w:val="0"/>
          <w:sz w:val="21"/>
          <w:szCs w:val="21"/>
        </w:rPr>
        <w:t>4.3.1两台35t/h循环流化床锅炉烟气治理措施变更的可行性</w:t>
      </w:r>
      <w:r>
        <w:rPr>
          <w:i w:val="0"/>
          <w:sz w:val="21"/>
          <w:szCs w:val="21"/>
        </w:rPr>
        <w:tab/>
      </w:r>
      <w:r>
        <w:rPr>
          <w:i w:val="0"/>
          <w:sz w:val="21"/>
          <w:szCs w:val="21"/>
        </w:rPr>
        <w:fldChar w:fldCharType="begin"/>
      </w:r>
      <w:r>
        <w:rPr>
          <w:i w:val="0"/>
          <w:sz w:val="21"/>
          <w:szCs w:val="21"/>
        </w:rPr>
        <w:instrText xml:space="preserve"> PAGEREF _Toc507574022 \h </w:instrText>
      </w:r>
      <w:r>
        <w:rPr>
          <w:i w:val="0"/>
          <w:sz w:val="21"/>
          <w:szCs w:val="21"/>
        </w:rPr>
        <w:fldChar w:fldCharType="separate"/>
      </w:r>
      <w:r>
        <w:rPr>
          <w:i w:val="0"/>
          <w:sz w:val="21"/>
          <w:szCs w:val="21"/>
        </w:rPr>
        <w:t>126</w:t>
      </w:r>
      <w:r>
        <w:rPr>
          <w:i w:val="0"/>
          <w:sz w:val="21"/>
          <w:szCs w:val="21"/>
        </w:rPr>
        <w:fldChar w:fldCharType="end"/>
      </w:r>
      <w:r>
        <w:rPr>
          <w:i w:val="0"/>
          <w:sz w:val="21"/>
          <w:szCs w:val="21"/>
        </w:rPr>
        <w:fldChar w:fldCharType="end"/>
      </w:r>
    </w:p>
    <w:p w14:paraId="790E0A3E">
      <w:pPr>
        <w:pStyle w:val="43"/>
        <w:tabs>
          <w:tab w:val="right" w:leader="dot" w:pos="8303"/>
        </w:tabs>
        <w:spacing w:line="360" w:lineRule="auto"/>
        <w:rPr>
          <w:i w:val="0"/>
          <w:iCs w:val="0"/>
          <w:sz w:val="21"/>
          <w:szCs w:val="21"/>
        </w:rPr>
      </w:pPr>
      <w:r>
        <w:fldChar w:fldCharType="begin"/>
      </w:r>
      <w:r>
        <w:instrText xml:space="preserve"> HYPERLINK \l "_Toc507574023" </w:instrText>
      </w:r>
      <w:r>
        <w:fldChar w:fldCharType="separate"/>
      </w:r>
      <w:r>
        <w:rPr>
          <w:rStyle w:val="142"/>
          <w:i w:val="0"/>
          <w:sz w:val="21"/>
          <w:szCs w:val="21"/>
        </w:rPr>
        <w:t>4.3.2新增2台20t/h蒸汽锅炉的可行性分析</w:t>
      </w:r>
      <w:r>
        <w:rPr>
          <w:i w:val="0"/>
          <w:sz w:val="21"/>
          <w:szCs w:val="21"/>
        </w:rPr>
        <w:tab/>
      </w:r>
      <w:r>
        <w:rPr>
          <w:i w:val="0"/>
          <w:sz w:val="21"/>
          <w:szCs w:val="21"/>
        </w:rPr>
        <w:fldChar w:fldCharType="begin"/>
      </w:r>
      <w:r>
        <w:rPr>
          <w:i w:val="0"/>
          <w:sz w:val="21"/>
          <w:szCs w:val="21"/>
        </w:rPr>
        <w:instrText xml:space="preserve"> PAGEREF _Toc507574023 \h </w:instrText>
      </w:r>
      <w:r>
        <w:rPr>
          <w:i w:val="0"/>
          <w:sz w:val="21"/>
          <w:szCs w:val="21"/>
        </w:rPr>
        <w:fldChar w:fldCharType="separate"/>
      </w:r>
      <w:r>
        <w:rPr>
          <w:i w:val="0"/>
          <w:sz w:val="21"/>
          <w:szCs w:val="21"/>
        </w:rPr>
        <w:t>127</w:t>
      </w:r>
      <w:r>
        <w:rPr>
          <w:i w:val="0"/>
          <w:sz w:val="21"/>
          <w:szCs w:val="21"/>
        </w:rPr>
        <w:fldChar w:fldCharType="end"/>
      </w:r>
      <w:r>
        <w:rPr>
          <w:i w:val="0"/>
          <w:sz w:val="21"/>
          <w:szCs w:val="21"/>
        </w:rPr>
        <w:fldChar w:fldCharType="end"/>
      </w:r>
    </w:p>
    <w:p w14:paraId="37055138">
      <w:pPr>
        <w:pStyle w:val="43"/>
        <w:tabs>
          <w:tab w:val="right" w:leader="dot" w:pos="8303"/>
        </w:tabs>
        <w:spacing w:line="360" w:lineRule="auto"/>
        <w:rPr>
          <w:i w:val="0"/>
          <w:iCs w:val="0"/>
          <w:sz w:val="21"/>
          <w:szCs w:val="21"/>
        </w:rPr>
      </w:pPr>
      <w:r>
        <w:fldChar w:fldCharType="begin"/>
      </w:r>
      <w:r>
        <w:instrText xml:space="preserve"> HYPERLINK \l "_Toc507574024" </w:instrText>
      </w:r>
      <w:r>
        <w:fldChar w:fldCharType="separate"/>
      </w:r>
      <w:r>
        <w:rPr>
          <w:rStyle w:val="142"/>
          <w:i w:val="0"/>
          <w:sz w:val="21"/>
          <w:szCs w:val="21"/>
        </w:rPr>
        <w:t>4.3.3褐煤干燥热风炉燃料变更可行性分析</w:t>
      </w:r>
      <w:r>
        <w:rPr>
          <w:i w:val="0"/>
          <w:sz w:val="21"/>
          <w:szCs w:val="21"/>
        </w:rPr>
        <w:tab/>
      </w:r>
      <w:r>
        <w:rPr>
          <w:i w:val="0"/>
          <w:sz w:val="21"/>
          <w:szCs w:val="21"/>
        </w:rPr>
        <w:fldChar w:fldCharType="begin"/>
      </w:r>
      <w:r>
        <w:rPr>
          <w:i w:val="0"/>
          <w:sz w:val="21"/>
          <w:szCs w:val="21"/>
        </w:rPr>
        <w:instrText xml:space="preserve"> PAGEREF _Toc507574024 \h </w:instrText>
      </w:r>
      <w:r>
        <w:rPr>
          <w:i w:val="0"/>
          <w:sz w:val="21"/>
          <w:szCs w:val="21"/>
        </w:rPr>
        <w:fldChar w:fldCharType="separate"/>
      </w:r>
      <w:r>
        <w:rPr>
          <w:i w:val="0"/>
          <w:sz w:val="21"/>
          <w:szCs w:val="21"/>
        </w:rPr>
        <w:t>127</w:t>
      </w:r>
      <w:r>
        <w:rPr>
          <w:i w:val="0"/>
          <w:sz w:val="21"/>
          <w:szCs w:val="21"/>
        </w:rPr>
        <w:fldChar w:fldCharType="end"/>
      </w:r>
      <w:r>
        <w:rPr>
          <w:i w:val="0"/>
          <w:sz w:val="21"/>
          <w:szCs w:val="21"/>
        </w:rPr>
        <w:fldChar w:fldCharType="end"/>
      </w:r>
    </w:p>
    <w:p w14:paraId="7B23B358">
      <w:pPr>
        <w:pStyle w:val="43"/>
        <w:tabs>
          <w:tab w:val="right" w:leader="dot" w:pos="8303"/>
        </w:tabs>
        <w:spacing w:line="360" w:lineRule="auto"/>
        <w:rPr>
          <w:i w:val="0"/>
          <w:iCs w:val="0"/>
          <w:sz w:val="21"/>
          <w:szCs w:val="21"/>
        </w:rPr>
      </w:pPr>
      <w:r>
        <w:fldChar w:fldCharType="begin"/>
      </w:r>
      <w:r>
        <w:instrText xml:space="preserve"> HYPERLINK \l "_Toc507574025" </w:instrText>
      </w:r>
      <w:r>
        <w:fldChar w:fldCharType="separate"/>
      </w:r>
      <w:r>
        <w:rPr>
          <w:rStyle w:val="142"/>
          <w:i w:val="0"/>
          <w:sz w:val="21"/>
          <w:szCs w:val="21"/>
        </w:rPr>
        <w:t>4.3.4三效蒸发装置代替蒸发塘变更可行性分析</w:t>
      </w:r>
      <w:r>
        <w:rPr>
          <w:i w:val="0"/>
          <w:sz w:val="21"/>
          <w:szCs w:val="21"/>
        </w:rPr>
        <w:tab/>
      </w:r>
      <w:r>
        <w:rPr>
          <w:i w:val="0"/>
          <w:sz w:val="21"/>
          <w:szCs w:val="21"/>
        </w:rPr>
        <w:fldChar w:fldCharType="begin"/>
      </w:r>
      <w:r>
        <w:rPr>
          <w:i w:val="0"/>
          <w:sz w:val="21"/>
          <w:szCs w:val="21"/>
        </w:rPr>
        <w:instrText xml:space="preserve"> PAGEREF _Toc507574025 \h </w:instrText>
      </w:r>
      <w:r>
        <w:rPr>
          <w:i w:val="0"/>
          <w:sz w:val="21"/>
          <w:szCs w:val="21"/>
        </w:rPr>
        <w:fldChar w:fldCharType="separate"/>
      </w:r>
      <w:r>
        <w:rPr>
          <w:i w:val="0"/>
          <w:sz w:val="21"/>
          <w:szCs w:val="21"/>
        </w:rPr>
        <w:t>129</w:t>
      </w:r>
      <w:r>
        <w:rPr>
          <w:i w:val="0"/>
          <w:sz w:val="21"/>
          <w:szCs w:val="21"/>
        </w:rPr>
        <w:fldChar w:fldCharType="end"/>
      </w:r>
      <w:r>
        <w:rPr>
          <w:i w:val="0"/>
          <w:sz w:val="21"/>
          <w:szCs w:val="21"/>
        </w:rPr>
        <w:fldChar w:fldCharType="end"/>
      </w:r>
    </w:p>
    <w:p w14:paraId="738D8C77">
      <w:pPr>
        <w:pStyle w:val="58"/>
        <w:tabs>
          <w:tab w:val="right" w:leader="dot" w:pos="8303"/>
        </w:tabs>
        <w:spacing w:line="360" w:lineRule="auto"/>
        <w:rPr>
          <w:b w:val="0"/>
          <w:bCs w:val="0"/>
          <w:caps w:val="0"/>
          <w:sz w:val="21"/>
          <w:szCs w:val="21"/>
        </w:rPr>
      </w:pPr>
      <w:r>
        <w:fldChar w:fldCharType="begin"/>
      </w:r>
      <w:r>
        <w:instrText xml:space="preserve"> HYPERLINK \l "_Toc507574026" </w:instrText>
      </w:r>
      <w:r>
        <w:fldChar w:fldCharType="separate"/>
      </w:r>
      <w:r>
        <w:rPr>
          <w:rStyle w:val="142"/>
          <w:sz w:val="21"/>
          <w:szCs w:val="21"/>
        </w:rPr>
        <w:t>5建设项目区域环境概况</w:t>
      </w:r>
      <w:r>
        <w:rPr>
          <w:sz w:val="21"/>
          <w:szCs w:val="21"/>
        </w:rPr>
        <w:tab/>
      </w:r>
      <w:r>
        <w:rPr>
          <w:sz w:val="21"/>
          <w:szCs w:val="21"/>
        </w:rPr>
        <w:fldChar w:fldCharType="begin"/>
      </w:r>
      <w:r>
        <w:rPr>
          <w:sz w:val="21"/>
          <w:szCs w:val="21"/>
        </w:rPr>
        <w:instrText xml:space="preserve"> PAGEREF _Toc507574026 \h </w:instrText>
      </w:r>
      <w:r>
        <w:rPr>
          <w:sz w:val="21"/>
          <w:szCs w:val="21"/>
        </w:rPr>
        <w:fldChar w:fldCharType="separate"/>
      </w:r>
      <w:r>
        <w:rPr>
          <w:sz w:val="21"/>
          <w:szCs w:val="21"/>
        </w:rPr>
        <w:t>131</w:t>
      </w:r>
      <w:r>
        <w:rPr>
          <w:sz w:val="21"/>
          <w:szCs w:val="21"/>
        </w:rPr>
        <w:fldChar w:fldCharType="end"/>
      </w:r>
      <w:r>
        <w:rPr>
          <w:sz w:val="21"/>
          <w:szCs w:val="21"/>
        </w:rPr>
        <w:fldChar w:fldCharType="end"/>
      </w:r>
    </w:p>
    <w:p w14:paraId="7E4600EC">
      <w:pPr>
        <w:pStyle w:val="73"/>
        <w:tabs>
          <w:tab w:val="right" w:leader="dot" w:pos="8303"/>
        </w:tabs>
        <w:spacing w:line="360" w:lineRule="auto"/>
        <w:rPr>
          <w:smallCaps w:val="0"/>
          <w:sz w:val="21"/>
          <w:szCs w:val="21"/>
        </w:rPr>
      </w:pPr>
      <w:r>
        <w:fldChar w:fldCharType="begin"/>
      </w:r>
      <w:r>
        <w:instrText xml:space="preserve"> HYPERLINK \l "_Toc507574027" </w:instrText>
      </w:r>
      <w:r>
        <w:fldChar w:fldCharType="separate"/>
      </w:r>
      <w:r>
        <w:rPr>
          <w:rStyle w:val="142"/>
          <w:sz w:val="21"/>
          <w:szCs w:val="21"/>
        </w:rPr>
        <w:t>5.1自然环境概况</w:t>
      </w:r>
      <w:r>
        <w:rPr>
          <w:sz w:val="21"/>
          <w:szCs w:val="21"/>
        </w:rPr>
        <w:tab/>
      </w:r>
      <w:r>
        <w:rPr>
          <w:sz w:val="21"/>
          <w:szCs w:val="21"/>
        </w:rPr>
        <w:fldChar w:fldCharType="begin"/>
      </w:r>
      <w:r>
        <w:rPr>
          <w:sz w:val="21"/>
          <w:szCs w:val="21"/>
        </w:rPr>
        <w:instrText xml:space="preserve"> PAGEREF _Toc507574027 \h </w:instrText>
      </w:r>
      <w:r>
        <w:rPr>
          <w:sz w:val="21"/>
          <w:szCs w:val="21"/>
        </w:rPr>
        <w:fldChar w:fldCharType="separate"/>
      </w:r>
      <w:r>
        <w:rPr>
          <w:sz w:val="21"/>
          <w:szCs w:val="21"/>
        </w:rPr>
        <w:t>131</w:t>
      </w:r>
      <w:r>
        <w:rPr>
          <w:sz w:val="21"/>
          <w:szCs w:val="21"/>
        </w:rPr>
        <w:fldChar w:fldCharType="end"/>
      </w:r>
      <w:r>
        <w:rPr>
          <w:sz w:val="21"/>
          <w:szCs w:val="21"/>
        </w:rPr>
        <w:fldChar w:fldCharType="end"/>
      </w:r>
    </w:p>
    <w:p w14:paraId="2834AE69">
      <w:pPr>
        <w:pStyle w:val="43"/>
        <w:tabs>
          <w:tab w:val="right" w:leader="dot" w:pos="8303"/>
        </w:tabs>
        <w:spacing w:line="360" w:lineRule="auto"/>
        <w:rPr>
          <w:i w:val="0"/>
          <w:iCs w:val="0"/>
          <w:sz w:val="21"/>
          <w:szCs w:val="21"/>
        </w:rPr>
      </w:pPr>
      <w:r>
        <w:fldChar w:fldCharType="begin"/>
      </w:r>
      <w:r>
        <w:instrText xml:space="preserve"> HYPERLINK \l "_Toc507574028" </w:instrText>
      </w:r>
      <w:r>
        <w:fldChar w:fldCharType="separate"/>
      </w:r>
      <w:r>
        <w:rPr>
          <w:rStyle w:val="142"/>
          <w:i w:val="0"/>
          <w:sz w:val="21"/>
          <w:szCs w:val="21"/>
        </w:rPr>
        <w:t>5.1.1地理位置</w:t>
      </w:r>
      <w:r>
        <w:rPr>
          <w:i w:val="0"/>
          <w:sz w:val="21"/>
          <w:szCs w:val="21"/>
        </w:rPr>
        <w:tab/>
      </w:r>
      <w:r>
        <w:rPr>
          <w:i w:val="0"/>
          <w:sz w:val="21"/>
          <w:szCs w:val="21"/>
        </w:rPr>
        <w:fldChar w:fldCharType="begin"/>
      </w:r>
      <w:r>
        <w:rPr>
          <w:i w:val="0"/>
          <w:sz w:val="21"/>
          <w:szCs w:val="21"/>
        </w:rPr>
        <w:instrText xml:space="preserve"> PAGEREF _Toc507574028 \h </w:instrText>
      </w:r>
      <w:r>
        <w:rPr>
          <w:i w:val="0"/>
          <w:sz w:val="21"/>
          <w:szCs w:val="21"/>
        </w:rPr>
        <w:fldChar w:fldCharType="separate"/>
      </w:r>
      <w:r>
        <w:rPr>
          <w:i w:val="0"/>
          <w:sz w:val="21"/>
          <w:szCs w:val="21"/>
        </w:rPr>
        <w:t>131</w:t>
      </w:r>
      <w:r>
        <w:rPr>
          <w:i w:val="0"/>
          <w:sz w:val="21"/>
          <w:szCs w:val="21"/>
        </w:rPr>
        <w:fldChar w:fldCharType="end"/>
      </w:r>
      <w:r>
        <w:rPr>
          <w:i w:val="0"/>
          <w:sz w:val="21"/>
          <w:szCs w:val="21"/>
        </w:rPr>
        <w:fldChar w:fldCharType="end"/>
      </w:r>
    </w:p>
    <w:p w14:paraId="7732D000">
      <w:pPr>
        <w:pStyle w:val="43"/>
        <w:tabs>
          <w:tab w:val="right" w:leader="dot" w:pos="8303"/>
        </w:tabs>
        <w:spacing w:line="360" w:lineRule="auto"/>
        <w:rPr>
          <w:i w:val="0"/>
          <w:iCs w:val="0"/>
          <w:sz w:val="21"/>
          <w:szCs w:val="21"/>
        </w:rPr>
      </w:pPr>
      <w:r>
        <w:fldChar w:fldCharType="begin"/>
      </w:r>
      <w:r>
        <w:instrText xml:space="preserve"> HYPERLINK \l "_Toc507574029" </w:instrText>
      </w:r>
      <w:r>
        <w:fldChar w:fldCharType="separate"/>
      </w:r>
      <w:r>
        <w:rPr>
          <w:rStyle w:val="142"/>
          <w:i w:val="0"/>
          <w:sz w:val="21"/>
          <w:szCs w:val="21"/>
        </w:rPr>
        <w:t>5.1.2地表地貌</w:t>
      </w:r>
      <w:r>
        <w:rPr>
          <w:i w:val="0"/>
          <w:sz w:val="21"/>
          <w:szCs w:val="21"/>
        </w:rPr>
        <w:tab/>
      </w:r>
      <w:r>
        <w:rPr>
          <w:i w:val="0"/>
          <w:sz w:val="21"/>
          <w:szCs w:val="21"/>
        </w:rPr>
        <w:fldChar w:fldCharType="begin"/>
      </w:r>
      <w:r>
        <w:rPr>
          <w:i w:val="0"/>
          <w:sz w:val="21"/>
          <w:szCs w:val="21"/>
        </w:rPr>
        <w:instrText xml:space="preserve"> PAGEREF _Toc507574029 \h </w:instrText>
      </w:r>
      <w:r>
        <w:rPr>
          <w:i w:val="0"/>
          <w:sz w:val="21"/>
          <w:szCs w:val="21"/>
        </w:rPr>
        <w:fldChar w:fldCharType="separate"/>
      </w:r>
      <w:r>
        <w:rPr>
          <w:i w:val="0"/>
          <w:sz w:val="21"/>
          <w:szCs w:val="21"/>
        </w:rPr>
        <w:t>131</w:t>
      </w:r>
      <w:r>
        <w:rPr>
          <w:i w:val="0"/>
          <w:sz w:val="21"/>
          <w:szCs w:val="21"/>
        </w:rPr>
        <w:fldChar w:fldCharType="end"/>
      </w:r>
      <w:r>
        <w:rPr>
          <w:i w:val="0"/>
          <w:sz w:val="21"/>
          <w:szCs w:val="21"/>
        </w:rPr>
        <w:fldChar w:fldCharType="end"/>
      </w:r>
    </w:p>
    <w:p w14:paraId="38D6C118">
      <w:pPr>
        <w:pStyle w:val="43"/>
        <w:tabs>
          <w:tab w:val="right" w:leader="dot" w:pos="8303"/>
        </w:tabs>
        <w:spacing w:line="360" w:lineRule="auto"/>
        <w:rPr>
          <w:i w:val="0"/>
          <w:iCs w:val="0"/>
          <w:sz w:val="21"/>
          <w:szCs w:val="21"/>
        </w:rPr>
      </w:pPr>
      <w:r>
        <w:fldChar w:fldCharType="begin"/>
      </w:r>
      <w:r>
        <w:instrText xml:space="preserve"> HYPERLINK \l "_Toc507574030" </w:instrText>
      </w:r>
      <w:r>
        <w:fldChar w:fldCharType="separate"/>
      </w:r>
      <w:r>
        <w:rPr>
          <w:rStyle w:val="142"/>
          <w:i w:val="0"/>
          <w:sz w:val="21"/>
          <w:szCs w:val="21"/>
        </w:rPr>
        <w:t>5.1.3气候与气象</w:t>
      </w:r>
      <w:r>
        <w:rPr>
          <w:i w:val="0"/>
          <w:sz w:val="21"/>
          <w:szCs w:val="21"/>
        </w:rPr>
        <w:tab/>
      </w:r>
      <w:r>
        <w:rPr>
          <w:i w:val="0"/>
          <w:sz w:val="21"/>
          <w:szCs w:val="21"/>
        </w:rPr>
        <w:fldChar w:fldCharType="begin"/>
      </w:r>
      <w:r>
        <w:rPr>
          <w:i w:val="0"/>
          <w:sz w:val="21"/>
          <w:szCs w:val="21"/>
        </w:rPr>
        <w:instrText xml:space="preserve"> PAGEREF _Toc507574030 \h </w:instrText>
      </w:r>
      <w:r>
        <w:rPr>
          <w:i w:val="0"/>
          <w:sz w:val="21"/>
          <w:szCs w:val="21"/>
        </w:rPr>
        <w:fldChar w:fldCharType="separate"/>
      </w:r>
      <w:r>
        <w:rPr>
          <w:i w:val="0"/>
          <w:sz w:val="21"/>
          <w:szCs w:val="21"/>
        </w:rPr>
        <w:t>132</w:t>
      </w:r>
      <w:r>
        <w:rPr>
          <w:i w:val="0"/>
          <w:sz w:val="21"/>
          <w:szCs w:val="21"/>
        </w:rPr>
        <w:fldChar w:fldCharType="end"/>
      </w:r>
      <w:r>
        <w:rPr>
          <w:i w:val="0"/>
          <w:sz w:val="21"/>
          <w:szCs w:val="21"/>
        </w:rPr>
        <w:fldChar w:fldCharType="end"/>
      </w:r>
    </w:p>
    <w:p w14:paraId="06B783E6">
      <w:pPr>
        <w:pStyle w:val="43"/>
        <w:tabs>
          <w:tab w:val="right" w:leader="dot" w:pos="8303"/>
        </w:tabs>
        <w:spacing w:line="360" w:lineRule="auto"/>
        <w:rPr>
          <w:i w:val="0"/>
          <w:iCs w:val="0"/>
          <w:sz w:val="21"/>
          <w:szCs w:val="21"/>
        </w:rPr>
      </w:pPr>
      <w:r>
        <w:fldChar w:fldCharType="begin"/>
      </w:r>
      <w:r>
        <w:instrText xml:space="preserve"> HYPERLINK \l "_Toc507574031" </w:instrText>
      </w:r>
      <w:r>
        <w:fldChar w:fldCharType="separate"/>
      </w:r>
      <w:r>
        <w:rPr>
          <w:rStyle w:val="142"/>
          <w:i w:val="0"/>
          <w:sz w:val="21"/>
          <w:szCs w:val="21"/>
        </w:rPr>
        <w:t>5.1.4水文地质概况</w:t>
      </w:r>
      <w:r>
        <w:rPr>
          <w:i w:val="0"/>
          <w:sz w:val="21"/>
          <w:szCs w:val="21"/>
        </w:rPr>
        <w:tab/>
      </w:r>
      <w:r>
        <w:rPr>
          <w:i w:val="0"/>
          <w:sz w:val="21"/>
          <w:szCs w:val="21"/>
        </w:rPr>
        <w:fldChar w:fldCharType="begin"/>
      </w:r>
      <w:r>
        <w:rPr>
          <w:i w:val="0"/>
          <w:sz w:val="21"/>
          <w:szCs w:val="21"/>
        </w:rPr>
        <w:instrText xml:space="preserve"> PAGEREF _Toc507574031 \h </w:instrText>
      </w:r>
      <w:r>
        <w:rPr>
          <w:i w:val="0"/>
          <w:sz w:val="21"/>
          <w:szCs w:val="21"/>
        </w:rPr>
        <w:fldChar w:fldCharType="separate"/>
      </w:r>
      <w:r>
        <w:rPr>
          <w:i w:val="0"/>
          <w:sz w:val="21"/>
          <w:szCs w:val="21"/>
        </w:rPr>
        <w:t>132</w:t>
      </w:r>
      <w:r>
        <w:rPr>
          <w:i w:val="0"/>
          <w:sz w:val="21"/>
          <w:szCs w:val="21"/>
        </w:rPr>
        <w:fldChar w:fldCharType="end"/>
      </w:r>
      <w:r>
        <w:rPr>
          <w:i w:val="0"/>
          <w:sz w:val="21"/>
          <w:szCs w:val="21"/>
        </w:rPr>
        <w:fldChar w:fldCharType="end"/>
      </w:r>
    </w:p>
    <w:p w14:paraId="1FC865A8">
      <w:pPr>
        <w:pStyle w:val="43"/>
        <w:tabs>
          <w:tab w:val="right" w:leader="dot" w:pos="8303"/>
        </w:tabs>
        <w:spacing w:line="360" w:lineRule="auto"/>
        <w:rPr>
          <w:i w:val="0"/>
          <w:iCs w:val="0"/>
          <w:sz w:val="21"/>
          <w:szCs w:val="21"/>
        </w:rPr>
      </w:pPr>
      <w:r>
        <w:fldChar w:fldCharType="begin"/>
      </w:r>
      <w:r>
        <w:instrText xml:space="preserve"> HYPERLINK \l "_Toc507574032" </w:instrText>
      </w:r>
      <w:r>
        <w:fldChar w:fldCharType="separate"/>
      </w:r>
      <w:r>
        <w:rPr>
          <w:rStyle w:val="142"/>
          <w:i w:val="0"/>
          <w:sz w:val="21"/>
          <w:szCs w:val="21"/>
        </w:rPr>
        <w:t>5.1.5地震</w:t>
      </w:r>
      <w:r>
        <w:rPr>
          <w:i w:val="0"/>
          <w:sz w:val="21"/>
          <w:szCs w:val="21"/>
        </w:rPr>
        <w:tab/>
      </w:r>
      <w:r>
        <w:rPr>
          <w:i w:val="0"/>
          <w:sz w:val="21"/>
          <w:szCs w:val="21"/>
        </w:rPr>
        <w:fldChar w:fldCharType="begin"/>
      </w:r>
      <w:r>
        <w:rPr>
          <w:i w:val="0"/>
          <w:sz w:val="21"/>
          <w:szCs w:val="21"/>
        </w:rPr>
        <w:instrText xml:space="preserve"> PAGEREF _Toc507574032 \h </w:instrText>
      </w:r>
      <w:r>
        <w:rPr>
          <w:i w:val="0"/>
          <w:sz w:val="21"/>
          <w:szCs w:val="21"/>
        </w:rPr>
        <w:fldChar w:fldCharType="separate"/>
      </w:r>
      <w:r>
        <w:rPr>
          <w:i w:val="0"/>
          <w:sz w:val="21"/>
          <w:szCs w:val="21"/>
        </w:rPr>
        <w:t>133</w:t>
      </w:r>
      <w:r>
        <w:rPr>
          <w:i w:val="0"/>
          <w:sz w:val="21"/>
          <w:szCs w:val="21"/>
        </w:rPr>
        <w:fldChar w:fldCharType="end"/>
      </w:r>
      <w:r>
        <w:rPr>
          <w:i w:val="0"/>
          <w:sz w:val="21"/>
          <w:szCs w:val="21"/>
        </w:rPr>
        <w:fldChar w:fldCharType="end"/>
      </w:r>
    </w:p>
    <w:p w14:paraId="5E124EE7">
      <w:pPr>
        <w:pStyle w:val="43"/>
        <w:tabs>
          <w:tab w:val="right" w:leader="dot" w:pos="8303"/>
        </w:tabs>
        <w:spacing w:line="360" w:lineRule="auto"/>
        <w:rPr>
          <w:i w:val="0"/>
          <w:iCs w:val="0"/>
          <w:sz w:val="21"/>
          <w:szCs w:val="21"/>
        </w:rPr>
      </w:pPr>
      <w:r>
        <w:fldChar w:fldCharType="begin"/>
      </w:r>
      <w:r>
        <w:instrText xml:space="preserve"> HYPERLINK \l "_Toc507574033" </w:instrText>
      </w:r>
      <w:r>
        <w:fldChar w:fldCharType="separate"/>
      </w:r>
      <w:r>
        <w:rPr>
          <w:rStyle w:val="142"/>
          <w:i w:val="0"/>
          <w:sz w:val="21"/>
          <w:szCs w:val="21"/>
        </w:rPr>
        <w:t>5.1.6动植物概况</w:t>
      </w:r>
      <w:r>
        <w:rPr>
          <w:i w:val="0"/>
          <w:sz w:val="21"/>
          <w:szCs w:val="21"/>
        </w:rPr>
        <w:tab/>
      </w:r>
      <w:r>
        <w:rPr>
          <w:i w:val="0"/>
          <w:sz w:val="21"/>
          <w:szCs w:val="21"/>
        </w:rPr>
        <w:fldChar w:fldCharType="begin"/>
      </w:r>
      <w:r>
        <w:rPr>
          <w:i w:val="0"/>
          <w:sz w:val="21"/>
          <w:szCs w:val="21"/>
        </w:rPr>
        <w:instrText xml:space="preserve"> PAGEREF _Toc507574033 \h </w:instrText>
      </w:r>
      <w:r>
        <w:rPr>
          <w:i w:val="0"/>
          <w:sz w:val="21"/>
          <w:szCs w:val="21"/>
        </w:rPr>
        <w:fldChar w:fldCharType="separate"/>
      </w:r>
      <w:r>
        <w:rPr>
          <w:i w:val="0"/>
          <w:sz w:val="21"/>
          <w:szCs w:val="21"/>
        </w:rPr>
        <w:t>133</w:t>
      </w:r>
      <w:r>
        <w:rPr>
          <w:i w:val="0"/>
          <w:sz w:val="21"/>
          <w:szCs w:val="21"/>
        </w:rPr>
        <w:fldChar w:fldCharType="end"/>
      </w:r>
      <w:r>
        <w:rPr>
          <w:i w:val="0"/>
          <w:sz w:val="21"/>
          <w:szCs w:val="21"/>
        </w:rPr>
        <w:fldChar w:fldCharType="end"/>
      </w:r>
    </w:p>
    <w:p w14:paraId="4FC4FC11">
      <w:pPr>
        <w:pStyle w:val="43"/>
        <w:tabs>
          <w:tab w:val="right" w:leader="dot" w:pos="8303"/>
        </w:tabs>
        <w:spacing w:line="360" w:lineRule="auto"/>
        <w:rPr>
          <w:i w:val="0"/>
          <w:iCs w:val="0"/>
          <w:sz w:val="21"/>
          <w:szCs w:val="21"/>
        </w:rPr>
      </w:pPr>
      <w:r>
        <w:fldChar w:fldCharType="begin"/>
      </w:r>
      <w:r>
        <w:instrText xml:space="preserve"> HYPERLINK \l "_Toc507574034" </w:instrText>
      </w:r>
      <w:r>
        <w:fldChar w:fldCharType="separate"/>
      </w:r>
      <w:r>
        <w:rPr>
          <w:rStyle w:val="142"/>
          <w:i w:val="0"/>
          <w:sz w:val="21"/>
          <w:szCs w:val="21"/>
        </w:rPr>
        <w:t>5.1.7文物古迹与自然保护区</w:t>
      </w:r>
      <w:r>
        <w:rPr>
          <w:i w:val="0"/>
          <w:sz w:val="21"/>
          <w:szCs w:val="21"/>
        </w:rPr>
        <w:tab/>
      </w:r>
      <w:r>
        <w:rPr>
          <w:i w:val="0"/>
          <w:sz w:val="21"/>
          <w:szCs w:val="21"/>
        </w:rPr>
        <w:fldChar w:fldCharType="begin"/>
      </w:r>
      <w:r>
        <w:rPr>
          <w:i w:val="0"/>
          <w:sz w:val="21"/>
          <w:szCs w:val="21"/>
        </w:rPr>
        <w:instrText xml:space="preserve"> PAGEREF _Toc507574034 \h </w:instrText>
      </w:r>
      <w:r>
        <w:rPr>
          <w:i w:val="0"/>
          <w:sz w:val="21"/>
          <w:szCs w:val="21"/>
        </w:rPr>
        <w:fldChar w:fldCharType="separate"/>
      </w:r>
      <w:r>
        <w:rPr>
          <w:i w:val="0"/>
          <w:sz w:val="21"/>
          <w:szCs w:val="21"/>
        </w:rPr>
        <w:t>133</w:t>
      </w:r>
      <w:r>
        <w:rPr>
          <w:i w:val="0"/>
          <w:sz w:val="21"/>
          <w:szCs w:val="21"/>
        </w:rPr>
        <w:fldChar w:fldCharType="end"/>
      </w:r>
      <w:r>
        <w:rPr>
          <w:i w:val="0"/>
          <w:sz w:val="21"/>
          <w:szCs w:val="21"/>
        </w:rPr>
        <w:fldChar w:fldCharType="end"/>
      </w:r>
    </w:p>
    <w:p w14:paraId="2FA6C213">
      <w:pPr>
        <w:pStyle w:val="73"/>
        <w:tabs>
          <w:tab w:val="right" w:leader="dot" w:pos="8303"/>
        </w:tabs>
        <w:spacing w:line="360" w:lineRule="auto"/>
        <w:rPr>
          <w:smallCaps w:val="0"/>
          <w:sz w:val="21"/>
          <w:szCs w:val="21"/>
        </w:rPr>
      </w:pPr>
      <w:r>
        <w:fldChar w:fldCharType="begin"/>
      </w:r>
      <w:r>
        <w:instrText xml:space="preserve"> HYPERLINK \l "_Toc507574035" </w:instrText>
      </w:r>
      <w:r>
        <w:fldChar w:fldCharType="separate"/>
      </w:r>
      <w:r>
        <w:rPr>
          <w:rStyle w:val="142"/>
          <w:sz w:val="21"/>
          <w:szCs w:val="21"/>
        </w:rPr>
        <w:t>5.2环境质量现状评价</w:t>
      </w:r>
      <w:r>
        <w:rPr>
          <w:sz w:val="21"/>
          <w:szCs w:val="21"/>
        </w:rPr>
        <w:tab/>
      </w:r>
      <w:r>
        <w:rPr>
          <w:sz w:val="21"/>
          <w:szCs w:val="21"/>
        </w:rPr>
        <w:fldChar w:fldCharType="begin"/>
      </w:r>
      <w:r>
        <w:rPr>
          <w:sz w:val="21"/>
          <w:szCs w:val="21"/>
        </w:rPr>
        <w:instrText xml:space="preserve"> PAGEREF _Toc507574035 \h </w:instrText>
      </w:r>
      <w:r>
        <w:rPr>
          <w:sz w:val="21"/>
          <w:szCs w:val="21"/>
        </w:rPr>
        <w:fldChar w:fldCharType="separate"/>
      </w:r>
      <w:r>
        <w:rPr>
          <w:sz w:val="21"/>
          <w:szCs w:val="21"/>
        </w:rPr>
        <w:t>134</w:t>
      </w:r>
      <w:r>
        <w:rPr>
          <w:sz w:val="21"/>
          <w:szCs w:val="21"/>
        </w:rPr>
        <w:fldChar w:fldCharType="end"/>
      </w:r>
      <w:r>
        <w:rPr>
          <w:sz w:val="21"/>
          <w:szCs w:val="21"/>
        </w:rPr>
        <w:fldChar w:fldCharType="end"/>
      </w:r>
    </w:p>
    <w:p w14:paraId="72D676E7">
      <w:pPr>
        <w:pStyle w:val="43"/>
        <w:tabs>
          <w:tab w:val="right" w:leader="dot" w:pos="8303"/>
        </w:tabs>
        <w:spacing w:line="360" w:lineRule="auto"/>
        <w:rPr>
          <w:i w:val="0"/>
          <w:iCs w:val="0"/>
          <w:sz w:val="21"/>
          <w:szCs w:val="21"/>
        </w:rPr>
      </w:pPr>
      <w:r>
        <w:fldChar w:fldCharType="begin"/>
      </w:r>
      <w:r>
        <w:instrText xml:space="preserve"> HYPERLINK \l "_Toc507574036" </w:instrText>
      </w:r>
      <w:r>
        <w:fldChar w:fldCharType="separate"/>
      </w:r>
      <w:r>
        <w:rPr>
          <w:rStyle w:val="142"/>
          <w:i w:val="0"/>
          <w:sz w:val="21"/>
          <w:szCs w:val="21"/>
        </w:rPr>
        <w:t>5.2.1环境空气质量现状评价</w:t>
      </w:r>
      <w:r>
        <w:rPr>
          <w:i w:val="0"/>
          <w:sz w:val="21"/>
          <w:szCs w:val="21"/>
        </w:rPr>
        <w:tab/>
      </w:r>
      <w:r>
        <w:rPr>
          <w:i w:val="0"/>
          <w:sz w:val="21"/>
          <w:szCs w:val="21"/>
        </w:rPr>
        <w:fldChar w:fldCharType="begin"/>
      </w:r>
      <w:r>
        <w:rPr>
          <w:i w:val="0"/>
          <w:sz w:val="21"/>
          <w:szCs w:val="21"/>
        </w:rPr>
        <w:instrText xml:space="preserve"> PAGEREF _Toc507574036 \h </w:instrText>
      </w:r>
      <w:r>
        <w:rPr>
          <w:i w:val="0"/>
          <w:sz w:val="21"/>
          <w:szCs w:val="21"/>
        </w:rPr>
        <w:fldChar w:fldCharType="separate"/>
      </w:r>
      <w:r>
        <w:rPr>
          <w:i w:val="0"/>
          <w:sz w:val="21"/>
          <w:szCs w:val="21"/>
        </w:rPr>
        <w:t>134</w:t>
      </w:r>
      <w:r>
        <w:rPr>
          <w:i w:val="0"/>
          <w:sz w:val="21"/>
          <w:szCs w:val="21"/>
        </w:rPr>
        <w:fldChar w:fldCharType="end"/>
      </w:r>
      <w:r>
        <w:rPr>
          <w:i w:val="0"/>
          <w:sz w:val="21"/>
          <w:szCs w:val="21"/>
        </w:rPr>
        <w:fldChar w:fldCharType="end"/>
      </w:r>
    </w:p>
    <w:p w14:paraId="36645D69">
      <w:pPr>
        <w:pStyle w:val="43"/>
        <w:tabs>
          <w:tab w:val="right" w:leader="dot" w:pos="8303"/>
        </w:tabs>
        <w:spacing w:line="360" w:lineRule="auto"/>
        <w:rPr>
          <w:i w:val="0"/>
          <w:iCs w:val="0"/>
          <w:sz w:val="21"/>
          <w:szCs w:val="21"/>
        </w:rPr>
      </w:pPr>
      <w:r>
        <w:fldChar w:fldCharType="begin"/>
      </w:r>
      <w:r>
        <w:instrText xml:space="preserve"> HYPERLINK \l "_Toc507574037" </w:instrText>
      </w:r>
      <w:r>
        <w:fldChar w:fldCharType="separate"/>
      </w:r>
      <w:r>
        <w:rPr>
          <w:rStyle w:val="142"/>
          <w:i w:val="0"/>
          <w:sz w:val="21"/>
          <w:szCs w:val="21"/>
        </w:rPr>
        <w:t>5.2.2声环境质量现状评价</w:t>
      </w:r>
      <w:r>
        <w:rPr>
          <w:i w:val="0"/>
          <w:sz w:val="21"/>
          <w:szCs w:val="21"/>
        </w:rPr>
        <w:tab/>
      </w:r>
      <w:r>
        <w:rPr>
          <w:i w:val="0"/>
          <w:sz w:val="21"/>
          <w:szCs w:val="21"/>
        </w:rPr>
        <w:fldChar w:fldCharType="begin"/>
      </w:r>
      <w:r>
        <w:rPr>
          <w:i w:val="0"/>
          <w:sz w:val="21"/>
          <w:szCs w:val="21"/>
        </w:rPr>
        <w:instrText xml:space="preserve"> PAGEREF _Toc507574037 \h </w:instrText>
      </w:r>
      <w:r>
        <w:rPr>
          <w:i w:val="0"/>
          <w:sz w:val="21"/>
          <w:szCs w:val="21"/>
        </w:rPr>
        <w:fldChar w:fldCharType="separate"/>
      </w:r>
      <w:r>
        <w:rPr>
          <w:i w:val="0"/>
          <w:sz w:val="21"/>
          <w:szCs w:val="21"/>
        </w:rPr>
        <w:t>139</w:t>
      </w:r>
      <w:r>
        <w:rPr>
          <w:i w:val="0"/>
          <w:sz w:val="21"/>
          <w:szCs w:val="21"/>
        </w:rPr>
        <w:fldChar w:fldCharType="end"/>
      </w:r>
      <w:r>
        <w:rPr>
          <w:i w:val="0"/>
          <w:sz w:val="21"/>
          <w:szCs w:val="21"/>
        </w:rPr>
        <w:fldChar w:fldCharType="end"/>
      </w:r>
    </w:p>
    <w:p w14:paraId="46B1D3FE">
      <w:pPr>
        <w:pStyle w:val="58"/>
        <w:tabs>
          <w:tab w:val="right" w:leader="dot" w:pos="8303"/>
        </w:tabs>
        <w:spacing w:line="360" w:lineRule="auto"/>
        <w:rPr>
          <w:b w:val="0"/>
          <w:bCs w:val="0"/>
          <w:caps w:val="0"/>
          <w:sz w:val="21"/>
          <w:szCs w:val="21"/>
        </w:rPr>
      </w:pPr>
      <w:r>
        <w:fldChar w:fldCharType="begin"/>
      </w:r>
      <w:r>
        <w:instrText xml:space="preserve"> HYPERLINK \l "_Toc507574038" </w:instrText>
      </w:r>
      <w:r>
        <w:fldChar w:fldCharType="separate"/>
      </w:r>
      <w:r>
        <w:rPr>
          <w:rStyle w:val="142"/>
          <w:sz w:val="21"/>
          <w:szCs w:val="21"/>
        </w:rPr>
        <w:t>6工程变更环境影响分析</w:t>
      </w:r>
      <w:r>
        <w:rPr>
          <w:sz w:val="21"/>
          <w:szCs w:val="21"/>
        </w:rPr>
        <w:tab/>
      </w:r>
      <w:r>
        <w:rPr>
          <w:sz w:val="21"/>
          <w:szCs w:val="21"/>
        </w:rPr>
        <w:fldChar w:fldCharType="begin"/>
      </w:r>
      <w:r>
        <w:rPr>
          <w:sz w:val="21"/>
          <w:szCs w:val="21"/>
        </w:rPr>
        <w:instrText xml:space="preserve"> PAGEREF _Toc507574038 \h </w:instrText>
      </w:r>
      <w:r>
        <w:rPr>
          <w:sz w:val="21"/>
          <w:szCs w:val="21"/>
        </w:rPr>
        <w:fldChar w:fldCharType="separate"/>
      </w:r>
      <w:r>
        <w:rPr>
          <w:sz w:val="21"/>
          <w:szCs w:val="21"/>
        </w:rPr>
        <w:t>142</w:t>
      </w:r>
      <w:r>
        <w:rPr>
          <w:sz w:val="21"/>
          <w:szCs w:val="21"/>
        </w:rPr>
        <w:fldChar w:fldCharType="end"/>
      </w:r>
      <w:r>
        <w:rPr>
          <w:sz w:val="21"/>
          <w:szCs w:val="21"/>
        </w:rPr>
        <w:fldChar w:fldCharType="end"/>
      </w:r>
    </w:p>
    <w:p w14:paraId="3B58F181">
      <w:pPr>
        <w:pStyle w:val="73"/>
        <w:tabs>
          <w:tab w:val="right" w:leader="dot" w:pos="8303"/>
        </w:tabs>
        <w:spacing w:line="360" w:lineRule="auto"/>
        <w:rPr>
          <w:smallCaps w:val="0"/>
          <w:sz w:val="21"/>
          <w:szCs w:val="21"/>
        </w:rPr>
      </w:pPr>
      <w:r>
        <w:fldChar w:fldCharType="begin"/>
      </w:r>
      <w:r>
        <w:instrText xml:space="preserve"> HYPERLINK \l "_Toc507574039" </w:instrText>
      </w:r>
      <w:r>
        <w:fldChar w:fldCharType="separate"/>
      </w:r>
      <w:r>
        <w:rPr>
          <w:rStyle w:val="142"/>
          <w:sz w:val="21"/>
          <w:szCs w:val="21"/>
        </w:rPr>
        <w:t>6.1两台35t/h循环流化床锅炉和新增两台20t/h蒸汽锅炉变更环境影响分析</w:t>
      </w:r>
      <w:r>
        <w:rPr>
          <w:sz w:val="21"/>
          <w:szCs w:val="21"/>
        </w:rPr>
        <w:tab/>
      </w:r>
      <w:r>
        <w:rPr>
          <w:sz w:val="21"/>
          <w:szCs w:val="21"/>
        </w:rPr>
        <w:fldChar w:fldCharType="begin"/>
      </w:r>
      <w:r>
        <w:rPr>
          <w:sz w:val="21"/>
          <w:szCs w:val="21"/>
        </w:rPr>
        <w:instrText xml:space="preserve"> PAGEREF _Toc507574039 \h </w:instrText>
      </w:r>
      <w:r>
        <w:rPr>
          <w:sz w:val="21"/>
          <w:szCs w:val="21"/>
        </w:rPr>
        <w:fldChar w:fldCharType="separate"/>
      </w:r>
      <w:r>
        <w:rPr>
          <w:sz w:val="21"/>
          <w:szCs w:val="21"/>
        </w:rPr>
        <w:t>142</w:t>
      </w:r>
      <w:r>
        <w:rPr>
          <w:sz w:val="21"/>
          <w:szCs w:val="21"/>
        </w:rPr>
        <w:fldChar w:fldCharType="end"/>
      </w:r>
      <w:r>
        <w:rPr>
          <w:sz w:val="21"/>
          <w:szCs w:val="21"/>
        </w:rPr>
        <w:fldChar w:fldCharType="end"/>
      </w:r>
    </w:p>
    <w:p w14:paraId="41BEF2FF">
      <w:pPr>
        <w:pStyle w:val="43"/>
        <w:tabs>
          <w:tab w:val="right" w:leader="dot" w:pos="8303"/>
        </w:tabs>
        <w:spacing w:line="360" w:lineRule="auto"/>
        <w:rPr>
          <w:i w:val="0"/>
          <w:iCs w:val="0"/>
          <w:sz w:val="21"/>
          <w:szCs w:val="21"/>
        </w:rPr>
      </w:pPr>
      <w:r>
        <w:fldChar w:fldCharType="begin"/>
      </w:r>
      <w:r>
        <w:instrText xml:space="preserve"> HYPERLINK \l "_Toc507574040" </w:instrText>
      </w:r>
      <w:r>
        <w:fldChar w:fldCharType="separate"/>
      </w:r>
      <w:r>
        <w:rPr>
          <w:rStyle w:val="142"/>
          <w:i w:val="0"/>
          <w:sz w:val="21"/>
          <w:szCs w:val="21"/>
        </w:rPr>
        <w:t>6.1.1固废影响分析</w:t>
      </w:r>
      <w:r>
        <w:rPr>
          <w:i w:val="0"/>
          <w:sz w:val="21"/>
          <w:szCs w:val="21"/>
        </w:rPr>
        <w:tab/>
      </w:r>
      <w:r>
        <w:rPr>
          <w:i w:val="0"/>
          <w:sz w:val="21"/>
          <w:szCs w:val="21"/>
        </w:rPr>
        <w:fldChar w:fldCharType="begin"/>
      </w:r>
      <w:r>
        <w:rPr>
          <w:i w:val="0"/>
          <w:sz w:val="21"/>
          <w:szCs w:val="21"/>
        </w:rPr>
        <w:instrText xml:space="preserve"> PAGEREF _Toc507574040 \h </w:instrText>
      </w:r>
      <w:r>
        <w:rPr>
          <w:i w:val="0"/>
          <w:sz w:val="21"/>
          <w:szCs w:val="21"/>
        </w:rPr>
        <w:fldChar w:fldCharType="separate"/>
      </w:r>
      <w:r>
        <w:rPr>
          <w:i w:val="0"/>
          <w:sz w:val="21"/>
          <w:szCs w:val="21"/>
        </w:rPr>
        <w:t>142</w:t>
      </w:r>
      <w:r>
        <w:rPr>
          <w:i w:val="0"/>
          <w:sz w:val="21"/>
          <w:szCs w:val="21"/>
        </w:rPr>
        <w:fldChar w:fldCharType="end"/>
      </w:r>
      <w:r>
        <w:rPr>
          <w:i w:val="0"/>
          <w:sz w:val="21"/>
          <w:szCs w:val="21"/>
        </w:rPr>
        <w:fldChar w:fldCharType="end"/>
      </w:r>
    </w:p>
    <w:p w14:paraId="04F56A95">
      <w:pPr>
        <w:pStyle w:val="43"/>
        <w:tabs>
          <w:tab w:val="right" w:leader="dot" w:pos="8303"/>
        </w:tabs>
        <w:spacing w:line="360" w:lineRule="auto"/>
        <w:rPr>
          <w:i w:val="0"/>
          <w:iCs w:val="0"/>
          <w:sz w:val="21"/>
          <w:szCs w:val="21"/>
        </w:rPr>
      </w:pPr>
      <w:r>
        <w:fldChar w:fldCharType="begin"/>
      </w:r>
      <w:r>
        <w:instrText xml:space="preserve"> HYPERLINK \l "_Toc507574041" </w:instrText>
      </w:r>
      <w:r>
        <w:fldChar w:fldCharType="separate"/>
      </w:r>
      <w:r>
        <w:rPr>
          <w:rStyle w:val="142"/>
          <w:i w:val="0"/>
          <w:sz w:val="21"/>
          <w:szCs w:val="21"/>
        </w:rPr>
        <w:t>6.1.2废水影响分析</w:t>
      </w:r>
      <w:r>
        <w:rPr>
          <w:i w:val="0"/>
          <w:sz w:val="21"/>
          <w:szCs w:val="21"/>
        </w:rPr>
        <w:tab/>
      </w:r>
      <w:r>
        <w:rPr>
          <w:i w:val="0"/>
          <w:sz w:val="21"/>
          <w:szCs w:val="21"/>
        </w:rPr>
        <w:fldChar w:fldCharType="begin"/>
      </w:r>
      <w:r>
        <w:rPr>
          <w:i w:val="0"/>
          <w:sz w:val="21"/>
          <w:szCs w:val="21"/>
        </w:rPr>
        <w:instrText xml:space="preserve"> PAGEREF _Toc507574041 \h </w:instrText>
      </w:r>
      <w:r>
        <w:rPr>
          <w:i w:val="0"/>
          <w:sz w:val="21"/>
          <w:szCs w:val="21"/>
        </w:rPr>
        <w:fldChar w:fldCharType="separate"/>
      </w:r>
      <w:r>
        <w:rPr>
          <w:i w:val="0"/>
          <w:sz w:val="21"/>
          <w:szCs w:val="21"/>
        </w:rPr>
        <w:t>142</w:t>
      </w:r>
      <w:r>
        <w:rPr>
          <w:i w:val="0"/>
          <w:sz w:val="21"/>
          <w:szCs w:val="21"/>
        </w:rPr>
        <w:fldChar w:fldCharType="end"/>
      </w:r>
      <w:r>
        <w:rPr>
          <w:i w:val="0"/>
          <w:sz w:val="21"/>
          <w:szCs w:val="21"/>
        </w:rPr>
        <w:fldChar w:fldCharType="end"/>
      </w:r>
    </w:p>
    <w:p w14:paraId="4C8A0A79">
      <w:pPr>
        <w:pStyle w:val="43"/>
        <w:tabs>
          <w:tab w:val="right" w:leader="dot" w:pos="8303"/>
        </w:tabs>
        <w:spacing w:line="360" w:lineRule="auto"/>
        <w:rPr>
          <w:i w:val="0"/>
          <w:iCs w:val="0"/>
          <w:sz w:val="21"/>
          <w:szCs w:val="21"/>
        </w:rPr>
      </w:pPr>
      <w:r>
        <w:fldChar w:fldCharType="begin"/>
      </w:r>
      <w:r>
        <w:instrText xml:space="preserve"> HYPERLINK \l "_Toc507574042" </w:instrText>
      </w:r>
      <w:r>
        <w:fldChar w:fldCharType="separate"/>
      </w:r>
      <w:r>
        <w:rPr>
          <w:rStyle w:val="142"/>
          <w:i w:val="0"/>
          <w:sz w:val="21"/>
          <w:szCs w:val="21"/>
        </w:rPr>
        <w:t>6.1.3噪声影响分析</w:t>
      </w:r>
      <w:r>
        <w:rPr>
          <w:i w:val="0"/>
          <w:sz w:val="21"/>
          <w:szCs w:val="21"/>
        </w:rPr>
        <w:tab/>
      </w:r>
      <w:r>
        <w:rPr>
          <w:i w:val="0"/>
          <w:sz w:val="21"/>
          <w:szCs w:val="21"/>
        </w:rPr>
        <w:fldChar w:fldCharType="begin"/>
      </w:r>
      <w:r>
        <w:rPr>
          <w:i w:val="0"/>
          <w:sz w:val="21"/>
          <w:szCs w:val="21"/>
        </w:rPr>
        <w:instrText xml:space="preserve"> PAGEREF _Toc507574042 \h </w:instrText>
      </w:r>
      <w:r>
        <w:rPr>
          <w:i w:val="0"/>
          <w:sz w:val="21"/>
          <w:szCs w:val="21"/>
        </w:rPr>
        <w:fldChar w:fldCharType="separate"/>
      </w:r>
      <w:r>
        <w:rPr>
          <w:i w:val="0"/>
          <w:sz w:val="21"/>
          <w:szCs w:val="21"/>
        </w:rPr>
        <w:t>143</w:t>
      </w:r>
      <w:r>
        <w:rPr>
          <w:i w:val="0"/>
          <w:sz w:val="21"/>
          <w:szCs w:val="21"/>
        </w:rPr>
        <w:fldChar w:fldCharType="end"/>
      </w:r>
      <w:r>
        <w:rPr>
          <w:i w:val="0"/>
          <w:sz w:val="21"/>
          <w:szCs w:val="21"/>
        </w:rPr>
        <w:fldChar w:fldCharType="end"/>
      </w:r>
    </w:p>
    <w:p w14:paraId="744B961B">
      <w:pPr>
        <w:pStyle w:val="43"/>
        <w:tabs>
          <w:tab w:val="right" w:leader="dot" w:pos="8303"/>
        </w:tabs>
        <w:spacing w:line="360" w:lineRule="auto"/>
        <w:rPr>
          <w:i w:val="0"/>
          <w:iCs w:val="0"/>
          <w:sz w:val="21"/>
          <w:szCs w:val="21"/>
        </w:rPr>
      </w:pPr>
      <w:r>
        <w:fldChar w:fldCharType="begin"/>
      </w:r>
      <w:r>
        <w:instrText xml:space="preserve"> HYPERLINK \l "_Toc507574043" </w:instrText>
      </w:r>
      <w:r>
        <w:fldChar w:fldCharType="separate"/>
      </w:r>
      <w:r>
        <w:rPr>
          <w:rStyle w:val="142"/>
          <w:i w:val="0"/>
          <w:sz w:val="21"/>
          <w:szCs w:val="21"/>
        </w:rPr>
        <w:t>6.1.4废气影响分析</w:t>
      </w:r>
      <w:r>
        <w:rPr>
          <w:i w:val="0"/>
          <w:sz w:val="21"/>
          <w:szCs w:val="21"/>
        </w:rPr>
        <w:tab/>
      </w:r>
      <w:r>
        <w:rPr>
          <w:i w:val="0"/>
          <w:sz w:val="21"/>
          <w:szCs w:val="21"/>
        </w:rPr>
        <w:fldChar w:fldCharType="begin"/>
      </w:r>
      <w:r>
        <w:rPr>
          <w:i w:val="0"/>
          <w:sz w:val="21"/>
          <w:szCs w:val="21"/>
        </w:rPr>
        <w:instrText xml:space="preserve"> PAGEREF _Toc507574043 \h </w:instrText>
      </w:r>
      <w:r>
        <w:rPr>
          <w:i w:val="0"/>
          <w:sz w:val="21"/>
          <w:szCs w:val="21"/>
        </w:rPr>
        <w:fldChar w:fldCharType="separate"/>
      </w:r>
      <w:r>
        <w:rPr>
          <w:i w:val="0"/>
          <w:sz w:val="21"/>
          <w:szCs w:val="21"/>
        </w:rPr>
        <w:t>143</w:t>
      </w:r>
      <w:r>
        <w:rPr>
          <w:i w:val="0"/>
          <w:sz w:val="21"/>
          <w:szCs w:val="21"/>
        </w:rPr>
        <w:fldChar w:fldCharType="end"/>
      </w:r>
      <w:r>
        <w:rPr>
          <w:i w:val="0"/>
          <w:sz w:val="21"/>
          <w:szCs w:val="21"/>
        </w:rPr>
        <w:fldChar w:fldCharType="end"/>
      </w:r>
    </w:p>
    <w:p w14:paraId="753BDE88">
      <w:pPr>
        <w:pStyle w:val="73"/>
        <w:tabs>
          <w:tab w:val="right" w:leader="dot" w:pos="8303"/>
        </w:tabs>
        <w:spacing w:line="360" w:lineRule="auto"/>
        <w:rPr>
          <w:smallCaps w:val="0"/>
          <w:sz w:val="21"/>
          <w:szCs w:val="21"/>
        </w:rPr>
      </w:pPr>
      <w:r>
        <w:fldChar w:fldCharType="begin"/>
      </w:r>
      <w:r>
        <w:instrText xml:space="preserve"> HYPERLINK \l "_Toc507574044" </w:instrText>
      </w:r>
      <w:r>
        <w:fldChar w:fldCharType="separate"/>
      </w:r>
      <w:r>
        <w:rPr>
          <w:rStyle w:val="142"/>
          <w:sz w:val="21"/>
          <w:szCs w:val="21"/>
        </w:rPr>
        <w:t>6.2褐煤干燥热风炉燃料变更环境影响分析</w:t>
      </w:r>
      <w:r>
        <w:rPr>
          <w:sz w:val="21"/>
          <w:szCs w:val="21"/>
        </w:rPr>
        <w:tab/>
      </w:r>
      <w:r>
        <w:rPr>
          <w:sz w:val="21"/>
          <w:szCs w:val="21"/>
        </w:rPr>
        <w:fldChar w:fldCharType="begin"/>
      </w:r>
      <w:r>
        <w:rPr>
          <w:sz w:val="21"/>
          <w:szCs w:val="21"/>
        </w:rPr>
        <w:instrText xml:space="preserve"> PAGEREF _Toc507574044 \h </w:instrText>
      </w:r>
      <w:r>
        <w:rPr>
          <w:sz w:val="21"/>
          <w:szCs w:val="21"/>
        </w:rPr>
        <w:fldChar w:fldCharType="separate"/>
      </w:r>
      <w:r>
        <w:rPr>
          <w:sz w:val="21"/>
          <w:szCs w:val="21"/>
        </w:rPr>
        <w:t>148</w:t>
      </w:r>
      <w:r>
        <w:rPr>
          <w:sz w:val="21"/>
          <w:szCs w:val="21"/>
        </w:rPr>
        <w:fldChar w:fldCharType="end"/>
      </w:r>
      <w:r>
        <w:rPr>
          <w:sz w:val="21"/>
          <w:szCs w:val="21"/>
        </w:rPr>
        <w:fldChar w:fldCharType="end"/>
      </w:r>
    </w:p>
    <w:p w14:paraId="381F6A83">
      <w:pPr>
        <w:pStyle w:val="73"/>
        <w:tabs>
          <w:tab w:val="right" w:leader="dot" w:pos="8303"/>
        </w:tabs>
        <w:spacing w:line="360" w:lineRule="auto"/>
        <w:rPr>
          <w:smallCaps w:val="0"/>
          <w:sz w:val="21"/>
          <w:szCs w:val="21"/>
        </w:rPr>
      </w:pPr>
      <w:r>
        <w:fldChar w:fldCharType="begin"/>
      </w:r>
      <w:r>
        <w:instrText xml:space="preserve"> HYPERLINK \l "_Toc507574045" </w:instrText>
      </w:r>
      <w:r>
        <w:fldChar w:fldCharType="separate"/>
      </w:r>
      <w:r>
        <w:rPr>
          <w:rStyle w:val="142"/>
          <w:sz w:val="21"/>
          <w:szCs w:val="21"/>
        </w:rPr>
        <w:t>6.3新建三效蒸发装置代替蒸发塘处置搞懂盐水变更环境影响分析</w:t>
      </w:r>
      <w:r>
        <w:rPr>
          <w:sz w:val="21"/>
          <w:szCs w:val="21"/>
        </w:rPr>
        <w:tab/>
      </w:r>
      <w:r>
        <w:rPr>
          <w:sz w:val="21"/>
          <w:szCs w:val="21"/>
        </w:rPr>
        <w:fldChar w:fldCharType="begin"/>
      </w:r>
      <w:r>
        <w:rPr>
          <w:sz w:val="21"/>
          <w:szCs w:val="21"/>
        </w:rPr>
        <w:instrText xml:space="preserve"> PAGEREF _Toc507574045 \h </w:instrText>
      </w:r>
      <w:r>
        <w:rPr>
          <w:sz w:val="21"/>
          <w:szCs w:val="21"/>
        </w:rPr>
        <w:fldChar w:fldCharType="separate"/>
      </w:r>
      <w:r>
        <w:rPr>
          <w:sz w:val="21"/>
          <w:szCs w:val="21"/>
        </w:rPr>
        <w:t>152</w:t>
      </w:r>
      <w:r>
        <w:rPr>
          <w:sz w:val="21"/>
          <w:szCs w:val="21"/>
        </w:rPr>
        <w:fldChar w:fldCharType="end"/>
      </w:r>
      <w:r>
        <w:rPr>
          <w:sz w:val="21"/>
          <w:szCs w:val="21"/>
        </w:rPr>
        <w:fldChar w:fldCharType="end"/>
      </w:r>
    </w:p>
    <w:p w14:paraId="3B28220B">
      <w:pPr>
        <w:pStyle w:val="73"/>
        <w:tabs>
          <w:tab w:val="right" w:leader="dot" w:pos="8303"/>
        </w:tabs>
        <w:spacing w:line="360" w:lineRule="auto"/>
        <w:rPr>
          <w:smallCaps w:val="0"/>
          <w:sz w:val="21"/>
          <w:szCs w:val="21"/>
        </w:rPr>
      </w:pPr>
      <w:r>
        <w:fldChar w:fldCharType="begin"/>
      </w:r>
      <w:r>
        <w:instrText xml:space="preserve"> HYPERLINK \l "_Toc507574046" </w:instrText>
      </w:r>
      <w:r>
        <w:fldChar w:fldCharType="separate"/>
      </w:r>
      <w:r>
        <w:rPr>
          <w:rStyle w:val="142"/>
          <w:sz w:val="21"/>
          <w:szCs w:val="21"/>
        </w:rPr>
        <w:t>6.4可燃性废气综合利用变更环境影响分析</w:t>
      </w:r>
      <w:r>
        <w:rPr>
          <w:sz w:val="21"/>
          <w:szCs w:val="21"/>
        </w:rPr>
        <w:tab/>
      </w:r>
      <w:r>
        <w:rPr>
          <w:sz w:val="21"/>
          <w:szCs w:val="21"/>
        </w:rPr>
        <w:fldChar w:fldCharType="begin"/>
      </w:r>
      <w:r>
        <w:rPr>
          <w:sz w:val="21"/>
          <w:szCs w:val="21"/>
        </w:rPr>
        <w:instrText xml:space="preserve"> PAGEREF _Toc507574046 \h </w:instrText>
      </w:r>
      <w:r>
        <w:rPr>
          <w:sz w:val="21"/>
          <w:szCs w:val="21"/>
        </w:rPr>
        <w:fldChar w:fldCharType="separate"/>
      </w:r>
      <w:r>
        <w:rPr>
          <w:sz w:val="21"/>
          <w:szCs w:val="21"/>
        </w:rPr>
        <w:t>153</w:t>
      </w:r>
      <w:r>
        <w:rPr>
          <w:sz w:val="21"/>
          <w:szCs w:val="21"/>
        </w:rPr>
        <w:fldChar w:fldCharType="end"/>
      </w:r>
      <w:r>
        <w:rPr>
          <w:sz w:val="21"/>
          <w:szCs w:val="21"/>
        </w:rPr>
        <w:fldChar w:fldCharType="end"/>
      </w:r>
    </w:p>
    <w:p w14:paraId="77079A83">
      <w:pPr>
        <w:pStyle w:val="73"/>
        <w:tabs>
          <w:tab w:val="right" w:leader="dot" w:pos="8303"/>
        </w:tabs>
        <w:spacing w:line="360" w:lineRule="auto"/>
        <w:rPr>
          <w:smallCaps w:val="0"/>
          <w:sz w:val="21"/>
          <w:szCs w:val="21"/>
        </w:rPr>
      </w:pPr>
      <w:r>
        <w:fldChar w:fldCharType="begin"/>
      </w:r>
      <w:r>
        <w:instrText xml:space="preserve"> HYPERLINK \l "_Toc507574047" </w:instrText>
      </w:r>
      <w:r>
        <w:fldChar w:fldCharType="separate"/>
      </w:r>
      <w:r>
        <w:rPr>
          <w:rStyle w:val="142"/>
          <w:sz w:val="21"/>
          <w:szCs w:val="21"/>
        </w:rPr>
        <w:t>6.5变更工程施工期环境影响分析</w:t>
      </w:r>
      <w:r>
        <w:rPr>
          <w:sz w:val="21"/>
          <w:szCs w:val="21"/>
        </w:rPr>
        <w:tab/>
      </w:r>
      <w:r>
        <w:rPr>
          <w:sz w:val="21"/>
          <w:szCs w:val="21"/>
        </w:rPr>
        <w:fldChar w:fldCharType="begin"/>
      </w:r>
      <w:r>
        <w:rPr>
          <w:sz w:val="21"/>
          <w:szCs w:val="21"/>
        </w:rPr>
        <w:instrText xml:space="preserve"> PAGEREF _Toc507574047 \h </w:instrText>
      </w:r>
      <w:r>
        <w:rPr>
          <w:sz w:val="21"/>
          <w:szCs w:val="21"/>
        </w:rPr>
        <w:fldChar w:fldCharType="separate"/>
      </w:r>
      <w:r>
        <w:rPr>
          <w:sz w:val="21"/>
          <w:szCs w:val="21"/>
        </w:rPr>
        <w:t>153</w:t>
      </w:r>
      <w:r>
        <w:rPr>
          <w:sz w:val="21"/>
          <w:szCs w:val="21"/>
        </w:rPr>
        <w:fldChar w:fldCharType="end"/>
      </w:r>
      <w:r>
        <w:rPr>
          <w:sz w:val="21"/>
          <w:szCs w:val="21"/>
        </w:rPr>
        <w:fldChar w:fldCharType="end"/>
      </w:r>
    </w:p>
    <w:p w14:paraId="70C79333">
      <w:pPr>
        <w:pStyle w:val="58"/>
        <w:tabs>
          <w:tab w:val="right" w:leader="dot" w:pos="8303"/>
        </w:tabs>
        <w:spacing w:line="360" w:lineRule="auto"/>
        <w:rPr>
          <w:b w:val="0"/>
          <w:bCs w:val="0"/>
          <w:caps w:val="0"/>
          <w:sz w:val="21"/>
          <w:szCs w:val="21"/>
        </w:rPr>
      </w:pPr>
      <w:r>
        <w:fldChar w:fldCharType="begin"/>
      </w:r>
      <w:r>
        <w:instrText xml:space="preserve"> HYPERLINK \l "_Toc507574048" </w:instrText>
      </w:r>
      <w:r>
        <w:fldChar w:fldCharType="separate"/>
      </w:r>
      <w:r>
        <w:rPr>
          <w:rStyle w:val="142"/>
          <w:sz w:val="21"/>
          <w:szCs w:val="21"/>
        </w:rPr>
        <w:t>7工程变更环境风险影响分析</w:t>
      </w:r>
      <w:r>
        <w:rPr>
          <w:sz w:val="21"/>
          <w:szCs w:val="21"/>
        </w:rPr>
        <w:tab/>
      </w:r>
      <w:r>
        <w:rPr>
          <w:sz w:val="21"/>
          <w:szCs w:val="21"/>
        </w:rPr>
        <w:fldChar w:fldCharType="begin"/>
      </w:r>
      <w:r>
        <w:rPr>
          <w:sz w:val="21"/>
          <w:szCs w:val="21"/>
        </w:rPr>
        <w:instrText xml:space="preserve"> PAGEREF _Toc507574048 \h </w:instrText>
      </w:r>
      <w:r>
        <w:rPr>
          <w:sz w:val="21"/>
          <w:szCs w:val="21"/>
        </w:rPr>
        <w:fldChar w:fldCharType="separate"/>
      </w:r>
      <w:r>
        <w:rPr>
          <w:sz w:val="21"/>
          <w:szCs w:val="21"/>
        </w:rPr>
        <w:t>154</w:t>
      </w:r>
      <w:r>
        <w:rPr>
          <w:sz w:val="21"/>
          <w:szCs w:val="21"/>
        </w:rPr>
        <w:fldChar w:fldCharType="end"/>
      </w:r>
      <w:r>
        <w:rPr>
          <w:sz w:val="21"/>
          <w:szCs w:val="21"/>
        </w:rPr>
        <w:fldChar w:fldCharType="end"/>
      </w:r>
    </w:p>
    <w:p w14:paraId="35F965DD">
      <w:pPr>
        <w:pStyle w:val="58"/>
        <w:tabs>
          <w:tab w:val="right" w:leader="dot" w:pos="8303"/>
        </w:tabs>
        <w:spacing w:line="360" w:lineRule="auto"/>
        <w:rPr>
          <w:b w:val="0"/>
          <w:bCs w:val="0"/>
          <w:caps w:val="0"/>
          <w:sz w:val="21"/>
          <w:szCs w:val="21"/>
        </w:rPr>
      </w:pPr>
      <w:r>
        <w:fldChar w:fldCharType="begin"/>
      </w:r>
      <w:r>
        <w:instrText xml:space="preserve"> HYPERLINK \l "_Toc507574049" </w:instrText>
      </w:r>
      <w:r>
        <w:fldChar w:fldCharType="separate"/>
      </w:r>
      <w:r>
        <w:rPr>
          <w:rStyle w:val="142"/>
          <w:sz w:val="21"/>
          <w:szCs w:val="21"/>
        </w:rPr>
        <w:t>8工程变更后的环境影响对策措施</w:t>
      </w:r>
      <w:r>
        <w:rPr>
          <w:sz w:val="21"/>
          <w:szCs w:val="21"/>
        </w:rPr>
        <w:tab/>
      </w:r>
      <w:r>
        <w:rPr>
          <w:sz w:val="21"/>
          <w:szCs w:val="21"/>
        </w:rPr>
        <w:fldChar w:fldCharType="begin"/>
      </w:r>
      <w:r>
        <w:rPr>
          <w:sz w:val="21"/>
          <w:szCs w:val="21"/>
        </w:rPr>
        <w:instrText xml:space="preserve"> PAGEREF _Toc507574049 \h </w:instrText>
      </w:r>
      <w:r>
        <w:rPr>
          <w:sz w:val="21"/>
          <w:szCs w:val="21"/>
        </w:rPr>
        <w:fldChar w:fldCharType="separate"/>
      </w:r>
      <w:r>
        <w:rPr>
          <w:sz w:val="21"/>
          <w:szCs w:val="21"/>
        </w:rPr>
        <w:t>158</w:t>
      </w:r>
      <w:r>
        <w:rPr>
          <w:sz w:val="21"/>
          <w:szCs w:val="21"/>
        </w:rPr>
        <w:fldChar w:fldCharType="end"/>
      </w:r>
      <w:r>
        <w:rPr>
          <w:sz w:val="21"/>
          <w:szCs w:val="21"/>
        </w:rPr>
        <w:fldChar w:fldCharType="end"/>
      </w:r>
    </w:p>
    <w:p w14:paraId="79C78D30">
      <w:pPr>
        <w:pStyle w:val="58"/>
        <w:tabs>
          <w:tab w:val="right" w:leader="dot" w:pos="8303"/>
        </w:tabs>
        <w:spacing w:line="360" w:lineRule="auto"/>
        <w:rPr>
          <w:b w:val="0"/>
          <w:bCs w:val="0"/>
          <w:caps w:val="0"/>
          <w:sz w:val="21"/>
          <w:szCs w:val="21"/>
        </w:rPr>
      </w:pPr>
      <w:r>
        <w:fldChar w:fldCharType="begin"/>
      </w:r>
      <w:r>
        <w:instrText xml:space="preserve"> HYPERLINK \l "_Toc507574050" </w:instrText>
      </w:r>
      <w:r>
        <w:fldChar w:fldCharType="separate"/>
      </w:r>
      <w:r>
        <w:rPr>
          <w:rStyle w:val="142"/>
          <w:sz w:val="21"/>
          <w:szCs w:val="21"/>
        </w:rPr>
        <w:t>9变更工程环境管理与监测计划</w:t>
      </w:r>
      <w:r>
        <w:rPr>
          <w:sz w:val="21"/>
          <w:szCs w:val="21"/>
        </w:rPr>
        <w:tab/>
      </w:r>
      <w:r>
        <w:rPr>
          <w:sz w:val="21"/>
          <w:szCs w:val="21"/>
        </w:rPr>
        <w:fldChar w:fldCharType="begin"/>
      </w:r>
      <w:r>
        <w:rPr>
          <w:sz w:val="21"/>
          <w:szCs w:val="21"/>
        </w:rPr>
        <w:instrText xml:space="preserve"> PAGEREF _Toc507574050 \h </w:instrText>
      </w:r>
      <w:r>
        <w:rPr>
          <w:sz w:val="21"/>
          <w:szCs w:val="21"/>
        </w:rPr>
        <w:fldChar w:fldCharType="separate"/>
      </w:r>
      <w:r>
        <w:rPr>
          <w:sz w:val="21"/>
          <w:szCs w:val="21"/>
        </w:rPr>
        <w:t>164</w:t>
      </w:r>
      <w:r>
        <w:rPr>
          <w:sz w:val="21"/>
          <w:szCs w:val="21"/>
        </w:rPr>
        <w:fldChar w:fldCharType="end"/>
      </w:r>
      <w:r>
        <w:rPr>
          <w:sz w:val="21"/>
          <w:szCs w:val="21"/>
        </w:rPr>
        <w:fldChar w:fldCharType="end"/>
      </w:r>
    </w:p>
    <w:p w14:paraId="6059D6CC">
      <w:pPr>
        <w:pStyle w:val="73"/>
        <w:tabs>
          <w:tab w:val="right" w:leader="dot" w:pos="8303"/>
        </w:tabs>
        <w:spacing w:line="360" w:lineRule="auto"/>
        <w:rPr>
          <w:smallCaps w:val="0"/>
          <w:sz w:val="21"/>
          <w:szCs w:val="21"/>
        </w:rPr>
      </w:pPr>
      <w:r>
        <w:fldChar w:fldCharType="begin"/>
      </w:r>
      <w:r>
        <w:instrText xml:space="preserve"> HYPERLINK \l "_Toc507574051" </w:instrText>
      </w:r>
      <w:r>
        <w:fldChar w:fldCharType="separate"/>
      </w:r>
      <w:r>
        <w:rPr>
          <w:rStyle w:val="142"/>
          <w:sz w:val="21"/>
          <w:szCs w:val="21"/>
        </w:rPr>
        <w:t>9.1环境管理</w:t>
      </w:r>
      <w:r>
        <w:rPr>
          <w:sz w:val="21"/>
          <w:szCs w:val="21"/>
        </w:rPr>
        <w:tab/>
      </w:r>
      <w:r>
        <w:rPr>
          <w:sz w:val="21"/>
          <w:szCs w:val="21"/>
        </w:rPr>
        <w:fldChar w:fldCharType="begin"/>
      </w:r>
      <w:r>
        <w:rPr>
          <w:sz w:val="21"/>
          <w:szCs w:val="21"/>
        </w:rPr>
        <w:instrText xml:space="preserve"> PAGEREF _Toc507574051 \h </w:instrText>
      </w:r>
      <w:r>
        <w:rPr>
          <w:sz w:val="21"/>
          <w:szCs w:val="21"/>
        </w:rPr>
        <w:fldChar w:fldCharType="separate"/>
      </w:r>
      <w:r>
        <w:rPr>
          <w:sz w:val="21"/>
          <w:szCs w:val="21"/>
        </w:rPr>
        <w:t>164</w:t>
      </w:r>
      <w:r>
        <w:rPr>
          <w:sz w:val="21"/>
          <w:szCs w:val="21"/>
        </w:rPr>
        <w:fldChar w:fldCharType="end"/>
      </w:r>
      <w:r>
        <w:rPr>
          <w:sz w:val="21"/>
          <w:szCs w:val="21"/>
        </w:rPr>
        <w:fldChar w:fldCharType="end"/>
      </w:r>
    </w:p>
    <w:p w14:paraId="4A39ED58">
      <w:pPr>
        <w:pStyle w:val="43"/>
        <w:tabs>
          <w:tab w:val="right" w:leader="dot" w:pos="8303"/>
        </w:tabs>
        <w:spacing w:line="360" w:lineRule="auto"/>
        <w:rPr>
          <w:i w:val="0"/>
          <w:iCs w:val="0"/>
          <w:sz w:val="21"/>
          <w:szCs w:val="21"/>
        </w:rPr>
      </w:pPr>
      <w:r>
        <w:fldChar w:fldCharType="begin"/>
      </w:r>
      <w:r>
        <w:instrText xml:space="preserve"> HYPERLINK \l "_Toc507574052" </w:instrText>
      </w:r>
      <w:r>
        <w:fldChar w:fldCharType="separate"/>
      </w:r>
      <w:r>
        <w:rPr>
          <w:rStyle w:val="142"/>
          <w:i w:val="0"/>
          <w:sz w:val="21"/>
          <w:szCs w:val="21"/>
        </w:rPr>
        <w:t>9.1.1环境管理机构和职责</w:t>
      </w:r>
      <w:r>
        <w:rPr>
          <w:i w:val="0"/>
          <w:sz w:val="21"/>
          <w:szCs w:val="21"/>
        </w:rPr>
        <w:tab/>
      </w:r>
      <w:r>
        <w:rPr>
          <w:i w:val="0"/>
          <w:sz w:val="21"/>
          <w:szCs w:val="21"/>
        </w:rPr>
        <w:fldChar w:fldCharType="begin"/>
      </w:r>
      <w:r>
        <w:rPr>
          <w:i w:val="0"/>
          <w:sz w:val="21"/>
          <w:szCs w:val="21"/>
        </w:rPr>
        <w:instrText xml:space="preserve"> PAGEREF _Toc507574052 \h </w:instrText>
      </w:r>
      <w:r>
        <w:rPr>
          <w:i w:val="0"/>
          <w:sz w:val="21"/>
          <w:szCs w:val="21"/>
        </w:rPr>
        <w:fldChar w:fldCharType="separate"/>
      </w:r>
      <w:r>
        <w:rPr>
          <w:i w:val="0"/>
          <w:sz w:val="21"/>
          <w:szCs w:val="21"/>
        </w:rPr>
        <w:t>164</w:t>
      </w:r>
      <w:r>
        <w:rPr>
          <w:i w:val="0"/>
          <w:sz w:val="21"/>
          <w:szCs w:val="21"/>
        </w:rPr>
        <w:fldChar w:fldCharType="end"/>
      </w:r>
      <w:r>
        <w:rPr>
          <w:i w:val="0"/>
          <w:sz w:val="21"/>
          <w:szCs w:val="21"/>
        </w:rPr>
        <w:fldChar w:fldCharType="end"/>
      </w:r>
    </w:p>
    <w:p w14:paraId="627A3428">
      <w:pPr>
        <w:pStyle w:val="43"/>
        <w:tabs>
          <w:tab w:val="right" w:leader="dot" w:pos="8303"/>
        </w:tabs>
        <w:spacing w:line="360" w:lineRule="auto"/>
        <w:rPr>
          <w:i w:val="0"/>
          <w:iCs w:val="0"/>
          <w:sz w:val="21"/>
          <w:szCs w:val="21"/>
        </w:rPr>
      </w:pPr>
      <w:r>
        <w:fldChar w:fldCharType="begin"/>
      </w:r>
      <w:r>
        <w:instrText xml:space="preserve"> HYPERLINK \l "_Toc507574053" </w:instrText>
      </w:r>
      <w:r>
        <w:fldChar w:fldCharType="separate"/>
      </w:r>
      <w:r>
        <w:rPr>
          <w:rStyle w:val="142"/>
          <w:i w:val="0"/>
          <w:sz w:val="21"/>
          <w:szCs w:val="21"/>
        </w:rPr>
        <w:t>9.1.2建设期的环境管理</w:t>
      </w:r>
      <w:r>
        <w:rPr>
          <w:i w:val="0"/>
          <w:sz w:val="21"/>
          <w:szCs w:val="21"/>
        </w:rPr>
        <w:tab/>
      </w:r>
      <w:r>
        <w:rPr>
          <w:i w:val="0"/>
          <w:sz w:val="21"/>
          <w:szCs w:val="21"/>
        </w:rPr>
        <w:fldChar w:fldCharType="begin"/>
      </w:r>
      <w:r>
        <w:rPr>
          <w:i w:val="0"/>
          <w:sz w:val="21"/>
          <w:szCs w:val="21"/>
        </w:rPr>
        <w:instrText xml:space="preserve"> PAGEREF _Toc507574053 \h </w:instrText>
      </w:r>
      <w:r>
        <w:rPr>
          <w:i w:val="0"/>
          <w:sz w:val="21"/>
          <w:szCs w:val="21"/>
        </w:rPr>
        <w:fldChar w:fldCharType="separate"/>
      </w:r>
      <w:r>
        <w:rPr>
          <w:i w:val="0"/>
          <w:sz w:val="21"/>
          <w:szCs w:val="21"/>
        </w:rPr>
        <w:t>165</w:t>
      </w:r>
      <w:r>
        <w:rPr>
          <w:i w:val="0"/>
          <w:sz w:val="21"/>
          <w:szCs w:val="21"/>
        </w:rPr>
        <w:fldChar w:fldCharType="end"/>
      </w:r>
      <w:r>
        <w:rPr>
          <w:i w:val="0"/>
          <w:sz w:val="21"/>
          <w:szCs w:val="21"/>
        </w:rPr>
        <w:fldChar w:fldCharType="end"/>
      </w:r>
    </w:p>
    <w:p w14:paraId="01C958FF">
      <w:pPr>
        <w:pStyle w:val="43"/>
        <w:tabs>
          <w:tab w:val="right" w:leader="dot" w:pos="8303"/>
        </w:tabs>
        <w:spacing w:line="360" w:lineRule="auto"/>
        <w:rPr>
          <w:i w:val="0"/>
          <w:iCs w:val="0"/>
          <w:sz w:val="21"/>
          <w:szCs w:val="21"/>
        </w:rPr>
      </w:pPr>
      <w:r>
        <w:fldChar w:fldCharType="begin"/>
      </w:r>
      <w:r>
        <w:instrText xml:space="preserve"> HYPERLINK \l "_Toc507574054" </w:instrText>
      </w:r>
      <w:r>
        <w:fldChar w:fldCharType="separate"/>
      </w:r>
      <w:r>
        <w:rPr>
          <w:rStyle w:val="142"/>
          <w:i w:val="0"/>
          <w:sz w:val="21"/>
          <w:szCs w:val="21"/>
        </w:rPr>
        <w:t>9.1.3运行期的环境管理</w:t>
      </w:r>
      <w:r>
        <w:rPr>
          <w:i w:val="0"/>
          <w:sz w:val="21"/>
          <w:szCs w:val="21"/>
        </w:rPr>
        <w:tab/>
      </w:r>
      <w:r>
        <w:rPr>
          <w:i w:val="0"/>
          <w:sz w:val="21"/>
          <w:szCs w:val="21"/>
        </w:rPr>
        <w:fldChar w:fldCharType="begin"/>
      </w:r>
      <w:r>
        <w:rPr>
          <w:i w:val="0"/>
          <w:sz w:val="21"/>
          <w:szCs w:val="21"/>
        </w:rPr>
        <w:instrText xml:space="preserve"> PAGEREF _Toc507574054 \h </w:instrText>
      </w:r>
      <w:r>
        <w:rPr>
          <w:i w:val="0"/>
          <w:sz w:val="21"/>
          <w:szCs w:val="21"/>
        </w:rPr>
        <w:fldChar w:fldCharType="separate"/>
      </w:r>
      <w:r>
        <w:rPr>
          <w:i w:val="0"/>
          <w:sz w:val="21"/>
          <w:szCs w:val="21"/>
        </w:rPr>
        <w:t>165</w:t>
      </w:r>
      <w:r>
        <w:rPr>
          <w:i w:val="0"/>
          <w:sz w:val="21"/>
          <w:szCs w:val="21"/>
        </w:rPr>
        <w:fldChar w:fldCharType="end"/>
      </w:r>
      <w:r>
        <w:rPr>
          <w:i w:val="0"/>
          <w:sz w:val="21"/>
          <w:szCs w:val="21"/>
        </w:rPr>
        <w:fldChar w:fldCharType="end"/>
      </w:r>
    </w:p>
    <w:p w14:paraId="20FB2B24">
      <w:pPr>
        <w:pStyle w:val="73"/>
        <w:tabs>
          <w:tab w:val="right" w:leader="dot" w:pos="8303"/>
        </w:tabs>
        <w:spacing w:line="360" w:lineRule="auto"/>
        <w:rPr>
          <w:smallCaps w:val="0"/>
          <w:sz w:val="21"/>
          <w:szCs w:val="21"/>
        </w:rPr>
      </w:pPr>
      <w:r>
        <w:fldChar w:fldCharType="begin"/>
      </w:r>
      <w:r>
        <w:instrText xml:space="preserve"> HYPERLINK \l "_Toc507574055" </w:instrText>
      </w:r>
      <w:r>
        <w:fldChar w:fldCharType="separate"/>
      </w:r>
      <w:r>
        <w:rPr>
          <w:rStyle w:val="142"/>
          <w:sz w:val="21"/>
          <w:szCs w:val="21"/>
        </w:rPr>
        <w:t>9.2环境监测</w:t>
      </w:r>
      <w:r>
        <w:rPr>
          <w:sz w:val="21"/>
          <w:szCs w:val="21"/>
        </w:rPr>
        <w:tab/>
      </w:r>
      <w:r>
        <w:rPr>
          <w:sz w:val="21"/>
          <w:szCs w:val="21"/>
        </w:rPr>
        <w:fldChar w:fldCharType="begin"/>
      </w:r>
      <w:r>
        <w:rPr>
          <w:sz w:val="21"/>
          <w:szCs w:val="21"/>
        </w:rPr>
        <w:instrText xml:space="preserve"> PAGEREF _Toc507574055 \h </w:instrText>
      </w:r>
      <w:r>
        <w:rPr>
          <w:sz w:val="21"/>
          <w:szCs w:val="21"/>
        </w:rPr>
        <w:fldChar w:fldCharType="separate"/>
      </w:r>
      <w:r>
        <w:rPr>
          <w:sz w:val="21"/>
          <w:szCs w:val="21"/>
        </w:rPr>
        <w:t>165</w:t>
      </w:r>
      <w:r>
        <w:rPr>
          <w:sz w:val="21"/>
          <w:szCs w:val="21"/>
        </w:rPr>
        <w:fldChar w:fldCharType="end"/>
      </w:r>
      <w:r>
        <w:rPr>
          <w:sz w:val="21"/>
          <w:szCs w:val="21"/>
        </w:rPr>
        <w:fldChar w:fldCharType="end"/>
      </w:r>
    </w:p>
    <w:p w14:paraId="50B4D57A">
      <w:pPr>
        <w:pStyle w:val="43"/>
        <w:tabs>
          <w:tab w:val="right" w:leader="dot" w:pos="8303"/>
        </w:tabs>
        <w:spacing w:line="360" w:lineRule="auto"/>
        <w:rPr>
          <w:i w:val="0"/>
          <w:iCs w:val="0"/>
          <w:sz w:val="21"/>
          <w:szCs w:val="21"/>
        </w:rPr>
      </w:pPr>
      <w:r>
        <w:fldChar w:fldCharType="begin"/>
      </w:r>
      <w:r>
        <w:instrText xml:space="preserve"> HYPERLINK \l "_Toc507574056" </w:instrText>
      </w:r>
      <w:r>
        <w:fldChar w:fldCharType="separate"/>
      </w:r>
      <w:r>
        <w:rPr>
          <w:rStyle w:val="142"/>
          <w:i w:val="0"/>
          <w:sz w:val="21"/>
          <w:szCs w:val="21"/>
        </w:rPr>
        <w:t>9.2.1监测时段</w:t>
      </w:r>
      <w:r>
        <w:rPr>
          <w:i w:val="0"/>
          <w:sz w:val="21"/>
          <w:szCs w:val="21"/>
        </w:rPr>
        <w:tab/>
      </w:r>
      <w:r>
        <w:rPr>
          <w:i w:val="0"/>
          <w:sz w:val="21"/>
          <w:szCs w:val="21"/>
        </w:rPr>
        <w:fldChar w:fldCharType="begin"/>
      </w:r>
      <w:r>
        <w:rPr>
          <w:i w:val="0"/>
          <w:sz w:val="21"/>
          <w:szCs w:val="21"/>
        </w:rPr>
        <w:instrText xml:space="preserve"> PAGEREF _Toc507574056 \h </w:instrText>
      </w:r>
      <w:r>
        <w:rPr>
          <w:i w:val="0"/>
          <w:sz w:val="21"/>
          <w:szCs w:val="21"/>
        </w:rPr>
        <w:fldChar w:fldCharType="separate"/>
      </w:r>
      <w:r>
        <w:rPr>
          <w:i w:val="0"/>
          <w:sz w:val="21"/>
          <w:szCs w:val="21"/>
        </w:rPr>
        <w:t>166</w:t>
      </w:r>
      <w:r>
        <w:rPr>
          <w:i w:val="0"/>
          <w:sz w:val="21"/>
          <w:szCs w:val="21"/>
        </w:rPr>
        <w:fldChar w:fldCharType="end"/>
      </w:r>
      <w:r>
        <w:rPr>
          <w:i w:val="0"/>
          <w:sz w:val="21"/>
          <w:szCs w:val="21"/>
        </w:rPr>
        <w:fldChar w:fldCharType="end"/>
      </w:r>
    </w:p>
    <w:p w14:paraId="2D63AE16">
      <w:pPr>
        <w:pStyle w:val="43"/>
        <w:tabs>
          <w:tab w:val="right" w:leader="dot" w:pos="8303"/>
        </w:tabs>
        <w:spacing w:line="360" w:lineRule="auto"/>
        <w:rPr>
          <w:i w:val="0"/>
          <w:iCs w:val="0"/>
          <w:sz w:val="21"/>
          <w:szCs w:val="21"/>
        </w:rPr>
      </w:pPr>
      <w:r>
        <w:fldChar w:fldCharType="begin"/>
      </w:r>
      <w:r>
        <w:instrText xml:space="preserve"> HYPERLINK \l "_Toc507574057" </w:instrText>
      </w:r>
      <w:r>
        <w:fldChar w:fldCharType="separate"/>
      </w:r>
      <w:r>
        <w:rPr>
          <w:rStyle w:val="142"/>
          <w:i w:val="0"/>
          <w:sz w:val="21"/>
          <w:szCs w:val="21"/>
        </w:rPr>
        <w:t>9.2.2监测对象</w:t>
      </w:r>
      <w:r>
        <w:rPr>
          <w:i w:val="0"/>
          <w:sz w:val="21"/>
          <w:szCs w:val="21"/>
        </w:rPr>
        <w:tab/>
      </w:r>
      <w:r>
        <w:rPr>
          <w:i w:val="0"/>
          <w:sz w:val="21"/>
          <w:szCs w:val="21"/>
        </w:rPr>
        <w:fldChar w:fldCharType="begin"/>
      </w:r>
      <w:r>
        <w:rPr>
          <w:i w:val="0"/>
          <w:sz w:val="21"/>
          <w:szCs w:val="21"/>
        </w:rPr>
        <w:instrText xml:space="preserve"> PAGEREF _Toc507574057 \h </w:instrText>
      </w:r>
      <w:r>
        <w:rPr>
          <w:i w:val="0"/>
          <w:sz w:val="21"/>
          <w:szCs w:val="21"/>
        </w:rPr>
        <w:fldChar w:fldCharType="separate"/>
      </w:r>
      <w:r>
        <w:rPr>
          <w:i w:val="0"/>
          <w:sz w:val="21"/>
          <w:szCs w:val="21"/>
        </w:rPr>
        <w:t>166</w:t>
      </w:r>
      <w:r>
        <w:rPr>
          <w:i w:val="0"/>
          <w:sz w:val="21"/>
          <w:szCs w:val="21"/>
        </w:rPr>
        <w:fldChar w:fldCharType="end"/>
      </w:r>
      <w:r>
        <w:rPr>
          <w:i w:val="0"/>
          <w:sz w:val="21"/>
          <w:szCs w:val="21"/>
        </w:rPr>
        <w:fldChar w:fldCharType="end"/>
      </w:r>
    </w:p>
    <w:p w14:paraId="4B3D84B0">
      <w:pPr>
        <w:pStyle w:val="43"/>
        <w:tabs>
          <w:tab w:val="right" w:leader="dot" w:pos="8303"/>
        </w:tabs>
        <w:spacing w:line="360" w:lineRule="auto"/>
        <w:rPr>
          <w:i w:val="0"/>
          <w:iCs w:val="0"/>
          <w:sz w:val="21"/>
          <w:szCs w:val="21"/>
        </w:rPr>
      </w:pPr>
      <w:r>
        <w:fldChar w:fldCharType="begin"/>
      </w:r>
      <w:r>
        <w:instrText xml:space="preserve"> HYPERLINK \l "_Toc507574058" </w:instrText>
      </w:r>
      <w:r>
        <w:fldChar w:fldCharType="separate"/>
      </w:r>
      <w:r>
        <w:rPr>
          <w:rStyle w:val="142"/>
          <w:i w:val="0"/>
          <w:sz w:val="21"/>
          <w:szCs w:val="21"/>
        </w:rPr>
        <w:t>9.2.3监测项目、范围、时间和频率</w:t>
      </w:r>
      <w:r>
        <w:rPr>
          <w:i w:val="0"/>
          <w:sz w:val="21"/>
          <w:szCs w:val="21"/>
        </w:rPr>
        <w:tab/>
      </w:r>
      <w:r>
        <w:rPr>
          <w:i w:val="0"/>
          <w:sz w:val="21"/>
          <w:szCs w:val="21"/>
        </w:rPr>
        <w:fldChar w:fldCharType="begin"/>
      </w:r>
      <w:r>
        <w:rPr>
          <w:i w:val="0"/>
          <w:sz w:val="21"/>
          <w:szCs w:val="21"/>
        </w:rPr>
        <w:instrText xml:space="preserve"> PAGEREF _Toc507574058 \h </w:instrText>
      </w:r>
      <w:r>
        <w:rPr>
          <w:i w:val="0"/>
          <w:sz w:val="21"/>
          <w:szCs w:val="21"/>
        </w:rPr>
        <w:fldChar w:fldCharType="separate"/>
      </w:r>
      <w:r>
        <w:rPr>
          <w:i w:val="0"/>
          <w:sz w:val="21"/>
          <w:szCs w:val="21"/>
        </w:rPr>
        <w:t>166</w:t>
      </w:r>
      <w:r>
        <w:rPr>
          <w:i w:val="0"/>
          <w:sz w:val="21"/>
          <w:szCs w:val="21"/>
        </w:rPr>
        <w:fldChar w:fldCharType="end"/>
      </w:r>
      <w:r>
        <w:rPr>
          <w:i w:val="0"/>
          <w:sz w:val="21"/>
          <w:szCs w:val="21"/>
        </w:rPr>
        <w:fldChar w:fldCharType="end"/>
      </w:r>
    </w:p>
    <w:p w14:paraId="6E612BCF">
      <w:pPr>
        <w:pStyle w:val="58"/>
        <w:tabs>
          <w:tab w:val="right" w:leader="dot" w:pos="8303"/>
        </w:tabs>
        <w:spacing w:line="360" w:lineRule="auto"/>
        <w:rPr>
          <w:b w:val="0"/>
          <w:bCs w:val="0"/>
          <w:caps w:val="0"/>
          <w:sz w:val="21"/>
          <w:szCs w:val="21"/>
        </w:rPr>
      </w:pPr>
      <w:r>
        <w:fldChar w:fldCharType="begin"/>
      </w:r>
      <w:r>
        <w:instrText xml:space="preserve"> HYPERLINK \l "_Toc507574059" </w:instrText>
      </w:r>
      <w:r>
        <w:fldChar w:fldCharType="separate"/>
      </w:r>
      <w:r>
        <w:rPr>
          <w:rStyle w:val="142"/>
          <w:sz w:val="21"/>
          <w:szCs w:val="21"/>
        </w:rPr>
        <w:t>10变更工程环境经济损益分析</w:t>
      </w:r>
      <w:r>
        <w:rPr>
          <w:sz w:val="21"/>
          <w:szCs w:val="21"/>
        </w:rPr>
        <w:tab/>
      </w:r>
      <w:r>
        <w:rPr>
          <w:sz w:val="21"/>
          <w:szCs w:val="21"/>
        </w:rPr>
        <w:fldChar w:fldCharType="begin"/>
      </w:r>
      <w:r>
        <w:rPr>
          <w:sz w:val="21"/>
          <w:szCs w:val="21"/>
        </w:rPr>
        <w:instrText xml:space="preserve"> PAGEREF _Toc507574059 \h </w:instrText>
      </w:r>
      <w:r>
        <w:rPr>
          <w:sz w:val="21"/>
          <w:szCs w:val="21"/>
        </w:rPr>
        <w:fldChar w:fldCharType="separate"/>
      </w:r>
      <w:r>
        <w:rPr>
          <w:sz w:val="21"/>
          <w:szCs w:val="21"/>
        </w:rPr>
        <w:t>167</w:t>
      </w:r>
      <w:r>
        <w:rPr>
          <w:sz w:val="21"/>
          <w:szCs w:val="21"/>
        </w:rPr>
        <w:fldChar w:fldCharType="end"/>
      </w:r>
      <w:r>
        <w:rPr>
          <w:sz w:val="21"/>
          <w:szCs w:val="21"/>
        </w:rPr>
        <w:fldChar w:fldCharType="end"/>
      </w:r>
    </w:p>
    <w:p w14:paraId="1DFA7A04">
      <w:pPr>
        <w:pStyle w:val="58"/>
        <w:tabs>
          <w:tab w:val="right" w:leader="dot" w:pos="8303"/>
        </w:tabs>
        <w:spacing w:line="360" w:lineRule="auto"/>
        <w:rPr>
          <w:b w:val="0"/>
          <w:bCs w:val="0"/>
          <w:caps w:val="0"/>
          <w:sz w:val="21"/>
          <w:szCs w:val="21"/>
        </w:rPr>
      </w:pPr>
      <w:r>
        <w:fldChar w:fldCharType="begin"/>
      </w:r>
      <w:r>
        <w:instrText xml:space="preserve"> HYPERLINK \l "_Toc507574060" </w:instrText>
      </w:r>
      <w:r>
        <w:fldChar w:fldCharType="separate"/>
      </w:r>
      <w:r>
        <w:rPr>
          <w:rStyle w:val="142"/>
          <w:sz w:val="21"/>
          <w:szCs w:val="21"/>
        </w:rPr>
        <w:t>11工程变更后的污染物总量排放情况</w:t>
      </w:r>
      <w:r>
        <w:rPr>
          <w:sz w:val="21"/>
          <w:szCs w:val="21"/>
        </w:rPr>
        <w:tab/>
      </w:r>
      <w:r>
        <w:rPr>
          <w:sz w:val="21"/>
          <w:szCs w:val="21"/>
        </w:rPr>
        <w:fldChar w:fldCharType="begin"/>
      </w:r>
      <w:r>
        <w:rPr>
          <w:sz w:val="21"/>
          <w:szCs w:val="21"/>
        </w:rPr>
        <w:instrText xml:space="preserve"> PAGEREF _Toc507574060 \h </w:instrText>
      </w:r>
      <w:r>
        <w:rPr>
          <w:sz w:val="21"/>
          <w:szCs w:val="21"/>
        </w:rPr>
        <w:fldChar w:fldCharType="separate"/>
      </w:r>
      <w:r>
        <w:rPr>
          <w:sz w:val="21"/>
          <w:szCs w:val="21"/>
        </w:rPr>
        <w:t>170</w:t>
      </w:r>
      <w:r>
        <w:rPr>
          <w:sz w:val="21"/>
          <w:szCs w:val="21"/>
        </w:rPr>
        <w:fldChar w:fldCharType="end"/>
      </w:r>
      <w:r>
        <w:rPr>
          <w:sz w:val="21"/>
          <w:szCs w:val="21"/>
        </w:rPr>
        <w:fldChar w:fldCharType="end"/>
      </w:r>
    </w:p>
    <w:p w14:paraId="6C077799">
      <w:pPr>
        <w:pStyle w:val="58"/>
        <w:tabs>
          <w:tab w:val="right" w:leader="dot" w:pos="8303"/>
        </w:tabs>
        <w:spacing w:line="360" w:lineRule="auto"/>
        <w:rPr>
          <w:b w:val="0"/>
          <w:bCs w:val="0"/>
          <w:caps w:val="0"/>
          <w:sz w:val="21"/>
          <w:szCs w:val="21"/>
        </w:rPr>
      </w:pPr>
      <w:r>
        <w:fldChar w:fldCharType="begin"/>
      </w:r>
      <w:r>
        <w:instrText xml:space="preserve"> HYPERLINK \l "_Toc507574061" </w:instrText>
      </w:r>
      <w:r>
        <w:fldChar w:fldCharType="separate"/>
      </w:r>
      <w:r>
        <w:rPr>
          <w:rStyle w:val="142"/>
          <w:sz w:val="21"/>
          <w:szCs w:val="21"/>
        </w:rPr>
        <w:t>12产业政策及选址合理性分析</w:t>
      </w:r>
      <w:r>
        <w:rPr>
          <w:sz w:val="21"/>
          <w:szCs w:val="21"/>
        </w:rPr>
        <w:tab/>
      </w:r>
      <w:r>
        <w:rPr>
          <w:sz w:val="21"/>
          <w:szCs w:val="21"/>
        </w:rPr>
        <w:fldChar w:fldCharType="begin"/>
      </w:r>
      <w:r>
        <w:rPr>
          <w:sz w:val="21"/>
          <w:szCs w:val="21"/>
        </w:rPr>
        <w:instrText xml:space="preserve"> PAGEREF _Toc507574061 \h </w:instrText>
      </w:r>
      <w:r>
        <w:rPr>
          <w:sz w:val="21"/>
          <w:szCs w:val="21"/>
        </w:rPr>
        <w:fldChar w:fldCharType="separate"/>
      </w:r>
      <w:r>
        <w:rPr>
          <w:sz w:val="21"/>
          <w:szCs w:val="21"/>
        </w:rPr>
        <w:t>172</w:t>
      </w:r>
      <w:r>
        <w:rPr>
          <w:sz w:val="21"/>
          <w:szCs w:val="21"/>
        </w:rPr>
        <w:fldChar w:fldCharType="end"/>
      </w:r>
      <w:r>
        <w:rPr>
          <w:sz w:val="21"/>
          <w:szCs w:val="21"/>
        </w:rPr>
        <w:fldChar w:fldCharType="end"/>
      </w:r>
    </w:p>
    <w:p w14:paraId="6655374C">
      <w:pPr>
        <w:pStyle w:val="73"/>
        <w:tabs>
          <w:tab w:val="right" w:leader="dot" w:pos="8303"/>
        </w:tabs>
        <w:spacing w:line="360" w:lineRule="auto"/>
        <w:rPr>
          <w:smallCaps w:val="0"/>
          <w:sz w:val="21"/>
          <w:szCs w:val="21"/>
        </w:rPr>
      </w:pPr>
      <w:r>
        <w:fldChar w:fldCharType="begin"/>
      </w:r>
      <w:r>
        <w:instrText xml:space="preserve"> HYPERLINK \l "_Toc507574062" </w:instrText>
      </w:r>
      <w:r>
        <w:fldChar w:fldCharType="separate"/>
      </w:r>
      <w:r>
        <w:rPr>
          <w:rStyle w:val="142"/>
          <w:sz w:val="21"/>
          <w:szCs w:val="21"/>
        </w:rPr>
        <w:t>12.1与产业政策的符合性分析</w:t>
      </w:r>
      <w:r>
        <w:rPr>
          <w:sz w:val="21"/>
          <w:szCs w:val="21"/>
        </w:rPr>
        <w:tab/>
      </w:r>
      <w:r>
        <w:rPr>
          <w:sz w:val="21"/>
          <w:szCs w:val="21"/>
        </w:rPr>
        <w:fldChar w:fldCharType="begin"/>
      </w:r>
      <w:r>
        <w:rPr>
          <w:sz w:val="21"/>
          <w:szCs w:val="21"/>
        </w:rPr>
        <w:instrText xml:space="preserve"> PAGEREF _Toc507574062 \h </w:instrText>
      </w:r>
      <w:r>
        <w:rPr>
          <w:sz w:val="21"/>
          <w:szCs w:val="21"/>
        </w:rPr>
        <w:fldChar w:fldCharType="separate"/>
      </w:r>
      <w:r>
        <w:rPr>
          <w:sz w:val="21"/>
          <w:szCs w:val="21"/>
        </w:rPr>
        <w:t>172</w:t>
      </w:r>
      <w:r>
        <w:rPr>
          <w:sz w:val="21"/>
          <w:szCs w:val="21"/>
        </w:rPr>
        <w:fldChar w:fldCharType="end"/>
      </w:r>
      <w:r>
        <w:rPr>
          <w:sz w:val="21"/>
          <w:szCs w:val="21"/>
        </w:rPr>
        <w:fldChar w:fldCharType="end"/>
      </w:r>
    </w:p>
    <w:p w14:paraId="4844BBC5">
      <w:pPr>
        <w:pStyle w:val="73"/>
        <w:tabs>
          <w:tab w:val="right" w:leader="dot" w:pos="8303"/>
        </w:tabs>
        <w:spacing w:line="360" w:lineRule="auto"/>
        <w:rPr>
          <w:smallCaps w:val="0"/>
          <w:sz w:val="21"/>
          <w:szCs w:val="21"/>
        </w:rPr>
      </w:pPr>
      <w:r>
        <w:fldChar w:fldCharType="begin"/>
      </w:r>
      <w:r>
        <w:instrText xml:space="preserve"> HYPERLINK \l "_Toc507574063" </w:instrText>
      </w:r>
      <w:r>
        <w:fldChar w:fldCharType="separate"/>
      </w:r>
      <w:r>
        <w:rPr>
          <w:rStyle w:val="142"/>
          <w:sz w:val="21"/>
          <w:szCs w:val="21"/>
        </w:rPr>
        <w:t>12.2厂址选择合理性分析</w:t>
      </w:r>
      <w:r>
        <w:rPr>
          <w:sz w:val="21"/>
          <w:szCs w:val="21"/>
        </w:rPr>
        <w:tab/>
      </w:r>
      <w:r>
        <w:rPr>
          <w:sz w:val="21"/>
          <w:szCs w:val="21"/>
        </w:rPr>
        <w:fldChar w:fldCharType="begin"/>
      </w:r>
      <w:r>
        <w:rPr>
          <w:sz w:val="21"/>
          <w:szCs w:val="21"/>
        </w:rPr>
        <w:instrText xml:space="preserve"> PAGEREF _Toc507574063 \h </w:instrText>
      </w:r>
      <w:r>
        <w:rPr>
          <w:sz w:val="21"/>
          <w:szCs w:val="21"/>
        </w:rPr>
        <w:fldChar w:fldCharType="separate"/>
      </w:r>
      <w:r>
        <w:rPr>
          <w:sz w:val="21"/>
          <w:szCs w:val="21"/>
        </w:rPr>
        <w:t>172</w:t>
      </w:r>
      <w:r>
        <w:rPr>
          <w:sz w:val="21"/>
          <w:szCs w:val="21"/>
        </w:rPr>
        <w:fldChar w:fldCharType="end"/>
      </w:r>
      <w:r>
        <w:rPr>
          <w:sz w:val="21"/>
          <w:szCs w:val="21"/>
        </w:rPr>
        <w:fldChar w:fldCharType="end"/>
      </w:r>
    </w:p>
    <w:p w14:paraId="08EF8AFF">
      <w:pPr>
        <w:pStyle w:val="73"/>
        <w:tabs>
          <w:tab w:val="right" w:leader="dot" w:pos="8303"/>
        </w:tabs>
        <w:spacing w:line="360" w:lineRule="auto"/>
        <w:rPr>
          <w:smallCaps w:val="0"/>
          <w:sz w:val="21"/>
          <w:szCs w:val="21"/>
        </w:rPr>
      </w:pPr>
      <w:r>
        <w:fldChar w:fldCharType="begin"/>
      </w:r>
      <w:r>
        <w:instrText xml:space="preserve"> HYPERLINK \l "_Toc507574064" </w:instrText>
      </w:r>
      <w:r>
        <w:fldChar w:fldCharType="separate"/>
      </w:r>
      <w:r>
        <w:rPr>
          <w:rStyle w:val="142"/>
          <w:sz w:val="21"/>
          <w:szCs w:val="21"/>
        </w:rPr>
        <w:t>12.3规划符合性分析</w:t>
      </w:r>
      <w:r>
        <w:rPr>
          <w:sz w:val="21"/>
          <w:szCs w:val="21"/>
        </w:rPr>
        <w:tab/>
      </w:r>
      <w:r>
        <w:rPr>
          <w:sz w:val="21"/>
          <w:szCs w:val="21"/>
        </w:rPr>
        <w:fldChar w:fldCharType="begin"/>
      </w:r>
      <w:r>
        <w:rPr>
          <w:sz w:val="21"/>
          <w:szCs w:val="21"/>
        </w:rPr>
        <w:instrText xml:space="preserve"> PAGEREF _Toc507574064 \h </w:instrText>
      </w:r>
      <w:r>
        <w:rPr>
          <w:sz w:val="21"/>
          <w:szCs w:val="21"/>
        </w:rPr>
        <w:fldChar w:fldCharType="separate"/>
      </w:r>
      <w:r>
        <w:rPr>
          <w:sz w:val="21"/>
          <w:szCs w:val="21"/>
        </w:rPr>
        <w:t>173</w:t>
      </w:r>
      <w:r>
        <w:rPr>
          <w:sz w:val="21"/>
          <w:szCs w:val="21"/>
        </w:rPr>
        <w:fldChar w:fldCharType="end"/>
      </w:r>
      <w:r>
        <w:rPr>
          <w:sz w:val="21"/>
          <w:szCs w:val="21"/>
        </w:rPr>
        <w:fldChar w:fldCharType="end"/>
      </w:r>
    </w:p>
    <w:p w14:paraId="470D5412">
      <w:pPr>
        <w:pStyle w:val="58"/>
        <w:tabs>
          <w:tab w:val="right" w:leader="dot" w:pos="8303"/>
        </w:tabs>
        <w:spacing w:line="360" w:lineRule="auto"/>
        <w:rPr>
          <w:b w:val="0"/>
          <w:bCs w:val="0"/>
          <w:caps w:val="0"/>
          <w:sz w:val="21"/>
          <w:szCs w:val="21"/>
        </w:rPr>
      </w:pPr>
      <w:r>
        <w:fldChar w:fldCharType="begin"/>
      </w:r>
      <w:r>
        <w:instrText xml:space="preserve"> HYPERLINK \l "_Toc507574065" </w:instrText>
      </w:r>
      <w:r>
        <w:fldChar w:fldCharType="separate"/>
      </w:r>
      <w:r>
        <w:rPr>
          <w:rStyle w:val="142"/>
          <w:sz w:val="21"/>
          <w:szCs w:val="21"/>
        </w:rPr>
        <w:t>13结论</w:t>
      </w:r>
      <w:r>
        <w:rPr>
          <w:sz w:val="21"/>
          <w:szCs w:val="21"/>
        </w:rPr>
        <w:tab/>
      </w:r>
      <w:r>
        <w:rPr>
          <w:sz w:val="21"/>
          <w:szCs w:val="21"/>
        </w:rPr>
        <w:fldChar w:fldCharType="begin"/>
      </w:r>
      <w:r>
        <w:rPr>
          <w:sz w:val="21"/>
          <w:szCs w:val="21"/>
        </w:rPr>
        <w:instrText xml:space="preserve"> PAGEREF _Toc507574065 \h </w:instrText>
      </w:r>
      <w:r>
        <w:rPr>
          <w:sz w:val="21"/>
          <w:szCs w:val="21"/>
        </w:rPr>
        <w:fldChar w:fldCharType="separate"/>
      </w:r>
      <w:r>
        <w:rPr>
          <w:sz w:val="21"/>
          <w:szCs w:val="21"/>
        </w:rPr>
        <w:t>174</w:t>
      </w:r>
      <w:r>
        <w:rPr>
          <w:sz w:val="21"/>
          <w:szCs w:val="21"/>
        </w:rPr>
        <w:fldChar w:fldCharType="end"/>
      </w:r>
      <w:r>
        <w:rPr>
          <w:sz w:val="21"/>
          <w:szCs w:val="21"/>
        </w:rPr>
        <w:fldChar w:fldCharType="end"/>
      </w:r>
    </w:p>
    <w:p w14:paraId="35A5657C">
      <w:pPr>
        <w:snapToGrid w:val="0"/>
        <w:spacing w:line="360" w:lineRule="auto"/>
        <w:rPr>
          <w:rFonts w:ascii="Times New Roman" w:hAnsi="Times New Roman"/>
          <w:sz w:val="28"/>
          <w:szCs w:val="28"/>
        </w:rPr>
      </w:pPr>
      <w:r>
        <w:rPr>
          <w:rFonts w:ascii="Times New Roman" w:hAnsi="Times New Roman"/>
          <w:b/>
          <w:bCs/>
          <w:szCs w:val="21"/>
          <w:lang w:val="zh-CN"/>
        </w:rPr>
        <w:fldChar w:fldCharType="end"/>
      </w:r>
    </w:p>
    <w:p w14:paraId="0CBA89E5">
      <w:pPr>
        <w:spacing w:line="360" w:lineRule="auto"/>
        <w:rPr>
          <w:rFonts w:ascii="Times New Roman" w:hAnsi="Times New Roman" w:eastAsia="黑体"/>
          <w:b/>
          <w:bCs/>
          <w:kern w:val="0"/>
          <w:sz w:val="28"/>
          <w:szCs w:val="28"/>
          <w:lang w:val="zh-CN"/>
        </w:rPr>
      </w:pPr>
      <w:bookmarkStart w:id="0" w:name="_Toc116514771"/>
      <w:bookmarkStart w:id="1" w:name="_Toc143527975"/>
      <w:bookmarkStart w:id="2" w:name="_Toc202552898"/>
      <w:bookmarkStart w:id="3" w:name="_Toc122413169"/>
      <w:bookmarkStart w:id="4" w:name="_Toc260113216"/>
      <w:bookmarkStart w:id="5" w:name="_Toc349634572"/>
      <w:bookmarkStart w:id="6" w:name="_Toc289123864"/>
      <w:bookmarkStart w:id="7" w:name="_Toc262754041"/>
      <w:bookmarkStart w:id="8" w:name="_Toc283679674"/>
      <w:bookmarkStart w:id="9" w:name="_Toc287347269"/>
      <w:bookmarkStart w:id="10" w:name="_Toc262768671"/>
      <w:bookmarkStart w:id="11" w:name="_Toc260402945"/>
      <w:bookmarkStart w:id="12" w:name="_Toc145145762"/>
      <w:bookmarkStart w:id="13" w:name="_Toc246732420"/>
      <w:bookmarkStart w:id="14" w:name="_Toc148323180"/>
      <w:bookmarkStart w:id="15" w:name="_Toc347781624"/>
      <w:r>
        <w:rPr>
          <w:rFonts w:ascii="Times New Roman" w:hAnsi="Times New Roman" w:eastAsia="黑体"/>
          <w:b/>
          <w:bCs/>
          <w:kern w:val="0"/>
          <w:sz w:val="28"/>
          <w:szCs w:val="28"/>
          <w:lang w:val="zh-CN"/>
        </w:rPr>
        <w:t>附件</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p>
    <w:p w14:paraId="18639BD8">
      <w:pPr>
        <w:spacing w:line="360" w:lineRule="auto"/>
        <w:rPr>
          <w:rFonts w:ascii="Times New Roman" w:hAnsi="Times New Roman"/>
          <w:sz w:val="24"/>
          <w:szCs w:val="24"/>
        </w:rPr>
      </w:pPr>
      <w:r>
        <w:rPr>
          <w:rFonts w:ascii="Times New Roman" w:hAnsi="Times New Roman"/>
          <w:sz w:val="24"/>
          <w:szCs w:val="24"/>
        </w:rPr>
        <w:t>附件1  委托书</w:t>
      </w:r>
    </w:p>
    <w:p w14:paraId="19D6BFF7">
      <w:pPr>
        <w:spacing w:line="360" w:lineRule="auto"/>
        <w:rPr>
          <w:rFonts w:ascii="Times New Roman" w:hAnsi="Times New Roman"/>
          <w:sz w:val="24"/>
          <w:szCs w:val="24"/>
        </w:rPr>
      </w:pPr>
      <w:r>
        <w:rPr>
          <w:rFonts w:ascii="Times New Roman" w:hAnsi="Times New Roman"/>
          <w:sz w:val="24"/>
          <w:szCs w:val="24"/>
        </w:rPr>
        <w:t>附件2  关于建设项目变更环境影响评价文件审批有关事项的通知</w:t>
      </w:r>
    </w:p>
    <w:p w14:paraId="5C7E165D">
      <w:pPr>
        <w:spacing w:line="360" w:lineRule="auto"/>
        <w:rPr>
          <w:rFonts w:ascii="Times New Roman" w:hAnsi="Times New Roman"/>
          <w:sz w:val="24"/>
          <w:szCs w:val="24"/>
        </w:rPr>
      </w:pPr>
      <w:r>
        <w:rPr>
          <w:rFonts w:ascii="Times New Roman" w:hAnsi="Times New Roman"/>
          <w:sz w:val="24"/>
          <w:szCs w:val="24"/>
        </w:rPr>
        <w:t>附件3  总量的批复</w:t>
      </w:r>
    </w:p>
    <w:p w14:paraId="2CBF219F">
      <w:pPr>
        <w:spacing w:line="360" w:lineRule="auto"/>
        <w:rPr>
          <w:rFonts w:ascii="Times New Roman" w:hAnsi="Times New Roman"/>
          <w:sz w:val="24"/>
          <w:szCs w:val="24"/>
        </w:rPr>
      </w:pPr>
      <w:r>
        <w:rPr>
          <w:rFonts w:ascii="Times New Roman" w:hAnsi="Times New Roman"/>
          <w:sz w:val="24"/>
          <w:szCs w:val="24"/>
        </w:rPr>
        <w:t>附件4  取水批复</w:t>
      </w:r>
    </w:p>
    <w:p w14:paraId="3F8C21C6">
      <w:pPr>
        <w:spacing w:line="360" w:lineRule="auto"/>
        <w:rPr>
          <w:rFonts w:ascii="Times New Roman" w:hAnsi="Times New Roman"/>
          <w:sz w:val="24"/>
          <w:szCs w:val="24"/>
        </w:rPr>
      </w:pPr>
      <w:r>
        <w:rPr>
          <w:rFonts w:ascii="Times New Roman" w:hAnsi="Times New Roman"/>
          <w:sz w:val="24"/>
          <w:szCs w:val="24"/>
        </w:rPr>
        <w:t>附件5  环评批复</w:t>
      </w:r>
    </w:p>
    <w:p w14:paraId="02D6E1BE">
      <w:pPr>
        <w:spacing w:line="360" w:lineRule="auto"/>
        <w:rPr>
          <w:rFonts w:ascii="Times New Roman" w:hAnsi="Times New Roman"/>
          <w:sz w:val="24"/>
          <w:szCs w:val="24"/>
        </w:rPr>
      </w:pPr>
      <w:r>
        <w:rPr>
          <w:rFonts w:ascii="Times New Roman" w:hAnsi="Times New Roman"/>
          <w:sz w:val="24"/>
          <w:szCs w:val="24"/>
        </w:rPr>
        <w:t>附件6  园区规划环评批复</w:t>
      </w:r>
    </w:p>
    <w:p w14:paraId="5D23CCB8">
      <w:pPr>
        <w:spacing w:line="360" w:lineRule="auto"/>
        <w:rPr>
          <w:rFonts w:ascii="Times New Roman" w:hAnsi="Times New Roman"/>
          <w:sz w:val="24"/>
          <w:szCs w:val="24"/>
        </w:rPr>
      </w:pPr>
      <w:r>
        <w:rPr>
          <w:rFonts w:ascii="Times New Roman" w:hAnsi="Times New Roman"/>
          <w:sz w:val="24"/>
          <w:szCs w:val="24"/>
        </w:rPr>
        <w:t>附件7  园区批复</w:t>
      </w:r>
    </w:p>
    <w:p w14:paraId="011E0197">
      <w:pPr>
        <w:spacing w:line="360" w:lineRule="auto"/>
        <w:rPr>
          <w:rFonts w:ascii="Times New Roman" w:hAnsi="Times New Roman"/>
          <w:sz w:val="24"/>
          <w:szCs w:val="24"/>
        </w:rPr>
      </w:pPr>
      <w:r>
        <w:rPr>
          <w:rFonts w:ascii="Times New Roman" w:hAnsi="Times New Roman"/>
          <w:sz w:val="24"/>
          <w:szCs w:val="24"/>
        </w:rPr>
        <w:t>附件8  煤质分析报告</w:t>
      </w:r>
    </w:p>
    <w:p w14:paraId="4A813F60">
      <w:pPr>
        <w:rPr>
          <w:rFonts w:ascii="Times New Roman" w:hAnsi="Times New Roman" w:eastAsia="黑体"/>
          <w:b/>
          <w:bCs/>
          <w:kern w:val="0"/>
          <w:sz w:val="28"/>
          <w:szCs w:val="28"/>
        </w:rPr>
      </w:pPr>
    </w:p>
    <w:p w14:paraId="5A36D3AF">
      <w:pPr>
        <w:rPr>
          <w:rFonts w:ascii="Times New Roman" w:hAnsi="Times New Roman"/>
          <w:sz w:val="28"/>
          <w:szCs w:val="28"/>
        </w:rPr>
        <w:sectPr>
          <w:headerReference r:id="rId7" w:type="default"/>
          <w:footerReference r:id="rId8" w:type="default"/>
          <w:pgSz w:w="11907" w:h="16840"/>
          <w:pgMar w:top="1440" w:right="1797" w:bottom="1440" w:left="1797" w:header="850" w:footer="992" w:gutter="0"/>
          <w:pgNumType w:start="1"/>
          <w:cols w:space="425" w:num="1"/>
          <w:docGrid w:linePitch="312" w:charSpace="0"/>
        </w:sectPr>
      </w:pPr>
    </w:p>
    <w:p w14:paraId="62D475EB">
      <w:pPr>
        <w:pStyle w:val="2"/>
        <w:spacing w:before="120" w:after="120"/>
        <w:rPr>
          <w:rFonts w:ascii="Times New Roman"/>
        </w:rPr>
      </w:pPr>
      <w:bookmarkStart w:id="16" w:name="_Toc88900441"/>
      <w:bookmarkStart w:id="17" w:name="_Toc223747767"/>
      <w:bookmarkStart w:id="18" w:name="_Toc349634315"/>
      <w:bookmarkStart w:id="19" w:name="_Toc283679398"/>
      <w:bookmarkStart w:id="20" w:name="_Toc361755484"/>
      <w:bookmarkStart w:id="21" w:name="_Toc106708215"/>
      <w:bookmarkStart w:id="22" w:name="_Toc145145508"/>
      <w:bookmarkStart w:id="23" w:name="_Toc122412953"/>
      <w:bookmarkStart w:id="24" w:name="_Toc408232816"/>
      <w:bookmarkStart w:id="25" w:name="_Toc176059006"/>
      <w:bookmarkStart w:id="26" w:name="_Toc225801697"/>
      <w:bookmarkStart w:id="27" w:name="_Toc228212881"/>
      <w:bookmarkStart w:id="28" w:name="_Toc227339524"/>
      <w:bookmarkStart w:id="29" w:name="_Toc223576563"/>
      <w:bookmarkStart w:id="30" w:name="_Toc143527721"/>
      <w:bookmarkStart w:id="31" w:name="_Toc223757391"/>
      <w:bookmarkStart w:id="32" w:name="_Toc202552615"/>
      <w:bookmarkStart w:id="33" w:name="_Toc145805353"/>
      <w:bookmarkStart w:id="34" w:name="_Toc228179839"/>
      <w:bookmarkStart w:id="35" w:name="_Toc287346987"/>
      <w:bookmarkStart w:id="36" w:name="_Toc116514538"/>
      <w:bookmarkStart w:id="37" w:name="_Toc153916471"/>
      <w:bookmarkStart w:id="38" w:name="_Toc179859094"/>
      <w:bookmarkStart w:id="39" w:name="_Toc361755333"/>
      <w:bookmarkStart w:id="40" w:name="_Toc365740305"/>
      <w:bookmarkStart w:id="41" w:name="_Toc365979772"/>
      <w:bookmarkStart w:id="42" w:name="_Toc507573962"/>
      <w:bookmarkStart w:id="43" w:name="_Toc347781390"/>
      <w:bookmarkStart w:id="44" w:name="_Toc114213907"/>
      <w:bookmarkStart w:id="45" w:name="_Toc289123582"/>
      <w:r>
        <w:rPr>
          <w:rFonts w:ascii="Times New Roman"/>
        </w:rPr>
        <w:t>1</w:t>
      </w:r>
      <w:bookmarkEnd w:id="16"/>
      <w:r>
        <w:rPr>
          <w:rFonts w:ascii="Times New Roman"/>
        </w:rPr>
        <w:t>总论</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p>
    <w:p w14:paraId="32BAA6A5">
      <w:pPr>
        <w:pStyle w:val="3"/>
        <w:spacing w:before="120" w:after="120"/>
      </w:pPr>
      <w:bookmarkStart w:id="46" w:name="_Toc507573963"/>
      <w:bookmarkStart w:id="47" w:name="_Toc408232817"/>
      <w:r>
        <w:t>1.1项目由来</w:t>
      </w:r>
      <w:bookmarkEnd w:id="46"/>
      <w:bookmarkEnd w:id="47"/>
    </w:p>
    <w:p w14:paraId="0ADFD433">
      <w:pPr>
        <w:autoSpaceDE w:val="0"/>
        <w:autoSpaceDN w:val="0"/>
        <w:adjustRightInd w:val="0"/>
        <w:snapToGrid w:val="0"/>
        <w:spacing w:line="360" w:lineRule="auto"/>
        <w:ind w:firstLine="480" w:firstLineChars="200"/>
        <w:jc w:val="left"/>
        <w:rPr>
          <w:rFonts w:ascii="Times New Roman" w:hAnsi="Times New Roman"/>
          <w:color w:val="000000"/>
          <w:sz w:val="24"/>
          <w:szCs w:val="24"/>
          <w:lang w:val="zh-CN"/>
        </w:rPr>
      </w:pPr>
      <w:r>
        <w:rPr>
          <w:rFonts w:ascii="Times New Roman" w:hAnsi="Times New Roman"/>
          <w:color w:val="000000"/>
          <w:sz w:val="24"/>
          <w:szCs w:val="24"/>
          <w:lang w:val="zh-CN"/>
        </w:rPr>
        <w:t>内蒙古大唐鼎旺化工有限公司褐煤深加工年产70万吨硝酸铵和硝基复合肥循环经济建设项目以褐煤恩德气化生产合成氨、硝酸、硝酸铵和硝基复合肥，是煤化工循环经济项目，符合国家产业政策要求，即达到了资源就地转化、降低环境污染、减少能源浪费的目的，又促进了区域经济发展，实现了循环经济的目标。对于充分利用我国的褐煤资源，提高褐煤利用的附加值具有重要的现实意义。</w:t>
      </w:r>
    </w:p>
    <w:p w14:paraId="7A1C9154">
      <w:pPr>
        <w:autoSpaceDE w:val="0"/>
        <w:autoSpaceDN w:val="0"/>
        <w:adjustRightInd w:val="0"/>
        <w:snapToGrid w:val="0"/>
        <w:spacing w:line="360" w:lineRule="auto"/>
        <w:ind w:firstLine="480" w:firstLineChars="200"/>
        <w:jc w:val="left"/>
        <w:rPr>
          <w:rFonts w:ascii="Times New Roman" w:hAnsi="Times New Roman"/>
          <w:b/>
          <w:color w:val="000000"/>
          <w:sz w:val="24"/>
          <w:szCs w:val="24"/>
          <w:lang w:val="zh-CN"/>
        </w:rPr>
      </w:pPr>
      <w:r>
        <w:rPr>
          <w:rFonts w:ascii="Times New Roman" w:hAnsi="Times New Roman"/>
          <w:color w:val="000000"/>
          <w:sz w:val="24"/>
          <w:szCs w:val="24"/>
          <w:lang w:val="zh-CN"/>
        </w:rPr>
        <w:t>项目建设单位为内蒙古大唐鼎旺化工有限公司，该公司以煤炭开采、煤化工为主业，目前已控股内蒙古苏尼特左旗西平矿业有限责任公司、河北唐山市成旺化工有限公司。</w:t>
      </w:r>
    </w:p>
    <w:p w14:paraId="6B6B5BE0">
      <w:pPr>
        <w:autoSpaceDE w:val="0"/>
        <w:autoSpaceDN w:val="0"/>
        <w:adjustRightInd w:val="0"/>
        <w:snapToGrid w:val="0"/>
        <w:spacing w:line="360" w:lineRule="auto"/>
        <w:ind w:firstLine="480" w:firstLineChars="200"/>
        <w:jc w:val="left"/>
        <w:rPr>
          <w:rFonts w:ascii="Times New Roman" w:hAnsi="Times New Roman"/>
          <w:sz w:val="24"/>
          <w:szCs w:val="24"/>
          <w:lang w:val="zh-CN"/>
        </w:rPr>
      </w:pPr>
      <w:r>
        <w:rPr>
          <w:rFonts w:ascii="Times New Roman" w:hAnsi="Times New Roman"/>
          <w:color w:val="000000"/>
          <w:sz w:val="24"/>
          <w:szCs w:val="24"/>
          <w:lang w:val="zh-CN"/>
        </w:rPr>
        <w:t>内蒙古大唐鼎旺化工有限公司褐煤深加工年产70万吨硝酸铵和硝基复合肥循环经济建设项目位于内蒙古自治区锡林郭勒盟苏尼特左旗芒来循环经济产业园区化工产业区内，投资建设年产70万吨硝酸铵和硝基复合肥循环经济建设项目，2012年2月内蒙古新创环保科技发展有限公司编制完成了《内蒙古大唐鼎旺化工有限公司褐煤深加工年产70万吨硝酸铵和硝基复合肥循环经济建设项目环境影响报告书》，2012年3月16日内蒙古自治区环境保护厅以内环办［2012］43号文件《内蒙古自治区环境保护厅关于内蒙古大唐鼎旺化工有限公司褐煤深加工年产70万吨硝酸铵和硝基复合肥循环经济建设项目环境影响报告书的批复》</w:t>
      </w:r>
      <w:r>
        <w:rPr>
          <w:rFonts w:ascii="Times New Roman" w:hAnsi="Times New Roman"/>
          <w:sz w:val="24"/>
          <w:szCs w:val="24"/>
          <w:lang w:val="zh-CN"/>
        </w:rPr>
        <w:t>对本项目环境影响报告书进行了批复。</w:t>
      </w:r>
    </w:p>
    <w:p w14:paraId="1C13FF32">
      <w:pPr>
        <w:autoSpaceDE w:val="0"/>
        <w:autoSpaceDN w:val="0"/>
        <w:adjustRightInd w:val="0"/>
        <w:snapToGrid w:val="0"/>
        <w:spacing w:line="360" w:lineRule="auto"/>
        <w:ind w:firstLine="480" w:firstLineChars="200"/>
        <w:jc w:val="left"/>
        <w:rPr>
          <w:rFonts w:ascii="Times New Roman" w:hAnsi="Times New Roman"/>
          <w:sz w:val="24"/>
          <w:szCs w:val="24"/>
          <w:lang w:val="zh-CN"/>
        </w:rPr>
      </w:pPr>
      <w:r>
        <w:rPr>
          <w:rFonts w:ascii="Times New Roman" w:hAnsi="Times New Roman"/>
          <w:sz w:val="24"/>
          <w:szCs w:val="24"/>
          <w:lang w:val="zh-CN"/>
        </w:rPr>
        <w:t>环评批复中要求本项目以褐煤为原料，采用恩德炉碎煤常压气化技术、湖南安淳专有合成氨技术、双加压法生产硝酸和管式反应生产硝酸铵以及固体团粒法生产硝基复合肥等工艺技术，年产硝基复合肥30万吨、硝酸铵40万吨、副产合成氨6.93万吨、硫磺9746吨、液体二氧化碳10万吨。主要建设内容包括4台恩德炉及其配套的煤气净化系统、2台生产能力为15万吨的氨合成塔、2条21万吨的硝酸生产线、硝铵装置和硝基复合肥装置，以及2台35吨/小时的循环流化床锅炉和污水处理站等公辅工程。项目总投资192321.86万元，其中环保投资9699万元，占总投比例为5.03%。</w:t>
      </w:r>
    </w:p>
    <w:p w14:paraId="4EF3066D">
      <w:pPr>
        <w:autoSpaceDE w:val="0"/>
        <w:autoSpaceDN w:val="0"/>
        <w:adjustRightInd w:val="0"/>
        <w:snapToGrid w:val="0"/>
        <w:spacing w:line="360" w:lineRule="auto"/>
        <w:ind w:firstLine="480" w:firstLineChars="200"/>
        <w:jc w:val="left"/>
        <w:rPr>
          <w:rFonts w:ascii="Times New Roman" w:hAnsi="Times New Roman"/>
          <w:sz w:val="24"/>
          <w:szCs w:val="24"/>
          <w:lang w:val="zh-CN"/>
        </w:rPr>
      </w:pPr>
      <w:r>
        <w:rPr>
          <w:rFonts w:ascii="Times New Roman" w:hAnsi="Times New Roman"/>
          <w:sz w:val="24"/>
          <w:szCs w:val="24"/>
          <w:lang w:val="zh-CN"/>
        </w:rPr>
        <w:t>该项目建设符合国家产业政策，选址符合园区功能定位和产业规划。</w:t>
      </w:r>
    </w:p>
    <w:p w14:paraId="6DDB3F55">
      <w:pPr>
        <w:autoSpaceDE w:val="0"/>
        <w:autoSpaceDN w:val="0"/>
        <w:adjustRightInd w:val="0"/>
        <w:snapToGrid w:val="0"/>
        <w:spacing w:line="360" w:lineRule="auto"/>
        <w:ind w:firstLine="480" w:firstLineChars="200"/>
        <w:jc w:val="left"/>
        <w:rPr>
          <w:rFonts w:ascii="Times New Roman" w:hAnsi="Times New Roman"/>
          <w:sz w:val="24"/>
          <w:szCs w:val="24"/>
          <w:lang w:val="zh-CN"/>
        </w:rPr>
      </w:pPr>
      <w:r>
        <w:rPr>
          <w:rFonts w:ascii="Times New Roman" w:hAnsi="Times New Roman"/>
          <w:sz w:val="24"/>
          <w:szCs w:val="24"/>
          <w:lang w:val="zh-CN"/>
        </w:rPr>
        <w:t>环境影响报告书中的总结论：项目整体符合循环经济理念，且具有明显的经济效益和社会效益。选用先进生产工艺，设备、装备均处于国内先进水平，符合清洁生产要求。项目建设符合国家有关产业政策，各种污染物均能够达标排放，对区域环境质量影响轻微。同时，项目建设公众支持率高，环境经济损失轻微。因此，从环境保护角度评价，该建设项目是可行的。</w:t>
      </w:r>
    </w:p>
    <w:p w14:paraId="3E7A586D">
      <w:pPr>
        <w:autoSpaceDE w:val="0"/>
        <w:autoSpaceDN w:val="0"/>
        <w:adjustRightInd w:val="0"/>
        <w:snapToGrid w:val="0"/>
        <w:spacing w:line="360" w:lineRule="auto"/>
        <w:ind w:firstLine="480" w:firstLineChars="200"/>
        <w:jc w:val="left"/>
        <w:rPr>
          <w:rFonts w:ascii="Times New Roman" w:hAnsi="Times New Roman"/>
          <w:sz w:val="24"/>
          <w:szCs w:val="24"/>
        </w:rPr>
      </w:pPr>
      <w:r>
        <w:rPr>
          <w:rFonts w:ascii="Times New Roman"/>
          <w:sz w:val="24"/>
          <w:szCs w:val="24"/>
        </w:rPr>
        <w:t>本项目在建设过程中，随着工作的深入，以及环境管理要求的不断提高，建设单位对该项目的部分装置及环保设施进行变更或优化设计。</w:t>
      </w:r>
    </w:p>
    <w:p w14:paraId="54EC15DA">
      <w:pPr>
        <w:pStyle w:val="3"/>
        <w:spacing w:before="120" w:after="120"/>
        <w:rPr>
          <w:rStyle w:val="150"/>
          <w:rFonts w:ascii="Times New Roman" w:hAnsi="Times New Roman" w:eastAsia="楷体_GB2312"/>
          <w:b w:val="0"/>
          <w:bCs w:val="0"/>
          <w:sz w:val="36"/>
        </w:rPr>
      </w:pPr>
      <w:bookmarkStart w:id="48" w:name="_Toc507573964"/>
      <w:r>
        <w:rPr>
          <w:rStyle w:val="150"/>
          <w:rFonts w:ascii="Times New Roman" w:hAnsi="Times New Roman" w:eastAsia="楷体_GB2312"/>
          <w:b w:val="0"/>
          <w:bCs w:val="0"/>
          <w:sz w:val="36"/>
        </w:rPr>
        <w:t>1.2项目工程变更情况</w:t>
      </w:r>
      <w:bookmarkEnd w:id="48"/>
    </w:p>
    <w:p w14:paraId="4CD77226">
      <w:pPr>
        <w:pStyle w:val="261"/>
      </w:pPr>
      <w:bookmarkStart w:id="49" w:name="_Toc88900442"/>
      <w:bookmarkStart w:id="50" w:name="_Toc106708217"/>
      <w:bookmarkStart w:id="51" w:name="_Toc114213909"/>
      <w:bookmarkStart w:id="52" w:name="_Toc116514540"/>
      <w:bookmarkStart w:id="53" w:name="_Toc122412955"/>
      <w:bookmarkStart w:id="54" w:name="_Toc143527723"/>
      <w:bookmarkStart w:id="55" w:name="_Toc145145510"/>
      <w:bookmarkStart w:id="56" w:name="_Toc145805355"/>
      <w:bookmarkStart w:id="57" w:name="_Toc153916473"/>
      <w:bookmarkStart w:id="58" w:name="_Toc176059008"/>
      <w:bookmarkStart w:id="59" w:name="_Toc179859096"/>
      <w:bookmarkStart w:id="60" w:name="_Toc202552617"/>
      <w:bookmarkStart w:id="61" w:name="_Toc223576565"/>
      <w:bookmarkStart w:id="62" w:name="_Toc223747769"/>
      <w:bookmarkStart w:id="63" w:name="_Toc223757393"/>
      <w:bookmarkStart w:id="64" w:name="_Toc225801699"/>
      <w:bookmarkStart w:id="65" w:name="_Toc227339526"/>
      <w:bookmarkStart w:id="66" w:name="_Toc228179841"/>
      <w:bookmarkStart w:id="67" w:name="_Toc228212883"/>
      <w:bookmarkStart w:id="68" w:name="_Toc283679400"/>
      <w:bookmarkStart w:id="69" w:name="_Toc287346989"/>
      <w:bookmarkStart w:id="70" w:name="_Toc289123584"/>
      <w:bookmarkStart w:id="71" w:name="_Toc347781392"/>
      <w:bookmarkStart w:id="72" w:name="_Toc349634317"/>
      <w:r>
        <w:t>本项目为褐煤深加工项目，生产工程及辅助生产工程包括：合成氨装置（包括气化工段、脱硫工段、变换工段、脱碳工段、压缩工段、合成工段）、硝酸装置、硝酸铵装置、硝基复合肥装置及中心控制室、全厂仓库、原辅材料库、成品库组成，服务性工程综合办公楼、员工宿舍、宿舍、食堂浴室等与其他项目共用，公用工程装置有循环水站、污水处理厂、中水处理系统、高浓度含盐水处理系统、总变电站、空分站、冷冻站等。项目于2014年4月开始建设，在建设过程中项目的建设性质、建设规模、建设地点、产品方案、主体工程、公用工程、储运工程均未发生变化。</w:t>
      </w:r>
    </w:p>
    <w:p w14:paraId="65DACD36">
      <w:pPr>
        <w:pStyle w:val="261"/>
      </w:pPr>
      <w:r>
        <w:t>工程发生的主要变更内容如下：</w:t>
      </w:r>
    </w:p>
    <w:p w14:paraId="0E43F713">
      <w:pPr>
        <w:pStyle w:val="261"/>
      </w:pPr>
      <w:r>
        <w:t>（1）原环评批复确定的新建2台35t/h（型号：WCG-35/3.82-M）循环流化床锅炉，作为全厂生产、生活等用蒸汽的需要，采用低氮燃烧技术，烟气经布袋除尘器除尘（除尘效率99.5%）和氨法脱硫（脱硫效率90%）后经100m高烟囱排放，项目在设计施工阶段对循环流化床锅炉的烟气治理措施进行优化设计，增加了SNCR烟气脱硝装置（脱硝效率50%），提高氨法脱硫的脱硫效率（脱硫效率提高到95%），布袋除尘器的除尘效率</w:t>
      </w:r>
      <w:r>
        <w:rPr>
          <w:rFonts w:hint="eastAsia"/>
        </w:rPr>
        <w:t>为</w:t>
      </w:r>
      <w:r>
        <w:t>99.</w:t>
      </w:r>
      <w:r>
        <w:rPr>
          <w:rFonts w:hint="eastAsia"/>
        </w:rPr>
        <w:t>0</w:t>
      </w:r>
      <w:r>
        <w:t>%，使其满足《锅炉大气污染物排放标准》（GB13271-2014）中表2新建锅炉大气污染物的排放限值（烟尘50mg/m</w:t>
      </w:r>
      <w:r>
        <w:rPr>
          <w:vertAlign w:val="superscript"/>
        </w:rPr>
        <w:t>3</w:t>
      </w:r>
      <w:r>
        <w:t>、二氧化硫300mg/m</w:t>
      </w:r>
      <w:r>
        <w:rPr>
          <w:vertAlign w:val="superscript"/>
        </w:rPr>
        <w:t>3</w:t>
      </w:r>
      <w:r>
        <w:t>、氮氧化物300mg/m</w:t>
      </w:r>
      <w:r>
        <w:rPr>
          <w:vertAlign w:val="superscript"/>
        </w:rPr>
        <w:t>3</w:t>
      </w:r>
      <w:r>
        <w:t>），变更后的2台35t/h循环流化床锅炉的烟气治理措施为低氮燃烧技术+SNCR脱硝装置（脱硝效率50%）+布袋除尘器除尘（除尘效率99.</w:t>
      </w:r>
      <w:r>
        <w:rPr>
          <w:rFonts w:hint="eastAsia"/>
        </w:rPr>
        <w:t>0</w:t>
      </w:r>
      <w:r>
        <w:t>%）+氨法脱硫（脱硫效率95%），净化后的烟气经80m高、内径2m的烟囱排放。</w:t>
      </w:r>
    </w:p>
    <w:p w14:paraId="56BBA77E">
      <w:pPr>
        <w:pStyle w:val="261"/>
      </w:pPr>
      <w:r>
        <w:t>（2）原环评及环评批复中确定的脱盐水站排水、循环水排污水和锅炉排水送中水处理系统，中水处理系统出水满足《城市污水再生利用 工业用水水质》（GB/T19923-2005）标准中循环冷却水系统用水指标要求后作为循环水补充水和部分生产用水，中水处理系统排出的高浓度含盐水进入高浓度含盐水处理系统，高浓度含盐水处理系统主要包括以下工艺：石灰软化、多介质过滤、反渗透，处理规模为100m</w:t>
      </w:r>
      <w:r>
        <w:rPr>
          <w:vertAlign w:val="superscript"/>
        </w:rPr>
        <w:t>3</w:t>
      </w:r>
      <w:r>
        <w:t>/h。高浓盐水处理装置产生的淡水20m</w:t>
      </w:r>
      <w:r>
        <w:rPr>
          <w:vertAlign w:val="superscript"/>
        </w:rPr>
        <w:t>3</w:t>
      </w:r>
      <w:r>
        <w:t>/h满足《城市污水再生利用 工业用水水质》（GB/T19923-2005）标准中循环冷却水系统用水指标要求后作为循环水补充水，产生的高浓盐水排水量为19.86m</w:t>
      </w:r>
      <w:r>
        <w:rPr>
          <w:vertAlign w:val="superscript"/>
        </w:rPr>
        <w:t>3</w:t>
      </w:r>
      <w:r>
        <w:t>/h，其中3m</w:t>
      </w:r>
      <w:r>
        <w:rPr>
          <w:vertAlign w:val="superscript"/>
        </w:rPr>
        <w:t>3</w:t>
      </w:r>
      <w:r>
        <w:t>/h直接回用作为热风炉灰渣增湿生产用水，剩余16.86m</w:t>
      </w:r>
      <w:r>
        <w:rPr>
          <w:vertAlign w:val="superscript"/>
        </w:rPr>
        <w:t>3</w:t>
      </w:r>
      <w:r>
        <w:t>/h水经收集后进入蒸发塘。随着内蒙古自治区环保政策的调整，工业园区内禁止新建蒸发塘，项目在施工设计阶段对高浓盐水的处理进行了优化，变更为新建一套三效蒸发装置处理高浓含盐水处理系统产生的高浓含盐水，根据变更工程的水平衡图分析，变更工程产生的高浓盐水量为28m</w:t>
      </w:r>
      <w:r>
        <w:rPr>
          <w:vertAlign w:val="superscript"/>
        </w:rPr>
        <w:t>3</w:t>
      </w:r>
      <w:r>
        <w:t>/h，三效蒸发装置</w:t>
      </w:r>
      <w:r>
        <w:rPr>
          <w:rFonts w:hint="eastAsia"/>
        </w:rPr>
        <w:t>（处理规模为30</w:t>
      </w:r>
      <w:r>
        <w:t>m</w:t>
      </w:r>
      <w:r>
        <w:rPr>
          <w:vertAlign w:val="superscript"/>
        </w:rPr>
        <w:t>3</w:t>
      </w:r>
      <w:r>
        <w:t>/h</w:t>
      </w:r>
      <w:r>
        <w:rPr>
          <w:rFonts w:hint="eastAsia"/>
        </w:rPr>
        <w:t>）</w:t>
      </w:r>
      <w:r>
        <w:t>处理量为28m</w:t>
      </w:r>
      <w:r>
        <w:rPr>
          <w:vertAlign w:val="superscript"/>
        </w:rPr>
        <w:t>3</w:t>
      </w:r>
      <w:r>
        <w:t>/h，不再新建蒸发塘，满足内蒙古自治区的环保政策要求。</w:t>
      </w:r>
    </w:p>
    <w:p w14:paraId="24A1E881">
      <w:pPr>
        <w:pStyle w:val="261"/>
      </w:pPr>
      <w:r>
        <w:t>（3）因本项目不再新建蒸发塘，新建一套三效蒸发装置用于处理高浓盐水，三效蒸发装置需要蒸汽来提供热源，因2台35t/h的循环流化床锅炉不能满足本项目冬季的蒸汽用量，本项目拟新建2台20t/h的蒸汽锅炉（一用一备）作为全厂冬季的补充热源，2台20t/h的蒸汽锅炉采用SNCR脱硝装置（脱硝效率50%）+布袋除尘器（除尘效率99.</w:t>
      </w:r>
      <w:r>
        <w:rPr>
          <w:rFonts w:hint="eastAsia"/>
        </w:rPr>
        <w:t>0</w:t>
      </w:r>
      <w:r>
        <w:t>%）+氨法脱硫（脱硫效率95%）进行烟气治理，新建2台20t/h锅炉的锅炉房位于循环流化床锅炉房东侧约60m，两座锅炉房共用一套氨法脱硫装置和一根烟囱，烟囱高度为80m、内径2m。</w:t>
      </w:r>
    </w:p>
    <w:p w14:paraId="53EFB033">
      <w:pPr>
        <w:pStyle w:val="261"/>
        <w:rPr>
          <w:kern w:val="0"/>
        </w:rPr>
      </w:pPr>
      <w:r>
        <w:t>（4）原环评及环评批复中</w:t>
      </w:r>
      <w:r>
        <w:rPr>
          <w:kern w:val="0"/>
        </w:rPr>
        <w:t>确定的合成氨工序中的变换冷凝水气提废气（200Nm</w:t>
      </w:r>
      <w:r>
        <w:rPr>
          <w:kern w:val="0"/>
          <w:vertAlign w:val="superscript"/>
        </w:rPr>
        <w:t>3</w:t>
      </w:r>
      <w:r>
        <w:rPr>
          <w:kern w:val="0"/>
        </w:rPr>
        <w:t>/h）、变压吸附</w:t>
      </w:r>
      <w:r>
        <w:rPr>
          <w:kern w:val="0"/>
        </w:rPr>
        <w:fldChar w:fldCharType="begin"/>
      </w:r>
      <w:r>
        <w:rPr>
          <w:kern w:val="0"/>
        </w:rPr>
        <w:instrText xml:space="preserve"> = 2 \* ROMAN </w:instrText>
      </w:r>
      <w:r>
        <w:rPr>
          <w:kern w:val="0"/>
        </w:rPr>
        <w:fldChar w:fldCharType="separate"/>
      </w:r>
      <w:r>
        <w:rPr>
          <w:kern w:val="0"/>
        </w:rPr>
        <w:t>II</w:t>
      </w:r>
      <w:r>
        <w:rPr>
          <w:kern w:val="0"/>
        </w:rPr>
        <w:fldChar w:fldCharType="end"/>
      </w:r>
      <w:r>
        <w:rPr>
          <w:kern w:val="0"/>
        </w:rPr>
        <w:t>真空解析气（9400Nm</w:t>
      </w:r>
      <w:r>
        <w:rPr>
          <w:kern w:val="0"/>
          <w:vertAlign w:val="superscript"/>
        </w:rPr>
        <w:t>3</w:t>
      </w:r>
      <w:r>
        <w:rPr>
          <w:kern w:val="0"/>
        </w:rPr>
        <w:t>/h）、氨合成驰放气（2083Nm</w:t>
      </w:r>
      <w:r>
        <w:rPr>
          <w:kern w:val="0"/>
          <w:vertAlign w:val="superscript"/>
        </w:rPr>
        <w:t>3</w:t>
      </w:r>
      <w:r>
        <w:rPr>
          <w:kern w:val="0"/>
        </w:rPr>
        <w:t>/h）、CO</w:t>
      </w:r>
      <w:r>
        <w:rPr>
          <w:kern w:val="0"/>
          <w:vertAlign w:val="subscript"/>
        </w:rPr>
        <w:t>2</w:t>
      </w:r>
      <w:r>
        <w:rPr>
          <w:kern w:val="0"/>
        </w:rPr>
        <w:t>精馏不凝气（350Nm</w:t>
      </w:r>
      <w:r>
        <w:rPr>
          <w:kern w:val="0"/>
          <w:vertAlign w:val="superscript"/>
        </w:rPr>
        <w:t>3</w:t>
      </w:r>
      <w:r>
        <w:rPr>
          <w:kern w:val="0"/>
        </w:rPr>
        <w:t>/h）等可燃性废气送循环流化床锅炉燃烧处理，项目在设计施工阶段对可燃废气进行了优化设计，变更为：</w:t>
      </w:r>
    </w:p>
    <w:p w14:paraId="2D5B73F9">
      <w:pPr>
        <w:pStyle w:val="261"/>
        <w:rPr>
          <w:kern w:val="0"/>
        </w:rPr>
      </w:pPr>
      <w:r>
        <w:rPr>
          <w:kern w:val="0"/>
        </w:rPr>
        <w:fldChar w:fldCharType="begin"/>
      </w:r>
      <w:r>
        <w:rPr>
          <w:kern w:val="0"/>
        </w:rPr>
        <w:instrText xml:space="preserve"> = 1 \* GB3 </w:instrText>
      </w:r>
      <w:r>
        <w:rPr>
          <w:kern w:val="0"/>
        </w:rPr>
        <w:fldChar w:fldCharType="separate"/>
      </w:r>
      <w:r>
        <w:rPr>
          <w:rFonts w:hint="eastAsia" w:ascii="宋体" w:hAnsi="宋体" w:cs="宋体"/>
          <w:kern w:val="0"/>
        </w:rPr>
        <w:t>①</w:t>
      </w:r>
      <w:r>
        <w:rPr>
          <w:kern w:val="0"/>
        </w:rPr>
        <w:fldChar w:fldCharType="end"/>
      </w:r>
      <w:r>
        <w:rPr>
          <w:kern w:val="0"/>
        </w:rPr>
        <w:t>变压吸附</w:t>
      </w:r>
      <w:r>
        <w:rPr>
          <w:kern w:val="0"/>
        </w:rPr>
        <w:fldChar w:fldCharType="begin"/>
      </w:r>
      <w:r>
        <w:rPr>
          <w:kern w:val="0"/>
        </w:rPr>
        <w:instrText xml:space="preserve"> = 2 \* ROMAN </w:instrText>
      </w:r>
      <w:r>
        <w:rPr>
          <w:kern w:val="0"/>
        </w:rPr>
        <w:fldChar w:fldCharType="separate"/>
      </w:r>
      <w:r>
        <w:rPr>
          <w:kern w:val="0"/>
        </w:rPr>
        <w:t>II</w:t>
      </w:r>
      <w:r>
        <w:rPr>
          <w:kern w:val="0"/>
        </w:rPr>
        <w:fldChar w:fldCharType="end"/>
      </w:r>
      <w:r>
        <w:rPr>
          <w:kern w:val="0"/>
        </w:rPr>
        <w:t>真空解析气（排放量为9400Nm</w:t>
      </w:r>
      <w:r>
        <w:rPr>
          <w:kern w:val="0"/>
          <w:vertAlign w:val="superscript"/>
        </w:rPr>
        <w:t>3</w:t>
      </w:r>
      <w:r>
        <w:rPr>
          <w:kern w:val="0"/>
        </w:rPr>
        <w:t>/h，热值3700kcal/m</w:t>
      </w:r>
      <w:r>
        <w:rPr>
          <w:kern w:val="0"/>
          <w:vertAlign w:val="superscript"/>
        </w:rPr>
        <w:t>3</w:t>
      </w:r>
      <w:r>
        <w:rPr>
          <w:kern w:val="0"/>
        </w:rPr>
        <w:t>，主要成分为H</w:t>
      </w:r>
      <w:r>
        <w:rPr>
          <w:kern w:val="0"/>
          <w:vertAlign w:val="subscript"/>
        </w:rPr>
        <w:t>2</w:t>
      </w:r>
      <w:r>
        <w:rPr>
          <w:kern w:val="0"/>
        </w:rPr>
        <w:t>28.09%、CH</w:t>
      </w:r>
      <w:r>
        <w:rPr>
          <w:kern w:val="0"/>
          <w:vertAlign w:val="subscript"/>
        </w:rPr>
        <w:t>4</w:t>
      </w:r>
      <w:r>
        <w:rPr>
          <w:kern w:val="0"/>
        </w:rPr>
        <w:t>29.11%、N</w:t>
      </w:r>
      <w:r>
        <w:rPr>
          <w:kern w:val="0"/>
          <w:vertAlign w:val="subscript"/>
        </w:rPr>
        <w:t>2</w:t>
      </w:r>
      <w:r>
        <w:rPr>
          <w:kern w:val="0"/>
        </w:rPr>
        <w:t>5.30%、CO</w:t>
      </w:r>
      <w:r>
        <w:rPr>
          <w:kern w:val="0"/>
          <w:vertAlign w:val="subscript"/>
        </w:rPr>
        <w:t>2</w:t>
      </w:r>
      <w:r>
        <w:rPr>
          <w:kern w:val="0"/>
        </w:rPr>
        <w:t>18.95%、CO18.55%）和CO</w:t>
      </w:r>
      <w:r>
        <w:rPr>
          <w:kern w:val="0"/>
          <w:vertAlign w:val="subscript"/>
        </w:rPr>
        <w:t>2</w:t>
      </w:r>
      <w:r>
        <w:rPr>
          <w:kern w:val="0"/>
        </w:rPr>
        <w:t>精馏不凝气（排放量为350Nm</w:t>
      </w:r>
      <w:r>
        <w:rPr>
          <w:kern w:val="0"/>
          <w:vertAlign w:val="superscript"/>
        </w:rPr>
        <w:t>3</w:t>
      </w:r>
      <w:r>
        <w:rPr>
          <w:kern w:val="0"/>
        </w:rPr>
        <w:t>/h，主要成分为H</w:t>
      </w:r>
      <w:r>
        <w:rPr>
          <w:kern w:val="0"/>
          <w:vertAlign w:val="subscript"/>
        </w:rPr>
        <w:t>2</w:t>
      </w:r>
      <w:r>
        <w:rPr>
          <w:kern w:val="0"/>
        </w:rPr>
        <w:t>24.2%、CH</w:t>
      </w:r>
      <w:r>
        <w:rPr>
          <w:kern w:val="0"/>
          <w:vertAlign w:val="subscript"/>
        </w:rPr>
        <w:t>4</w:t>
      </w:r>
      <w:r>
        <w:rPr>
          <w:kern w:val="0"/>
        </w:rPr>
        <w:t>24.43%、N</w:t>
      </w:r>
      <w:r>
        <w:rPr>
          <w:kern w:val="0"/>
          <w:vertAlign w:val="subscript"/>
        </w:rPr>
        <w:t>2</w:t>
      </w:r>
      <w:r>
        <w:rPr>
          <w:kern w:val="0"/>
        </w:rPr>
        <w:t>5.19%、CO</w:t>
      </w:r>
      <w:r>
        <w:rPr>
          <w:kern w:val="0"/>
          <w:vertAlign w:val="subscript"/>
        </w:rPr>
        <w:t>2</w:t>
      </w:r>
      <w:r>
        <w:rPr>
          <w:kern w:val="0"/>
        </w:rPr>
        <w:t>28.98%、CO35%）作为褐煤干燥热风炉的燃料气，热风炉不再使用褐煤作为燃料，热风炉产生的高温烟气与褐煤直接接触进行干燥，干燥后的烟气经袋式除尘器处理后通过36m高、内径2.5m高的烟囱排入大气环境；</w:t>
      </w:r>
    </w:p>
    <w:p w14:paraId="5E2839E4">
      <w:pPr>
        <w:pStyle w:val="261"/>
        <w:rPr>
          <w:kern w:val="0"/>
        </w:rPr>
      </w:pPr>
      <w:r>
        <w:rPr>
          <w:kern w:val="0"/>
        </w:rPr>
        <w:fldChar w:fldCharType="begin"/>
      </w:r>
      <w:r>
        <w:rPr>
          <w:kern w:val="0"/>
        </w:rPr>
        <w:instrText xml:space="preserve"> = 2 \* GB3 </w:instrText>
      </w:r>
      <w:r>
        <w:rPr>
          <w:kern w:val="0"/>
        </w:rPr>
        <w:fldChar w:fldCharType="separate"/>
      </w:r>
      <w:r>
        <w:rPr>
          <w:rFonts w:hint="eastAsia" w:ascii="宋体" w:hAnsi="宋体" w:cs="宋体"/>
          <w:kern w:val="0"/>
        </w:rPr>
        <w:t>②</w:t>
      </w:r>
      <w:r>
        <w:rPr>
          <w:kern w:val="0"/>
        </w:rPr>
        <w:fldChar w:fldCharType="end"/>
      </w:r>
      <w:r>
        <w:rPr>
          <w:kern w:val="0"/>
        </w:rPr>
        <w:t>变换冷凝水气提废气（排放量为200Nm</w:t>
      </w:r>
      <w:r>
        <w:rPr>
          <w:kern w:val="0"/>
          <w:vertAlign w:val="superscript"/>
        </w:rPr>
        <w:t>3</w:t>
      </w:r>
      <w:r>
        <w:rPr>
          <w:kern w:val="0"/>
        </w:rPr>
        <w:t>/h，主要成分为NH</w:t>
      </w:r>
      <w:r>
        <w:rPr>
          <w:kern w:val="0"/>
          <w:vertAlign w:val="subscript"/>
        </w:rPr>
        <w:t>3</w:t>
      </w:r>
      <w:r>
        <w:rPr>
          <w:kern w:val="0"/>
        </w:rPr>
        <w:t>、H</w:t>
      </w:r>
      <w:r>
        <w:rPr>
          <w:kern w:val="0"/>
          <w:vertAlign w:val="subscript"/>
        </w:rPr>
        <w:t>2</w:t>
      </w:r>
      <w:r>
        <w:rPr>
          <w:kern w:val="0"/>
        </w:rPr>
        <w:t>S）进入合成氨脱硫工序进行脱硫后循环再利用；</w:t>
      </w:r>
    </w:p>
    <w:p w14:paraId="51CAA0B1">
      <w:pPr>
        <w:pStyle w:val="261"/>
        <w:rPr>
          <w:kern w:val="0"/>
        </w:rPr>
      </w:pPr>
      <w:r>
        <w:rPr>
          <w:kern w:val="0"/>
        </w:rPr>
        <w:fldChar w:fldCharType="begin"/>
      </w:r>
      <w:r>
        <w:rPr>
          <w:kern w:val="0"/>
        </w:rPr>
        <w:instrText xml:space="preserve"> = 3 \* GB3 </w:instrText>
      </w:r>
      <w:r>
        <w:rPr>
          <w:kern w:val="0"/>
        </w:rPr>
        <w:fldChar w:fldCharType="separate"/>
      </w:r>
      <w:r>
        <w:rPr>
          <w:rFonts w:hint="eastAsia" w:ascii="宋体" w:hAnsi="宋体" w:cs="宋体"/>
          <w:kern w:val="0"/>
        </w:rPr>
        <w:t>③</w:t>
      </w:r>
      <w:r>
        <w:rPr>
          <w:kern w:val="0"/>
        </w:rPr>
        <w:fldChar w:fldCharType="end"/>
      </w:r>
      <w:r>
        <w:rPr>
          <w:kern w:val="0"/>
        </w:rPr>
        <w:t>氨合成驰放气（排放量为2083Nm</w:t>
      </w:r>
      <w:r>
        <w:rPr>
          <w:kern w:val="0"/>
          <w:vertAlign w:val="superscript"/>
        </w:rPr>
        <w:t>3</w:t>
      </w:r>
      <w:r>
        <w:rPr>
          <w:kern w:val="0"/>
        </w:rPr>
        <w:t>/h，主要成分为CH</w:t>
      </w:r>
      <w:r>
        <w:rPr>
          <w:kern w:val="0"/>
          <w:vertAlign w:val="subscript"/>
        </w:rPr>
        <w:t>4</w:t>
      </w:r>
      <w:r>
        <w:rPr>
          <w:kern w:val="0"/>
        </w:rPr>
        <w:t>10.71%、H</w:t>
      </w:r>
      <w:r>
        <w:rPr>
          <w:kern w:val="0"/>
          <w:vertAlign w:val="subscript"/>
        </w:rPr>
        <w:t>2</w:t>
      </w:r>
      <w:r>
        <w:rPr>
          <w:kern w:val="0"/>
        </w:rPr>
        <w:t>30.30%、N</w:t>
      </w:r>
      <w:r>
        <w:rPr>
          <w:kern w:val="0"/>
          <w:vertAlign w:val="subscript"/>
        </w:rPr>
        <w:t>2</w:t>
      </w:r>
      <w:r>
        <w:rPr>
          <w:kern w:val="0"/>
        </w:rPr>
        <w:t>11.14%、NH</w:t>
      </w:r>
      <w:r>
        <w:rPr>
          <w:kern w:val="0"/>
          <w:vertAlign w:val="subscript"/>
        </w:rPr>
        <w:t>3</w:t>
      </w:r>
      <w:r>
        <w:rPr>
          <w:kern w:val="0"/>
        </w:rPr>
        <w:t>47.85%）分两部分进行循环再利用，630Nm</w:t>
      </w:r>
      <w:r>
        <w:rPr>
          <w:kern w:val="0"/>
          <w:vertAlign w:val="superscript"/>
        </w:rPr>
        <w:t>3</w:t>
      </w:r>
      <w:r>
        <w:rPr>
          <w:kern w:val="0"/>
        </w:rPr>
        <w:t>/h的氨合成驰放气送氨回收系统生产10%-20%的氨水，氨水作为锅炉烟气脱硫脱硝的原料使用，</w:t>
      </w:r>
      <w:r>
        <w:t>经等压氨回收吸收氨后约315Nm</w:t>
      </w:r>
      <w:r>
        <w:rPr>
          <w:vertAlign w:val="superscript"/>
        </w:rPr>
        <w:t>3</w:t>
      </w:r>
      <w:r>
        <w:t>/h（气体成分为H</w:t>
      </w:r>
      <w:r>
        <w:rPr>
          <w:vertAlign w:val="subscript"/>
        </w:rPr>
        <w:t>2</w:t>
      </w:r>
      <w:r>
        <w:t>～58.00%，N</w:t>
      </w:r>
      <w:r>
        <w:rPr>
          <w:vertAlign w:val="subscript"/>
        </w:rPr>
        <w:t>2</w:t>
      </w:r>
      <w:r>
        <w:t>～21.26%，CH</w:t>
      </w:r>
      <w:r>
        <w:rPr>
          <w:vertAlign w:val="subscript"/>
        </w:rPr>
        <w:t>4</w:t>
      </w:r>
      <w:r>
        <w:t>～20.44%，NH</w:t>
      </w:r>
      <w:r>
        <w:rPr>
          <w:vertAlign w:val="subscript"/>
        </w:rPr>
        <w:t>3</w:t>
      </w:r>
      <w:r>
        <w:t>～0.3%），送往煤干燥热风炉燃烧</w:t>
      </w:r>
      <w:r>
        <w:rPr>
          <w:kern w:val="0"/>
        </w:rPr>
        <w:t>，剩余1453Nm</w:t>
      </w:r>
      <w:r>
        <w:rPr>
          <w:kern w:val="0"/>
          <w:vertAlign w:val="superscript"/>
        </w:rPr>
        <w:t>3</w:t>
      </w:r>
      <w:r>
        <w:rPr>
          <w:kern w:val="0"/>
        </w:rPr>
        <w:t>/h的氨合成驰放气进入合成气压缩工序循环再利用。</w:t>
      </w:r>
    </w:p>
    <w:p w14:paraId="43C0C364">
      <w:pPr>
        <w:pStyle w:val="3"/>
        <w:spacing w:before="120" w:after="120"/>
      </w:pPr>
      <w:bookmarkStart w:id="73" w:name="_Toc507573965"/>
      <w:r>
        <w:t>1.3变更工程环境影响评价的工作过程</w:t>
      </w:r>
      <w:bookmarkEnd w:id="73"/>
    </w:p>
    <w:p w14:paraId="5DD6CB10">
      <w:pPr>
        <w:autoSpaceDE w:val="0"/>
        <w:autoSpaceDN w:val="0"/>
        <w:adjustRightInd w:val="0"/>
        <w:snapToGrid w:val="0"/>
        <w:spacing w:line="360" w:lineRule="auto"/>
        <w:ind w:firstLine="480" w:firstLineChars="200"/>
        <w:jc w:val="left"/>
        <w:rPr>
          <w:rFonts w:ascii="Times New Roman" w:hAnsi="Times New Roman"/>
          <w:sz w:val="24"/>
          <w:szCs w:val="24"/>
        </w:rPr>
      </w:pPr>
      <w:r>
        <w:rPr>
          <w:rFonts w:ascii="Times New Roman"/>
          <w:sz w:val="24"/>
          <w:szCs w:val="24"/>
        </w:rPr>
        <w:t>本项目在建设过程中，随着工作的深入，以及环境管理要求的不断提高，建设单位对该项目的部分装置及环保设施进行变更或优化设计，基于以上原因，根据《中华人民共和国环境保护法》、《中华人民共和国环境影响评价法》和《建设项目环境保护管理条例》的有关规定，本项目在进行部分变更后，内蒙古大唐鼎旺化工有限公司委托北京中环博宏环境资源科技有限公司</w:t>
      </w:r>
      <w:r>
        <w:rPr>
          <w:rFonts w:ascii="Times New Roman" w:hAnsi="Times New Roman"/>
          <w:sz w:val="24"/>
          <w:szCs w:val="24"/>
        </w:rPr>
        <w:t>承担了本工程变更环境影响评价工作。接受委托后，评价单位的工程技术人员进行了现场调研、踏勘、并依据工程有关的技术资料及环境影响评价导则的要求，</w:t>
      </w:r>
      <w:r>
        <w:rPr>
          <w:rFonts w:ascii="Times New Roman"/>
          <w:sz w:val="24"/>
          <w:szCs w:val="24"/>
        </w:rPr>
        <w:t>编制完成了《内蒙古大唐鼎旺化工有限公司褐煤</w:t>
      </w:r>
      <w:r>
        <w:rPr>
          <w:rFonts w:ascii="Times New Roman" w:hAnsi="Times New Roman"/>
          <w:sz w:val="24"/>
          <w:szCs w:val="24"/>
        </w:rPr>
        <w:t>深加工年产70万吨硝</w:t>
      </w:r>
      <w:r>
        <w:rPr>
          <w:rFonts w:ascii="Times New Roman"/>
          <w:sz w:val="24"/>
          <w:szCs w:val="24"/>
        </w:rPr>
        <w:t>酸铵和硝基复合肥循环经济建设项目变更环境影响报告书》，</w:t>
      </w:r>
      <w:r>
        <w:rPr>
          <w:rFonts w:ascii="Times New Roman" w:hAnsi="Times New Roman"/>
          <w:sz w:val="24"/>
          <w:szCs w:val="24"/>
        </w:rPr>
        <w:t>主要根据项目的变更情况，对原已批复环评中涉及变化的部分进行</w:t>
      </w:r>
      <w:r>
        <w:rPr>
          <w:rFonts w:ascii="Times New Roman"/>
          <w:snapToGrid w:val="0"/>
          <w:sz w:val="24"/>
        </w:rPr>
        <w:t>相应修改及补充</w:t>
      </w:r>
      <w:r>
        <w:rPr>
          <w:rFonts w:ascii="Times New Roman" w:hAnsi="Times New Roman"/>
          <w:sz w:val="24"/>
          <w:szCs w:val="24"/>
        </w:rPr>
        <w:t>，</w:t>
      </w:r>
      <w:r>
        <w:rPr>
          <w:rFonts w:ascii="Times New Roman"/>
          <w:sz w:val="24"/>
          <w:szCs w:val="24"/>
        </w:rPr>
        <w:t>现呈报审查。</w:t>
      </w:r>
    </w:p>
    <w:p w14:paraId="3C7DAB48">
      <w:pPr>
        <w:pStyle w:val="3"/>
        <w:spacing w:before="120" w:after="120"/>
      </w:pPr>
      <w:bookmarkStart w:id="74" w:name="_Toc507573966"/>
      <w:r>
        <w:t>1.4关注的主要环境问题</w:t>
      </w:r>
      <w:bookmarkEnd w:id="74"/>
    </w:p>
    <w:p w14:paraId="3F1F7922">
      <w:pPr>
        <w:pStyle w:val="261"/>
        <w:rPr>
          <w:kern w:val="0"/>
        </w:rPr>
      </w:pPr>
      <w:r>
        <w:rPr>
          <w:kern w:val="0"/>
        </w:rPr>
        <w:t>根据本项目的工程特征及所在区域的环境特征，重点关注本次变更在原环境影响报告书基础上优化环保工程方案，提高污染物处理效率，如2台35t/h的循环流化床锅炉增加SNCR脱硝装置，提高氨法脱硫的脱硫效率，用三效蒸发装置代替蒸发塘处理高浓盐水，变压吸附解析气作为热风炉的燃料循环再利用等；主要污染物排放浓度仍在规定的标准范围内，未超过总量控制指标。为突出重点，本变更报告拟突出涉及生产工艺或者防治污染措施变化部分的内容；重点分析说明项目组成变化情况、污染物排放量变化情况、污染防治措施变化情况等，突出说明变更工程的环境影响与原环评的环境影响的前后对比。</w:t>
      </w:r>
    </w:p>
    <w:p w14:paraId="79A297ED">
      <w:pPr>
        <w:pStyle w:val="3"/>
        <w:spacing w:before="120" w:after="120"/>
      </w:pPr>
      <w:bookmarkStart w:id="75" w:name="_Toc507573967"/>
      <w:r>
        <w:t>1.5变更环境影响评价的主要结论</w:t>
      </w:r>
      <w:bookmarkEnd w:id="75"/>
    </w:p>
    <w:p w14:paraId="6E0F4F68">
      <w:pPr>
        <w:pStyle w:val="261"/>
        <w:rPr>
          <w:kern w:val="0"/>
        </w:rPr>
      </w:pPr>
      <w:r>
        <w:rPr>
          <w:kern w:val="0"/>
        </w:rPr>
        <w:t>变更环境影响报告书的主要结论：本项目符合产业政策要求；符合行业准入条件。项目变更后，优化了废水、废气等环境保护措施，在采取环评提出的污染控制措施下，正常情况可确保达标排放且对环境产生的不利影响处于可接受水平，变更后的循环流化床锅炉烟囱污染物和褐煤干燥热风炉烟囱污染物的最大落地浓度较原环评确定的污染物最大落地浓度有所减少，减轻了对周围环境的影响；变更工程将变压吸附</w:t>
      </w:r>
      <w:r>
        <w:rPr>
          <w:kern w:val="0"/>
        </w:rPr>
        <w:fldChar w:fldCharType="begin"/>
      </w:r>
      <w:r>
        <w:rPr>
          <w:kern w:val="0"/>
        </w:rPr>
        <w:instrText xml:space="preserve"> = 2 \* ROMAN </w:instrText>
      </w:r>
      <w:r>
        <w:rPr>
          <w:kern w:val="0"/>
        </w:rPr>
        <w:fldChar w:fldCharType="separate"/>
      </w:r>
      <w:r>
        <w:rPr>
          <w:kern w:val="0"/>
        </w:rPr>
        <w:t>II</w:t>
      </w:r>
      <w:r>
        <w:rPr>
          <w:kern w:val="0"/>
        </w:rPr>
        <w:fldChar w:fldCharType="end"/>
      </w:r>
      <w:r>
        <w:rPr>
          <w:kern w:val="0"/>
        </w:rPr>
        <w:t>真空解析气和CO</w:t>
      </w:r>
      <w:r>
        <w:rPr>
          <w:kern w:val="0"/>
          <w:vertAlign w:val="subscript"/>
        </w:rPr>
        <w:t>2</w:t>
      </w:r>
      <w:r>
        <w:rPr>
          <w:kern w:val="0"/>
        </w:rPr>
        <w:t>精馏不凝气作为褐煤干燥热风炉的燃料气，替代原环评中确定的褐煤燃料，变压吸附</w:t>
      </w:r>
      <w:r>
        <w:rPr>
          <w:kern w:val="0"/>
        </w:rPr>
        <w:fldChar w:fldCharType="begin"/>
      </w:r>
      <w:r>
        <w:rPr>
          <w:kern w:val="0"/>
        </w:rPr>
        <w:instrText xml:space="preserve"> = 2 \* ROMAN </w:instrText>
      </w:r>
      <w:r>
        <w:rPr>
          <w:kern w:val="0"/>
        </w:rPr>
        <w:fldChar w:fldCharType="separate"/>
      </w:r>
      <w:r>
        <w:rPr>
          <w:kern w:val="0"/>
        </w:rPr>
        <w:t>II</w:t>
      </w:r>
      <w:r>
        <w:rPr>
          <w:kern w:val="0"/>
        </w:rPr>
        <w:fldChar w:fldCharType="end"/>
      </w:r>
      <w:r>
        <w:rPr>
          <w:kern w:val="0"/>
        </w:rPr>
        <w:t>真空解析气和CO</w:t>
      </w:r>
      <w:r>
        <w:rPr>
          <w:kern w:val="0"/>
          <w:vertAlign w:val="subscript"/>
        </w:rPr>
        <w:t>2</w:t>
      </w:r>
      <w:r>
        <w:rPr>
          <w:kern w:val="0"/>
        </w:rPr>
        <w:t>精馏不凝气属于清洁能源，有效的减少了污染物的排放，减轻了对周围环境的影响；变更工程采用三效蒸发装置处理高浓度含盐水代替原环评中确定的蒸发塘处理高浓度含盐水，符合内蒙古环保政策要求，减轻了对周围环境的影响。</w:t>
      </w:r>
    </w:p>
    <w:p w14:paraId="2589F41A">
      <w:pPr>
        <w:pStyle w:val="261"/>
        <w:rPr>
          <w:kern w:val="0"/>
        </w:rPr>
      </w:pPr>
      <w:r>
        <w:rPr>
          <w:kern w:val="0"/>
        </w:rPr>
        <w:t>综上所述，在严格执行“三同时”制度，认真落实各项环保措施的条件下，从环境保护方面分析，项目变更可行。</w:t>
      </w:r>
    </w:p>
    <w:p w14:paraId="5E472446">
      <w:pPr>
        <w:pStyle w:val="261"/>
        <w:rPr>
          <w:kern w:val="0"/>
        </w:rPr>
      </w:pPr>
    </w:p>
    <w:p w14:paraId="28D58C0E">
      <w:pPr>
        <w:pStyle w:val="261"/>
        <w:rPr>
          <w:kern w:val="0"/>
        </w:rPr>
      </w:pPr>
    </w:p>
    <w:p w14:paraId="0AF96A52">
      <w:pPr>
        <w:pStyle w:val="261"/>
        <w:rPr>
          <w:kern w:val="0"/>
        </w:rPr>
      </w:pPr>
    </w:p>
    <w:p w14:paraId="36C4FFDF">
      <w:pPr>
        <w:pStyle w:val="261"/>
        <w:rPr>
          <w:kern w:val="0"/>
        </w:rPr>
      </w:pPr>
    </w:p>
    <w:p w14:paraId="2AC3DC81">
      <w:pPr>
        <w:pStyle w:val="261"/>
        <w:sectPr>
          <w:headerReference r:id="rId9" w:type="default"/>
          <w:footerReference r:id="rId10" w:type="default"/>
          <w:pgSz w:w="11907" w:h="16840"/>
          <w:pgMar w:top="1440" w:right="1797" w:bottom="1440" w:left="1797" w:header="850" w:footer="992" w:gutter="0"/>
          <w:pgNumType w:start="1"/>
          <w:cols w:space="425" w:num="1"/>
          <w:docGrid w:linePitch="312" w:charSpace="0"/>
        </w:sectPr>
      </w:pPr>
    </w:p>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p w14:paraId="3B1E6119">
      <w:pPr>
        <w:pStyle w:val="2"/>
        <w:spacing w:before="120" w:after="120"/>
        <w:rPr>
          <w:rFonts w:ascii="Times New Roman"/>
        </w:rPr>
      </w:pPr>
      <w:bookmarkStart w:id="76" w:name="_Toc507573968"/>
      <w:r>
        <w:rPr>
          <w:rFonts w:ascii="Times New Roman"/>
        </w:rPr>
        <w:t>2总则</w:t>
      </w:r>
      <w:bookmarkEnd w:id="76"/>
    </w:p>
    <w:p w14:paraId="522D0B66">
      <w:pPr>
        <w:pStyle w:val="3"/>
        <w:spacing w:before="120" w:after="120"/>
      </w:pPr>
      <w:bookmarkStart w:id="77" w:name="_Toc507573969"/>
      <w:bookmarkStart w:id="78" w:name="_Toc483313809"/>
      <w:bookmarkStart w:id="79" w:name="_Toc479844783"/>
      <w:r>
        <w:t>2.1编制依据</w:t>
      </w:r>
      <w:bookmarkEnd w:id="77"/>
      <w:bookmarkEnd w:id="78"/>
      <w:bookmarkEnd w:id="79"/>
    </w:p>
    <w:p w14:paraId="496282F9">
      <w:pPr>
        <w:pStyle w:val="1276"/>
        <w:spacing w:before="120" w:after="120"/>
      </w:pPr>
      <w:bookmarkStart w:id="80" w:name="_Toc155675010"/>
      <w:bookmarkStart w:id="81" w:name="_Toc107890802"/>
      <w:bookmarkStart w:id="82" w:name="_Toc162688399"/>
      <w:bookmarkStart w:id="83" w:name="_Toc162688591"/>
      <w:bookmarkStart w:id="84" w:name="_Toc162689443"/>
      <w:bookmarkStart w:id="85" w:name="_Toc162689607"/>
      <w:bookmarkStart w:id="86" w:name="_Toc162689976"/>
      <w:bookmarkStart w:id="87" w:name="_Toc162759236"/>
      <w:bookmarkStart w:id="88" w:name="_Toc163622723"/>
      <w:bookmarkStart w:id="89" w:name="_Toc163622894"/>
      <w:bookmarkStart w:id="90" w:name="_Toc163635510"/>
      <w:bookmarkStart w:id="91" w:name="_Toc163635660"/>
      <w:bookmarkStart w:id="92" w:name="_Toc163635810"/>
      <w:bookmarkStart w:id="93" w:name="_Toc163965785"/>
      <w:bookmarkStart w:id="94" w:name="_Toc163984107"/>
      <w:bookmarkStart w:id="95" w:name="_Toc163988149"/>
      <w:bookmarkStart w:id="96" w:name="_Toc164566884"/>
      <w:bookmarkStart w:id="97" w:name="_Toc164567199"/>
      <w:bookmarkStart w:id="98" w:name="_Toc164567611"/>
      <w:bookmarkStart w:id="99" w:name="_Toc164567762"/>
      <w:bookmarkStart w:id="100" w:name="_Toc164567912"/>
      <w:bookmarkStart w:id="101" w:name="_Toc164568063"/>
      <w:bookmarkStart w:id="102" w:name="_Toc164758400"/>
      <w:bookmarkStart w:id="103" w:name="_Toc164830543"/>
      <w:bookmarkStart w:id="104" w:name="_Toc164958944"/>
      <w:bookmarkStart w:id="105" w:name="_Toc165083492"/>
      <w:bookmarkStart w:id="106" w:name="_Toc165175214"/>
      <w:bookmarkStart w:id="107" w:name="_Toc165193398"/>
      <w:bookmarkStart w:id="108" w:name="_Toc165193547"/>
      <w:bookmarkStart w:id="109" w:name="_Toc165194873"/>
      <w:bookmarkStart w:id="110" w:name="_Toc166407039"/>
      <w:bookmarkStart w:id="111" w:name="_Toc166557306"/>
      <w:bookmarkStart w:id="112" w:name="_Toc166572533"/>
      <w:bookmarkStart w:id="113" w:name="_Toc166574211"/>
      <w:bookmarkStart w:id="114" w:name="_Toc166574543"/>
      <w:bookmarkStart w:id="115" w:name="_Toc245547418"/>
      <w:bookmarkStart w:id="116" w:name="_Toc248814839"/>
      <w:bookmarkStart w:id="117" w:name="_Toc248821371"/>
      <w:bookmarkStart w:id="118" w:name="_Toc249239251"/>
      <w:bookmarkStart w:id="119" w:name="_Toc250709436"/>
      <w:bookmarkStart w:id="120" w:name="_Toc254448421"/>
      <w:bookmarkStart w:id="121" w:name="_Toc260928845"/>
      <w:bookmarkStart w:id="122" w:name="_Toc262203867"/>
      <w:bookmarkStart w:id="123" w:name="_Toc262654351"/>
      <w:bookmarkStart w:id="124" w:name="_Toc266175469"/>
      <w:bookmarkStart w:id="125" w:name="_Toc267666360"/>
      <w:bookmarkStart w:id="126" w:name="_Toc268165049"/>
      <w:bookmarkStart w:id="127" w:name="_Toc268250530"/>
      <w:bookmarkStart w:id="128" w:name="_Toc268279950"/>
      <w:bookmarkStart w:id="129" w:name="_Toc268352412"/>
      <w:bookmarkStart w:id="130" w:name="_Toc283366013"/>
      <w:bookmarkStart w:id="131" w:name="_Toc283367353"/>
      <w:bookmarkStart w:id="132" w:name="_Toc283367908"/>
      <w:bookmarkStart w:id="133" w:name="_Toc285618369"/>
      <w:bookmarkStart w:id="134" w:name="_Toc297024710"/>
      <w:bookmarkStart w:id="135" w:name="_Toc298405209"/>
      <w:bookmarkStart w:id="136" w:name="_Toc299019106"/>
      <w:bookmarkStart w:id="137" w:name="_Toc299019264"/>
      <w:bookmarkStart w:id="138" w:name="_Toc300840556"/>
      <w:bookmarkStart w:id="139" w:name="_Toc310522161"/>
      <w:bookmarkStart w:id="140" w:name="_Toc317605561"/>
      <w:bookmarkStart w:id="141" w:name="_Toc421691755"/>
      <w:bookmarkStart w:id="142" w:name="_Toc445720938"/>
      <w:bookmarkStart w:id="143" w:name="_Toc448933542"/>
      <w:bookmarkStart w:id="144" w:name="_Toc464608043"/>
      <w:bookmarkStart w:id="145" w:name="_Toc479844784"/>
      <w:bookmarkStart w:id="146" w:name="_Toc483313810"/>
      <w:bookmarkStart w:id="147" w:name="_Toc507573970"/>
      <w:r>
        <w:t>2.1.1</w:t>
      </w:r>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r>
        <w:t>国家法律法规</w:t>
      </w:r>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r>
        <w:t>及规范性文件</w:t>
      </w:r>
      <w:bookmarkEnd w:id="145"/>
      <w:bookmarkEnd w:id="146"/>
      <w:bookmarkEnd w:id="147"/>
    </w:p>
    <w:p w14:paraId="17E88657">
      <w:pPr>
        <w:pStyle w:val="1383"/>
        <w:ind w:firstLine="480"/>
      </w:pPr>
      <w:r>
        <w:t>（1）《中华人民共和国环境保护法》（2015年1月1日）；</w:t>
      </w:r>
    </w:p>
    <w:p w14:paraId="40BBF523">
      <w:pPr>
        <w:pStyle w:val="1383"/>
        <w:ind w:firstLine="480"/>
        <w:rPr>
          <w:szCs w:val="24"/>
        </w:rPr>
      </w:pPr>
      <w:r>
        <w:rPr>
          <w:szCs w:val="24"/>
        </w:rPr>
        <w:t>（2）《中华人民共和国环境影响评价法》（2016年9月1日）；</w:t>
      </w:r>
    </w:p>
    <w:p w14:paraId="21A0DF91">
      <w:pPr>
        <w:pStyle w:val="1383"/>
        <w:ind w:firstLine="480"/>
        <w:rPr>
          <w:szCs w:val="24"/>
        </w:rPr>
      </w:pPr>
      <w:r>
        <w:rPr>
          <w:szCs w:val="24"/>
        </w:rPr>
        <w:t>（3）《中华人民共和国水污染防治法》（2018年1月1日）；</w:t>
      </w:r>
    </w:p>
    <w:p w14:paraId="6424D064">
      <w:pPr>
        <w:pStyle w:val="1383"/>
        <w:ind w:firstLine="480"/>
        <w:rPr>
          <w:szCs w:val="24"/>
        </w:rPr>
      </w:pPr>
      <w:r>
        <w:rPr>
          <w:szCs w:val="24"/>
        </w:rPr>
        <w:t>（4）《中华人民共和国大气污染防治法》（2016年1月1日）；</w:t>
      </w:r>
    </w:p>
    <w:p w14:paraId="65BEF500">
      <w:pPr>
        <w:pStyle w:val="1383"/>
        <w:ind w:firstLine="480"/>
        <w:rPr>
          <w:szCs w:val="24"/>
        </w:rPr>
      </w:pPr>
      <w:r>
        <w:rPr>
          <w:szCs w:val="24"/>
        </w:rPr>
        <w:t>（5）《中华人民共和国环境噪声污染防治法》（1997年3月1日）；</w:t>
      </w:r>
    </w:p>
    <w:p w14:paraId="74DDB574">
      <w:pPr>
        <w:pStyle w:val="1383"/>
        <w:ind w:firstLine="480"/>
        <w:rPr>
          <w:szCs w:val="24"/>
        </w:rPr>
      </w:pPr>
      <w:r>
        <w:rPr>
          <w:szCs w:val="24"/>
        </w:rPr>
        <w:t>（6）《中华人民共和国固体废物污染环境防治法》（2016年11月7日）；</w:t>
      </w:r>
    </w:p>
    <w:p w14:paraId="0507B67F">
      <w:pPr>
        <w:pStyle w:val="1383"/>
        <w:ind w:firstLine="480"/>
        <w:rPr>
          <w:szCs w:val="24"/>
        </w:rPr>
      </w:pPr>
      <w:r>
        <w:rPr>
          <w:szCs w:val="24"/>
        </w:rPr>
        <w:t>（7）《建设项目环境保护管理条例》（国务院令第682号，2017年10月1日）；</w:t>
      </w:r>
    </w:p>
    <w:p w14:paraId="41CB6DF7">
      <w:pPr>
        <w:pStyle w:val="1383"/>
        <w:ind w:firstLine="480"/>
        <w:rPr>
          <w:szCs w:val="24"/>
        </w:rPr>
      </w:pPr>
      <w:r>
        <w:rPr>
          <w:szCs w:val="24"/>
        </w:rPr>
        <w:t>（8）《产业结构调整指导目录（2011年本）2013年修改版》（国家发展和改革委员会令第21号，2013年2月16日）；</w:t>
      </w:r>
    </w:p>
    <w:p w14:paraId="7D987BD2">
      <w:pPr>
        <w:pStyle w:val="1383"/>
        <w:ind w:firstLine="480"/>
        <w:rPr>
          <w:szCs w:val="24"/>
        </w:rPr>
      </w:pPr>
      <w:r>
        <w:rPr>
          <w:szCs w:val="24"/>
        </w:rPr>
        <w:t>（9）《建设项目环境影响评价分类管理名录》（中华人民共和国环境保护部令第44号，2017年9月1日）；</w:t>
      </w:r>
    </w:p>
    <w:p w14:paraId="24F76A6C">
      <w:pPr>
        <w:pStyle w:val="1383"/>
        <w:ind w:firstLine="480"/>
        <w:rPr>
          <w:szCs w:val="24"/>
        </w:rPr>
      </w:pPr>
      <w:r>
        <w:rPr>
          <w:szCs w:val="24"/>
        </w:rPr>
        <w:t>（10）《国家危险废物名录》（环境保护部令第39号，2016年8月1日）；</w:t>
      </w:r>
    </w:p>
    <w:p w14:paraId="642BC45F">
      <w:pPr>
        <w:pStyle w:val="1383"/>
        <w:ind w:firstLine="480"/>
        <w:jc w:val="left"/>
        <w:rPr>
          <w:bCs/>
          <w:szCs w:val="24"/>
        </w:rPr>
      </w:pPr>
      <w:r>
        <w:rPr>
          <w:bCs/>
          <w:szCs w:val="24"/>
        </w:rPr>
        <w:t>（11）</w:t>
      </w:r>
      <w:r>
        <w:rPr>
          <w:szCs w:val="24"/>
        </w:rPr>
        <w:t>《关于发布&lt;火电厂污染防治技术政策的公告&gt;》（环境保护部公告2017年第1号，2017年1月11日）；</w:t>
      </w:r>
    </w:p>
    <w:p w14:paraId="6D11FC1F">
      <w:pPr>
        <w:adjustRightInd w:val="0"/>
        <w:snapToGrid w:val="0"/>
        <w:spacing w:line="360" w:lineRule="auto"/>
        <w:ind w:firstLine="480" w:firstLineChars="200"/>
        <w:jc w:val="left"/>
        <w:rPr>
          <w:rFonts w:ascii="Times New Roman" w:hAnsi="Times New Roman"/>
          <w:sz w:val="24"/>
          <w:szCs w:val="24"/>
        </w:rPr>
      </w:pPr>
      <w:r>
        <w:rPr>
          <w:rFonts w:ascii="Times New Roman" w:hAnsi="Times New Roman"/>
          <w:sz w:val="24"/>
          <w:szCs w:val="24"/>
        </w:rPr>
        <w:t>（12）《国务院办公厅转发环境保护部等部门关于推进大气污染联防联控工作改善区域空气质量指导意见的通知》（国办发［2010］33号，2010年5月11日）；</w:t>
      </w:r>
    </w:p>
    <w:p w14:paraId="15AE7A7F">
      <w:pPr>
        <w:pStyle w:val="1383"/>
        <w:ind w:firstLine="480"/>
        <w:jc w:val="left"/>
        <w:rPr>
          <w:szCs w:val="24"/>
        </w:rPr>
      </w:pPr>
      <w:r>
        <w:rPr>
          <w:szCs w:val="24"/>
        </w:rPr>
        <w:t>（13）《国务院关于加强环境保护重点工作的意见》（国发［2011］35号，2011年10月17日）；</w:t>
      </w:r>
    </w:p>
    <w:p w14:paraId="219DFEA5">
      <w:pPr>
        <w:tabs>
          <w:tab w:val="left" w:pos="0"/>
        </w:tabs>
        <w:adjustRightInd w:val="0"/>
        <w:snapToGrid w:val="0"/>
        <w:spacing w:line="360" w:lineRule="auto"/>
        <w:ind w:firstLine="480" w:firstLineChars="200"/>
        <w:jc w:val="left"/>
        <w:rPr>
          <w:rFonts w:ascii="Times New Roman" w:hAnsi="Times New Roman"/>
          <w:sz w:val="24"/>
          <w:szCs w:val="24"/>
        </w:rPr>
      </w:pPr>
      <w:r>
        <w:rPr>
          <w:rFonts w:ascii="Times New Roman" w:hAnsi="Times New Roman"/>
          <w:sz w:val="24"/>
          <w:szCs w:val="24"/>
        </w:rPr>
        <w:t>（14）《关于进一步加强环境影响评价管理防范环境风险的通知》（环发［2012］77号，2012年7月3日）；</w:t>
      </w:r>
    </w:p>
    <w:p w14:paraId="36F3115D">
      <w:pPr>
        <w:tabs>
          <w:tab w:val="left" w:pos="0"/>
        </w:tabs>
        <w:adjustRightInd w:val="0"/>
        <w:snapToGrid w:val="0"/>
        <w:spacing w:line="360" w:lineRule="auto"/>
        <w:ind w:firstLine="480" w:firstLineChars="200"/>
        <w:jc w:val="left"/>
        <w:rPr>
          <w:rFonts w:ascii="Times New Roman" w:hAnsi="Times New Roman"/>
          <w:szCs w:val="24"/>
        </w:rPr>
      </w:pPr>
      <w:r>
        <w:rPr>
          <w:rFonts w:ascii="Times New Roman" w:hAnsi="Times New Roman"/>
          <w:sz w:val="24"/>
          <w:szCs w:val="24"/>
        </w:rPr>
        <w:t>（15）《关于切实加强风险防范严格环境影响评价管理的通知》（环发［2012］98号，2012年8月8日）；</w:t>
      </w:r>
    </w:p>
    <w:p w14:paraId="43CC42A0">
      <w:pPr>
        <w:adjustRightInd w:val="0"/>
        <w:snapToGrid w:val="0"/>
        <w:spacing w:line="360" w:lineRule="auto"/>
        <w:ind w:firstLine="480" w:firstLineChars="200"/>
        <w:jc w:val="left"/>
        <w:rPr>
          <w:rFonts w:ascii="Times New Roman" w:hAnsi="Times New Roman"/>
          <w:sz w:val="24"/>
          <w:szCs w:val="24"/>
        </w:rPr>
      </w:pPr>
      <w:r>
        <w:rPr>
          <w:rFonts w:ascii="Times New Roman" w:hAnsi="Times New Roman"/>
          <w:sz w:val="24"/>
          <w:szCs w:val="24"/>
        </w:rPr>
        <w:t>（16）《国务院关于印发水污染防治行动计划的通知》（国发［2015］17号，2015年4月2日）；</w:t>
      </w:r>
    </w:p>
    <w:p w14:paraId="643E0566">
      <w:pPr>
        <w:spacing w:line="360" w:lineRule="auto"/>
        <w:ind w:firstLine="480" w:firstLineChars="200"/>
        <w:rPr>
          <w:rFonts w:ascii="Times New Roman" w:hAnsi="Times New Roman"/>
          <w:sz w:val="24"/>
          <w:szCs w:val="24"/>
        </w:rPr>
      </w:pPr>
      <w:r>
        <w:rPr>
          <w:rFonts w:ascii="Times New Roman" w:hAnsi="Times New Roman"/>
          <w:sz w:val="24"/>
          <w:szCs w:val="24"/>
        </w:rPr>
        <w:t>（17）《国务院关于印发大气污染防治行动计划的通知》（国发［2013］37号，2013年9月10日）；</w:t>
      </w:r>
    </w:p>
    <w:p w14:paraId="46153C9A">
      <w:pPr>
        <w:spacing w:line="360" w:lineRule="auto"/>
        <w:ind w:firstLine="480" w:firstLineChars="200"/>
        <w:jc w:val="left"/>
        <w:rPr>
          <w:rFonts w:ascii="Times New Roman" w:hAnsi="Times New Roman"/>
          <w:sz w:val="24"/>
          <w:szCs w:val="24"/>
        </w:rPr>
      </w:pPr>
      <w:r>
        <w:rPr>
          <w:rFonts w:ascii="Times New Roman" w:hAnsi="Times New Roman"/>
          <w:sz w:val="24"/>
          <w:szCs w:val="24"/>
        </w:rPr>
        <w:t>（18）《关于落实大气污染防治行动计划严格环境影响评价准入的通知》（环办［2014］30号，2014年3月25日）；</w:t>
      </w:r>
    </w:p>
    <w:p w14:paraId="1ABB46DD">
      <w:pPr>
        <w:spacing w:line="360" w:lineRule="auto"/>
        <w:ind w:firstLine="480" w:firstLineChars="200"/>
        <w:jc w:val="left"/>
        <w:rPr>
          <w:rFonts w:ascii="Times New Roman" w:hAnsi="Times New Roman"/>
          <w:sz w:val="24"/>
          <w:szCs w:val="24"/>
        </w:rPr>
      </w:pPr>
      <w:r>
        <w:rPr>
          <w:rFonts w:ascii="Times New Roman" w:hAnsi="Times New Roman"/>
          <w:sz w:val="24"/>
          <w:szCs w:val="24"/>
        </w:rPr>
        <w:t>（19）关于印发《建设项目环境保护事中事后监督管理办法（试行）》的通知，（环办［2015］163号，2015年12月10日）；</w:t>
      </w:r>
    </w:p>
    <w:p w14:paraId="554990F7">
      <w:pPr>
        <w:spacing w:line="360" w:lineRule="auto"/>
        <w:ind w:firstLine="480" w:firstLineChars="200"/>
        <w:jc w:val="left"/>
        <w:rPr>
          <w:rFonts w:ascii="Times New Roman" w:hAnsi="Times New Roman"/>
          <w:sz w:val="24"/>
          <w:szCs w:val="24"/>
        </w:rPr>
      </w:pPr>
      <w:r>
        <w:rPr>
          <w:rFonts w:ascii="Times New Roman" w:hAnsi="Times New Roman"/>
          <w:sz w:val="24"/>
          <w:szCs w:val="24"/>
        </w:rPr>
        <w:t>（20）《关于强化建设项目环境影响评价事中事后监管的实施意见》（环环评［2018］11号，2018年1月25日）；</w:t>
      </w:r>
    </w:p>
    <w:p w14:paraId="5D7AEEFC">
      <w:pPr>
        <w:spacing w:line="360" w:lineRule="auto"/>
        <w:ind w:firstLine="480" w:firstLineChars="200"/>
        <w:jc w:val="left"/>
        <w:rPr>
          <w:rFonts w:ascii="Times New Roman" w:hAnsi="Times New Roman"/>
          <w:sz w:val="24"/>
          <w:szCs w:val="24"/>
        </w:rPr>
      </w:pPr>
      <w:bookmarkStart w:id="148" w:name="OLE_LINK12"/>
      <w:r>
        <w:rPr>
          <w:rFonts w:ascii="Times New Roman" w:hAnsi="Times New Roman"/>
          <w:sz w:val="24"/>
          <w:szCs w:val="24"/>
        </w:rPr>
        <w:t>（21）</w:t>
      </w:r>
      <w:bookmarkEnd w:id="148"/>
      <w:r>
        <w:rPr>
          <w:rFonts w:ascii="Times New Roman" w:hAnsi="Times New Roman"/>
          <w:sz w:val="24"/>
          <w:szCs w:val="24"/>
        </w:rPr>
        <w:t>《建设项目主要污染物排放总量指标审核及管理暂行办法》（环发［2014］197号，2014年12月30日）；</w:t>
      </w:r>
    </w:p>
    <w:p w14:paraId="0B2E7ACD">
      <w:pPr>
        <w:spacing w:line="360" w:lineRule="auto"/>
        <w:ind w:firstLine="480" w:firstLineChars="200"/>
        <w:jc w:val="left"/>
        <w:rPr>
          <w:rFonts w:ascii="Times New Roman" w:hAnsi="Times New Roman"/>
          <w:sz w:val="24"/>
          <w:szCs w:val="24"/>
        </w:rPr>
      </w:pPr>
      <w:r>
        <w:rPr>
          <w:rFonts w:ascii="Times New Roman" w:hAnsi="Times New Roman"/>
          <w:sz w:val="24"/>
          <w:szCs w:val="24"/>
        </w:rPr>
        <w:t>（22）《</w:t>
      </w:r>
      <w:r>
        <w:rPr>
          <w:rFonts w:ascii="Times New Roman" w:hAnsi="Times New Roman"/>
          <w:bCs/>
          <w:sz w:val="24"/>
          <w:szCs w:val="24"/>
        </w:rPr>
        <w:t>关于印发环评管理中部分行业建设项目重大变动清单的通知</w:t>
      </w:r>
      <w:r>
        <w:rPr>
          <w:rFonts w:ascii="Times New Roman" w:hAnsi="Times New Roman"/>
          <w:sz w:val="24"/>
          <w:szCs w:val="24"/>
        </w:rPr>
        <w:t>》（</w:t>
      </w:r>
      <w:r>
        <w:rPr>
          <w:rFonts w:ascii="Times New Roman" w:hAnsi="Times New Roman"/>
          <w:bCs/>
          <w:sz w:val="24"/>
          <w:szCs w:val="24"/>
        </w:rPr>
        <w:t>环办</w:t>
      </w:r>
      <w:r>
        <w:rPr>
          <w:rFonts w:ascii="Times New Roman" w:hAnsi="Times New Roman"/>
          <w:sz w:val="24"/>
          <w:szCs w:val="24"/>
        </w:rPr>
        <w:t>［</w:t>
      </w:r>
      <w:r>
        <w:rPr>
          <w:rFonts w:ascii="Times New Roman" w:hAnsi="Times New Roman"/>
          <w:bCs/>
          <w:sz w:val="24"/>
          <w:szCs w:val="24"/>
        </w:rPr>
        <w:t>2015</w:t>
      </w:r>
      <w:r>
        <w:rPr>
          <w:rFonts w:ascii="Times New Roman" w:hAnsi="Times New Roman"/>
          <w:sz w:val="24"/>
          <w:szCs w:val="24"/>
        </w:rPr>
        <w:t>］</w:t>
      </w:r>
      <w:r>
        <w:rPr>
          <w:rFonts w:ascii="Times New Roman" w:hAnsi="Times New Roman"/>
          <w:bCs/>
          <w:sz w:val="24"/>
          <w:szCs w:val="24"/>
        </w:rPr>
        <w:t>52号，2015年6月4日</w:t>
      </w:r>
      <w:r>
        <w:rPr>
          <w:rFonts w:ascii="Times New Roman" w:hAnsi="Times New Roman"/>
          <w:sz w:val="24"/>
          <w:szCs w:val="24"/>
        </w:rPr>
        <w:t>）；</w:t>
      </w:r>
    </w:p>
    <w:p w14:paraId="277BAD42">
      <w:pPr>
        <w:spacing w:line="360" w:lineRule="auto"/>
        <w:ind w:firstLine="480" w:firstLineChars="200"/>
        <w:jc w:val="left"/>
        <w:rPr>
          <w:rFonts w:ascii="Times New Roman" w:hAnsi="Times New Roman"/>
          <w:sz w:val="24"/>
          <w:szCs w:val="24"/>
        </w:rPr>
      </w:pPr>
      <w:r>
        <w:rPr>
          <w:rFonts w:ascii="Times New Roman" w:hAnsi="Times New Roman"/>
          <w:sz w:val="24"/>
          <w:szCs w:val="24"/>
        </w:rPr>
        <w:t>（23）《</w:t>
      </w:r>
      <w:r>
        <w:rPr>
          <w:rFonts w:ascii="Times New Roman" w:hAnsi="Times New Roman"/>
          <w:bCs/>
          <w:sz w:val="24"/>
          <w:szCs w:val="24"/>
        </w:rPr>
        <w:t>关于印发制浆造纸等十四个行业建设项目重大变动清单的通知</w:t>
      </w:r>
      <w:r>
        <w:rPr>
          <w:rFonts w:ascii="Times New Roman" w:hAnsi="Times New Roman"/>
          <w:sz w:val="24"/>
          <w:szCs w:val="24"/>
        </w:rPr>
        <w:t>》（环办环评［2018］6号，</w:t>
      </w:r>
      <w:r>
        <w:rPr>
          <w:rFonts w:ascii="Times New Roman" w:hAnsi="Times New Roman"/>
          <w:bCs/>
          <w:sz w:val="24"/>
          <w:szCs w:val="24"/>
        </w:rPr>
        <w:t>2018年1月29日</w:t>
      </w:r>
      <w:r>
        <w:rPr>
          <w:rFonts w:ascii="Times New Roman" w:hAnsi="Times New Roman"/>
          <w:sz w:val="24"/>
          <w:szCs w:val="24"/>
        </w:rPr>
        <w:t>）。</w:t>
      </w:r>
    </w:p>
    <w:p w14:paraId="0D662823">
      <w:pPr>
        <w:pStyle w:val="2657"/>
        <w:rPr>
          <w:rFonts w:ascii="Times New Roman" w:hAnsi="Times New Roman" w:eastAsia="华文楷体"/>
          <w:bCs/>
          <w:color w:val="auto"/>
          <w:kern w:val="0"/>
          <w:sz w:val="32"/>
        </w:rPr>
      </w:pPr>
      <w:bookmarkStart w:id="149" w:name="_Toc479844785"/>
      <w:bookmarkStart w:id="150" w:name="_Toc483313811"/>
      <w:bookmarkStart w:id="151" w:name="_Toc507573971"/>
      <w:r>
        <w:rPr>
          <w:rFonts w:ascii="Times New Roman" w:hAnsi="Times New Roman" w:eastAsia="华文楷体"/>
          <w:bCs/>
          <w:color w:val="auto"/>
          <w:kern w:val="0"/>
          <w:sz w:val="32"/>
        </w:rPr>
        <w:t>2.1.2地方性法规及规范性文件</w:t>
      </w:r>
      <w:bookmarkEnd w:id="149"/>
      <w:bookmarkEnd w:id="150"/>
      <w:bookmarkEnd w:id="151"/>
    </w:p>
    <w:p w14:paraId="6D31C90E">
      <w:pPr>
        <w:spacing w:line="360" w:lineRule="auto"/>
        <w:ind w:firstLine="480" w:firstLineChars="200"/>
        <w:jc w:val="left"/>
        <w:rPr>
          <w:rFonts w:ascii="Times New Roman" w:hAnsi="Times New Roman"/>
          <w:sz w:val="24"/>
          <w:szCs w:val="24"/>
        </w:rPr>
      </w:pPr>
      <w:r>
        <w:rPr>
          <w:rFonts w:ascii="Times New Roman" w:hAnsi="Times New Roman"/>
          <w:sz w:val="24"/>
          <w:szCs w:val="24"/>
        </w:rPr>
        <w:t>（1）《关于规范“十三五”期间建设项目主要污染物排放总量指标审核和管理工作的通知》（内蒙古自治区环境保护厅内环办［2016］389号）。</w:t>
      </w:r>
    </w:p>
    <w:p w14:paraId="7F14BE6A">
      <w:pPr>
        <w:spacing w:line="360" w:lineRule="auto"/>
        <w:ind w:firstLine="480" w:firstLineChars="200"/>
        <w:jc w:val="left"/>
        <w:rPr>
          <w:rFonts w:ascii="Times New Roman" w:hAnsi="Times New Roman"/>
          <w:sz w:val="24"/>
          <w:szCs w:val="24"/>
        </w:rPr>
      </w:pPr>
      <w:r>
        <w:rPr>
          <w:rFonts w:ascii="Times New Roman" w:hAnsi="Times New Roman"/>
          <w:sz w:val="24"/>
          <w:szCs w:val="24"/>
        </w:rPr>
        <w:t>（2）内蒙古自治区人民政府办公厅关于转发自治区环境保护厅《环境影响评价（非辐射类）分级审批及验收意见》的通知，内政办字［2015］61号）；</w:t>
      </w:r>
    </w:p>
    <w:p w14:paraId="5F4979FA">
      <w:pPr>
        <w:spacing w:line="360" w:lineRule="auto"/>
        <w:ind w:firstLine="480" w:firstLineChars="200"/>
        <w:jc w:val="left"/>
        <w:rPr>
          <w:rFonts w:ascii="Times New Roman" w:hAnsi="Times New Roman"/>
          <w:sz w:val="24"/>
          <w:szCs w:val="24"/>
        </w:rPr>
      </w:pPr>
      <w:r>
        <w:rPr>
          <w:rFonts w:ascii="Times New Roman" w:hAnsi="Times New Roman"/>
          <w:sz w:val="24"/>
          <w:szCs w:val="24"/>
        </w:rPr>
        <w:t>（3）《〈内蒙古自治区人民政府关于贯彻落实大气污染防治行动计划的意见〉重点工作部门分工方案》（内政办发〔2014〕46号），2014年5月20日）</w:t>
      </w:r>
    </w:p>
    <w:p w14:paraId="214A2C32">
      <w:pPr>
        <w:spacing w:line="360" w:lineRule="auto"/>
        <w:ind w:firstLine="480" w:firstLineChars="200"/>
        <w:jc w:val="left"/>
        <w:rPr>
          <w:rFonts w:ascii="Times New Roman" w:hAnsi="Times New Roman"/>
          <w:sz w:val="24"/>
          <w:szCs w:val="24"/>
        </w:rPr>
      </w:pPr>
      <w:r>
        <w:rPr>
          <w:rFonts w:ascii="Times New Roman" w:hAnsi="Times New Roman"/>
          <w:sz w:val="24"/>
          <w:szCs w:val="24"/>
        </w:rPr>
        <w:t>（4）《内蒙古自治区人民政府关于贯彻落实大气污染防治行动计划的意见》（内政发［2013］126号，2013年12月31日）；</w:t>
      </w:r>
    </w:p>
    <w:p w14:paraId="156D0652">
      <w:pPr>
        <w:spacing w:line="360" w:lineRule="auto"/>
        <w:ind w:firstLine="480" w:firstLineChars="200"/>
        <w:jc w:val="left"/>
        <w:rPr>
          <w:rFonts w:ascii="Times New Roman" w:hAnsi="Times New Roman"/>
          <w:sz w:val="24"/>
          <w:szCs w:val="24"/>
        </w:rPr>
      </w:pPr>
      <w:r>
        <w:rPr>
          <w:rFonts w:ascii="Times New Roman" w:hAnsi="Times New Roman"/>
          <w:sz w:val="24"/>
          <w:szCs w:val="24"/>
        </w:rPr>
        <w:t>（5）</w:t>
      </w:r>
      <w:r>
        <w:rPr>
          <w:rFonts w:ascii="Times New Roman" w:hAnsi="Times New Roman"/>
          <w:sz w:val="24"/>
          <w:szCs w:val="24"/>
          <w:lang w:val="zh-CN"/>
        </w:rPr>
        <w:t>内蒙古自治区人民政府办公厅关于印发《内蒙古自治区生态环境保护“十三五”规划》的通知，内政办发</w:t>
      </w:r>
      <w:r>
        <w:rPr>
          <w:rFonts w:ascii="Times New Roman" w:hAnsi="Times New Roman"/>
          <w:sz w:val="24"/>
          <w:szCs w:val="24"/>
        </w:rPr>
        <w:t>［</w:t>
      </w:r>
      <w:r>
        <w:rPr>
          <w:rFonts w:ascii="Times New Roman" w:hAnsi="Times New Roman"/>
          <w:sz w:val="24"/>
          <w:szCs w:val="24"/>
          <w:lang w:val="zh-CN"/>
        </w:rPr>
        <w:t>2017</w:t>
      </w:r>
      <w:r>
        <w:rPr>
          <w:rFonts w:ascii="Times New Roman" w:hAnsi="Times New Roman"/>
          <w:sz w:val="24"/>
          <w:szCs w:val="24"/>
        </w:rPr>
        <w:t>］</w:t>
      </w:r>
      <w:r>
        <w:rPr>
          <w:rFonts w:ascii="Times New Roman" w:hAnsi="Times New Roman"/>
          <w:sz w:val="24"/>
          <w:szCs w:val="24"/>
          <w:lang w:val="zh-CN"/>
        </w:rPr>
        <w:t>95号，2017年5月27日</w:t>
      </w:r>
      <w:r>
        <w:rPr>
          <w:rFonts w:ascii="Times New Roman" w:hAnsi="Times New Roman"/>
          <w:sz w:val="24"/>
          <w:szCs w:val="24"/>
        </w:rPr>
        <w:t>；</w:t>
      </w:r>
    </w:p>
    <w:p w14:paraId="5F0F6609">
      <w:pPr>
        <w:spacing w:line="360" w:lineRule="auto"/>
        <w:ind w:firstLine="480" w:firstLineChars="200"/>
        <w:jc w:val="left"/>
        <w:rPr>
          <w:rFonts w:ascii="Times New Roman" w:hAnsi="Times New Roman"/>
          <w:sz w:val="24"/>
          <w:szCs w:val="24"/>
        </w:rPr>
      </w:pPr>
      <w:r>
        <w:rPr>
          <w:rFonts w:ascii="Times New Roman" w:hAnsi="Times New Roman"/>
          <w:sz w:val="24"/>
          <w:szCs w:val="24"/>
        </w:rPr>
        <w:t>（6）《内蒙古自治区环境保护厅关于建设项目变更环境影响评价文件审批有关事项的通知》，</w:t>
      </w:r>
      <w:r>
        <w:rPr>
          <w:rFonts w:ascii="Times New Roman" w:hAnsi="Times New Roman"/>
          <w:sz w:val="24"/>
          <w:szCs w:val="24"/>
          <w:lang w:val="zh-CN"/>
        </w:rPr>
        <w:t>内环办</w:t>
      </w:r>
      <w:r>
        <w:rPr>
          <w:rFonts w:ascii="Times New Roman" w:hAnsi="Times New Roman"/>
          <w:sz w:val="24"/>
          <w:szCs w:val="24"/>
        </w:rPr>
        <w:t>［</w:t>
      </w:r>
      <w:r>
        <w:rPr>
          <w:rFonts w:ascii="Times New Roman" w:hAnsi="Times New Roman"/>
          <w:sz w:val="24"/>
          <w:szCs w:val="24"/>
          <w:lang w:val="zh-CN"/>
        </w:rPr>
        <w:t>2014</w:t>
      </w:r>
      <w:r>
        <w:rPr>
          <w:rFonts w:ascii="Times New Roman" w:hAnsi="Times New Roman"/>
          <w:sz w:val="24"/>
          <w:szCs w:val="24"/>
        </w:rPr>
        <w:t>］</w:t>
      </w:r>
      <w:r>
        <w:rPr>
          <w:rFonts w:ascii="Times New Roman" w:hAnsi="Times New Roman"/>
          <w:sz w:val="24"/>
          <w:szCs w:val="24"/>
          <w:lang w:val="zh-CN"/>
        </w:rPr>
        <w:t>174号，2014年7月29日。</w:t>
      </w:r>
    </w:p>
    <w:p w14:paraId="213A9A06">
      <w:pPr>
        <w:pStyle w:val="1276"/>
        <w:spacing w:beforeLines="0" w:after="120"/>
      </w:pPr>
      <w:bookmarkStart w:id="152" w:name="_Toc479844787"/>
      <w:bookmarkStart w:id="153" w:name="_Toc507573972"/>
      <w:bookmarkStart w:id="154" w:name="_Toc483313813"/>
      <w:r>
        <w:t>2.1.3相关导则及技术规范</w:t>
      </w:r>
      <w:bookmarkEnd w:id="152"/>
      <w:bookmarkEnd w:id="153"/>
      <w:bookmarkEnd w:id="154"/>
    </w:p>
    <w:p w14:paraId="19D932B5">
      <w:pPr>
        <w:pStyle w:val="1383"/>
        <w:ind w:firstLine="480"/>
      </w:pPr>
      <w:r>
        <w:t>（1）《环境影响评价技术导则 总纲》（HJ2.1-2016）；</w:t>
      </w:r>
    </w:p>
    <w:p w14:paraId="56678565">
      <w:pPr>
        <w:pStyle w:val="1383"/>
        <w:ind w:firstLine="480"/>
      </w:pPr>
      <w:r>
        <w:t>（2）《环境影响评价技术导则 大气环境》（HJ2.2-2008）；</w:t>
      </w:r>
    </w:p>
    <w:p w14:paraId="6A9D843D">
      <w:pPr>
        <w:pStyle w:val="1383"/>
        <w:ind w:firstLine="480"/>
      </w:pPr>
      <w:r>
        <w:t>（3）《环境影响评价技术导则 地下水环境》（HJ610-2016）；</w:t>
      </w:r>
    </w:p>
    <w:p w14:paraId="11FD5E70">
      <w:pPr>
        <w:pStyle w:val="1383"/>
        <w:ind w:firstLine="480"/>
      </w:pPr>
      <w:r>
        <w:t>（4）《环境影响评价技术导则 声环境》（HJ2.4-2009）；</w:t>
      </w:r>
    </w:p>
    <w:p w14:paraId="16082F91">
      <w:pPr>
        <w:pStyle w:val="1383"/>
        <w:ind w:firstLine="480"/>
      </w:pPr>
      <w:r>
        <w:t>（5）《建设项目环境风险评价技术导则》（HJ/T169-2004）；</w:t>
      </w:r>
    </w:p>
    <w:p w14:paraId="7D354217">
      <w:pPr>
        <w:pStyle w:val="1383"/>
        <w:ind w:firstLine="480"/>
      </w:pPr>
      <w:r>
        <w:t>（6）《氨法烟气脱硫工程通用技术规范》（HJ2001-2018）；</w:t>
      </w:r>
    </w:p>
    <w:p w14:paraId="3B289947">
      <w:pPr>
        <w:pStyle w:val="1383"/>
        <w:ind w:firstLine="480"/>
      </w:pPr>
      <w:r>
        <w:t>（7）《环境保护重点设备名录》（2017年版）。</w:t>
      </w:r>
    </w:p>
    <w:p w14:paraId="11771438">
      <w:pPr>
        <w:pStyle w:val="1276"/>
        <w:spacing w:beforeLines="0" w:after="120"/>
      </w:pPr>
      <w:bookmarkStart w:id="155" w:name="_Toc483313814"/>
      <w:bookmarkStart w:id="156" w:name="_Toc507573973"/>
      <w:bookmarkStart w:id="157" w:name="_Toc479844788"/>
      <w:r>
        <w:t>2.1.4项目文件及技术资料</w:t>
      </w:r>
      <w:bookmarkEnd w:id="155"/>
      <w:bookmarkEnd w:id="156"/>
      <w:bookmarkEnd w:id="157"/>
    </w:p>
    <w:p w14:paraId="085E19DA">
      <w:pPr>
        <w:spacing w:line="360" w:lineRule="auto"/>
        <w:ind w:firstLine="480" w:firstLineChars="200"/>
        <w:rPr>
          <w:rFonts w:ascii="Times New Roman" w:hAnsi="Times New Roman"/>
          <w:sz w:val="24"/>
        </w:rPr>
      </w:pPr>
      <w:r>
        <w:rPr>
          <w:rFonts w:ascii="Times New Roman" w:hAnsi="Times New Roman"/>
          <w:sz w:val="24"/>
        </w:rPr>
        <w:t>（1）环境影响评价委托书；</w:t>
      </w:r>
    </w:p>
    <w:p w14:paraId="73673879">
      <w:pPr>
        <w:spacing w:line="360" w:lineRule="auto"/>
        <w:ind w:firstLine="480" w:firstLineChars="200"/>
        <w:rPr>
          <w:rFonts w:ascii="Times New Roman" w:hAnsi="Times New Roman"/>
          <w:sz w:val="24"/>
        </w:rPr>
      </w:pPr>
      <w:r>
        <w:rPr>
          <w:rFonts w:ascii="Times New Roman" w:hAnsi="Times New Roman"/>
          <w:sz w:val="24"/>
        </w:rPr>
        <w:t>（2）《</w:t>
      </w:r>
      <w:r>
        <w:rPr>
          <w:rFonts w:ascii="Times New Roman" w:hAnsi="Times New Roman"/>
          <w:color w:val="000000"/>
          <w:sz w:val="24"/>
          <w:szCs w:val="24"/>
          <w:lang w:val="zh-CN"/>
        </w:rPr>
        <w:t>内蒙古大唐鼎旺化工有限公司褐煤深加工年产70万吨硝酸铵和硝基复合肥循环经济建设项目环境影响报告书</w:t>
      </w:r>
      <w:r>
        <w:rPr>
          <w:rFonts w:ascii="Times New Roman" w:hAnsi="Times New Roman"/>
          <w:sz w:val="24"/>
          <w:szCs w:val="24"/>
        </w:rPr>
        <w:t>》（内蒙古新创环保科技发展有限公司，2012年2月）；</w:t>
      </w:r>
    </w:p>
    <w:p w14:paraId="3BDFECD1">
      <w:pPr>
        <w:spacing w:line="360" w:lineRule="auto"/>
        <w:ind w:firstLine="480" w:firstLineChars="200"/>
        <w:rPr>
          <w:rFonts w:ascii="Times New Roman" w:hAnsi="Times New Roman"/>
          <w:sz w:val="24"/>
          <w:szCs w:val="24"/>
        </w:rPr>
      </w:pPr>
      <w:r>
        <w:rPr>
          <w:rFonts w:ascii="Times New Roman" w:hAnsi="Times New Roman"/>
          <w:sz w:val="24"/>
        </w:rPr>
        <w:t>（3）</w:t>
      </w:r>
      <w:r>
        <w:rPr>
          <w:rFonts w:ascii="Times New Roman" w:hAnsi="Times New Roman"/>
          <w:sz w:val="24"/>
          <w:szCs w:val="24"/>
        </w:rPr>
        <w:t>《关于内蒙古</w:t>
      </w:r>
      <w:r>
        <w:rPr>
          <w:rFonts w:ascii="Times New Roman" w:hAnsi="Times New Roman"/>
          <w:color w:val="000000"/>
          <w:sz w:val="24"/>
          <w:szCs w:val="24"/>
          <w:lang w:val="zh-CN"/>
        </w:rPr>
        <w:t>大唐鼎旺化工有限公司褐煤深加工年产70万吨硝酸铵和硝基复合肥循环经济建设项目总量指标的批复</w:t>
      </w:r>
      <w:r>
        <w:rPr>
          <w:rFonts w:ascii="Times New Roman" w:hAnsi="Times New Roman"/>
          <w:sz w:val="24"/>
          <w:szCs w:val="24"/>
        </w:rPr>
        <w:t>》（内环总量［2012］10号，2012年3月13日）；</w:t>
      </w:r>
    </w:p>
    <w:p w14:paraId="5A72998A">
      <w:pPr>
        <w:spacing w:line="360" w:lineRule="auto"/>
        <w:ind w:firstLine="480" w:firstLineChars="200"/>
        <w:rPr>
          <w:rFonts w:ascii="Times New Roman" w:hAnsi="Times New Roman"/>
          <w:sz w:val="24"/>
        </w:rPr>
      </w:pPr>
      <w:r>
        <w:rPr>
          <w:rFonts w:ascii="Times New Roman" w:hAnsi="Times New Roman"/>
          <w:sz w:val="24"/>
        </w:rPr>
        <w:t>（4）《</w:t>
      </w:r>
      <w:r>
        <w:rPr>
          <w:rFonts w:ascii="Times New Roman" w:hAnsi="Times New Roman"/>
          <w:sz w:val="24"/>
          <w:szCs w:val="24"/>
        </w:rPr>
        <w:t>关于内蒙古</w:t>
      </w:r>
      <w:r>
        <w:rPr>
          <w:rFonts w:ascii="Times New Roman" w:hAnsi="Times New Roman"/>
          <w:color w:val="000000"/>
          <w:sz w:val="24"/>
          <w:szCs w:val="24"/>
          <w:lang w:val="zh-CN"/>
        </w:rPr>
        <w:t>大唐鼎旺化工有限公司褐煤深加工年产70万吨硝酸铵和硝基复合肥循环经济建设项目环境影响报告书的批复</w:t>
      </w:r>
      <w:r>
        <w:rPr>
          <w:rFonts w:ascii="Times New Roman" w:hAnsi="Times New Roman"/>
          <w:sz w:val="24"/>
        </w:rPr>
        <w:t>》（内环办</w:t>
      </w:r>
      <w:r>
        <w:rPr>
          <w:rFonts w:ascii="Times New Roman" w:hAnsi="Times New Roman"/>
          <w:sz w:val="24"/>
          <w:szCs w:val="24"/>
        </w:rPr>
        <w:t>［2012］43号，2012年3月16日</w:t>
      </w:r>
      <w:r>
        <w:rPr>
          <w:rFonts w:ascii="Times New Roman" w:hAnsi="Times New Roman"/>
          <w:sz w:val="24"/>
        </w:rPr>
        <w:t>）；</w:t>
      </w:r>
    </w:p>
    <w:p w14:paraId="3F3923A7">
      <w:pPr>
        <w:spacing w:line="360" w:lineRule="auto"/>
        <w:ind w:firstLine="480" w:firstLineChars="200"/>
        <w:rPr>
          <w:rFonts w:ascii="Times New Roman" w:hAnsi="Times New Roman"/>
          <w:sz w:val="24"/>
        </w:rPr>
      </w:pPr>
      <w:r>
        <w:rPr>
          <w:rFonts w:ascii="Times New Roman" w:hAnsi="Times New Roman"/>
          <w:sz w:val="24"/>
        </w:rPr>
        <w:t>（5）委托方提供的其它工程技术参数。</w:t>
      </w:r>
    </w:p>
    <w:p w14:paraId="66BEAC78">
      <w:pPr>
        <w:pStyle w:val="3"/>
        <w:spacing w:before="120" w:after="120"/>
      </w:pPr>
      <w:bookmarkStart w:id="158" w:name="_Toc507573974"/>
      <w:r>
        <w:t>2.2评价内容和评价重点</w:t>
      </w:r>
      <w:bookmarkEnd w:id="158"/>
    </w:p>
    <w:p w14:paraId="565E2CD9">
      <w:pPr>
        <w:pStyle w:val="1276"/>
        <w:spacing w:before="120" w:after="120"/>
      </w:pPr>
      <w:bookmarkStart w:id="159" w:name="_Toc507573975"/>
      <w:r>
        <w:t>2.2.1评价内容</w:t>
      </w:r>
      <w:bookmarkEnd w:id="159"/>
    </w:p>
    <w:p w14:paraId="326F58D7">
      <w:pPr>
        <w:spacing w:line="360" w:lineRule="auto"/>
        <w:ind w:firstLine="480" w:firstLineChars="200"/>
        <w:rPr>
          <w:rFonts w:ascii="Times New Roman" w:hAnsi="Times New Roman"/>
          <w:sz w:val="24"/>
        </w:rPr>
      </w:pPr>
      <w:r>
        <w:rPr>
          <w:rFonts w:ascii="Times New Roman" w:hAnsi="Times New Roman"/>
          <w:sz w:val="24"/>
        </w:rPr>
        <w:t>结合建设项目区域环境工程及环境质量现状，</w:t>
      </w:r>
      <w:r>
        <w:rPr>
          <w:rFonts w:ascii="Times New Roman" w:hAnsi="Times New Roman"/>
          <w:sz w:val="24"/>
          <w:szCs w:val="24"/>
        </w:rPr>
        <w:t>按照本项目的变更情况，涉及变化的部分包括：</w:t>
      </w:r>
      <w:r>
        <w:rPr>
          <w:rFonts w:ascii="Times New Roman" w:hAnsi="Times New Roman"/>
          <w:sz w:val="24"/>
        </w:rPr>
        <w:t>项目概况及工程分析、变更工程内容、运营期环境影响预测与评价、环境保护措施及其经济技术论证，污染物总量控制、环境经济损益分析、环境风险评价、环境管理及监测方案等。</w:t>
      </w:r>
      <w:r>
        <w:rPr>
          <w:rFonts w:ascii="Times New Roman" w:hAnsi="Times New Roman"/>
          <w:sz w:val="24"/>
          <w:szCs w:val="24"/>
        </w:rPr>
        <w:t>对工程不涉及变更的内容包括：建设期环境影响简要分析、地表水环境影响评价、地下水环境影响评价、生态环境影响评价、产业政策符合性及选址合理性等不再做重点论述。</w:t>
      </w:r>
    </w:p>
    <w:p w14:paraId="607945CC">
      <w:pPr>
        <w:pStyle w:val="1276"/>
        <w:spacing w:before="120" w:after="120"/>
      </w:pPr>
      <w:bookmarkStart w:id="160" w:name="_Toc507573976"/>
      <w:r>
        <w:t>2.2.2评价重点</w:t>
      </w:r>
      <w:bookmarkEnd w:id="160"/>
    </w:p>
    <w:p w14:paraId="0C466FF6">
      <w:pPr>
        <w:spacing w:line="360" w:lineRule="auto"/>
        <w:ind w:firstLine="480" w:firstLineChars="200"/>
        <w:rPr>
          <w:rFonts w:ascii="Times New Roman" w:hAnsi="Times New Roman"/>
          <w:sz w:val="24"/>
        </w:rPr>
      </w:pPr>
      <w:r>
        <w:rPr>
          <w:rFonts w:ascii="Times New Roman" w:hAnsi="Times New Roman"/>
          <w:color w:val="000000"/>
          <w:sz w:val="24"/>
          <w:szCs w:val="24"/>
          <w:lang w:val="zh-CN"/>
        </w:rPr>
        <w:t>（1）《内蒙古大唐鼎旺化工有限公司褐煤深加工年产70万吨硝酸铵和硝基复合肥循环经济建设项目环境影响报告书》于2012年3月16日由内蒙古自治区环境保护厅以内环办［2012］43号文件</w:t>
      </w:r>
      <w:r>
        <w:rPr>
          <w:rFonts w:ascii="Times New Roman" w:hAnsi="Times New Roman"/>
          <w:sz w:val="24"/>
          <w:szCs w:val="24"/>
          <w:lang w:val="zh-CN"/>
        </w:rPr>
        <w:t>进行了批复。</w:t>
      </w:r>
    </w:p>
    <w:p w14:paraId="41DC62EC">
      <w:pPr>
        <w:spacing w:line="360" w:lineRule="auto"/>
        <w:ind w:firstLine="480" w:firstLineChars="200"/>
        <w:rPr>
          <w:rFonts w:ascii="Times New Roman" w:hAnsi="Times New Roman"/>
          <w:sz w:val="24"/>
        </w:rPr>
      </w:pPr>
      <w:r>
        <w:rPr>
          <w:rFonts w:ascii="Times New Roman" w:hAnsi="Times New Roman"/>
          <w:sz w:val="24"/>
        </w:rPr>
        <w:t>在项目建设过程中建设单位拟对该项目的部分装置及环保设施进行变更或优化设计，涉及热风炉燃料变更、高浓度含盐水处理装置变更、锅炉烟气除尘脱硫脱硝等工艺方案。因此变更报告书将以原批复环评报告为基础，重点分析说明项目组成变化情况、污染物排放变化情况、变更后污染防治措施的技术经济可行性等，而对于未发生变更的建设内容仍维持原批复的评价结论，相关章节内容从简。</w:t>
      </w:r>
    </w:p>
    <w:p w14:paraId="6750E631">
      <w:pPr>
        <w:spacing w:line="360" w:lineRule="auto"/>
        <w:ind w:firstLine="480" w:firstLineChars="200"/>
        <w:rPr>
          <w:rFonts w:ascii="Times New Roman" w:hAnsi="Times New Roman"/>
          <w:sz w:val="24"/>
        </w:rPr>
      </w:pPr>
      <w:r>
        <w:rPr>
          <w:rFonts w:ascii="Times New Roman" w:hAnsi="Times New Roman"/>
          <w:sz w:val="24"/>
        </w:rPr>
        <w:t>（2）由于拟变更内容主要涉及废气、废水、固体废弃物等污染物排放变化，因此本次评价主要针对大气、水等环境要素，分析预测变更前后其环境影响变化情况，对声环境等要素予以从简。</w:t>
      </w:r>
    </w:p>
    <w:p w14:paraId="25C2F0C0">
      <w:pPr>
        <w:spacing w:line="360" w:lineRule="auto"/>
        <w:ind w:firstLine="480" w:firstLineChars="200"/>
        <w:rPr>
          <w:rFonts w:ascii="Times New Roman" w:hAnsi="Times New Roman"/>
          <w:sz w:val="24"/>
        </w:rPr>
      </w:pPr>
      <w:r>
        <w:rPr>
          <w:rFonts w:ascii="Times New Roman" w:hAnsi="Times New Roman"/>
          <w:sz w:val="24"/>
        </w:rPr>
        <w:t>（3）为便于项目建设验收，本变更报告拟对“变更方案”进行重点评价。其中未变更的内容引用已批复的“原方案”环境影响报告书结论，变更的内容与原环评内容进行对比影响分析，给出“变更方案”的评价结论，为项目竣工环境保护验收提供依据。</w:t>
      </w:r>
    </w:p>
    <w:p w14:paraId="3271F90A">
      <w:pPr>
        <w:pStyle w:val="3"/>
        <w:spacing w:before="120" w:after="120"/>
      </w:pPr>
      <w:bookmarkStart w:id="161" w:name="_Toc479844789"/>
      <w:bookmarkStart w:id="162" w:name="_Toc483313815"/>
      <w:bookmarkStart w:id="163" w:name="_Toc507573977"/>
      <w:r>
        <w:t>2.3评价因子</w:t>
      </w:r>
      <w:bookmarkEnd w:id="161"/>
      <w:bookmarkEnd w:id="162"/>
      <w:bookmarkEnd w:id="163"/>
    </w:p>
    <w:p w14:paraId="2AA4E2B9">
      <w:pPr>
        <w:pStyle w:val="1383"/>
        <w:ind w:firstLine="480"/>
      </w:pPr>
      <w:r>
        <w:t>根据本次工程的变更情况以及最新的环保标准的相关要求，本次环评对评价因子进行了相应的调整，具体见表2.3-1。</w:t>
      </w:r>
    </w:p>
    <w:p w14:paraId="2BB396DA">
      <w:pPr>
        <w:adjustRightInd w:val="0"/>
        <w:snapToGrid w:val="0"/>
        <w:spacing w:beforeLines="50" w:line="360" w:lineRule="auto"/>
        <w:jc w:val="center"/>
        <w:rPr>
          <w:rFonts w:ascii="Times New Roman" w:hAnsi="Times New Roman"/>
          <w:b/>
          <w:szCs w:val="21"/>
        </w:rPr>
      </w:pPr>
      <w:r>
        <w:rPr>
          <w:rFonts w:ascii="Times New Roman" w:hAnsi="Times New Roman"/>
          <w:b/>
          <w:szCs w:val="21"/>
        </w:rPr>
        <w:t>表2.3-1  变更前后项目的评价因子变化表</w:t>
      </w:r>
    </w:p>
    <w:tbl>
      <w:tblPr>
        <w:tblStyle w:val="87"/>
        <w:tblW w:w="0" w:type="auto"/>
        <w:jc w:val="center"/>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Layout w:type="fixed"/>
        <w:tblCellMar>
          <w:top w:w="0" w:type="dxa"/>
          <w:left w:w="28" w:type="dxa"/>
          <w:bottom w:w="0" w:type="dxa"/>
          <w:right w:w="28" w:type="dxa"/>
        </w:tblCellMar>
      </w:tblPr>
      <w:tblGrid>
        <w:gridCol w:w="1273"/>
        <w:gridCol w:w="2187"/>
        <w:gridCol w:w="1955"/>
        <w:gridCol w:w="1276"/>
        <w:gridCol w:w="1671"/>
      </w:tblGrid>
      <w:tr w14:paraId="78FC3B5D">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PrEx>
        <w:trPr>
          <w:jc w:val="center"/>
        </w:trPr>
        <w:tc>
          <w:tcPr>
            <w:tcW w:w="1273" w:type="dxa"/>
            <w:vMerge w:val="restart"/>
            <w:tcBorders>
              <w:top w:val="single" w:color="auto" w:sz="12" w:space="0"/>
              <w:left w:val="single" w:color="auto" w:sz="12" w:space="0"/>
            </w:tcBorders>
            <w:vAlign w:val="center"/>
          </w:tcPr>
          <w:p w14:paraId="23327581">
            <w:pPr>
              <w:adjustRightInd w:val="0"/>
              <w:snapToGrid w:val="0"/>
              <w:spacing w:line="260" w:lineRule="exact"/>
              <w:jc w:val="center"/>
              <w:rPr>
                <w:rFonts w:ascii="Times New Roman" w:hAnsi="Times New Roman"/>
                <w:szCs w:val="21"/>
              </w:rPr>
            </w:pPr>
            <w:r>
              <w:rPr>
                <w:rFonts w:ascii="Times New Roman" w:hAnsi="Times New Roman"/>
                <w:szCs w:val="21"/>
              </w:rPr>
              <w:t>环境要素</w:t>
            </w:r>
          </w:p>
        </w:tc>
        <w:tc>
          <w:tcPr>
            <w:tcW w:w="4142" w:type="dxa"/>
            <w:gridSpan w:val="2"/>
            <w:tcBorders>
              <w:top w:val="single" w:color="auto" w:sz="12" w:space="0"/>
              <w:bottom w:val="single" w:color="auto" w:sz="4" w:space="0"/>
            </w:tcBorders>
            <w:vAlign w:val="center"/>
          </w:tcPr>
          <w:p w14:paraId="0FF082C4">
            <w:pPr>
              <w:adjustRightInd w:val="0"/>
              <w:snapToGrid w:val="0"/>
              <w:spacing w:line="260" w:lineRule="exact"/>
              <w:jc w:val="center"/>
              <w:rPr>
                <w:rFonts w:ascii="Times New Roman" w:hAnsi="Times New Roman"/>
                <w:szCs w:val="21"/>
              </w:rPr>
            </w:pPr>
            <w:r>
              <w:rPr>
                <w:rFonts w:ascii="Times New Roman" w:hAnsi="Times New Roman"/>
                <w:szCs w:val="21"/>
              </w:rPr>
              <w:t>现状评价因子</w:t>
            </w:r>
          </w:p>
        </w:tc>
        <w:tc>
          <w:tcPr>
            <w:tcW w:w="2947" w:type="dxa"/>
            <w:gridSpan w:val="2"/>
            <w:tcBorders>
              <w:top w:val="single" w:color="auto" w:sz="12" w:space="0"/>
              <w:bottom w:val="single" w:color="auto" w:sz="4" w:space="0"/>
              <w:right w:val="single" w:color="auto" w:sz="12" w:space="0"/>
            </w:tcBorders>
            <w:vAlign w:val="center"/>
          </w:tcPr>
          <w:p w14:paraId="67D9ACC6">
            <w:pPr>
              <w:adjustRightInd w:val="0"/>
              <w:snapToGrid w:val="0"/>
              <w:spacing w:line="260" w:lineRule="exact"/>
              <w:jc w:val="center"/>
              <w:rPr>
                <w:rFonts w:ascii="Times New Roman" w:hAnsi="Times New Roman"/>
                <w:szCs w:val="21"/>
              </w:rPr>
            </w:pPr>
            <w:r>
              <w:rPr>
                <w:rFonts w:ascii="Times New Roman" w:hAnsi="Times New Roman"/>
                <w:szCs w:val="21"/>
              </w:rPr>
              <w:t>影响评价因子</w:t>
            </w:r>
          </w:p>
        </w:tc>
      </w:tr>
      <w:tr w14:paraId="4B2E5A72">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28" w:type="dxa"/>
            <w:bottom w:w="0" w:type="dxa"/>
            <w:right w:w="28" w:type="dxa"/>
          </w:tblCellMar>
        </w:tblPrEx>
        <w:trPr>
          <w:jc w:val="center"/>
        </w:trPr>
        <w:tc>
          <w:tcPr>
            <w:tcW w:w="1273" w:type="dxa"/>
            <w:vMerge w:val="continue"/>
            <w:tcBorders>
              <w:left w:val="single" w:color="auto" w:sz="12" w:space="0"/>
              <w:bottom w:val="single" w:color="auto" w:sz="4" w:space="0"/>
            </w:tcBorders>
            <w:vAlign w:val="center"/>
          </w:tcPr>
          <w:p w14:paraId="4369C4BE">
            <w:pPr>
              <w:adjustRightInd w:val="0"/>
              <w:snapToGrid w:val="0"/>
              <w:spacing w:line="260" w:lineRule="exact"/>
              <w:jc w:val="center"/>
              <w:rPr>
                <w:rFonts w:ascii="Times New Roman" w:hAnsi="Times New Roman"/>
                <w:szCs w:val="21"/>
              </w:rPr>
            </w:pPr>
          </w:p>
        </w:tc>
        <w:tc>
          <w:tcPr>
            <w:tcW w:w="2187" w:type="dxa"/>
            <w:tcBorders>
              <w:top w:val="single" w:color="auto" w:sz="4" w:space="0"/>
              <w:bottom w:val="single" w:color="auto" w:sz="4" w:space="0"/>
            </w:tcBorders>
            <w:vAlign w:val="center"/>
          </w:tcPr>
          <w:p w14:paraId="6E378427">
            <w:pPr>
              <w:adjustRightInd w:val="0"/>
              <w:snapToGrid w:val="0"/>
              <w:spacing w:line="260" w:lineRule="exact"/>
              <w:jc w:val="center"/>
              <w:rPr>
                <w:rFonts w:ascii="Times New Roman" w:hAnsi="Times New Roman"/>
                <w:szCs w:val="21"/>
              </w:rPr>
            </w:pPr>
            <w:r>
              <w:rPr>
                <w:rFonts w:ascii="Times New Roman" w:hAnsi="Times New Roman"/>
                <w:szCs w:val="21"/>
              </w:rPr>
              <w:t>原环评</w:t>
            </w:r>
          </w:p>
        </w:tc>
        <w:tc>
          <w:tcPr>
            <w:tcW w:w="1955" w:type="dxa"/>
            <w:tcBorders>
              <w:top w:val="single" w:color="auto" w:sz="4" w:space="0"/>
              <w:bottom w:val="single" w:color="auto" w:sz="4" w:space="0"/>
            </w:tcBorders>
            <w:vAlign w:val="center"/>
          </w:tcPr>
          <w:p w14:paraId="66D6AD0F">
            <w:pPr>
              <w:adjustRightInd w:val="0"/>
              <w:snapToGrid w:val="0"/>
              <w:spacing w:line="260" w:lineRule="exact"/>
              <w:jc w:val="center"/>
              <w:rPr>
                <w:rFonts w:ascii="Times New Roman" w:hAnsi="Times New Roman"/>
                <w:szCs w:val="21"/>
              </w:rPr>
            </w:pPr>
            <w:r>
              <w:rPr>
                <w:rFonts w:ascii="Times New Roman" w:hAnsi="Times New Roman"/>
                <w:szCs w:val="21"/>
              </w:rPr>
              <w:t>变更后</w:t>
            </w:r>
          </w:p>
        </w:tc>
        <w:tc>
          <w:tcPr>
            <w:tcW w:w="1276" w:type="dxa"/>
            <w:tcBorders>
              <w:top w:val="single" w:color="auto" w:sz="4" w:space="0"/>
              <w:bottom w:val="single" w:color="auto" w:sz="4" w:space="0"/>
            </w:tcBorders>
            <w:vAlign w:val="center"/>
          </w:tcPr>
          <w:p w14:paraId="54752A4D">
            <w:pPr>
              <w:adjustRightInd w:val="0"/>
              <w:snapToGrid w:val="0"/>
              <w:spacing w:line="260" w:lineRule="exact"/>
              <w:jc w:val="center"/>
              <w:rPr>
                <w:rFonts w:ascii="Times New Roman" w:hAnsi="Times New Roman"/>
                <w:szCs w:val="21"/>
              </w:rPr>
            </w:pPr>
            <w:r>
              <w:rPr>
                <w:rFonts w:ascii="Times New Roman" w:hAnsi="Times New Roman"/>
                <w:szCs w:val="21"/>
              </w:rPr>
              <w:t>原环评</w:t>
            </w:r>
          </w:p>
        </w:tc>
        <w:tc>
          <w:tcPr>
            <w:tcW w:w="1671" w:type="dxa"/>
            <w:tcBorders>
              <w:top w:val="single" w:color="auto" w:sz="4" w:space="0"/>
              <w:bottom w:val="single" w:color="auto" w:sz="4" w:space="0"/>
              <w:right w:val="single" w:color="auto" w:sz="12" w:space="0"/>
            </w:tcBorders>
            <w:vAlign w:val="center"/>
          </w:tcPr>
          <w:p w14:paraId="59CE9D80">
            <w:pPr>
              <w:adjustRightInd w:val="0"/>
              <w:snapToGrid w:val="0"/>
              <w:spacing w:line="260" w:lineRule="exact"/>
              <w:jc w:val="center"/>
              <w:rPr>
                <w:rFonts w:ascii="Times New Roman" w:hAnsi="Times New Roman"/>
                <w:szCs w:val="21"/>
              </w:rPr>
            </w:pPr>
            <w:r>
              <w:rPr>
                <w:rFonts w:ascii="Times New Roman" w:hAnsi="Times New Roman"/>
                <w:szCs w:val="21"/>
              </w:rPr>
              <w:t>变更后</w:t>
            </w:r>
          </w:p>
        </w:tc>
      </w:tr>
      <w:tr w14:paraId="07DC29BA">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28" w:type="dxa"/>
            <w:bottom w:w="0" w:type="dxa"/>
            <w:right w:w="28" w:type="dxa"/>
          </w:tblCellMar>
        </w:tblPrEx>
        <w:trPr>
          <w:jc w:val="center"/>
        </w:trPr>
        <w:tc>
          <w:tcPr>
            <w:tcW w:w="1273" w:type="dxa"/>
            <w:tcBorders>
              <w:top w:val="single" w:color="auto" w:sz="4" w:space="0"/>
              <w:left w:val="single" w:color="auto" w:sz="12" w:space="0"/>
            </w:tcBorders>
            <w:vAlign w:val="center"/>
          </w:tcPr>
          <w:p w14:paraId="5016F8D5">
            <w:pPr>
              <w:adjustRightInd w:val="0"/>
              <w:snapToGrid w:val="0"/>
              <w:spacing w:line="260" w:lineRule="exact"/>
              <w:jc w:val="center"/>
              <w:rPr>
                <w:rFonts w:ascii="Times New Roman" w:hAnsi="Times New Roman"/>
                <w:szCs w:val="21"/>
              </w:rPr>
            </w:pPr>
            <w:r>
              <w:rPr>
                <w:rFonts w:ascii="Times New Roman" w:hAnsi="Times New Roman"/>
                <w:szCs w:val="21"/>
              </w:rPr>
              <w:t>环境空气</w:t>
            </w:r>
          </w:p>
        </w:tc>
        <w:tc>
          <w:tcPr>
            <w:tcW w:w="2187" w:type="dxa"/>
            <w:tcBorders>
              <w:top w:val="single" w:color="auto" w:sz="4" w:space="0"/>
            </w:tcBorders>
            <w:vAlign w:val="center"/>
          </w:tcPr>
          <w:p w14:paraId="41FFBAF4">
            <w:pPr>
              <w:widowControl/>
              <w:spacing w:line="260" w:lineRule="exact"/>
              <w:jc w:val="center"/>
              <w:rPr>
                <w:rFonts w:ascii="Times New Roman" w:hAnsi="Times New Roman"/>
                <w:kern w:val="0"/>
                <w:szCs w:val="21"/>
              </w:rPr>
            </w:pPr>
            <w:r>
              <w:rPr>
                <w:rFonts w:ascii="Times New Roman" w:hAnsi="Times New Roman"/>
                <w:snapToGrid w:val="0"/>
                <w:kern w:val="0"/>
                <w:szCs w:val="21"/>
              </w:rPr>
              <w:t>SO</w:t>
            </w:r>
            <w:r>
              <w:rPr>
                <w:rFonts w:ascii="Times New Roman" w:hAnsi="Times New Roman"/>
                <w:snapToGrid w:val="0"/>
                <w:kern w:val="0"/>
                <w:szCs w:val="21"/>
                <w:vertAlign w:val="subscript"/>
              </w:rPr>
              <w:t>2</w:t>
            </w:r>
            <w:r>
              <w:rPr>
                <w:rFonts w:ascii="Times New Roman" w:hAnsi="Times New Roman"/>
                <w:snapToGrid w:val="0"/>
                <w:kern w:val="0"/>
                <w:szCs w:val="21"/>
              </w:rPr>
              <w:t>、NO</w:t>
            </w:r>
            <w:r>
              <w:rPr>
                <w:rFonts w:ascii="Times New Roman" w:hAnsi="Times New Roman"/>
                <w:snapToGrid w:val="0"/>
                <w:kern w:val="0"/>
                <w:szCs w:val="21"/>
                <w:vertAlign w:val="subscript"/>
              </w:rPr>
              <w:t>2</w:t>
            </w:r>
            <w:r>
              <w:rPr>
                <w:rFonts w:ascii="Times New Roman" w:hAnsi="Times New Roman"/>
                <w:snapToGrid w:val="0"/>
                <w:kern w:val="0"/>
                <w:szCs w:val="21"/>
              </w:rPr>
              <w:t>、TSP、PM</w:t>
            </w:r>
            <w:r>
              <w:rPr>
                <w:rFonts w:ascii="Times New Roman" w:hAnsi="Times New Roman"/>
                <w:snapToGrid w:val="0"/>
                <w:kern w:val="0"/>
                <w:szCs w:val="21"/>
                <w:vertAlign w:val="subscript"/>
              </w:rPr>
              <w:t>10</w:t>
            </w:r>
            <w:r>
              <w:rPr>
                <w:rFonts w:ascii="Times New Roman" w:hAnsi="Times New Roman"/>
                <w:snapToGrid w:val="0"/>
                <w:kern w:val="0"/>
                <w:szCs w:val="21"/>
              </w:rPr>
              <w:t>、CO、NH</w:t>
            </w:r>
            <w:r>
              <w:rPr>
                <w:rFonts w:ascii="Times New Roman" w:hAnsi="Times New Roman"/>
                <w:snapToGrid w:val="0"/>
                <w:kern w:val="0"/>
                <w:szCs w:val="21"/>
                <w:vertAlign w:val="subscript"/>
              </w:rPr>
              <w:t>3</w:t>
            </w:r>
            <w:r>
              <w:rPr>
                <w:rFonts w:ascii="Times New Roman" w:hAnsi="Times New Roman"/>
                <w:snapToGrid w:val="0"/>
                <w:kern w:val="0"/>
                <w:szCs w:val="21"/>
              </w:rPr>
              <w:t>、H</w:t>
            </w:r>
            <w:r>
              <w:rPr>
                <w:rFonts w:ascii="Times New Roman" w:hAnsi="Times New Roman"/>
                <w:snapToGrid w:val="0"/>
                <w:kern w:val="0"/>
                <w:szCs w:val="21"/>
                <w:vertAlign w:val="subscript"/>
              </w:rPr>
              <w:t>2</w:t>
            </w:r>
            <w:r>
              <w:rPr>
                <w:rFonts w:ascii="Times New Roman" w:hAnsi="Times New Roman"/>
                <w:snapToGrid w:val="0"/>
                <w:kern w:val="0"/>
                <w:szCs w:val="21"/>
              </w:rPr>
              <w:t>S</w:t>
            </w:r>
          </w:p>
        </w:tc>
        <w:tc>
          <w:tcPr>
            <w:tcW w:w="1955" w:type="dxa"/>
            <w:tcBorders>
              <w:top w:val="single" w:color="auto" w:sz="4" w:space="0"/>
            </w:tcBorders>
            <w:vAlign w:val="center"/>
          </w:tcPr>
          <w:p w14:paraId="65379088">
            <w:pPr>
              <w:widowControl/>
              <w:spacing w:line="260" w:lineRule="exact"/>
              <w:jc w:val="center"/>
              <w:rPr>
                <w:rFonts w:ascii="Times New Roman" w:hAnsi="Times New Roman"/>
                <w:kern w:val="0"/>
                <w:szCs w:val="21"/>
              </w:rPr>
            </w:pPr>
            <w:r>
              <w:rPr>
                <w:rFonts w:ascii="Times New Roman" w:hAnsi="Times New Roman"/>
                <w:kern w:val="0"/>
                <w:szCs w:val="21"/>
              </w:rPr>
              <w:t>不变</w:t>
            </w:r>
          </w:p>
        </w:tc>
        <w:tc>
          <w:tcPr>
            <w:tcW w:w="1276" w:type="dxa"/>
            <w:tcBorders>
              <w:top w:val="single" w:color="auto" w:sz="4" w:space="0"/>
            </w:tcBorders>
            <w:vAlign w:val="center"/>
          </w:tcPr>
          <w:p w14:paraId="230112B6">
            <w:pPr>
              <w:adjustRightInd w:val="0"/>
              <w:snapToGrid w:val="0"/>
              <w:spacing w:line="260" w:lineRule="exact"/>
              <w:jc w:val="center"/>
              <w:rPr>
                <w:rFonts w:ascii="Times New Roman" w:hAnsi="Times New Roman"/>
                <w:szCs w:val="21"/>
              </w:rPr>
            </w:pPr>
            <w:r>
              <w:rPr>
                <w:rFonts w:ascii="Times New Roman" w:hAnsi="Times New Roman"/>
                <w:snapToGrid w:val="0"/>
                <w:szCs w:val="21"/>
              </w:rPr>
              <w:t>SO</w:t>
            </w:r>
            <w:r>
              <w:rPr>
                <w:rFonts w:ascii="Times New Roman" w:hAnsi="Times New Roman"/>
                <w:snapToGrid w:val="0"/>
                <w:szCs w:val="21"/>
                <w:vertAlign w:val="subscript"/>
              </w:rPr>
              <w:t>2</w:t>
            </w:r>
            <w:r>
              <w:rPr>
                <w:rFonts w:ascii="Times New Roman" w:hAnsi="Times New Roman"/>
                <w:snapToGrid w:val="0"/>
                <w:szCs w:val="21"/>
              </w:rPr>
              <w:t>、NO</w:t>
            </w:r>
            <w:r>
              <w:rPr>
                <w:rFonts w:ascii="Times New Roman" w:hAnsi="Times New Roman"/>
                <w:snapToGrid w:val="0"/>
                <w:szCs w:val="21"/>
                <w:vertAlign w:val="subscript"/>
              </w:rPr>
              <w:t>2</w:t>
            </w:r>
            <w:r>
              <w:rPr>
                <w:rFonts w:ascii="Times New Roman" w:hAnsi="Times New Roman"/>
                <w:snapToGrid w:val="0"/>
                <w:szCs w:val="21"/>
              </w:rPr>
              <w:t>、TSP、PM</w:t>
            </w:r>
            <w:r>
              <w:rPr>
                <w:rFonts w:ascii="Times New Roman" w:hAnsi="Times New Roman"/>
                <w:snapToGrid w:val="0"/>
                <w:szCs w:val="21"/>
                <w:vertAlign w:val="subscript"/>
              </w:rPr>
              <w:t>10</w:t>
            </w:r>
            <w:r>
              <w:rPr>
                <w:rFonts w:ascii="Times New Roman" w:hAnsi="Times New Roman"/>
                <w:snapToGrid w:val="0"/>
                <w:kern w:val="0"/>
                <w:szCs w:val="21"/>
              </w:rPr>
              <w:t>、NH</w:t>
            </w:r>
            <w:r>
              <w:rPr>
                <w:rFonts w:ascii="Times New Roman" w:hAnsi="Times New Roman"/>
                <w:snapToGrid w:val="0"/>
                <w:kern w:val="0"/>
                <w:szCs w:val="21"/>
                <w:vertAlign w:val="subscript"/>
              </w:rPr>
              <w:t>3</w:t>
            </w:r>
            <w:r>
              <w:rPr>
                <w:rFonts w:ascii="Times New Roman" w:hAnsi="Times New Roman"/>
                <w:snapToGrid w:val="0"/>
                <w:kern w:val="0"/>
                <w:szCs w:val="21"/>
              </w:rPr>
              <w:t>、H</w:t>
            </w:r>
            <w:r>
              <w:rPr>
                <w:rFonts w:ascii="Times New Roman" w:hAnsi="Times New Roman"/>
                <w:snapToGrid w:val="0"/>
                <w:kern w:val="0"/>
                <w:szCs w:val="21"/>
                <w:vertAlign w:val="subscript"/>
              </w:rPr>
              <w:t>2</w:t>
            </w:r>
            <w:r>
              <w:rPr>
                <w:rFonts w:ascii="Times New Roman" w:hAnsi="Times New Roman"/>
                <w:snapToGrid w:val="0"/>
                <w:kern w:val="0"/>
                <w:szCs w:val="21"/>
              </w:rPr>
              <w:t>S</w:t>
            </w:r>
          </w:p>
        </w:tc>
        <w:tc>
          <w:tcPr>
            <w:tcW w:w="1671" w:type="dxa"/>
            <w:tcBorders>
              <w:top w:val="single" w:color="auto" w:sz="4" w:space="0"/>
              <w:right w:val="single" w:color="auto" w:sz="12" w:space="0"/>
            </w:tcBorders>
            <w:vAlign w:val="center"/>
          </w:tcPr>
          <w:p w14:paraId="38B4E529">
            <w:pPr>
              <w:adjustRightInd w:val="0"/>
              <w:snapToGrid w:val="0"/>
              <w:spacing w:line="260" w:lineRule="exact"/>
              <w:rPr>
                <w:rFonts w:ascii="Times New Roman" w:hAnsi="Times New Roman"/>
                <w:kern w:val="0"/>
                <w:szCs w:val="21"/>
              </w:rPr>
            </w:pPr>
            <w:r>
              <w:rPr>
                <w:rFonts w:ascii="Times New Roman" w:hAnsi="Times New Roman"/>
                <w:kern w:val="0"/>
                <w:szCs w:val="21"/>
              </w:rPr>
              <w:t>SO</w:t>
            </w:r>
            <w:r>
              <w:rPr>
                <w:rFonts w:ascii="Times New Roman" w:hAnsi="Times New Roman"/>
                <w:kern w:val="0"/>
                <w:szCs w:val="21"/>
                <w:vertAlign w:val="subscript"/>
              </w:rPr>
              <w:t>2</w:t>
            </w:r>
            <w:r>
              <w:rPr>
                <w:rFonts w:ascii="Times New Roman" w:hAnsi="Times New Roman"/>
                <w:kern w:val="0"/>
                <w:szCs w:val="21"/>
              </w:rPr>
              <w:t>、NO</w:t>
            </w:r>
            <w:r>
              <w:rPr>
                <w:rFonts w:ascii="Times New Roman" w:hAnsi="Times New Roman"/>
                <w:kern w:val="0"/>
                <w:szCs w:val="21"/>
                <w:vertAlign w:val="subscript"/>
              </w:rPr>
              <w:t>2</w:t>
            </w:r>
            <w:r>
              <w:rPr>
                <w:rFonts w:ascii="Times New Roman" w:hAnsi="Times New Roman"/>
                <w:kern w:val="0"/>
                <w:szCs w:val="21"/>
              </w:rPr>
              <w:t>、PM</w:t>
            </w:r>
            <w:r>
              <w:rPr>
                <w:rFonts w:ascii="Times New Roman" w:hAnsi="Times New Roman"/>
                <w:kern w:val="0"/>
                <w:szCs w:val="21"/>
                <w:vertAlign w:val="subscript"/>
              </w:rPr>
              <w:t>10</w:t>
            </w:r>
          </w:p>
        </w:tc>
      </w:tr>
      <w:tr w14:paraId="44ADB977">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28" w:type="dxa"/>
            <w:bottom w:w="0" w:type="dxa"/>
            <w:right w:w="28" w:type="dxa"/>
          </w:tblCellMar>
        </w:tblPrEx>
        <w:trPr>
          <w:jc w:val="center"/>
        </w:trPr>
        <w:tc>
          <w:tcPr>
            <w:tcW w:w="1273" w:type="dxa"/>
            <w:tcBorders>
              <w:left w:val="single" w:color="auto" w:sz="12" w:space="0"/>
            </w:tcBorders>
            <w:vAlign w:val="center"/>
          </w:tcPr>
          <w:p w14:paraId="12A29E3D">
            <w:pPr>
              <w:adjustRightInd w:val="0"/>
              <w:snapToGrid w:val="0"/>
              <w:spacing w:line="260" w:lineRule="exact"/>
              <w:jc w:val="center"/>
              <w:rPr>
                <w:rFonts w:ascii="Times New Roman" w:hAnsi="Times New Roman"/>
                <w:szCs w:val="21"/>
              </w:rPr>
            </w:pPr>
            <w:r>
              <w:rPr>
                <w:rFonts w:ascii="Times New Roman" w:hAnsi="Times New Roman"/>
                <w:szCs w:val="21"/>
              </w:rPr>
              <w:t>声环境</w:t>
            </w:r>
          </w:p>
        </w:tc>
        <w:tc>
          <w:tcPr>
            <w:tcW w:w="2187" w:type="dxa"/>
            <w:vAlign w:val="center"/>
          </w:tcPr>
          <w:p w14:paraId="2BB3CE32">
            <w:pPr>
              <w:adjustRightInd w:val="0"/>
              <w:snapToGrid w:val="0"/>
              <w:spacing w:line="260" w:lineRule="exact"/>
              <w:jc w:val="center"/>
              <w:rPr>
                <w:rFonts w:ascii="Times New Roman" w:hAnsi="Times New Roman"/>
                <w:szCs w:val="21"/>
              </w:rPr>
            </w:pPr>
            <w:r>
              <w:rPr>
                <w:rFonts w:ascii="Times New Roman" w:hAnsi="Times New Roman"/>
                <w:szCs w:val="21"/>
              </w:rPr>
              <w:t>Leq（A）</w:t>
            </w:r>
          </w:p>
        </w:tc>
        <w:tc>
          <w:tcPr>
            <w:tcW w:w="1955" w:type="dxa"/>
            <w:vAlign w:val="center"/>
          </w:tcPr>
          <w:p w14:paraId="3819C584">
            <w:pPr>
              <w:adjustRightInd w:val="0"/>
              <w:snapToGrid w:val="0"/>
              <w:spacing w:line="260" w:lineRule="exact"/>
              <w:jc w:val="center"/>
              <w:rPr>
                <w:rFonts w:ascii="Times New Roman" w:hAnsi="Times New Roman"/>
                <w:szCs w:val="21"/>
              </w:rPr>
            </w:pPr>
            <w:r>
              <w:rPr>
                <w:rFonts w:ascii="Times New Roman" w:hAnsi="Times New Roman"/>
                <w:szCs w:val="21"/>
              </w:rPr>
              <w:t>不变</w:t>
            </w:r>
          </w:p>
        </w:tc>
        <w:tc>
          <w:tcPr>
            <w:tcW w:w="1276" w:type="dxa"/>
            <w:vAlign w:val="center"/>
          </w:tcPr>
          <w:p w14:paraId="1B51F726">
            <w:pPr>
              <w:adjustRightInd w:val="0"/>
              <w:snapToGrid w:val="0"/>
              <w:spacing w:line="260" w:lineRule="exact"/>
              <w:jc w:val="center"/>
              <w:rPr>
                <w:rFonts w:ascii="Times New Roman" w:hAnsi="Times New Roman"/>
                <w:szCs w:val="21"/>
              </w:rPr>
            </w:pPr>
            <w:r>
              <w:rPr>
                <w:rFonts w:ascii="Times New Roman" w:hAnsi="Times New Roman"/>
                <w:szCs w:val="21"/>
              </w:rPr>
              <w:t>Leq（A）</w:t>
            </w:r>
          </w:p>
        </w:tc>
        <w:tc>
          <w:tcPr>
            <w:tcW w:w="1671" w:type="dxa"/>
            <w:tcBorders>
              <w:right w:val="single" w:color="auto" w:sz="12" w:space="0"/>
            </w:tcBorders>
            <w:vAlign w:val="center"/>
          </w:tcPr>
          <w:p w14:paraId="0FF95E16">
            <w:pPr>
              <w:adjustRightInd w:val="0"/>
              <w:snapToGrid w:val="0"/>
              <w:spacing w:line="260" w:lineRule="exact"/>
              <w:jc w:val="center"/>
              <w:rPr>
                <w:rFonts w:ascii="Times New Roman" w:hAnsi="Times New Roman"/>
                <w:szCs w:val="21"/>
              </w:rPr>
            </w:pPr>
            <w:r>
              <w:rPr>
                <w:rFonts w:ascii="Times New Roman" w:hAnsi="Times New Roman"/>
                <w:szCs w:val="21"/>
              </w:rPr>
              <w:t>不变</w:t>
            </w:r>
          </w:p>
        </w:tc>
      </w:tr>
    </w:tbl>
    <w:p w14:paraId="1D2F8354">
      <w:pPr>
        <w:adjustRightInd w:val="0"/>
        <w:snapToGrid w:val="0"/>
        <w:spacing w:beforeLines="50" w:line="360" w:lineRule="auto"/>
        <w:jc w:val="center"/>
        <w:rPr>
          <w:rFonts w:ascii="Times New Roman" w:hAnsi="Times New Roman"/>
          <w:b/>
          <w:szCs w:val="21"/>
        </w:rPr>
      </w:pPr>
    </w:p>
    <w:p w14:paraId="61568D81">
      <w:pPr>
        <w:pStyle w:val="3"/>
        <w:spacing w:before="120" w:after="120"/>
      </w:pPr>
      <w:bookmarkStart w:id="164" w:name="_Toc479844790"/>
      <w:bookmarkStart w:id="165" w:name="_Toc483313816"/>
      <w:bookmarkStart w:id="166" w:name="_Toc507573978"/>
      <w:r>
        <w:t>2.4相关功能区划及评价标准</w:t>
      </w:r>
      <w:bookmarkEnd w:id="164"/>
      <w:bookmarkEnd w:id="165"/>
      <w:bookmarkEnd w:id="166"/>
    </w:p>
    <w:p w14:paraId="7DD0BE55">
      <w:pPr>
        <w:pStyle w:val="4"/>
        <w:spacing w:before="120" w:after="120"/>
      </w:pPr>
      <w:bookmarkStart w:id="167" w:name="_Toc479844792"/>
      <w:bookmarkStart w:id="168" w:name="_Toc483313818"/>
      <w:bookmarkStart w:id="169" w:name="_Toc507573979"/>
      <w:r>
        <w:t>2.4.1环境功能区划</w:t>
      </w:r>
      <w:bookmarkEnd w:id="167"/>
      <w:bookmarkEnd w:id="168"/>
      <w:bookmarkEnd w:id="169"/>
    </w:p>
    <w:p w14:paraId="6054E55F">
      <w:pPr>
        <w:adjustRightInd w:val="0"/>
        <w:snapToGrid w:val="0"/>
        <w:spacing w:line="360" w:lineRule="auto"/>
        <w:ind w:firstLine="482"/>
        <w:rPr>
          <w:rFonts w:ascii="Times New Roman" w:hAnsi="Times New Roman"/>
          <w:bCs/>
          <w:sz w:val="24"/>
          <w:szCs w:val="24"/>
        </w:rPr>
      </w:pPr>
      <w:r>
        <w:rPr>
          <w:rFonts w:ascii="Times New Roman" w:hAnsi="Times New Roman"/>
          <w:bCs/>
          <w:sz w:val="24"/>
          <w:szCs w:val="24"/>
        </w:rPr>
        <w:t>工程变更前后</w:t>
      </w:r>
      <w:r>
        <w:rPr>
          <w:rFonts w:ascii="Times New Roman" w:hAnsi="Times New Roman"/>
          <w:sz w:val="24"/>
          <w:szCs w:val="24"/>
        </w:rPr>
        <w:t>所在区域的环境质量功能区划不变，</w:t>
      </w:r>
      <w:r>
        <w:rPr>
          <w:rFonts w:ascii="Times New Roman" w:hAnsi="Times New Roman"/>
          <w:bCs/>
          <w:sz w:val="24"/>
          <w:szCs w:val="24"/>
        </w:rPr>
        <w:t>具体</w:t>
      </w:r>
      <w:r>
        <w:rPr>
          <w:rFonts w:ascii="Times New Roman" w:hAnsi="Times New Roman"/>
          <w:sz w:val="24"/>
          <w:szCs w:val="24"/>
        </w:rPr>
        <w:t>功能分区如下：</w:t>
      </w:r>
    </w:p>
    <w:p w14:paraId="4015457B">
      <w:pPr>
        <w:spacing w:line="360" w:lineRule="auto"/>
        <w:ind w:firstLine="480" w:firstLineChars="200"/>
        <w:rPr>
          <w:rFonts w:ascii="Times New Roman" w:hAnsi="Times New Roman"/>
          <w:sz w:val="24"/>
        </w:rPr>
      </w:pPr>
      <w:r>
        <w:rPr>
          <w:rFonts w:ascii="Times New Roman" w:hAnsi="Times New Roman"/>
          <w:sz w:val="24"/>
        </w:rPr>
        <w:t>（1）环境空气</w:t>
      </w:r>
    </w:p>
    <w:p w14:paraId="38AF4E36">
      <w:pPr>
        <w:adjustRightInd w:val="0"/>
        <w:snapToGrid w:val="0"/>
        <w:spacing w:line="360" w:lineRule="auto"/>
        <w:ind w:firstLine="480" w:firstLineChars="200"/>
        <w:rPr>
          <w:rFonts w:ascii="Times New Roman" w:hAnsi="Times New Roman"/>
          <w:sz w:val="24"/>
          <w:szCs w:val="24"/>
        </w:rPr>
      </w:pPr>
      <w:r>
        <w:rPr>
          <w:rFonts w:ascii="Times New Roman" w:hAnsi="Times New Roman"/>
          <w:sz w:val="24"/>
          <w:szCs w:val="24"/>
        </w:rPr>
        <w:t>本项目评价区域内为环境空气二类区。</w:t>
      </w:r>
    </w:p>
    <w:p w14:paraId="5D614BAE">
      <w:pPr>
        <w:spacing w:line="360" w:lineRule="auto"/>
        <w:ind w:firstLine="480" w:firstLineChars="200"/>
        <w:rPr>
          <w:rFonts w:ascii="Times New Roman" w:hAnsi="Times New Roman"/>
          <w:sz w:val="24"/>
        </w:rPr>
      </w:pPr>
      <w:r>
        <w:rPr>
          <w:rFonts w:ascii="Times New Roman" w:hAnsi="Times New Roman"/>
          <w:sz w:val="24"/>
        </w:rPr>
        <w:t>（2）地表水</w:t>
      </w:r>
    </w:p>
    <w:p w14:paraId="71303D48">
      <w:pPr>
        <w:spacing w:line="360" w:lineRule="auto"/>
        <w:ind w:firstLine="480" w:firstLineChars="200"/>
        <w:rPr>
          <w:rFonts w:ascii="Times New Roman" w:hAnsi="Times New Roman"/>
          <w:sz w:val="24"/>
          <w:szCs w:val="20"/>
        </w:rPr>
      </w:pPr>
      <w:r>
        <w:rPr>
          <w:rFonts w:ascii="Times New Roman" w:hAnsi="Times New Roman"/>
          <w:sz w:val="24"/>
        </w:rPr>
        <w:t>本项目周边无地表水体</w:t>
      </w:r>
      <w:r>
        <w:rPr>
          <w:rFonts w:ascii="Times New Roman" w:hAnsi="Times New Roman"/>
          <w:sz w:val="24"/>
          <w:szCs w:val="20"/>
        </w:rPr>
        <w:t>。</w:t>
      </w:r>
    </w:p>
    <w:p w14:paraId="66E632B1">
      <w:pPr>
        <w:spacing w:line="360" w:lineRule="auto"/>
        <w:ind w:firstLine="480" w:firstLineChars="200"/>
        <w:rPr>
          <w:rFonts w:ascii="Times New Roman" w:hAnsi="Times New Roman"/>
          <w:sz w:val="24"/>
        </w:rPr>
      </w:pPr>
      <w:r>
        <w:rPr>
          <w:rFonts w:ascii="Times New Roman" w:hAnsi="Times New Roman"/>
          <w:sz w:val="24"/>
        </w:rPr>
        <w:t>（3）地下水</w:t>
      </w:r>
    </w:p>
    <w:p w14:paraId="6FAA01CC">
      <w:pPr>
        <w:spacing w:line="360" w:lineRule="auto"/>
        <w:ind w:firstLine="480" w:firstLineChars="200"/>
        <w:rPr>
          <w:rFonts w:ascii="Times New Roman" w:hAnsi="Times New Roman"/>
          <w:sz w:val="24"/>
          <w:szCs w:val="20"/>
        </w:rPr>
      </w:pPr>
      <w:r>
        <w:rPr>
          <w:rFonts w:ascii="Times New Roman" w:hAnsi="Times New Roman"/>
          <w:sz w:val="24"/>
          <w:szCs w:val="20"/>
        </w:rPr>
        <w:t>本项目所在区域地下水水质主要适用于工、农业用水，为</w:t>
      </w:r>
      <w:r>
        <w:rPr>
          <w:rFonts w:hint="eastAsia" w:ascii="宋体" w:hAnsi="宋体" w:cs="宋体"/>
          <w:sz w:val="24"/>
          <w:szCs w:val="20"/>
        </w:rPr>
        <w:t>Ⅲ</w:t>
      </w:r>
      <w:r>
        <w:rPr>
          <w:rFonts w:ascii="Times New Roman" w:hAnsi="Times New Roman"/>
          <w:sz w:val="24"/>
          <w:szCs w:val="20"/>
        </w:rPr>
        <w:t>类水质。</w:t>
      </w:r>
    </w:p>
    <w:p w14:paraId="2EC9B44F">
      <w:pPr>
        <w:spacing w:line="360" w:lineRule="auto"/>
        <w:ind w:firstLine="480" w:firstLineChars="200"/>
        <w:rPr>
          <w:rFonts w:ascii="Times New Roman" w:hAnsi="Times New Roman"/>
          <w:sz w:val="24"/>
        </w:rPr>
      </w:pPr>
      <w:r>
        <w:rPr>
          <w:rFonts w:ascii="Times New Roman" w:hAnsi="Times New Roman"/>
          <w:sz w:val="24"/>
        </w:rPr>
        <w:t>（4）声环境</w:t>
      </w:r>
    </w:p>
    <w:p w14:paraId="589C5134">
      <w:pPr>
        <w:spacing w:line="360" w:lineRule="auto"/>
        <w:ind w:firstLine="480" w:firstLineChars="200"/>
        <w:rPr>
          <w:rFonts w:ascii="Times New Roman" w:hAnsi="Times New Roman"/>
          <w:sz w:val="24"/>
        </w:rPr>
      </w:pPr>
      <w:r>
        <w:rPr>
          <w:rFonts w:ascii="Times New Roman" w:hAnsi="Times New Roman"/>
          <w:sz w:val="24"/>
        </w:rPr>
        <w:t>本项目厂址所在地为2类声环境功能区。</w:t>
      </w:r>
    </w:p>
    <w:p w14:paraId="60AE692E">
      <w:pPr>
        <w:pStyle w:val="1276"/>
        <w:spacing w:before="120" w:after="120"/>
      </w:pPr>
      <w:bookmarkStart w:id="170" w:name="_Toc479844793"/>
      <w:bookmarkStart w:id="171" w:name="_Toc483313819"/>
      <w:bookmarkStart w:id="172" w:name="_Toc507573980"/>
      <w:r>
        <w:t>2.4.2环境质量标准</w:t>
      </w:r>
      <w:bookmarkEnd w:id="170"/>
      <w:bookmarkEnd w:id="171"/>
      <w:bookmarkEnd w:id="172"/>
    </w:p>
    <w:p w14:paraId="799BA77B">
      <w:pPr>
        <w:pStyle w:val="1007"/>
        <w:ind w:firstLine="480"/>
        <w:rPr>
          <w:rFonts w:ascii="Times New Roman" w:hAnsi="Times New Roman"/>
        </w:rPr>
      </w:pPr>
      <w:r>
        <w:rPr>
          <w:rFonts w:ascii="Times New Roman" w:hAnsi="Times New Roman"/>
        </w:rPr>
        <w:t>变更后项目区域环境空气质量执行《环境空气质量标准》（GB3095-2012）二级标准；NH</w:t>
      </w:r>
      <w:r>
        <w:rPr>
          <w:rFonts w:ascii="Times New Roman" w:hAnsi="Times New Roman"/>
          <w:vertAlign w:val="subscript"/>
        </w:rPr>
        <w:t>3</w:t>
      </w:r>
      <w:r>
        <w:rPr>
          <w:rFonts w:ascii="Times New Roman" w:hAnsi="Times New Roman"/>
        </w:rPr>
        <w:t>、H</w:t>
      </w:r>
      <w:r>
        <w:rPr>
          <w:rFonts w:ascii="Times New Roman" w:hAnsi="Times New Roman"/>
          <w:vertAlign w:val="subscript"/>
        </w:rPr>
        <w:t>2</w:t>
      </w:r>
      <w:r>
        <w:rPr>
          <w:rFonts w:ascii="Times New Roman" w:hAnsi="Times New Roman"/>
        </w:rPr>
        <w:t>S执行的环境质量标准不变，仍参照执行《工业企业设计卫生标准》（TJ36-79）居住区大气中有害物质的最高容许浓度。地下水、声环境执行的环境质量标准不变。</w:t>
      </w:r>
    </w:p>
    <w:p w14:paraId="19E3AA0C">
      <w:pPr>
        <w:kinsoku w:val="0"/>
        <w:overflowPunct w:val="0"/>
        <w:autoSpaceDE w:val="0"/>
        <w:autoSpaceDN w:val="0"/>
        <w:adjustRightInd w:val="0"/>
        <w:snapToGrid w:val="0"/>
        <w:spacing w:beforeLines="50" w:line="360" w:lineRule="auto"/>
        <w:jc w:val="center"/>
        <w:rPr>
          <w:rFonts w:ascii="Times New Roman" w:hAnsi="Times New Roman"/>
          <w:b/>
          <w:szCs w:val="21"/>
        </w:rPr>
      </w:pPr>
      <w:bookmarkStart w:id="173" w:name="_Ref436663973"/>
      <w:r>
        <w:rPr>
          <w:rFonts w:ascii="Times New Roman" w:hAnsi="Times New Roman"/>
          <w:b/>
          <w:szCs w:val="21"/>
        </w:rPr>
        <w:t>表</w:t>
      </w:r>
      <w:bookmarkEnd w:id="173"/>
      <w:r>
        <w:rPr>
          <w:rFonts w:ascii="Times New Roman" w:hAnsi="Times New Roman"/>
          <w:b/>
          <w:szCs w:val="21"/>
        </w:rPr>
        <w:t>2.4-1  环境空气质量标准</w:t>
      </w:r>
    </w:p>
    <w:tbl>
      <w:tblPr>
        <w:tblStyle w:val="87"/>
        <w:tblW w:w="0" w:type="auto"/>
        <w:jc w:val="center"/>
        <w:tblLayout w:type="fixed"/>
        <w:tblCellMar>
          <w:top w:w="0" w:type="dxa"/>
          <w:left w:w="108" w:type="dxa"/>
          <w:bottom w:w="0" w:type="dxa"/>
          <w:right w:w="108" w:type="dxa"/>
        </w:tblCellMar>
      </w:tblPr>
      <w:tblGrid>
        <w:gridCol w:w="2379"/>
        <w:gridCol w:w="1132"/>
        <w:gridCol w:w="850"/>
        <w:gridCol w:w="1986"/>
        <w:gridCol w:w="1132"/>
        <w:gridCol w:w="1043"/>
      </w:tblGrid>
      <w:tr w14:paraId="0E2D5964">
        <w:tblPrEx>
          <w:tblCellMar>
            <w:top w:w="0" w:type="dxa"/>
            <w:left w:w="108" w:type="dxa"/>
            <w:bottom w:w="0" w:type="dxa"/>
            <w:right w:w="108" w:type="dxa"/>
          </w:tblCellMar>
        </w:tblPrEx>
        <w:trPr>
          <w:trHeight w:val="284" w:hRule="atLeast"/>
          <w:jc w:val="center"/>
        </w:trPr>
        <w:tc>
          <w:tcPr>
            <w:tcW w:w="2379" w:type="dxa"/>
            <w:vMerge w:val="restart"/>
            <w:tcBorders>
              <w:top w:val="single" w:color="auto" w:sz="12" w:space="0"/>
              <w:left w:val="single" w:color="auto" w:sz="12" w:space="0"/>
              <w:right w:val="single" w:color="000000" w:sz="6" w:space="0"/>
            </w:tcBorders>
            <w:vAlign w:val="center"/>
          </w:tcPr>
          <w:p w14:paraId="63AE374D">
            <w:pPr>
              <w:widowControl/>
              <w:ind w:left="900" w:hanging="927"/>
              <w:jc w:val="center"/>
              <w:rPr>
                <w:rFonts w:ascii="Times New Roman" w:hAnsi="Times New Roman"/>
                <w:kern w:val="0"/>
                <w:szCs w:val="21"/>
              </w:rPr>
            </w:pPr>
            <w:r>
              <w:rPr>
                <w:rFonts w:ascii="Times New Roman" w:hAnsi="Times New Roman"/>
                <w:kern w:val="0"/>
                <w:szCs w:val="21"/>
              </w:rPr>
              <w:t>标准名称</w:t>
            </w:r>
          </w:p>
        </w:tc>
        <w:tc>
          <w:tcPr>
            <w:tcW w:w="1132" w:type="dxa"/>
            <w:vMerge w:val="restart"/>
            <w:tcBorders>
              <w:top w:val="single" w:color="auto" w:sz="12" w:space="0"/>
              <w:left w:val="single" w:color="000000" w:sz="6" w:space="0"/>
              <w:right w:val="single" w:color="000000" w:sz="6" w:space="0"/>
            </w:tcBorders>
            <w:vAlign w:val="center"/>
          </w:tcPr>
          <w:p w14:paraId="0BAD5E40">
            <w:pPr>
              <w:widowControl/>
              <w:ind w:left="900" w:hanging="927"/>
              <w:jc w:val="center"/>
              <w:rPr>
                <w:rFonts w:ascii="Times New Roman" w:hAnsi="Times New Roman"/>
                <w:kern w:val="0"/>
                <w:szCs w:val="21"/>
              </w:rPr>
            </w:pPr>
            <w:r>
              <w:rPr>
                <w:rFonts w:ascii="Times New Roman" w:hAnsi="Times New Roman"/>
                <w:kern w:val="0"/>
                <w:szCs w:val="21"/>
              </w:rPr>
              <w:t>污染因子</w:t>
            </w:r>
          </w:p>
        </w:tc>
        <w:tc>
          <w:tcPr>
            <w:tcW w:w="850" w:type="dxa"/>
            <w:vMerge w:val="restart"/>
            <w:tcBorders>
              <w:top w:val="single" w:color="auto" w:sz="12" w:space="0"/>
              <w:left w:val="nil"/>
              <w:right w:val="single" w:color="000000" w:sz="6" w:space="0"/>
            </w:tcBorders>
            <w:vAlign w:val="center"/>
          </w:tcPr>
          <w:p w14:paraId="60D7D3FA">
            <w:pPr>
              <w:widowControl/>
              <w:ind w:left="900" w:hanging="927"/>
              <w:jc w:val="center"/>
              <w:rPr>
                <w:rFonts w:ascii="Times New Roman" w:hAnsi="Times New Roman"/>
                <w:kern w:val="0"/>
                <w:szCs w:val="21"/>
              </w:rPr>
            </w:pPr>
            <w:r>
              <w:rPr>
                <w:rFonts w:ascii="Times New Roman" w:hAnsi="Times New Roman"/>
                <w:kern w:val="0"/>
                <w:szCs w:val="21"/>
              </w:rPr>
              <w:t>单位</w:t>
            </w:r>
          </w:p>
        </w:tc>
        <w:tc>
          <w:tcPr>
            <w:tcW w:w="1986" w:type="dxa"/>
            <w:vMerge w:val="restart"/>
            <w:tcBorders>
              <w:top w:val="single" w:color="auto" w:sz="12" w:space="0"/>
              <w:left w:val="nil"/>
              <w:right w:val="single" w:color="000000" w:sz="6" w:space="0"/>
            </w:tcBorders>
            <w:vAlign w:val="center"/>
          </w:tcPr>
          <w:p w14:paraId="043C9579">
            <w:pPr>
              <w:widowControl/>
              <w:ind w:left="-83" w:firstLine="21" w:firstLineChars="10"/>
              <w:jc w:val="center"/>
              <w:rPr>
                <w:rFonts w:ascii="Times New Roman" w:hAnsi="Times New Roman"/>
                <w:kern w:val="0"/>
                <w:szCs w:val="21"/>
              </w:rPr>
            </w:pPr>
            <w:r>
              <w:rPr>
                <w:rFonts w:ascii="Times New Roman" w:hAnsi="Times New Roman"/>
                <w:kern w:val="0"/>
                <w:szCs w:val="21"/>
              </w:rPr>
              <w:t>取值时间</w:t>
            </w:r>
          </w:p>
        </w:tc>
        <w:tc>
          <w:tcPr>
            <w:tcW w:w="2175" w:type="dxa"/>
            <w:gridSpan w:val="2"/>
            <w:tcBorders>
              <w:top w:val="single" w:color="auto" w:sz="12" w:space="0"/>
              <w:left w:val="nil"/>
              <w:bottom w:val="single" w:color="000000" w:sz="6" w:space="0"/>
              <w:right w:val="single" w:color="auto" w:sz="12" w:space="0"/>
            </w:tcBorders>
            <w:vAlign w:val="center"/>
          </w:tcPr>
          <w:p w14:paraId="378DBE1C">
            <w:pPr>
              <w:widowControl/>
              <w:ind w:left="900" w:hanging="927"/>
              <w:jc w:val="center"/>
              <w:rPr>
                <w:rFonts w:ascii="Times New Roman" w:hAnsi="Times New Roman"/>
                <w:kern w:val="0"/>
                <w:szCs w:val="21"/>
              </w:rPr>
            </w:pPr>
            <w:r>
              <w:rPr>
                <w:rFonts w:ascii="Times New Roman" w:hAnsi="Times New Roman"/>
                <w:kern w:val="0"/>
                <w:szCs w:val="21"/>
              </w:rPr>
              <w:t>标准限值</w:t>
            </w:r>
          </w:p>
        </w:tc>
      </w:tr>
      <w:tr w14:paraId="524E9AD8">
        <w:tblPrEx>
          <w:tblCellMar>
            <w:top w:w="0" w:type="dxa"/>
            <w:left w:w="108" w:type="dxa"/>
            <w:bottom w:w="0" w:type="dxa"/>
            <w:right w:w="108" w:type="dxa"/>
          </w:tblCellMar>
        </w:tblPrEx>
        <w:trPr>
          <w:trHeight w:val="284" w:hRule="atLeast"/>
          <w:jc w:val="center"/>
        </w:trPr>
        <w:tc>
          <w:tcPr>
            <w:tcW w:w="2379" w:type="dxa"/>
            <w:vMerge w:val="continue"/>
            <w:tcBorders>
              <w:left w:val="single" w:color="auto" w:sz="12" w:space="0"/>
              <w:bottom w:val="single" w:color="auto" w:sz="4" w:space="0"/>
              <w:right w:val="single" w:color="000000" w:sz="6" w:space="0"/>
            </w:tcBorders>
            <w:vAlign w:val="center"/>
          </w:tcPr>
          <w:p w14:paraId="1470F051">
            <w:pPr>
              <w:widowControl/>
              <w:jc w:val="center"/>
              <w:rPr>
                <w:rFonts w:ascii="Times New Roman" w:hAnsi="Times New Roman"/>
                <w:kern w:val="0"/>
                <w:szCs w:val="21"/>
              </w:rPr>
            </w:pPr>
          </w:p>
        </w:tc>
        <w:tc>
          <w:tcPr>
            <w:tcW w:w="1132" w:type="dxa"/>
            <w:vMerge w:val="continue"/>
            <w:tcBorders>
              <w:left w:val="single" w:color="000000" w:sz="6" w:space="0"/>
              <w:bottom w:val="single" w:color="auto" w:sz="4" w:space="0"/>
              <w:right w:val="single" w:color="000000" w:sz="6" w:space="0"/>
            </w:tcBorders>
            <w:vAlign w:val="center"/>
          </w:tcPr>
          <w:p w14:paraId="49FCFF92">
            <w:pPr>
              <w:widowControl/>
              <w:ind w:left="900" w:hanging="927"/>
              <w:jc w:val="center"/>
              <w:rPr>
                <w:rFonts w:ascii="Times New Roman" w:hAnsi="Times New Roman"/>
                <w:kern w:val="0"/>
                <w:szCs w:val="21"/>
              </w:rPr>
            </w:pPr>
          </w:p>
        </w:tc>
        <w:tc>
          <w:tcPr>
            <w:tcW w:w="850" w:type="dxa"/>
            <w:vMerge w:val="continue"/>
            <w:tcBorders>
              <w:left w:val="nil"/>
              <w:bottom w:val="single" w:color="auto" w:sz="4" w:space="0"/>
              <w:right w:val="single" w:color="000000" w:sz="6" w:space="0"/>
            </w:tcBorders>
            <w:vAlign w:val="center"/>
          </w:tcPr>
          <w:p w14:paraId="56077E58">
            <w:pPr>
              <w:widowControl/>
              <w:ind w:left="900" w:hanging="927"/>
              <w:jc w:val="center"/>
              <w:rPr>
                <w:rFonts w:ascii="Times New Roman" w:hAnsi="Times New Roman"/>
                <w:kern w:val="0"/>
                <w:szCs w:val="21"/>
              </w:rPr>
            </w:pPr>
          </w:p>
        </w:tc>
        <w:tc>
          <w:tcPr>
            <w:tcW w:w="1986" w:type="dxa"/>
            <w:vMerge w:val="continue"/>
            <w:tcBorders>
              <w:left w:val="nil"/>
              <w:bottom w:val="single" w:color="auto" w:sz="4" w:space="0"/>
              <w:right w:val="single" w:color="000000" w:sz="6" w:space="0"/>
            </w:tcBorders>
            <w:vAlign w:val="center"/>
          </w:tcPr>
          <w:p w14:paraId="68C9E439">
            <w:pPr>
              <w:widowControl/>
              <w:ind w:left="-83" w:firstLine="21" w:firstLineChars="10"/>
              <w:jc w:val="center"/>
              <w:rPr>
                <w:rFonts w:ascii="Times New Roman" w:hAnsi="Times New Roman"/>
                <w:kern w:val="0"/>
                <w:szCs w:val="21"/>
              </w:rPr>
            </w:pPr>
          </w:p>
        </w:tc>
        <w:tc>
          <w:tcPr>
            <w:tcW w:w="1132" w:type="dxa"/>
            <w:tcBorders>
              <w:top w:val="single" w:color="000000" w:sz="6" w:space="0"/>
              <w:left w:val="nil"/>
              <w:bottom w:val="single" w:color="auto" w:sz="4" w:space="0"/>
              <w:right w:val="single" w:color="auto" w:sz="4" w:space="0"/>
            </w:tcBorders>
            <w:vAlign w:val="center"/>
          </w:tcPr>
          <w:p w14:paraId="5E1C4513">
            <w:pPr>
              <w:widowControl/>
              <w:ind w:left="900" w:hanging="927"/>
              <w:jc w:val="center"/>
              <w:rPr>
                <w:rFonts w:ascii="Times New Roman" w:hAnsi="Times New Roman"/>
                <w:kern w:val="0"/>
                <w:szCs w:val="21"/>
              </w:rPr>
            </w:pPr>
            <w:r>
              <w:rPr>
                <w:rFonts w:ascii="Times New Roman" w:hAnsi="Times New Roman"/>
                <w:kern w:val="0"/>
                <w:szCs w:val="21"/>
              </w:rPr>
              <w:t>一级</w:t>
            </w:r>
          </w:p>
        </w:tc>
        <w:tc>
          <w:tcPr>
            <w:tcW w:w="1043" w:type="dxa"/>
            <w:tcBorders>
              <w:top w:val="single" w:color="000000" w:sz="6" w:space="0"/>
              <w:left w:val="single" w:color="auto" w:sz="4" w:space="0"/>
              <w:bottom w:val="single" w:color="auto" w:sz="4" w:space="0"/>
              <w:right w:val="single" w:color="auto" w:sz="12" w:space="0"/>
            </w:tcBorders>
            <w:vAlign w:val="center"/>
          </w:tcPr>
          <w:p w14:paraId="0308E9BF">
            <w:pPr>
              <w:widowControl/>
              <w:ind w:left="900" w:hanging="927"/>
              <w:jc w:val="center"/>
              <w:rPr>
                <w:rFonts w:ascii="Times New Roman" w:hAnsi="Times New Roman"/>
                <w:kern w:val="0"/>
                <w:szCs w:val="21"/>
              </w:rPr>
            </w:pPr>
            <w:r>
              <w:rPr>
                <w:rFonts w:ascii="Times New Roman" w:hAnsi="Times New Roman"/>
                <w:kern w:val="0"/>
                <w:szCs w:val="21"/>
              </w:rPr>
              <w:t>二级</w:t>
            </w:r>
          </w:p>
        </w:tc>
      </w:tr>
      <w:tr w14:paraId="21FA8FA7">
        <w:tblPrEx>
          <w:tblCellMar>
            <w:top w:w="0" w:type="dxa"/>
            <w:left w:w="108" w:type="dxa"/>
            <w:bottom w:w="0" w:type="dxa"/>
            <w:right w:w="108" w:type="dxa"/>
          </w:tblCellMar>
        </w:tblPrEx>
        <w:trPr>
          <w:trHeight w:val="284" w:hRule="atLeast"/>
          <w:jc w:val="center"/>
        </w:trPr>
        <w:tc>
          <w:tcPr>
            <w:tcW w:w="2379" w:type="dxa"/>
            <w:vMerge w:val="restart"/>
            <w:tcBorders>
              <w:top w:val="single" w:color="auto" w:sz="4" w:space="0"/>
              <w:left w:val="single" w:color="auto" w:sz="12" w:space="0"/>
              <w:right w:val="single" w:color="000000" w:sz="6" w:space="0"/>
            </w:tcBorders>
            <w:vAlign w:val="center"/>
          </w:tcPr>
          <w:p w14:paraId="3D77B16A">
            <w:pPr>
              <w:widowControl/>
              <w:ind w:left="900" w:hanging="927"/>
              <w:jc w:val="center"/>
              <w:rPr>
                <w:rFonts w:ascii="Times New Roman" w:hAnsi="Times New Roman"/>
                <w:kern w:val="0"/>
                <w:szCs w:val="21"/>
              </w:rPr>
            </w:pPr>
            <w:r>
              <w:rPr>
                <w:rFonts w:ascii="Times New Roman" w:hAnsi="Times New Roman"/>
                <w:kern w:val="0"/>
                <w:szCs w:val="21"/>
              </w:rPr>
              <w:t>《环境空气质量标准》</w:t>
            </w:r>
          </w:p>
          <w:p w14:paraId="1E51A6EB">
            <w:pPr>
              <w:widowControl/>
              <w:ind w:left="900" w:hanging="927"/>
              <w:jc w:val="center"/>
              <w:rPr>
                <w:rFonts w:ascii="Times New Roman" w:hAnsi="Times New Roman"/>
                <w:kern w:val="0"/>
                <w:szCs w:val="21"/>
              </w:rPr>
            </w:pPr>
            <w:r>
              <w:rPr>
                <w:rFonts w:ascii="Times New Roman" w:hAnsi="Times New Roman"/>
                <w:szCs w:val="21"/>
              </w:rPr>
              <w:t>（</w:t>
            </w:r>
            <w:r>
              <w:rPr>
                <w:rFonts w:ascii="Times New Roman" w:hAnsi="Times New Roman"/>
                <w:kern w:val="0"/>
                <w:szCs w:val="21"/>
              </w:rPr>
              <w:t>GB3095</w:t>
            </w:r>
            <w:r>
              <w:rPr>
                <w:rFonts w:ascii="Times New Roman" w:hAnsi="Times New Roman"/>
                <w:szCs w:val="21"/>
              </w:rPr>
              <w:t>-2012）</w:t>
            </w:r>
          </w:p>
        </w:tc>
        <w:tc>
          <w:tcPr>
            <w:tcW w:w="1132" w:type="dxa"/>
            <w:vMerge w:val="restart"/>
            <w:tcBorders>
              <w:top w:val="single" w:color="auto" w:sz="4" w:space="0"/>
              <w:left w:val="single" w:color="000000" w:sz="6" w:space="0"/>
              <w:bottom w:val="single" w:color="000000" w:sz="6" w:space="0"/>
              <w:right w:val="single" w:color="000000" w:sz="6" w:space="0"/>
            </w:tcBorders>
            <w:vAlign w:val="center"/>
          </w:tcPr>
          <w:p w14:paraId="2C2B8B91">
            <w:pPr>
              <w:widowControl/>
              <w:ind w:left="900" w:hanging="927"/>
              <w:jc w:val="center"/>
              <w:rPr>
                <w:rFonts w:ascii="Times New Roman" w:hAnsi="Times New Roman"/>
                <w:kern w:val="0"/>
                <w:szCs w:val="21"/>
              </w:rPr>
            </w:pPr>
            <w:r>
              <w:rPr>
                <w:rFonts w:ascii="Times New Roman" w:hAnsi="Times New Roman"/>
                <w:kern w:val="0"/>
                <w:szCs w:val="21"/>
              </w:rPr>
              <w:t>PM</w:t>
            </w:r>
            <w:r>
              <w:rPr>
                <w:rFonts w:ascii="Times New Roman" w:hAnsi="Times New Roman"/>
                <w:kern w:val="0"/>
                <w:szCs w:val="21"/>
                <w:vertAlign w:val="subscript"/>
              </w:rPr>
              <w:t>10</w:t>
            </w:r>
          </w:p>
        </w:tc>
        <w:tc>
          <w:tcPr>
            <w:tcW w:w="850" w:type="dxa"/>
            <w:vMerge w:val="restart"/>
            <w:tcBorders>
              <w:top w:val="single" w:color="auto" w:sz="4" w:space="0"/>
              <w:left w:val="nil"/>
              <w:bottom w:val="single" w:color="000000" w:sz="6" w:space="0"/>
              <w:right w:val="single" w:color="000000" w:sz="6" w:space="0"/>
            </w:tcBorders>
            <w:vAlign w:val="center"/>
          </w:tcPr>
          <w:p w14:paraId="73C452CC">
            <w:pPr>
              <w:widowControl/>
              <w:ind w:left="900" w:hanging="927"/>
              <w:jc w:val="center"/>
              <w:rPr>
                <w:rFonts w:ascii="Times New Roman" w:hAnsi="Times New Roman"/>
                <w:kern w:val="0"/>
                <w:szCs w:val="21"/>
              </w:rPr>
            </w:pPr>
            <w:r>
              <w:rPr>
                <w:rFonts w:ascii="Times New Roman" w:hAnsi="Times New Roman"/>
                <w:kern w:val="0"/>
                <w:szCs w:val="21"/>
              </w:rPr>
              <w:t>µg/m</w:t>
            </w:r>
            <w:r>
              <w:rPr>
                <w:rFonts w:ascii="Times New Roman" w:hAnsi="Times New Roman"/>
                <w:kern w:val="0"/>
                <w:szCs w:val="21"/>
                <w:vertAlign w:val="superscript"/>
              </w:rPr>
              <w:t>3</w:t>
            </w:r>
          </w:p>
        </w:tc>
        <w:tc>
          <w:tcPr>
            <w:tcW w:w="1986" w:type="dxa"/>
            <w:tcBorders>
              <w:top w:val="single" w:color="auto" w:sz="4" w:space="0"/>
              <w:left w:val="nil"/>
              <w:bottom w:val="single" w:color="000000" w:sz="6" w:space="0"/>
              <w:right w:val="single" w:color="000000" w:sz="6" w:space="0"/>
            </w:tcBorders>
            <w:vAlign w:val="center"/>
          </w:tcPr>
          <w:p w14:paraId="3894A1C2">
            <w:pPr>
              <w:widowControl/>
              <w:ind w:left="-83" w:firstLine="21" w:firstLineChars="10"/>
              <w:jc w:val="center"/>
              <w:rPr>
                <w:rFonts w:ascii="Times New Roman" w:hAnsi="Times New Roman"/>
                <w:kern w:val="0"/>
                <w:szCs w:val="21"/>
              </w:rPr>
            </w:pPr>
            <w:r>
              <w:rPr>
                <w:rFonts w:ascii="Times New Roman" w:hAnsi="Times New Roman"/>
                <w:kern w:val="0"/>
                <w:szCs w:val="21"/>
              </w:rPr>
              <w:t>年平均</w:t>
            </w:r>
          </w:p>
        </w:tc>
        <w:tc>
          <w:tcPr>
            <w:tcW w:w="1132" w:type="dxa"/>
            <w:tcBorders>
              <w:top w:val="single" w:color="auto" w:sz="4" w:space="0"/>
              <w:left w:val="nil"/>
              <w:bottom w:val="single" w:color="000000" w:sz="6" w:space="0"/>
              <w:right w:val="single" w:color="auto" w:sz="4" w:space="0"/>
            </w:tcBorders>
            <w:vAlign w:val="center"/>
          </w:tcPr>
          <w:p w14:paraId="40E0FEDA">
            <w:pPr>
              <w:widowControl/>
              <w:ind w:left="900" w:hanging="927"/>
              <w:jc w:val="center"/>
              <w:rPr>
                <w:rFonts w:ascii="Times New Roman" w:hAnsi="Times New Roman"/>
                <w:kern w:val="0"/>
                <w:szCs w:val="21"/>
              </w:rPr>
            </w:pPr>
            <w:r>
              <w:rPr>
                <w:rFonts w:ascii="Times New Roman" w:hAnsi="Times New Roman"/>
                <w:kern w:val="0"/>
                <w:szCs w:val="21"/>
              </w:rPr>
              <w:t>40</w:t>
            </w:r>
          </w:p>
        </w:tc>
        <w:tc>
          <w:tcPr>
            <w:tcW w:w="1043" w:type="dxa"/>
            <w:tcBorders>
              <w:top w:val="single" w:color="auto" w:sz="4" w:space="0"/>
              <w:left w:val="single" w:color="auto" w:sz="4" w:space="0"/>
              <w:bottom w:val="single" w:color="000000" w:sz="6" w:space="0"/>
              <w:right w:val="single" w:color="auto" w:sz="12" w:space="0"/>
            </w:tcBorders>
            <w:vAlign w:val="center"/>
          </w:tcPr>
          <w:p w14:paraId="4E88063C">
            <w:pPr>
              <w:widowControl/>
              <w:ind w:left="900" w:hanging="927"/>
              <w:jc w:val="center"/>
              <w:rPr>
                <w:rFonts w:ascii="Times New Roman" w:hAnsi="Times New Roman"/>
                <w:kern w:val="0"/>
                <w:szCs w:val="21"/>
              </w:rPr>
            </w:pPr>
            <w:r>
              <w:rPr>
                <w:rFonts w:ascii="Times New Roman" w:hAnsi="Times New Roman"/>
                <w:kern w:val="0"/>
                <w:szCs w:val="21"/>
              </w:rPr>
              <w:t>70</w:t>
            </w:r>
          </w:p>
        </w:tc>
      </w:tr>
      <w:tr w14:paraId="169C35A6">
        <w:tblPrEx>
          <w:tblCellMar>
            <w:top w:w="0" w:type="dxa"/>
            <w:left w:w="108" w:type="dxa"/>
            <w:bottom w:w="0" w:type="dxa"/>
            <w:right w:w="108" w:type="dxa"/>
          </w:tblCellMar>
        </w:tblPrEx>
        <w:trPr>
          <w:trHeight w:val="284" w:hRule="atLeast"/>
          <w:jc w:val="center"/>
        </w:trPr>
        <w:tc>
          <w:tcPr>
            <w:tcW w:w="2379" w:type="dxa"/>
            <w:vMerge w:val="continue"/>
            <w:tcBorders>
              <w:left w:val="single" w:color="auto" w:sz="12" w:space="0"/>
              <w:right w:val="single" w:color="000000" w:sz="6" w:space="0"/>
            </w:tcBorders>
            <w:vAlign w:val="center"/>
          </w:tcPr>
          <w:p w14:paraId="51519206">
            <w:pPr>
              <w:ind w:firstLine="420" w:firstLineChars="200"/>
              <w:jc w:val="center"/>
              <w:rPr>
                <w:rFonts w:ascii="Times New Roman" w:hAnsi="Times New Roman"/>
                <w:szCs w:val="21"/>
              </w:rPr>
            </w:pPr>
          </w:p>
        </w:tc>
        <w:tc>
          <w:tcPr>
            <w:tcW w:w="1132" w:type="dxa"/>
            <w:vMerge w:val="continue"/>
            <w:tcBorders>
              <w:top w:val="nil"/>
              <w:left w:val="single" w:color="000000" w:sz="6" w:space="0"/>
              <w:bottom w:val="single" w:color="000000" w:sz="6" w:space="0"/>
              <w:right w:val="single" w:color="000000" w:sz="6" w:space="0"/>
            </w:tcBorders>
            <w:vAlign w:val="center"/>
          </w:tcPr>
          <w:p w14:paraId="45640410">
            <w:pPr>
              <w:ind w:firstLine="420" w:firstLineChars="200"/>
              <w:jc w:val="center"/>
              <w:rPr>
                <w:rFonts w:ascii="Times New Roman" w:hAnsi="Times New Roman"/>
                <w:szCs w:val="21"/>
              </w:rPr>
            </w:pPr>
          </w:p>
        </w:tc>
        <w:tc>
          <w:tcPr>
            <w:tcW w:w="850" w:type="dxa"/>
            <w:vMerge w:val="continue"/>
            <w:tcBorders>
              <w:top w:val="nil"/>
              <w:left w:val="nil"/>
              <w:bottom w:val="single" w:color="000000" w:sz="6" w:space="0"/>
              <w:right w:val="single" w:color="000000" w:sz="6" w:space="0"/>
            </w:tcBorders>
            <w:vAlign w:val="center"/>
          </w:tcPr>
          <w:p w14:paraId="00F47FCF">
            <w:pPr>
              <w:ind w:firstLine="420" w:firstLineChars="200"/>
              <w:jc w:val="center"/>
              <w:rPr>
                <w:rFonts w:ascii="Times New Roman" w:hAnsi="Times New Roman"/>
                <w:szCs w:val="21"/>
              </w:rPr>
            </w:pPr>
          </w:p>
        </w:tc>
        <w:tc>
          <w:tcPr>
            <w:tcW w:w="1986" w:type="dxa"/>
            <w:tcBorders>
              <w:top w:val="single" w:color="000000" w:sz="6" w:space="0"/>
              <w:left w:val="nil"/>
              <w:bottom w:val="single" w:color="000000" w:sz="6" w:space="0"/>
              <w:right w:val="single" w:color="000000" w:sz="6" w:space="0"/>
            </w:tcBorders>
            <w:vAlign w:val="center"/>
          </w:tcPr>
          <w:p w14:paraId="60213A15">
            <w:pPr>
              <w:widowControl/>
              <w:ind w:left="-83" w:firstLine="21" w:firstLineChars="10"/>
              <w:jc w:val="center"/>
              <w:rPr>
                <w:rFonts w:ascii="Times New Roman" w:hAnsi="Times New Roman"/>
                <w:kern w:val="0"/>
                <w:szCs w:val="21"/>
              </w:rPr>
            </w:pPr>
            <w:r>
              <w:rPr>
                <w:rFonts w:ascii="Times New Roman" w:hAnsi="Times New Roman"/>
                <w:kern w:val="0"/>
                <w:szCs w:val="21"/>
              </w:rPr>
              <w:t>24小时平均</w:t>
            </w:r>
          </w:p>
        </w:tc>
        <w:tc>
          <w:tcPr>
            <w:tcW w:w="1132" w:type="dxa"/>
            <w:tcBorders>
              <w:top w:val="single" w:color="000000" w:sz="6" w:space="0"/>
              <w:left w:val="nil"/>
              <w:bottom w:val="single" w:color="000000" w:sz="6" w:space="0"/>
              <w:right w:val="single" w:color="auto" w:sz="4" w:space="0"/>
            </w:tcBorders>
            <w:vAlign w:val="center"/>
          </w:tcPr>
          <w:p w14:paraId="071B81B8">
            <w:pPr>
              <w:widowControl/>
              <w:ind w:left="900" w:hanging="927"/>
              <w:jc w:val="center"/>
              <w:rPr>
                <w:rFonts w:ascii="Times New Roman" w:hAnsi="Times New Roman"/>
                <w:kern w:val="0"/>
                <w:szCs w:val="21"/>
              </w:rPr>
            </w:pPr>
            <w:r>
              <w:rPr>
                <w:rFonts w:ascii="Times New Roman" w:hAnsi="Times New Roman"/>
                <w:kern w:val="0"/>
                <w:szCs w:val="21"/>
              </w:rPr>
              <w:t>50</w:t>
            </w:r>
          </w:p>
        </w:tc>
        <w:tc>
          <w:tcPr>
            <w:tcW w:w="1043" w:type="dxa"/>
            <w:tcBorders>
              <w:top w:val="single" w:color="000000" w:sz="6" w:space="0"/>
              <w:left w:val="single" w:color="auto" w:sz="4" w:space="0"/>
              <w:bottom w:val="single" w:color="000000" w:sz="6" w:space="0"/>
              <w:right w:val="single" w:color="auto" w:sz="12" w:space="0"/>
            </w:tcBorders>
            <w:vAlign w:val="center"/>
          </w:tcPr>
          <w:p w14:paraId="2EB0EB32">
            <w:pPr>
              <w:widowControl/>
              <w:ind w:left="900" w:hanging="927"/>
              <w:jc w:val="center"/>
              <w:rPr>
                <w:rFonts w:ascii="Times New Roman" w:hAnsi="Times New Roman"/>
                <w:kern w:val="0"/>
                <w:szCs w:val="21"/>
              </w:rPr>
            </w:pPr>
            <w:r>
              <w:rPr>
                <w:rFonts w:ascii="Times New Roman" w:hAnsi="Times New Roman"/>
                <w:kern w:val="0"/>
                <w:szCs w:val="21"/>
              </w:rPr>
              <w:t>150</w:t>
            </w:r>
          </w:p>
        </w:tc>
      </w:tr>
      <w:tr w14:paraId="28382616">
        <w:tblPrEx>
          <w:tblCellMar>
            <w:top w:w="0" w:type="dxa"/>
            <w:left w:w="108" w:type="dxa"/>
            <w:bottom w:w="0" w:type="dxa"/>
            <w:right w:w="108" w:type="dxa"/>
          </w:tblCellMar>
        </w:tblPrEx>
        <w:trPr>
          <w:trHeight w:val="284" w:hRule="atLeast"/>
          <w:jc w:val="center"/>
        </w:trPr>
        <w:tc>
          <w:tcPr>
            <w:tcW w:w="2379" w:type="dxa"/>
            <w:vMerge w:val="continue"/>
            <w:tcBorders>
              <w:left w:val="single" w:color="auto" w:sz="12" w:space="0"/>
              <w:right w:val="single" w:color="000000" w:sz="6" w:space="0"/>
            </w:tcBorders>
            <w:vAlign w:val="center"/>
          </w:tcPr>
          <w:p w14:paraId="00E7EC7D">
            <w:pPr>
              <w:ind w:left="925" w:leftChars="-1" w:hanging="927"/>
              <w:jc w:val="center"/>
              <w:rPr>
                <w:rFonts w:ascii="Times New Roman" w:hAnsi="Times New Roman"/>
                <w:szCs w:val="21"/>
              </w:rPr>
            </w:pPr>
          </w:p>
        </w:tc>
        <w:tc>
          <w:tcPr>
            <w:tcW w:w="1132" w:type="dxa"/>
            <w:vMerge w:val="restart"/>
            <w:tcBorders>
              <w:top w:val="nil"/>
              <w:left w:val="single" w:color="000000" w:sz="6" w:space="0"/>
              <w:right w:val="single" w:color="000000" w:sz="6" w:space="0"/>
            </w:tcBorders>
            <w:vAlign w:val="center"/>
          </w:tcPr>
          <w:p w14:paraId="57A58432">
            <w:pPr>
              <w:ind w:left="925" w:leftChars="-1" w:hanging="927"/>
              <w:jc w:val="center"/>
              <w:rPr>
                <w:rFonts w:ascii="Times New Roman" w:hAnsi="Times New Roman"/>
                <w:szCs w:val="21"/>
              </w:rPr>
            </w:pPr>
            <w:r>
              <w:rPr>
                <w:rFonts w:ascii="Times New Roman" w:hAnsi="Times New Roman"/>
                <w:szCs w:val="21"/>
              </w:rPr>
              <w:t>PM</w:t>
            </w:r>
            <w:r>
              <w:rPr>
                <w:rFonts w:ascii="Times New Roman" w:hAnsi="Times New Roman"/>
                <w:szCs w:val="21"/>
                <w:vertAlign w:val="subscript"/>
              </w:rPr>
              <w:t>2.5</w:t>
            </w:r>
          </w:p>
        </w:tc>
        <w:tc>
          <w:tcPr>
            <w:tcW w:w="850" w:type="dxa"/>
            <w:vMerge w:val="restart"/>
            <w:tcBorders>
              <w:top w:val="nil"/>
              <w:left w:val="nil"/>
              <w:right w:val="single" w:color="000000" w:sz="6" w:space="0"/>
            </w:tcBorders>
            <w:vAlign w:val="center"/>
          </w:tcPr>
          <w:p w14:paraId="5B8E3108">
            <w:pPr>
              <w:ind w:left="14" w:leftChars="-47" w:hanging="113" w:hangingChars="54"/>
              <w:jc w:val="center"/>
              <w:rPr>
                <w:rFonts w:ascii="Times New Roman" w:hAnsi="Times New Roman"/>
                <w:szCs w:val="21"/>
              </w:rPr>
            </w:pPr>
            <w:r>
              <w:rPr>
                <w:rFonts w:ascii="Times New Roman" w:hAnsi="Times New Roman"/>
                <w:szCs w:val="21"/>
              </w:rPr>
              <w:t>µg/m</w:t>
            </w:r>
            <w:r>
              <w:rPr>
                <w:rFonts w:ascii="Times New Roman" w:hAnsi="Times New Roman"/>
                <w:szCs w:val="21"/>
                <w:vertAlign w:val="superscript"/>
              </w:rPr>
              <w:t>3</w:t>
            </w:r>
          </w:p>
        </w:tc>
        <w:tc>
          <w:tcPr>
            <w:tcW w:w="1986" w:type="dxa"/>
            <w:tcBorders>
              <w:top w:val="single" w:color="000000" w:sz="6" w:space="0"/>
              <w:left w:val="nil"/>
              <w:bottom w:val="single" w:color="000000" w:sz="6" w:space="0"/>
              <w:right w:val="single" w:color="000000" w:sz="6" w:space="0"/>
            </w:tcBorders>
            <w:vAlign w:val="center"/>
          </w:tcPr>
          <w:p w14:paraId="0AB9E940">
            <w:pPr>
              <w:widowControl/>
              <w:ind w:left="-83" w:firstLine="21" w:firstLineChars="10"/>
              <w:jc w:val="center"/>
              <w:rPr>
                <w:rFonts w:ascii="Times New Roman" w:hAnsi="Times New Roman"/>
                <w:kern w:val="0"/>
                <w:szCs w:val="21"/>
              </w:rPr>
            </w:pPr>
            <w:r>
              <w:rPr>
                <w:rFonts w:ascii="Times New Roman" w:hAnsi="Times New Roman"/>
                <w:kern w:val="0"/>
                <w:szCs w:val="21"/>
              </w:rPr>
              <w:t>年平均</w:t>
            </w:r>
          </w:p>
        </w:tc>
        <w:tc>
          <w:tcPr>
            <w:tcW w:w="1132" w:type="dxa"/>
            <w:tcBorders>
              <w:top w:val="single" w:color="000000" w:sz="6" w:space="0"/>
              <w:left w:val="nil"/>
              <w:bottom w:val="single" w:color="000000" w:sz="6" w:space="0"/>
              <w:right w:val="single" w:color="auto" w:sz="4" w:space="0"/>
            </w:tcBorders>
            <w:vAlign w:val="center"/>
          </w:tcPr>
          <w:p w14:paraId="67B687E9">
            <w:pPr>
              <w:widowControl/>
              <w:ind w:left="900" w:hanging="927"/>
              <w:jc w:val="center"/>
              <w:rPr>
                <w:rFonts w:ascii="Times New Roman" w:hAnsi="Times New Roman"/>
                <w:kern w:val="0"/>
                <w:szCs w:val="21"/>
              </w:rPr>
            </w:pPr>
            <w:r>
              <w:rPr>
                <w:rFonts w:ascii="Times New Roman" w:hAnsi="Times New Roman"/>
                <w:kern w:val="0"/>
                <w:szCs w:val="21"/>
              </w:rPr>
              <w:t>15</w:t>
            </w:r>
          </w:p>
        </w:tc>
        <w:tc>
          <w:tcPr>
            <w:tcW w:w="1043" w:type="dxa"/>
            <w:tcBorders>
              <w:top w:val="single" w:color="000000" w:sz="6" w:space="0"/>
              <w:left w:val="single" w:color="auto" w:sz="4" w:space="0"/>
              <w:bottom w:val="single" w:color="000000" w:sz="6" w:space="0"/>
              <w:right w:val="single" w:color="auto" w:sz="12" w:space="0"/>
            </w:tcBorders>
            <w:vAlign w:val="center"/>
          </w:tcPr>
          <w:p w14:paraId="1B92BA83">
            <w:pPr>
              <w:widowControl/>
              <w:ind w:left="900" w:hanging="927"/>
              <w:jc w:val="center"/>
              <w:rPr>
                <w:rFonts w:ascii="Times New Roman" w:hAnsi="Times New Roman"/>
                <w:kern w:val="0"/>
                <w:szCs w:val="21"/>
              </w:rPr>
            </w:pPr>
            <w:r>
              <w:rPr>
                <w:rFonts w:ascii="Times New Roman" w:hAnsi="Times New Roman"/>
                <w:kern w:val="0"/>
                <w:szCs w:val="21"/>
              </w:rPr>
              <w:t>35</w:t>
            </w:r>
          </w:p>
        </w:tc>
      </w:tr>
      <w:tr w14:paraId="7E347BAF">
        <w:tblPrEx>
          <w:tblCellMar>
            <w:top w:w="0" w:type="dxa"/>
            <w:left w:w="108" w:type="dxa"/>
            <w:bottom w:w="0" w:type="dxa"/>
            <w:right w:w="108" w:type="dxa"/>
          </w:tblCellMar>
        </w:tblPrEx>
        <w:trPr>
          <w:trHeight w:val="284" w:hRule="atLeast"/>
          <w:jc w:val="center"/>
        </w:trPr>
        <w:tc>
          <w:tcPr>
            <w:tcW w:w="2379" w:type="dxa"/>
            <w:vMerge w:val="continue"/>
            <w:tcBorders>
              <w:left w:val="single" w:color="auto" w:sz="12" w:space="0"/>
              <w:right w:val="single" w:color="000000" w:sz="6" w:space="0"/>
            </w:tcBorders>
            <w:vAlign w:val="center"/>
          </w:tcPr>
          <w:p w14:paraId="4C5D61FC">
            <w:pPr>
              <w:ind w:firstLine="420" w:firstLineChars="200"/>
              <w:jc w:val="center"/>
              <w:rPr>
                <w:rFonts w:ascii="Times New Roman" w:hAnsi="Times New Roman"/>
                <w:szCs w:val="21"/>
              </w:rPr>
            </w:pPr>
          </w:p>
        </w:tc>
        <w:tc>
          <w:tcPr>
            <w:tcW w:w="1132" w:type="dxa"/>
            <w:vMerge w:val="continue"/>
            <w:tcBorders>
              <w:left w:val="single" w:color="000000" w:sz="6" w:space="0"/>
              <w:bottom w:val="single" w:color="000000" w:sz="6" w:space="0"/>
              <w:right w:val="single" w:color="000000" w:sz="6" w:space="0"/>
            </w:tcBorders>
            <w:vAlign w:val="center"/>
          </w:tcPr>
          <w:p w14:paraId="5C796E2A">
            <w:pPr>
              <w:ind w:firstLine="420" w:firstLineChars="200"/>
              <w:jc w:val="center"/>
              <w:rPr>
                <w:rFonts w:ascii="Times New Roman" w:hAnsi="Times New Roman"/>
                <w:szCs w:val="21"/>
              </w:rPr>
            </w:pPr>
          </w:p>
        </w:tc>
        <w:tc>
          <w:tcPr>
            <w:tcW w:w="850" w:type="dxa"/>
            <w:vMerge w:val="continue"/>
            <w:tcBorders>
              <w:left w:val="nil"/>
              <w:bottom w:val="single" w:color="000000" w:sz="6" w:space="0"/>
              <w:right w:val="single" w:color="000000" w:sz="6" w:space="0"/>
            </w:tcBorders>
            <w:vAlign w:val="center"/>
          </w:tcPr>
          <w:p w14:paraId="325DEDBC">
            <w:pPr>
              <w:ind w:firstLine="420" w:firstLineChars="200"/>
              <w:jc w:val="center"/>
              <w:rPr>
                <w:rFonts w:ascii="Times New Roman" w:hAnsi="Times New Roman"/>
                <w:szCs w:val="21"/>
              </w:rPr>
            </w:pPr>
          </w:p>
        </w:tc>
        <w:tc>
          <w:tcPr>
            <w:tcW w:w="1986" w:type="dxa"/>
            <w:tcBorders>
              <w:top w:val="single" w:color="000000" w:sz="6" w:space="0"/>
              <w:left w:val="nil"/>
              <w:bottom w:val="single" w:color="000000" w:sz="6" w:space="0"/>
              <w:right w:val="single" w:color="000000" w:sz="6" w:space="0"/>
            </w:tcBorders>
            <w:vAlign w:val="center"/>
          </w:tcPr>
          <w:p w14:paraId="5AC1B57E">
            <w:pPr>
              <w:widowControl/>
              <w:ind w:left="-83" w:firstLine="21" w:firstLineChars="10"/>
              <w:jc w:val="center"/>
              <w:rPr>
                <w:rFonts w:ascii="Times New Roman" w:hAnsi="Times New Roman"/>
                <w:kern w:val="0"/>
                <w:szCs w:val="21"/>
              </w:rPr>
            </w:pPr>
            <w:r>
              <w:rPr>
                <w:rFonts w:ascii="Times New Roman" w:hAnsi="Times New Roman"/>
                <w:kern w:val="0"/>
                <w:szCs w:val="21"/>
              </w:rPr>
              <w:t>24小时平均</w:t>
            </w:r>
          </w:p>
        </w:tc>
        <w:tc>
          <w:tcPr>
            <w:tcW w:w="1132" w:type="dxa"/>
            <w:tcBorders>
              <w:top w:val="single" w:color="000000" w:sz="6" w:space="0"/>
              <w:left w:val="nil"/>
              <w:bottom w:val="single" w:color="000000" w:sz="6" w:space="0"/>
              <w:right w:val="single" w:color="auto" w:sz="4" w:space="0"/>
            </w:tcBorders>
            <w:vAlign w:val="center"/>
          </w:tcPr>
          <w:p w14:paraId="0098D179">
            <w:pPr>
              <w:widowControl/>
              <w:ind w:left="900" w:hanging="927"/>
              <w:jc w:val="center"/>
              <w:rPr>
                <w:rFonts w:ascii="Times New Roman" w:hAnsi="Times New Roman"/>
                <w:kern w:val="0"/>
                <w:szCs w:val="21"/>
              </w:rPr>
            </w:pPr>
            <w:r>
              <w:rPr>
                <w:rFonts w:ascii="Times New Roman" w:hAnsi="Times New Roman"/>
                <w:kern w:val="0"/>
                <w:szCs w:val="21"/>
              </w:rPr>
              <w:t>35</w:t>
            </w:r>
          </w:p>
        </w:tc>
        <w:tc>
          <w:tcPr>
            <w:tcW w:w="1043" w:type="dxa"/>
            <w:tcBorders>
              <w:top w:val="single" w:color="000000" w:sz="6" w:space="0"/>
              <w:left w:val="single" w:color="auto" w:sz="4" w:space="0"/>
              <w:bottom w:val="single" w:color="000000" w:sz="6" w:space="0"/>
              <w:right w:val="single" w:color="auto" w:sz="12" w:space="0"/>
            </w:tcBorders>
            <w:vAlign w:val="center"/>
          </w:tcPr>
          <w:p w14:paraId="63B55DD2">
            <w:pPr>
              <w:widowControl/>
              <w:ind w:left="900" w:hanging="927"/>
              <w:jc w:val="center"/>
              <w:rPr>
                <w:rFonts w:ascii="Times New Roman" w:hAnsi="Times New Roman"/>
                <w:kern w:val="0"/>
                <w:szCs w:val="21"/>
              </w:rPr>
            </w:pPr>
            <w:r>
              <w:rPr>
                <w:rFonts w:ascii="Times New Roman" w:hAnsi="Times New Roman"/>
                <w:kern w:val="0"/>
                <w:szCs w:val="21"/>
              </w:rPr>
              <w:t>75</w:t>
            </w:r>
          </w:p>
        </w:tc>
      </w:tr>
      <w:tr w14:paraId="2AF3F92D">
        <w:tblPrEx>
          <w:tblCellMar>
            <w:top w:w="0" w:type="dxa"/>
            <w:left w:w="108" w:type="dxa"/>
            <w:bottom w:w="0" w:type="dxa"/>
            <w:right w:w="108" w:type="dxa"/>
          </w:tblCellMar>
        </w:tblPrEx>
        <w:trPr>
          <w:trHeight w:val="284" w:hRule="atLeast"/>
          <w:jc w:val="center"/>
        </w:trPr>
        <w:tc>
          <w:tcPr>
            <w:tcW w:w="2379" w:type="dxa"/>
            <w:vMerge w:val="continue"/>
            <w:tcBorders>
              <w:left w:val="single" w:color="auto" w:sz="12" w:space="0"/>
              <w:right w:val="single" w:color="000000" w:sz="6" w:space="0"/>
            </w:tcBorders>
            <w:vAlign w:val="center"/>
          </w:tcPr>
          <w:p w14:paraId="633E8A9B">
            <w:pPr>
              <w:widowControl/>
              <w:ind w:left="900" w:hanging="927"/>
              <w:jc w:val="center"/>
              <w:rPr>
                <w:rFonts w:ascii="Times New Roman" w:hAnsi="Times New Roman"/>
                <w:kern w:val="0"/>
                <w:szCs w:val="21"/>
              </w:rPr>
            </w:pPr>
          </w:p>
        </w:tc>
        <w:tc>
          <w:tcPr>
            <w:tcW w:w="1132" w:type="dxa"/>
            <w:vMerge w:val="restart"/>
            <w:tcBorders>
              <w:top w:val="single" w:color="auto" w:sz="4" w:space="0"/>
              <w:left w:val="single" w:color="000000" w:sz="6" w:space="0"/>
              <w:bottom w:val="single" w:color="000000" w:sz="6" w:space="0"/>
              <w:right w:val="single" w:color="000000" w:sz="6" w:space="0"/>
            </w:tcBorders>
            <w:vAlign w:val="center"/>
          </w:tcPr>
          <w:p w14:paraId="72A18BF7">
            <w:pPr>
              <w:widowControl/>
              <w:ind w:left="900" w:hanging="927"/>
              <w:jc w:val="center"/>
              <w:rPr>
                <w:rFonts w:ascii="Times New Roman" w:hAnsi="Times New Roman"/>
                <w:kern w:val="0"/>
                <w:szCs w:val="21"/>
              </w:rPr>
            </w:pPr>
            <w:r>
              <w:rPr>
                <w:rFonts w:ascii="Times New Roman" w:hAnsi="Times New Roman"/>
                <w:kern w:val="0"/>
                <w:szCs w:val="21"/>
              </w:rPr>
              <w:t>SO</w:t>
            </w:r>
            <w:r>
              <w:rPr>
                <w:rFonts w:ascii="Times New Roman" w:hAnsi="Times New Roman"/>
                <w:kern w:val="0"/>
                <w:szCs w:val="21"/>
                <w:vertAlign w:val="subscript"/>
              </w:rPr>
              <w:t>2</w:t>
            </w:r>
          </w:p>
        </w:tc>
        <w:tc>
          <w:tcPr>
            <w:tcW w:w="850" w:type="dxa"/>
            <w:vMerge w:val="restart"/>
            <w:tcBorders>
              <w:top w:val="single" w:color="auto" w:sz="4" w:space="0"/>
              <w:left w:val="nil"/>
              <w:bottom w:val="single" w:color="000000" w:sz="6" w:space="0"/>
              <w:right w:val="single" w:color="000000" w:sz="6" w:space="0"/>
            </w:tcBorders>
            <w:vAlign w:val="center"/>
          </w:tcPr>
          <w:p w14:paraId="216F44E1">
            <w:pPr>
              <w:widowControl/>
              <w:ind w:left="900" w:hanging="927"/>
              <w:jc w:val="center"/>
              <w:rPr>
                <w:rFonts w:ascii="Times New Roman" w:hAnsi="Times New Roman"/>
                <w:kern w:val="0"/>
                <w:szCs w:val="21"/>
              </w:rPr>
            </w:pPr>
            <w:r>
              <w:rPr>
                <w:rFonts w:ascii="Times New Roman" w:hAnsi="Times New Roman"/>
                <w:kern w:val="0"/>
                <w:szCs w:val="21"/>
              </w:rPr>
              <w:t>µg/m</w:t>
            </w:r>
            <w:r>
              <w:rPr>
                <w:rFonts w:ascii="Times New Roman" w:hAnsi="Times New Roman"/>
                <w:kern w:val="0"/>
                <w:szCs w:val="21"/>
                <w:vertAlign w:val="superscript"/>
              </w:rPr>
              <w:t>3</w:t>
            </w:r>
          </w:p>
        </w:tc>
        <w:tc>
          <w:tcPr>
            <w:tcW w:w="1986" w:type="dxa"/>
            <w:tcBorders>
              <w:top w:val="single" w:color="000000" w:sz="6" w:space="0"/>
              <w:left w:val="nil"/>
              <w:bottom w:val="single" w:color="000000" w:sz="6" w:space="0"/>
              <w:right w:val="single" w:color="000000" w:sz="6" w:space="0"/>
            </w:tcBorders>
            <w:vAlign w:val="center"/>
          </w:tcPr>
          <w:p w14:paraId="41DDA840">
            <w:pPr>
              <w:widowControl/>
              <w:ind w:left="-83" w:firstLine="21" w:firstLineChars="10"/>
              <w:jc w:val="center"/>
              <w:rPr>
                <w:rFonts w:ascii="Times New Roman" w:hAnsi="Times New Roman"/>
                <w:kern w:val="0"/>
                <w:szCs w:val="21"/>
              </w:rPr>
            </w:pPr>
            <w:r>
              <w:rPr>
                <w:rFonts w:ascii="Times New Roman" w:hAnsi="Times New Roman"/>
                <w:kern w:val="0"/>
                <w:szCs w:val="21"/>
              </w:rPr>
              <w:t>年平均</w:t>
            </w:r>
          </w:p>
        </w:tc>
        <w:tc>
          <w:tcPr>
            <w:tcW w:w="1132" w:type="dxa"/>
            <w:tcBorders>
              <w:top w:val="single" w:color="000000" w:sz="6" w:space="0"/>
              <w:left w:val="nil"/>
              <w:bottom w:val="single" w:color="000000" w:sz="6" w:space="0"/>
              <w:right w:val="single" w:color="auto" w:sz="4" w:space="0"/>
            </w:tcBorders>
            <w:vAlign w:val="center"/>
          </w:tcPr>
          <w:p w14:paraId="04A7D439">
            <w:pPr>
              <w:widowControl/>
              <w:ind w:left="900" w:hanging="927"/>
              <w:jc w:val="center"/>
              <w:rPr>
                <w:rFonts w:ascii="Times New Roman" w:hAnsi="Times New Roman"/>
                <w:kern w:val="0"/>
                <w:szCs w:val="21"/>
              </w:rPr>
            </w:pPr>
            <w:r>
              <w:rPr>
                <w:rFonts w:ascii="Times New Roman" w:hAnsi="Times New Roman"/>
                <w:kern w:val="0"/>
                <w:szCs w:val="21"/>
              </w:rPr>
              <w:t>20</w:t>
            </w:r>
          </w:p>
        </w:tc>
        <w:tc>
          <w:tcPr>
            <w:tcW w:w="1043" w:type="dxa"/>
            <w:tcBorders>
              <w:top w:val="single" w:color="000000" w:sz="6" w:space="0"/>
              <w:left w:val="single" w:color="auto" w:sz="4" w:space="0"/>
              <w:bottom w:val="single" w:color="000000" w:sz="6" w:space="0"/>
              <w:right w:val="single" w:color="auto" w:sz="12" w:space="0"/>
            </w:tcBorders>
            <w:vAlign w:val="center"/>
          </w:tcPr>
          <w:p w14:paraId="1EE09913">
            <w:pPr>
              <w:widowControl/>
              <w:ind w:left="900" w:hanging="927"/>
              <w:jc w:val="center"/>
              <w:rPr>
                <w:rFonts w:ascii="Times New Roman" w:hAnsi="Times New Roman"/>
                <w:kern w:val="0"/>
                <w:szCs w:val="21"/>
              </w:rPr>
            </w:pPr>
            <w:r>
              <w:rPr>
                <w:rFonts w:ascii="Times New Roman" w:hAnsi="Times New Roman"/>
                <w:kern w:val="0"/>
                <w:szCs w:val="21"/>
              </w:rPr>
              <w:t>60</w:t>
            </w:r>
          </w:p>
        </w:tc>
      </w:tr>
      <w:tr w14:paraId="21087D34">
        <w:tblPrEx>
          <w:tblCellMar>
            <w:top w:w="0" w:type="dxa"/>
            <w:left w:w="108" w:type="dxa"/>
            <w:bottom w:w="0" w:type="dxa"/>
            <w:right w:w="108" w:type="dxa"/>
          </w:tblCellMar>
        </w:tblPrEx>
        <w:trPr>
          <w:trHeight w:val="284" w:hRule="atLeast"/>
          <w:jc w:val="center"/>
        </w:trPr>
        <w:tc>
          <w:tcPr>
            <w:tcW w:w="2379" w:type="dxa"/>
            <w:vMerge w:val="continue"/>
            <w:tcBorders>
              <w:left w:val="single" w:color="auto" w:sz="12" w:space="0"/>
              <w:right w:val="single" w:color="000000" w:sz="6" w:space="0"/>
            </w:tcBorders>
            <w:vAlign w:val="center"/>
          </w:tcPr>
          <w:p w14:paraId="40E40A3C">
            <w:pPr>
              <w:ind w:firstLine="420" w:firstLineChars="200"/>
              <w:jc w:val="center"/>
              <w:rPr>
                <w:rFonts w:ascii="Times New Roman" w:hAnsi="Times New Roman"/>
                <w:szCs w:val="21"/>
              </w:rPr>
            </w:pPr>
          </w:p>
        </w:tc>
        <w:tc>
          <w:tcPr>
            <w:tcW w:w="1132" w:type="dxa"/>
            <w:vMerge w:val="continue"/>
            <w:tcBorders>
              <w:top w:val="nil"/>
              <w:left w:val="single" w:color="000000" w:sz="6" w:space="0"/>
              <w:bottom w:val="single" w:color="000000" w:sz="6" w:space="0"/>
              <w:right w:val="single" w:color="000000" w:sz="6" w:space="0"/>
            </w:tcBorders>
            <w:vAlign w:val="center"/>
          </w:tcPr>
          <w:p w14:paraId="3D207E07">
            <w:pPr>
              <w:ind w:firstLine="420" w:firstLineChars="200"/>
              <w:jc w:val="center"/>
              <w:rPr>
                <w:rFonts w:ascii="Times New Roman" w:hAnsi="Times New Roman"/>
                <w:szCs w:val="21"/>
              </w:rPr>
            </w:pPr>
          </w:p>
        </w:tc>
        <w:tc>
          <w:tcPr>
            <w:tcW w:w="850" w:type="dxa"/>
            <w:vMerge w:val="continue"/>
            <w:tcBorders>
              <w:top w:val="nil"/>
              <w:left w:val="nil"/>
              <w:bottom w:val="single" w:color="000000" w:sz="6" w:space="0"/>
              <w:right w:val="single" w:color="000000" w:sz="6" w:space="0"/>
            </w:tcBorders>
            <w:vAlign w:val="center"/>
          </w:tcPr>
          <w:p w14:paraId="01FDDDD9">
            <w:pPr>
              <w:ind w:firstLine="420" w:firstLineChars="200"/>
              <w:jc w:val="center"/>
              <w:rPr>
                <w:rFonts w:ascii="Times New Roman" w:hAnsi="Times New Roman"/>
                <w:szCs w:val="21"/>
              </w:rPr>
            </w:pPr>
          </w:p>
        </w:tc>
        <w:tc>
          <w:tcPr>
            <w:tcW w:w="1986" w:type="dxa"/>
            <w:tcBorders>
              <w:top w:val="single" w:color="000000" w:sz="6" w:space="0"/>
              <w:left w:val="nil"/>
              <w:bottom w:val="single" w:color="000000" w:sz="6" w:space="0"/>
              <w:right w:val="single" w:color="000000" w:sz="6" w:space="0"/>
            </w:tcBorders>
            <w:vAlign w:val="center"/>
          </w:tcPr>
          <w:p w14:paraId="4B0C9F95">
            <w:pPr>
              <w:widowControl/>
              <w:ind w:left="-83" w:firstLine="21" w:firstLineChars="10"/>
              <w:jc w:val="center"/>
              <w:rPr>
                <w:rFonts w:ascii="Times New Roman" w:hAnsi="Times New Roman"/>
                <w:kern w:val="0"/>
                <w:szCs w:val="21"/>
              </w:rPr>
            </w:pPr>
            <w:r>
              <w:rPr>
                <w:rFonts w:ascii="Times New Roman" w:hAnsi="Times New Roman"/>
                <w:kern w:val="0"/>
                <w:szCs w:val="21"/>
              </w:rPr>
              <w:t>24小时平均</w:t>
            </w:r>
          </w:p>
        </w:tc>
        <w:tc>
          <w:tcPr>
            <w:tcW w:w="1132" w:type="dxa"/>
            <w:tcBorders>
              <w:top w:val="single" w:color="000000" w:sz="6" w:space="0"/>
              <w:left w:val="nil"/>
              <w:bottom w:val="single" w:color="000000" w:sz="6" w:space="0"/>
              <w:right w:val="single" w:color="auto" w:sz="4" w:space="0"/>
            </w:tcBorders>
            <w:vAlign w:val="center"/>
          </w:tcPr>
          <w:p w14:paraId="2B2CF4D5">
            <w:pPr>
              <w:widowControl/>
              <w:ind w:left="900" w:hanging="927"/>
              <w:jc w:val="center"/>
              <w:rPr>
                <w:rFonts w:ascii="Times New Roman" w:hAnsi="Times New Roman"/>
                <w:kern w:val="0"/>
                <w:szCs w:val="21"/>
              </w:rPr>
            </w:pPr>
            <w:r>
              <w:rPr>
                <w:rFonts w:ascii="Times New Roman" w:hAnsi="Times New Roman"/>
                <w:kern w:val="0"/>
                <w:szCs w:val="21"/>
              </w:rPr>
              <w:t>50</w:t>
            </w:r>
          </w:p>
        </w:tc>
        <w:tc>
          <w:tcPr>
            <w:tcW w:w="1043" w:type="dxa"/>
            <w:tcBorders>
              <w:top w:val="single" w:color="000000" w:sz="6" w:space="0"/>
              <w:left w:val="single" w:color="auto" w:sz="4" w:space="0"/>
              <w:bottom w:val="single" w:color="000000" w:sz="6" w:space="0"/>
              <w:right w:val="single" w:color="auto" w:sz="12" w:space="0"/>
            </w:tcBorders>
            <w:vAlign w:val="center"/>
          </w:tcPr>
          <w:p w14:paraId="071F8070">
            <w:pPr>
              <w:widowControl/>
              <w:ind w:left="900" w:hanging="927"/>
              <w:jc w:val="center"/>
              <w:rPr>
                <w:rFonts w:ascii="Times New Roman" w:hAnsi="Times New Roman"/>
                <w:kern w:val="0"/>
                <w:szCs w:val="21"/>
              </w:rPr>
            </w:pPr>
            <w:r>
              <w:rPr>
                <w:rFonts w:ascii="Times New Roman" w:hAnsi="Times New Roman"/>
                <w:kern w:val="0"/>
                <w:szCs w:val="21"/>
              </w:rPr>
              <w:t>150</w:t>
            </w:r>
          </w:p>
        </w:tc>
      </w:tr>
      <w:tr w14:paraId="0A90C6F9">
        <w:tblPrEx>
          <w:tblCellMar>
            <w:top w:w="0" w:type="dxa"/>
            <w:left w:w="108" w:type="dxa"/>
            <w:bottom w:w="0" w:type="dxa"/>
            <w:right w:w="108" w:type="dxa"/>
          </w:tblCellMar>
        </w:tblPrEx>
        <w:trPr>
          <w:trHeight w:val="284" w:hRule="atLeast"/>
          <w:jc w:val="center"/>
        </w:trPr>
        <w:tc>
          <w:tcPr>
            <w:tcW w:w="2379" w:type="dxa"/>
            <w:vMerge w:val="continue"/>
            <w:tcBorders>
              <w:left w:val="single" w:color="auto" w:sz="12" w:space="0"/>
              <w:right w:val="single" w:color="000000" w:sz="6" w:space="0"/>
            </w:tcBorders>
            <w:vAlign w:val="center"/>
          </w:tcPr>
          <w:p w14:paraId="0A3D6E23">
            <w:pPr>
              <w:ind w:firstLine="420" w:firstLineChars="200"/>
              <w:jc w:val="center"/>
              <w:rPr>
                <w:rFonts w:ascii="Times New Roman" w:hAnsi="Times New Roman"/>
                <w:szCs w:val="21"/>
              </w:rPr>
            </w:pPr>
          </w:p>
        </w:tc>
        <w:tc>
          <w:tcPr>
            <w:tcW w:w="1132" w:type="dxa"/>
            <w:vMerge w:val="continue"/>
            <w:tcBorders>
              <w:top w:val="nil"/>
              <w:left w:val="single" w:color="000000" w:sz="6" w:space="0"/>
              <w:bottom w:val="single" w:color="000000" w:sz="6" w:space="0"/>
              <w:right w:val="single" w:color="000000" w:sz="6" w:space="0"/>
            </w:tcBorders>
            <w:vAlign w:val="center"/>
          </w:tcPr>
          <w:p w14:paraId="6FA27414">
            <w:pPr>
              <w:ind w:firstLine="420" w:firstLineChars="200"/>
              <w:jc w:val="center"/>
              <w:rPr>
                <w:rFonts w:ascii="Times New Roman" w:hAnsi="Times New Roman"/>
                <w:szCs w:val="21"/>
              </w:rPr>
            </w:pPr>
          </w:p>
        </w:tc>
        <w:tc>
          <w:tcPr>
            <w:tcW w:w="850" w:type="dxa"/>
            <w:vMerge w:val="continue"/>
            <w:tcBorders>
              <w:top w:val="nil"/>
              <w:left w:val="nil"/>
              <w:bottom w:val="single" w:color="000000" w:sz="6" w:space="0"/>
              <w:right w:val="single" w:color="000000" w:sz="6" w:space="0"/>
            </w:tcBorders>
            <w:vAlign w:val="center"/>
          </w:tcPr>
          <w:p w14:paraId="574E1C7C">
            <w:pPr>
              <w:ind w:firstLine="420" w:firstLineChars="200"/>
              <w:jc w:val="center"/>
              <w:rPr>
                <w:rFonts w:ascii="Times New Roman" w:hAnsi="Times New Roman"/>
                <w:szCs w:val="21"/>
              </w:rPr>
            </w:pPr>
          </w:p>
        </w:tc>
        <w:tc>
          <w:tcPr>
            <w:tcW w:w="1986" w:type="dxa"/>
            <w:tcBorders>
              <w:top w:val="single" w:color="000000" w:sz="6" w:space="0"/>
              <w:left w:val="nil"/>
              <w:bottom w:val="single" w:color="000000" w:sz="6" w:space="0"/>
              <w:right w:val="single" w:color="000000" w:sz="6" w:space="0"/>
            </w:tcBorders>
            <w:vAlign w:val="center"/>
          </w:tcPr>
          <w:p w14:paraId="04D8997B">
            <w:pPr>
              <w:widowControl/>
              <w:ind w:left="-83" w:firstLine="21" w:firstLineChars="10"/>
              <w:jc w:val="center"/>
              <w:rPr>
                <w:rFonts w:ascii="Times New Roman" w:hAnsi="Times New Roman"/>
                <w:kern w:val="0"/>
                <w:szCs w:val="21"/>
              </w:rPr>
            </w:pPr>
            <w:r>
              <w:rPr>
                <w:rFonts w:ascii="Times New Roman" w:hAnsi="Times New Roman"/>
                <w:kern w:val="0"/>
                <w:szCs w:val="21"/>
              </w:rPr>
              <w:t>1小时平均</w:t>
            </w:r>
          </w:p>
        </w:tc>
        <w:tc>
          <w:tcPr>
            <w:tcW w:w="1132" w:type="dxa"/>
            <w:tcBorders>
              <w:top w:val="single" w:color="000000" w:sz="6" w:space="0"/>
              <w:left w:val="nil"/>
              <w:bottom w:val="single" w:color="000000" w:sz="6" w:space="0"/>
              <w:right w:val="single" w:color="auto" w:sz="4" w:space="0"/>
            </w:tcBorders>
            <w:vAlign w:val="center"/>
          </w:tcPr>
          <w:p w14:paraId="50F78049">
            <w:pPr>
              <w:widowControl/>
              <w:ind w:left="900" w:hanging="927"/>
              <w:jc w:val="center"/>
              <w:rPr>
                <w:rFonts w:ascii="Times New Roman" w:hAnsi="Times New Roman"/>
                <w:kern w:val="0"/>
                <w:szCs w:val="21"/>
              </w:rPr>
            </w:pPr>
            <w:r>
              <w:rPr>
                <w:rFonts w:ascii="Times New Roman" w:hAnsi="Times New Roman"/>
                <w:kern w:val="0"/>
                <w:szCs w:val="21"/>
              </w:rPr>
              <w:t>150</w:t>
            </w:r>
          </w:p>
        </w:tc>
        <w:tc>
          <w:tcPr>
            <w:tcW w:w="1043" w:type="dxa"/>
            <w:tcBorders>
              <w:top w:val="single" w:color="000000" w:sz="6" w:space="0"/>
              <w:left w:val="single" w:color="auto" w:sz="4" w:space="0"/>
              <w:bottom w:val="single" w:color="000000" w:sz="6" w:space="0"/>
              <w:right w:val="single" w:color="auto" w:sz="12" w:space="0"/>
            </w:tcBorders>
            <w:vAlign w:val="center"/>
          </w:tcPr>
          <w:p w14:paraId="73EDE5C0">
            <w:pPr>
              <w:widowControl/>
              <w:ind w:left="900" w:hanging="927"/>
              <w:jc w:val="center"/>
              <w:rPr>
                <w:rFonts w:ascii="Times New Roman" w:hAnsi="Times New Roman"/>
                <w:kern w:val="0"/>
                <w:szCs w:val="21"/>
              </w:rPr>
            </w:pPr>
            <w:r>
              <w:rPr>
                <w:rFonts w:ascii="Times New Roman" w:hAnsi="Times New Roman"/>
                <w:kern w:val="0"/>
                <w:szCs w:val="21"/>
              </w:rPr>
              <w:t>500</w:t>
            </w:r>
          </w:p>
        </w:tc>
      </w:tr>
      <w:tr w14:paraId="2B4736EF">
        <w:tblPrEx>
          <w:tblCellMar>
            <w:top w:w="0" w:type="dxa"/>
            <w:left w:w="108" w:type="dxa"/>
            <w:bottom w:w="0" w:type="dxa"/>
            <w:right w:w="108" w:type="dxa"/>
          </w:tblCellMar>
        </w:tblPrEx>
        <w:trPr>
          <w:trHeight w:val="284" w:hRule="atLeast"/>
          <w:jc w:val="center"/>
        </w:trPr>
        <w:tc>
          <w:tcPr>
            <w:tcW w:w="2379" w:type="dxa"/>
            <w:vMerge w:val="continue"/>
            <w:tcBorders>
              <w:left w:val="single" w:color="auto" w:sz="12" w:space="0"/>
              <w:right w:val="single" w:color="000000" w:sz="6" w:space="0"/>
            </w:tcBorders>
            <w:vAlign w:val="center"/>
          </w:tcPr>
          <w:p w14:paraId="4AE3D8A2">
            <w:pPr>
              <w:widowControl/>
              <w:ind w:left="900" w:hanging="927"/>
              <w:jc w:val="center"/>
              <w:rPr>
                <w:rFonts w:ascii="Times New Roman" w:hAnsi="Times New Roman"/>
                <w:kern w:val="0"/>
                <w:szCs w:val="21"/>
              </w:rPr>
            </w:pPr>
          </w:p>
        </w:tc>
        <w:tc>
          <w:tcPr>
            <w:tcW w:w="1132" w:type="dxa"/>
            <w:vMerge w:val="restart"/>
            <w:tcBorders>
              <w:top w:val="nil"/>
              <w:left w:val="single" w:color="000000" w:sz="6" w:space="0"/>
              <w:bottom w:val="single" w:color="000000" w:sz="6" w:space="0"/>
              <w:right w:val="single" w:color="000000" w:sz="6" w:space="0"/>
            </w:tcBorders>
            <w:vAlign w:val="center"/>
          </w:tcPr>
          <w:p w14:paraId="27EA6A8B">
            <w:pPr>
              <w:widowControl/>
              <w:ind w:left="900" w:hanging="927"/>
              <w:jc w:val="center"/>
              <w:rPr>
                <w:rFonts w:ascii="Times New Roman" w:hAnsi="Times New Roman"/>
                <w:kern w:val="0"/>
                <w:szCs w:val="21"/>
              </w:rPr>
            </w:pPr>
            <w:r>
              <w:rPr>
                <w:rFonts w:ascii="Times New Roman" w:hAnsi="Times New Roman"/>
                <w:kern w:val="0"/>
                <w:szCs w:val="21"/>
              </w:rPr>
              <w:t>NO</w:t>
            </w:r>
            <w:r>
              <w:rPr>
                <w:rFonts w:ascii="Times New Roman" w:hAnsi="Times New Roman"/>
                <w:kern w:val="0"/>
                <w:szCs w:val="21"/>
                <w:vertAlign w:val="subscript"/>
              </w:rPr>
              <w:t>2</w:t>
            </w:r>
          </w:p>
        </w:tc>
        <w:tc>
          <w:tcPr>
            <w:tcW w:w="850" w:type="dxa"/>
            <w:vMerge w:val="restart"/>
            <w:tcBorders>
              <w:top w:val="nil"/>
              <w:left w:val="nil"/>
              <w:bottom w:val="single" w:color="000000" w:sz="6" w:space="0"/>
              <w:right w:val="single" w:color="000000" w:sz="6" w:space="0"/>
            </w:tcBorders>
            <w:vAlign w:val="center"/>
          </w:tcPr>
          <w:p w14:paraId="0FBD6951">
            <w:pPr>
              <w:widowControl/>
              <w:ind w:left="900" w:hanging="927"/>
              <w:jc w:val="center"/>
              <w:rPr>
                <w:rFonts w:ascii="Times New Roman" w:hAnsi="Times New Roman"/>
                <w:kern w:val="0"/>
                <w:szCs w:val="21"/>
              </w:rPr>
            </w:pPr>
            <w:r>
              <w:rPr>
                <w:rFonts w:ascii="Times New Roman" w:hAnsi="Times New Roman"/>
                <w:kern w:val="0"/>
                <w:szCs w:val="21"/>
              </w:rPr>
              <w:t>µg/m</w:t>
            </w:r>
            <w:r>
              <w:rPr>
                <w:rFonts w:ascii="Times New Roman" w:hAnsi="Times New Roman"/>
                <w:kern w:val="0"/>
                <w:szCs w:val="21"/>
                <w:vertAlign w:val="superscript"/>
              </w:rPr>
              <w:t>3</w:t>
            </w:r>
          </w:p>
        </w:tc>
        <w:tc>
          <w:tcPr>
            <w:tcW w:w="1986" w:type="dxa"/>
            <w:tcBorders>
              <w:top w:val="single" w:color="000000" w:sz="6" w:space="0"/>
              <w:left w:val="nil"/>
              <w:bottom w:val="single" w:color="000000" w:sz="6" w:space="0"/>
              <w:right w:val="single" w:color="000000" w:sz="6" w:space="0"/>
            </w:tcBorders>
            <w:vAlign w:val="center"/>
          </w:tcPr>
          <w:p w14:paraId="154F7AB4">
            <w:pPr>
              <w:widowControl/>
              <w:ind w:left="-83" w:firstLine="21" w:firstLineChars="10"/>
              <w:jc w:val="center"/>
              <w:rPr>
                <w:rFonts w:ascii="Times New Roman" w:hAnsi="Times New Roman"/>
                <w:kern w:val="0"/>
                <w:szCs w:val="21"/>
              </w:rPr>
            </w:pPr>
            <w:r>
              <w:rPr>
                <w:rFonts w:ascii="Times New Roman" w:hAnsi="Times New Roman"/>
                <w:kern w:val="0"/>
                <w:szCs w:val="21"/>
              </w:rPr>
              <w:t>年平均</w:t>
            </w:r>
          </w:p>
        </w:tc>
        <w:tc>
          <w:tcPr>
            <w:tcW w:w="1132" w:type="dxa"/>
            <w:tcBorders>
              <w:top w:val="single" w:color="000000" w:sz="6" w:space="0"/>
              <w:left w:val="nil"/>
              <w:bottom w:val="single" w:color="000000" w:sz="6" w:space="0"/>
              <w:right w:val="single" w:color="auto" w:sz="4" w:space="0"/>
            </w:tcBorders>
            <w:vAlign w:val="center"/>
          </w:tcPr>
          <w:p w14:paraId="0D0FDE93">
            <w:pPr>
              <w:widowControl/>
              <w:ind w:left="900" w:hanging="927"/>
              <w:jc w:val="center"/>
              <w:rPr>
                <w:rFonts w:ascii="Times New Roman" w:hAnsi="Times New Roman"/>
                <w:kern w:val="0"/>
                <w:szCs w:val="21"/>
              </w:rPr>
            </w:pPr>
            <w:r>
              <w:rPr>
                <w:rFonts w:ascii="Times New Roman" w:hAnsi="Times New Roman"/>
                <w:kern w:val="0"/>
                <w:szCs w:val="21"/>
              </w:rPr>
              <w:t>40</w:t>
            </w:r>
          </w:p>
        </w:tc>
        <w:tc>
          <w:tcPr>
            <w:tcW w:w="1043" w:type="dxa"/>
            <w:tcBorders>
              <w:top w:val="single" w:color="000000" w:sz="6" w:space="0"/>
              <w:left w:val="single" w:color="auto" w:sz="4" w:space="0"/>
              <w:bottom w:val="single" w:color="000000" w:sz="6" w:space="0"/>
              <w:right w:val="single" w:color="auto" w:sz="12" w:space="0"/>
            </w:tcBorders>
            <w:vAlign w:val="center"/>
          </w:tcPr>
          <w:p w14:paraId="674413D1">
            <w:pPr>
              <w:widowControl/>
              <w:ind w:left="900" w:hanging="927"/>
              <w:jc w:val="center"/>
              <w:rPr>
                <w:rFonts w:ascii="Times New Roman" w:hAnsi="Times New Roman"/>
                <w:kern w:val="0"/>
                <w:szCs w:val="21"/>
              </w:rPr>
            </w:pPr>
            <w:r>
              <w:rPr>
                <w:rFonts w:ascii="Times New Roman" w:hAnsi="Times New Roman"/>
                <w:kern w:val="0"/>
                <w:szCs w:val="21"/>
              </w:rPr>
              <w:t>40</w:t>
            </w:r>
          </w:p>
        </w:tc>
      </w:tr>
      <w:tr w14:paraId="05443310">
        <w:tblPrEx>
          <w:tblCellMar>
            <w:top w:w="0" w:type="dxa"/>
            <w:left w:w="108" w:type="dxa"/>
            <w:bottom w:w="0" w:type="dxa"/>
            <w:right w:w="108" w:type="dxa"/>
          </w:tblCellMar>
        </w:tblPrEx>
        <w:trPr>
          <w:trHeight w:val="284" w:hRule="atLeast"/>
          <w:jc w:val="center"/>
        </w:trPr>
        <w:tc>
          <w:tcPr>
            <w:tcW w:w="2379" w:type="dxa"/>
            <w:vMerge w:val="continue"/>
            <w:tcBorders>
              <w:left w:val="single" w:color="auto" w:sz="12" w:space="0"/>
              <w:right w:val="single" w:color="000000" w:sz="6" w:space="0"/>
            </w:tcBorders>
            <w:vAlign w:val="center"/>
          </w:tcPr>
          <w:p w14:paraId="2F5D8DA4">
            <w:pPr>
              <w:ind w:firstLine="420" w:firstLineChars="200"/>
              <w:jc w:val="center"/>
              <w:rPr>
                <w:rFonts w:ascii="Times New Roman" w:hAnsi="Times New Roman"/>
                <w:szCs w:val="21"/>
              </w:rPr>
            </w:pPr>
          </w:p>
        </w:tc>
        <w:tc>
          <w:tcPr>
            <w:tcW w:w="1132" w:type="dxa"/>
            <w:vMerge w:val="continue"/>
            <w:tcBorders>
              <w:top w:val="nil"/>
              <w:left w:val="single" w:color="000000" w:sz="6" w:space="0"/>
              <w:bottom w:val="single" w:color="000000" w:sz="6" w:space="0"/>
              <w:right w:val="single" w:color="000000" w:sz="6" w:space="0"/>
            </w:tcBorders>
            <w:vAlign w:val="center"/>
          </w:tcPr>
          <w:p w14:paraId="330B1957">
            <w:pPr>
              <w:ind w:firstLine="420" w:firstLineChars="200"/>
              <w:jc w:val="center"/>
              <w:rPr>
                <w:rFonts w:ascii="Times New Roman" w:hAnsi="Times New Roman"/>
                <w:szCs w:val="21"/>
              </w:rPr>
            </w:pPr>
          </w:p>
        </w:tc>
        <w:tc>
          <w:tcPr>
            <w:tcW w:w="850" w:type="dxa"/>
            <w:vMerge w:val="continue"/>
            <w:tcBorders>
              <w:top w:val="nil"/>
              <w:left w:val="nil"/>
              <w:bottom w:val="single" w:color="000000" w:sz="6" w:space="0"/>
              <w:right w:val="single" w:color="000000" w:sz="6" w:space="0"/>
            </w:tcBorders>
            <w:vAlign w:val="center"/>
          </w:tcPr>
          <w:p w14:paraId="516EBFD2">
            <w:pPr>
              <w:ind w:firstLine="420" w:firstLineChars="200"/>
              <w:jc w:val="center"/>
              <w:rPr>
                <w:rFonts w:ascii="Times New Roman" w:hAnsi="Times New Roman"/>
                <w:szCs w:val="21"/>
              </w:rPr>
            </w:pPr>
          </w:p>
        </w:tc>
        <w:tc>
          <w:tcPr>
            <w:tcW w:w="1986" w:type="dxa"/>
            <w:tcBorders>
              <w:top w:val="single" w:color="000000" w:sz="6" w:space="0"/>
              <w:left w:val="nil"/>
              <w:bottom w:val="single" w:color="000000" w:sz="6" w:space="0"/>
              <w:right w:val="single" w:color="000000" w:sz="6" w:space="0"/>
            </w:tcBorders>
            <w:vAlign w:val="center"/>
          </w:tcPr>
          <w:p w14:paraId="5B90252B">
            <w:pPr>
              <w:widowControl/>
              <w:ind w:left="-83" w:firstLine="21" w:firstLineChars="10"/>
              <w:jc w:val="center"/>
              <w:rPr>
                <w:rFonts w:ascii="Times New Roman" w:hAnsi="Times New Roman"/>
                <w:kern w:val="0"/>
                <w:szCs w:val="21"/>
              </w:rPr>
            </w:pPr>
            <w:r>
              <w:rPr>
                <w:rFonts w:ascii="Times New Roman" w:hAnsi="Times New Roman"/>
                <w:kern w:val="0"/>
                <w:szCs w:val="21"/>
              </w:rPr>
              <w:t>24小时平均</w:t>
            </w:r>
          </w:p>
        </w:tc>
        <w:tc>
          <w:tcPr>
            <w:tcW w:w="1132" w:type="dxa"/>
            <w:tcBorders>
              <w:top w:val="single" w:color="000000" w:sz="6" w:space="0"/>
              <w:left w:val="nil"/>
              <w:bottom w:val="single" w:color="000000" w:sz="6" w:space="0"/>
              <w:right w:val="single" w:color="auto" w:sz="4" w:space="0"/>
            </w:tcBorders>
            <w:vAlign w:val="center"/>
          </w:tcPr>
          <w:p w14:paraId="749A3941">
            <w:pPr>
              <w:widowControl/>
              <w:ind w:left="900" w:hanging="927"/>
              <w:jc w:val="center"/>
              <w:rPr>
                <w:rFonts w:ascii="Times New Roman" w:hAnsi="Times New Roman"/>
                <w:kern w:val="0"/>
                <w:szCs w:val="21"/>
              </w:rPr>
            </w:pPr>
            <w:r>
              <w:rPr>
                <w:rFonts w:ascii="Times New Roman" w:hAnsi="Times New Roman"/>
                <w:kern w:val="0"/>
                <w:szCs w:val="21"/>
              </w:rPr>
              <w:t>80</w:t>
            </w:r>
          </w:p>
        </w:tc>
        <w:tc>
          <w:tcPr>
            <w:tcW w:w="1043" w:type="dxa"/>
            <w:tcBorders>
              <w:top w:val="single" w:color="000000" w:sz="6" w:space="0"/>
              <w:left w:val="single" w:color="auto" w:sz="4" w:space="0"/>
              <w:bottom w:val="single" w:color="000000" w:sz="6" w:space="0"/>
              <w:right w:val="single" w:color="auto" w:sz="12" w:space="0"/>
            </w:tcBorders>
            <w:vAlign w:val="center"/>
          </w:tcPr>
          <w:p w14:paraId="63E61F26">
            <w:pPr>
              <w:widowControl/>
              <w:ind w:left="900" w:hanging="927"/>
              <w:jc w:val="center"/>
              <w:rPr>
                <w:rFonts w:ascii="Times New Roman" w:hAnsi="Times New Roman"/>
                <w:kern w:val="0"/>
                <w:szCs w:val="21"/>
              </w:rPr>
            </w:pPr>
            <w:r>
              <w:rPr>
                <w:rFonts w:ascii="Times New Roman" w:hAnsi="Times New Roman"/>
                <w:kern w:val="0"/>
                <w:szCs w:val="21"/>
              </w:rPr>
              <w:t>80</w:t>
            </w:r>
          </w:p>
        </w:tc>
      </w:tr>
      <w:tr w14:paraId="0644C079">
        <w:tblPrEx>
          <w:tblCellMar>
            <w:top w:w="0" w:type="dxa"/>
            <w:left w:w="108" w:type="dxa"/>
            <w:bottom w:w="0" w:type="dxa"/>
            <w:right w:w="108" w:type="dxa"/>
          </w:tblCellMar>
        </w:tblPrEx>
        <w:trPr>
          <w:trHeight w:val="284" w:hRule="atLeast"/>
          <w:jc w:val="center"/>
        </w:trPr>
        <w:tc>
          <w:tcPr>
            <w:tcW w:w="2379" w:type="dxa"/>
            <w:vMerge w:val="continue"/>
            <w:tcBorders>
              <w:left w:val="single" w:color="auto" w:sz="12" w:space="0"/>
              <w:right w:val="single" w:color="000000" w:sz="6" w:space="0"/>
            </w:tcBorders>
            <w:vAlign w:val="center"/>
          </w:tcPr>
          <w:p w14:paraId="6D2710B1">
            <w:pPr>
              <w:ind w:firstLine="420" w:firstLineChars="200"/>
              <w:jc w:val="center"/>
              <w:rPr>
                <w:rFonts w:ascii="Times New Roman" w:hAnsi="Times New Roman"/>
                <w:szCs w:val="21"/>
              </w:rPr>
            </w:pPr>
          </w:p>
        </w:tc>
        <w:tc>
          <w:tcPr>
            <w:tcW w:w="1132" w:type="dxa"/>
            <w:vMerge w:val="continue"/>
            <w:tcBorders>
              <w:top w:val="nil"/>
              <w:left w:val="single" w:color="000000" w:sz="6" w:space="0"/>
              <w:bottom w:val="single" w:color="000000" w:sz="6" w:space="0"/>
              <w:right w:val="single" w:color="000000" w:sz="6" w:space="0"/>
            </w:tcBorders>
            <w:vAlign w:val="center"/>
          </w:tcPr>
          <w:p w14:paraId="3260AE2B">
            <w:pPr>
              <w:ind w:firstLine="420" w:firstLineChars="200"/>
              <w:jc w:val="center"/>
              <w:rPr>
                <w:rFonts w:ascii="Times New Roman" w:hAnsi="Times New Roman"/>
                <w:szCs w:val="21"/>
              </w:rPr>
            </w:pPr>
          </w:p>
        </w:tc>
        <w:tc>
          <w:tcPr>
            <w:tcW w:w="850" w:type="dxa"/>
            <w:vMerge w:val="continue"/>
            <w:tcBorders>
              <w:top w:val="nil"/>
              <w:left w:val="nil"/>
              <w:bottom w:val="single" w:color="000000" w:sz="6" w:space="0"/>
              <w:right w:val="single" w:color="000000" w:sz="6" w:space="0"/>
            </w:tcBorders>
            <w:vAlign w:val="center"/>
          </w:tcPr>
          <w:p w14:paraId="657719CE">
            <w:pPr>
              <w:ind w:firstLine="420" w:firstLineChars="200"/>
              <w:jc w:val="center"/>
              <w:rPr>
                <w:rFonts w:ascii="Times New Roman" w:hAnsi="Times New Roman"/>
                <w:szCs w:val="21"/>
              </w:rPr>
            </w:pPr>
          </w:p>
        </w:tc>
        <w:tc>
          <w:tcPr>
            <w:tcW w:w="1986" w:type="dxa"/>
            <w:tcBorders>
              <w:top w:val="single" w:color="000000" w:sz="6" w:space="0"/>
              <w:left w:val="nil"/>
              <w:bottom w:val="single" w:color="000000" w:sz="6" w:space="0"/>
              <w:right w:val="single" w:color="000000" w:sz="6" w:space="0"/>
            </w:tcBorders>
            <w:vAlign w:val="center"/>
          </w:tcPr>
          <w:p w14:paraId="18622BEE">
            <w:pPr>
              <w:widowControl/>
              <w:ind w:left="-83" w:firstLine="21" w:firstLineChars="10"/>
              <w:jc w:val="center"/>
              <w:rPr>
                <w:rFonts w:ascii="Times New Roman" w:hAnsi="Times New Roman"/>
                <w:kern w:val="0"/>
                <w:szCs w:val="21"/>
              </w:rPr>
            </w:pPr>
            <w:r>
              <w:rPr>
                <w:rFonts w:ascii="Times New Roman" w:hAnsi="Times New Roman"/>
                <w:kern w:val="0"/>
                <w:szCs w:val="21"/>
              </w:rPr>
              <w:t>1小时平均</w:t>
            </w:r>
          </w:p>
        </w:tc>
        <w:tc>
          <w:tcPr>
            <w:tcW w:w="1132" w:type="dxa"/>
            <w:tcBorders>
              <w:top w:val="single" w:color="000000" w:sz="6" w:space="0"/>
              <w:left w:val="nil"/>
              <w:bottom w:val="single" w:color="000000" w:sz="6" w:space="0"/>
              <w:right w:val="single" w:color="auto" w:sz="4" w:space="0"/>
            </w:tcBorders>
            <w:vAlign w:val="center"/>
          </w:tcPr>
          <w:p w14:paraId="3B544146">
            <w:pPr>
              <w:widowControl/>
              <w:ind w:left="900" w:hanging="927"/>
              <w:jc w:val="center"/>
              <w:rPr>
                <w:rFonts w:ascii="Times New Roman" w:hAnsi="Times New Roman"/>
                <w:kern w:val="0"/>
                <w:szCs w:val="21"/>
              </w:rPr>
            </w:pPr>
            <w:r>
              <w:rPr>
                <w:rFonts w:ascii="Times New Roman" w:hAnsi="Times New Roman"/>
                <w:kern w:val="0"/>
                <w:szCs w:val="21"/>
              </w:rPr>
              <w:t>200</w:t>
            </w:r>
          </w:p>
        </w:tc>
        <w:tc>
          <w:tcPr>
            <w:tcW w:w="1043" w:type="dxa"/>
            <w:tcBorders>
              <w:top w:val="single" w:color="000000" w:sz="6" w:space="0"/>
              <w:left w:val="single" w:color="auto" w:sz="4" w:space="0"/>
              <w:bottom w:val="single" w:color="000000" w:sz="6" w:space="0"/>
              <w:right w:val="single" w:color="auto" w:sz="12" w:space="0"/>
            </w:tcBorders>
            <w:vAlign w:val="center"/>
          </w:tcPr>
          <w:p w14:paraId="7CB2D8CE">
            <w:pPr>
              <w:widowControl/>
              <w:ind w:left="900" w:hanging="927"/>
              <w:jc w:val="center"/>
              <w:rPr>
                <w:rFonts w:ascii="Times New Roman" w:hAnsi="Times New Roman"/>
                <w:kern w:val="0"/>
                <w:szCs w:val="21"/>
              </w:rPr>
            </w:pPr>
            <w:r>
              <w:rPr>
                <w:rFonts w:ascii="Times New Roman" w:hAnsi="Times New Roman"/>
                <w:kern w:val="0"/>
                <w:szCs w:val="21"/>
              </w:rPr>
              <w:t>200</w:t>
            </w:r>
          </w:p>
        </w:tc>
      </w:tr>
      <w:tr w14:paraId="7DC4CA72">
        <w:tblPrEx>
          <w:tblCellMar>
            <w:top w:w="0" w:type="dxa"/>
            <w:left w:w="108" w:type="dxa"/>
            <w:bottom w:w="0" w:type="dxa"/>
            <w:right w:w="108" w:type="dxa"/>
          </w:tblCellMar>
        </w:tblPrEx>
        <w:trPr>
          <w:trHeight w:val="284" w:hRule="atLeast"/>
          <w:jc w:val="center"/>
        </w:trPr>
        <w:tc>
          <w:tcPr>
            <w:tcW w:w="2379" w:type="dxa"/>
            <w:vMerge w:val="continue"/>
            <w:tcBorders>
              <w:left w:val="single" w:color="auto" w:sz="12" w:space="0"/>
              <w:right w:val="single" w:color="000000" w:sz="6" w:space="0"/>
            </w:tcBorders>
            <w:vAlign w:val="center"/>
          </w:tcPr>
          <w:p w14:paraId="67728369">
            <w:pPr>
              <w:ind w:left="18" w:leftChars="-58" w:hanging="140" w:hangingChars="67"/>
              <w:jc w:val="center"/>
              <w:rPr>
                <w:rFonts w:ascii="Times New Roman" w:hAnsi="Times New Roman"/>
                <w:szCs w:val="21"/>
              </w:rPr>
            </w:pPr>
          </w:p>
        </w:tc>
        <w:tc>
          <w:tcPr>
            <w:tcW w:w="1132" w:type="dxa"/>
            <w:vMerge w:val="restart"/>
            <w:tcBorders>
              <w:top w:val="nil"/>
              <w:left w:val="single" w:color="000000" w:sz="6" w:space="0"/>
              <w:right w:val="single" w:color="000000" w:sz="6" w:space="0"/>
            </w:tcBorders>
            <w:vAlign w:val="center"/>
          </w:tcPr>
          <w:p w14:paraId="4A996DF9">
            <w:pPr>
              <w:ind w:left="18" w:leftChars="-58" w:hanging="140" w:hangingChars="67"/>
              <w:jc w:val="center"/>
              <w:rPr>
                <w:rFonts w:ascii="Times New Roman" w:hAnsi="Times New Roman"/>
                <w:szCs w:val="21"/>
              </w:rPr>
            </w:pPr>
            <w:r>
              <w:rPr>
                <w:rFonts w:ascii="Times New Roman" w:hAnsi="Times New Roman"/>
                <w:szCs w:val="21"/>
              </w:rPr>
              <w:t>TSP</w:t>
            </w:r>
          </w:p>
        </w:tc>
        <w:tc>
          <w:tcPr>
            <w:tcW w:w="850" w:type="dxa"/>
            <w:vMerge w:val="restart"/>
            <w:tcBorders>
              <w:top w:val="nil"/>
              <w:left w:val="nil"/>
              <w:right w:val="single" w:color="000000" w:sz="6" w:space="0"/>
            </w:tcBorders>
            <w:vAlign w:val="center"/>
          </w:tcPr>
          <w:p w14:paraId="7411A34F">
            <w:pPr>
              <w:ind w:hanging="180"/>
              <w:jc w:val="center"/>
              <w:rPr>
                <w:rFonts w:ascii="Times New Roman" w:hAnsi="Times New Roman"/>
                <w:szCs w:val="21"/>
              </w:rPr>
            </w:pPr>
            <w:r>
              <w:rPr>
                <w:rFonts w:ascii="Times New Roman" w:hAnsi="Times New Roman"/>
                <w:szCs w:val="21"/>
              </w:rPr>
              <w:t>µg/m</w:t>
            </w:r>
            <w:r>
              <w:rPr>
                <w:rFonts w:ascii="Times New Roman" w:hAnsi="Times New Roman"/>
                <w:szCs w:val="21"/>
                <w:vertAlign w:val="superscript"/>
              </w:rPr>
              <w:t>3</w:t>
            </w:r>
          </w:p>
        </w:tc>
        <w:tc>
          <w:tcPr>
            <w:tcW w:w="1986" w:type="dxa"/>
            <w:tcBorders>
              <w:top w:val="single" w:color="000000" w:sz="6" w:space="0"/>
              <w:left w:val="nil"/>
              <w:bottom w:val="single" w:color="000000" w:sz="6" w:space="0"/>
              <w:right w:val="single" w:color="000000" w:sz="6" w:space="0"/>
            </w:tcBorders>
            <w:vAlign w:val="center"/>
          </w:tcPr>
          <w:p w14:paraId="706234E3">
            <w:pPr>
              <w:widowControl/>
              <w:ind w:left="-223" w:firstLine="138" w:firstLineChars="66"/>
              <w:jc w:val="center"/>
              <w:rPr>
                <w:rFonts w:ascii="Times New Roman" w:hAnsi="Times New Roman"/>
                <w:kern w:val="0"/>
                <w:szCs w:val="21"/>
              </w:rPr>
            </w:pPr>
            <w:r>
              <w:rPr>
                <w:rFonts w:ascii="Times New Roman" w:hAnsi="Times New Roman"/>
                <w:kern w:val="0"/>
                <w:szCs w:val="21"/>
              </w:rPr>
              <w:t>年平均</w:t>
            </w:r>
          </w:p>
        </w:tc>
        <w:tc>
          <w:tcPr>
            <w:tcW w:w="1132" w:type="dxa"/>
            <w:tcBorders>
              <w:top w:val="single" w:color="000000" w:sz="6" w:space="0"/>
              <w:left w:val="nil"/>
              <w:bottom w:val="single" w:color="000000" w:sz="6" w:space="0"/>
              <w:right w:val="single" w:color="auto" w:sz="4" w:space="0"/>
            </w:tcBorders>
            <w:vAlign w:val="center"/>
          </w:tcPr>
          <w:p w14:paraId="5033544C">
            <w:pPr>
              <w:widowControl/>
              <w:ind w:left="900" w:hanging="927"/>
              <w:jc w:val="center"/>
              <w:rPr>
                <w:rFonts w:ascii="Times New Roman" w:hAnsi="Times New Roman"/>
                <w:kern w:val="0"/>
                <w:szCs w:val="21"/>
              </w:rPr>
            </w:pPr>
            <w:r>
              <w:rPr>
                <w:rFonts w:ascii="Times New Roman" w:hAnsi="Times New Roman"/>
                <w:kern w:val="0"/>
                <w:szCs w:val="21"/>
              </w:rPr>
              <w:t>80</w:t>
            </w:r>
          </w:p>
        </w:tc>
        <w:tc>
          <w:tcPr>
            <w:tcW w:w="1043" w:type="dxa"/>
            <w:tcBorders>
              <w:top w:val="single" w:color="000000" w:sz="6" w:space="0"/>
              <w:left w:val="single" w:color="auto" w:sz="4" w:space="0"/>
              <w:bottom w:val="single" w:color="000000" w:sz="6" w:space="0"/>
              <w:right w:val="single" w:color="auto" w:sz="12" w:space="0"/>
            </w:tcBorders>
            <w:vAlign w:val="center"/>
          </w:tcPr>
          <w:p w14:paraId="56AE0356">
            <w:pPr>
              <w:widowControl/>
              <w:ind w:left="900" w:hanging="927"/>
              <w:jc w:val="center"/>
              <w:rPr>
                <w:rFonts w:ascii="Times New Roman" w:hAnsi="Times New Roman"/>
                <w:kern w:val="0"/>
                <w:szCs w:val="21"/>
              </w:rPr>
            </w:pPr>
            <w:r>
              <w:rPr>
                <w:rFonts w:ascii="Times New Roman" w:hAnsi="Times New Roman"/>
                <w:kern w:val="0"/>
                <w:szCs w:val="21"/>
              </w:rPr>
              <w:t>200</w:t>
            </w:r>
          </w:p>
        </w:tc>
      </w:tr>
      <w:tr w14:paraId="4B6871A1">
        <w:tblPrEx>
          <w:tblCellMar>
            <w:top w:w="0" w:type="dxa"/>
            <w:left w:w="108" w:type="dxa"/>
            <w:bottom w:w="0" w:type="dxa"/>
            <w:right w:w="108" w:type="dxa"/>
          </w:tblCellMar>
        </w:tblPrEx>
        <w:trPr>
          <w:trHeight w:val="284" w:hRule="atLeast"/>
          <w:jc w:val="center"/>
        </w:trPr>
        <w:tc>
          <w:tcPr>
            <w:tcW w:w="2379" w:type="dxa"/>
            <w:vMerge w:val="continue"/>
            <w:tcBorders>
              <w:left w:val="single" w:color="auto" w:sz="12" w:space="0"/>
              <w:bottom w:val="single" w:color="auto" w:sz="12" w:space="0"/>
              <w:right w:val="single" w:color="000000" w:sz="6" w:space="0"/>
            </w:tcBorders>
            <w:vAlign w:val="center"/>
          </w:tcPr>
          <w:p w14:paraId="3677C87D">
            <w:pPr>
              <w:ind w:firstLine="420" w:firstLineChars="200"/>
              <w:jc w:val="center"/>
              <w:rPr>
                <w:rFonts w:ascii="Times New Roman" w:hAnsi="Times New Roman"/>
                <w:szCs w:val="21"/>
              </w:rPr>
            </w:pPr>
          </w:p>
        </w:tc>
        <w:tc>
          <w:tcPr>
            <w:tcW w:w="1132" w:type="dxa"/>
            <w:vMerge w:val="continue"/>
            <w:tcBorders>
              <w:left w:val="single" w:color="000000" w:sz="6" w:space="0"/>
              <w:bottom w:val="single" w:color="auto" w:sz="12" w:space="0"/>
              <w:right w:val="single" w:color="000000" w:sz="6" w:space="0"/>
            </w:tcBorders>
            <w:vAlign w:val="center"/>
          </w:tcPr>
          <w:p w14:paraId="374EE74C">
            <w:pPr>
              <w:ind w:firstLine="420" w:firstLineChars="200"/>
              <w:jc w:val="center"/>
              <w:rPr>
                <w:rFonts w:ascii="Times New Roman" w:hAnsi="Times New Roman"/>
                <w:szCs w:val="21"/>
              </w:rPr>
            </w:pPr>
          </w:p>
        </w:tc>
        <w:tc>
          <w:tcPr>
            <w:tcW w:w="850" w:type="dxa"/>
            <w:vMerge w:val="continue"/>
            <w:tcBorders>
              <w:left w:val="nil"/>
              <w:bottom w:val="single" w:color="auto" w:sz="12" w:space="0"/>
              <w:right w:val="single" w:color="000000" w:sz="6" w:space="0"/>
            </w:tcBorders>
            <w:vAlign w:val="center"/>
          </w:tcPr>
          <w:p w14:paraId="65E11433">
            <w:pPr>
              <w:jc w:val="center"/>
              <w:rPr>
                <w:rFonts w:ascii="Times New Roman" w:hAnsi="Times New Roman"/>
                <w:szCs w:val="21"/>
              </w:rPr>
            </w:pPr>
          </w:p>
        </w:tc>
        <w:tc>
          <w:tcPr>
            <w:tcW w:w="1986" w:type="dxa"/>
            <w:tcBorders>
              <w:top w:val="single" w:color="000000" w:sz="6" w:space="0"/>
              <w:left w:val="nil"/>
              <w:bottom w:val="single" w:color="auto" w:sz="12" w:space="0"/>
              <w:right w:val="single" w:color="000000" w:sz="6" w:space="0"/>
            </w:tcBorders>
            <w:vAlign w:val="center"/>
          </w:tcPr>
          <w:p w14:paraId="0AC806D7">
            <w:pPr>
              <w:widowControl/>
              <w:ind w:left="-223" w:firstLine="138" w:firstLineChars="66"/>
              <w:jc w:val="center"/>
              <w:rPr>
                <w:rFonts w:ascii="Times New Roman" w:hAnsi="Times New Roman"/>
                <w:kern w:val="0"/>
                <w:szCs w:val="21"/>
              </w:rPr>
            </w:pPr>
            <w:r>
              <w:rPr>
                <w:rFonts w:ascii="Times New Roman" w:hAnsi="Times New Roman"/>
                <w:kern w:val="0"/>
                <w:szCs w:val="21"/>
              </w:rPr>
              <w:t>24小时平均</w:t>
            </w:r>
          </w:p>
        </w:tc>
        <w:tc>
          <w:tcPr>
            <w:tcW w:w="1132" w:type="dxa"/>
            <w:tcBorders>
              <w:top w:val="single" w:color="000000" w:sz="6" w:space="0"/>
              <w:left w:val="nil"/>
              <w:bottom w:val="single" w:color="auto" w:sz="12" w:space="0"/>
              <w:right w:val="single" w:color="auto" w:sz="4" w:space="0"/>
            </w:tcBorders>
            <w:vAlign w:val="center"/>
          </w:tcPr>
          <w:p w14:paraId="0428C5C9">
            <w:pPr>
              <w:widowControl/>
              <w:jc w:val="center"/>
              <w:rPr>
                <w:rFonts w:ascii="Times New Roman" w:hAnsi="Times New Roman"/>
                <w:kern w:val="0"/>
                <w:szCs w:val="21"/>
              </w:rPr>
            </w:pPr>
            <w:r>
              <w:rPr>
                <w:rFonts w:ascii="Times New Roman" w:hAnsi="Times New Roman"/>
                <w:kern w:val="0"/>
                <w:szCs w:val="21"/>
              </w:rPr>
              <w:t>120</w:t>
            </w:r>
          </w:p>
        </w:tc>
        <w:tc>
          <w:tcPr>
            <w:tcW w:w="1043" w:type="dxa"/>
            <w:tcBorders>
              <w:top w:val="single" w:color="000000" w:sz="6" w:space="0"/>
              <w:left w:val="single" w:color="auto" w:sz="4" w:space="0"/>
              <w:bottom w:val="single" w:color="auto" w:sz="12" w:space="0"/>
              <w:right w:val="single" w:color="auto" w:sz="12" w:space="0"/>
            </w:tcBorders>
            <w:vAlign w:val="center"/>
          </w:tcPr>
          <w:p w14:paraId="2179FCB7">
            <w:pPr>
              <w:widowControl/>
              <w:jc w:val="center"/>
              <w:rPr>
                <w:rFonts w:ascii="Times New Roman" w:hAnsi="Times New Roman"/>
                <w:kern w:val="0"/>
                <w:szCs w:val="21"/>
              </w:rPr>
            </w:pPr>
            <w:r>
              <w:rPr>
                <w:rFonts w:ascii="Times New Roman" w:hAnsi="Times New Roman"/>
                <w:kern w:val="0"/>
                <w:szCs w:val="21"/>
              </w:rPr>
              <w:t>300</w:t>
            </w:r>
          </w:p>
        </w:tc>
      </w:tr>
    </w:tbl>
    <w:p w14:paraId="40BA28DE">
      <w:pPr>
        <w:spacing w:line="360" w:lineRule="auto"/>
        <w:ind w:firstLine="480" w:firstLineChars="200"/>
        <w:rPr>
          <w:rFonts w:ascii="Times New Roman" w:hAnsi="Times New Roman"/>
          <w:sz w:val="24"/>
        </w:rPr>
      </w:pPr>
    </w:p>
    <w:p w14:paraId="57F84460">
      <w:pPr>
        <w:pStyle w:val="1276"/>
        <w:spacing w:before="120" w:after="120"/>
      </w:pPr>
      <w:bookmarkStart w:id="174" w:name="_Toc507573981"/>
      <w:bookmarkStart w:id="175" w:name="_Toc479844794"/>
      <w:bookmarkStart w:id="176" w:name="_Toc483313820"/>
      <w:r>
        <w:t>2.4.3污染物排放标准</w:t>
      </w:r>
      <w:bookmarkEnd w:id="174"/>
      <w:bookmarkEnd w:id="175"/>
      <w:bookmarkEnd w:id="176"/>
    </w:p>
    <w:p w14:paraId="2168AF89">
      <w:pPr>
        <w:spacing w:line="360" w:lineRule="auto"/>
        <w:ind w:firstLine="480" w:firstLineChars="200"/>
        <w:rPr>
          <w:rFonts w:ascii="Times New Roman" w:hAnsi="Times New Roman"/>
          <w:sz w:val="24"/>
        </w:rPr>
      </w:pPr>
      <w:r>
        <w:rPr>
          <w:rFonts w:ascii="Times New Roman" w:hAnsi="Times New Roman"/>
          <w:sz w:val="24"/>
        </w:rPr>
        <w:t>变更后循环流化床锅炉烟气执行《锅炉大气污染物排放标准》（GB13271-2014）中表2新建锅炉的排放限值要求。项目无组织排放中颗粒物及硝酸铵工序废气中氮氧化物（以NO</w:t>
      </w:r>
      <w:r>
        <w:rPr>
          <w:rFonts w:ascii="Times New Roman" w:hAnsi="Times New Roman"/>
          <w:sz w:val="24"/>
          <w:vertAlign w:val="subscript"/>
        </w:rPr>
        <w:t>2</w:t>
      </w:r>
      <w:r>
        <w:rPr>
          <w:rFonts w:ascii="Times New Roman" w:hAnsi="Times New Roman"/>
          <w:sz w:val="24"/>
        </w:rPr>
        <w:t>计）排放执行《大气污染物综合排放标准》（GB16297-1996）不变；合成氨工序H</w:t>
      </w:r>
      <w:r>
        <w:rPr>
          <w:rFonts w:ascii="Times New Roman" w:hAnsi="Times New Roman"/>
          <w:sz w:val="24"/>
          <w:vertAlign w:val="subscript"/>
        </w:rPr>
        <w:t>2</w:t>
      </w:r>
      <w:r>
        <w:rPr>
          <w:rFonts w:ascii="Times New Roman" w:hAnsi="Times New Roman"/>
          <w:sz w:val="24"/>
        </w:rPr>
        <w:t>S和NH</w:t>
      </w:r>
      <w:r>
        <w:rPr>
          <w:rFonts w:ascii="Times New Roman" w:hAnsi="Times New Roman"/>
          <w:sz w:val="24"/>
          <w:vertAlign w:val="subscript"/>
        </w:rPr>
        <w:t>3</w:t>
      </w:r>
      <w:r>
        <w:rPr>
          <w:rFonts w:ascii="Times New Roman" w:hAnsi="Times New Roman"/>
          <w:sz w:val="24"/>
        </w:rPr>
        <w:t>排放执行《恶臭污染物排放标准》（GB14944-93）中二级标准不变；硝酸工序中氮氧化物（以NO</w:t>
      </w:r>
      <w:r>
        <w:rPr>
          <w:rFonts w:ascii="Times New Roman" w:hAnsi="Times New Roman"/>
          <w:sz w:val="24"/>
          <w:vertAlign w:val="subscript"/>
        </w:rPr>
        <w:t>2</w:t>
      </w:r>
      <w:r>
        <w:rPr>
          <w:rFonts w:ascii="Times New Roman" w:hAnsi="Times New Roman"/>
          <w:sz w:val="24"/>
        </w:rPr>
        <w:t>计）排放执行《硝酸工业污染物排放标准》（GB26131-2010）新建企业排放限值要求不变；褐煤烘干热风炉烟尘、SO</w:t>
      </w:r>
      <w:r>
        <w:rPr>
          <w:rFonts w:ascii="Times New Roman" w:hAnsi="Times New Roman"/>
          <w:sz w:val="24"/>
          <w:vertAlign w:val="subscript"/>
        </w:rPr>
        <w:t>2</w:t>
      </w:r>
      <w:r>
        <w:rPr>
          <w:rFonts w:ascii="Times New Roman" w:hAnsi="Times New Roman"/>
          <w:sz w:val="24"/>
        </w:rPr>
        <w:t>执行《工业炉窑大气污染物排放标准》（GB9078－1996）二级标准不变。</w:t>
      </w:r>
    </w:p>
    <w:p w14:paraId="1E4890AF">
      <w:pPr>
        <w:spacing w:line="360" w:lineRule="auto"/>
        <w:ind w:firstLine="480" w:firstLineChars="200"/>
        <w:rPr>
          <w:rFonts w:ascii="Times New Roman" w:hAnsi="Times New Roman"/>
          <w:sz w:val="24"/>
        </w:rPr>
      </w:pPr>
      <w:r>
        <w:rPr>
          <w:rFonts w:ascii="Times New Roman" w:hAnsi="Times New Roman"/>
          <w:sz w:val="24"/>
        </w:rPr>
        <w:t>变更后厂界噪声和废水排放标准不变，仍执行《工业企业厂界环境噪声排放标准》（GB12348-2008）中的2级标准，项目生产废水及生活污水排放执行《污水综合排放标准》（GB8978-1996）中的一级标准排放标准值。</w:t>
      </w:r>
    </w:p>
    <w:p w14:paraId="2FD0A482">
      <w:pPr>
        <w:spacing w:line="360" w:lineRule="auto"/>
        <w:ind w:firstLine="480" w:firstLineChars="200"/>
        <w:rPr>
          <w:rFonts w:ascii="Times New Roman" w:hAnsi="Times New Roman"/>
          <w:sz w:val="24"/>
        </w:rPr>
      </w:pPr>
      <w:r>
        <w:rPr>
          <w:rFonts w:ascii="Times New Roman" w:hAnsi="Times New Roman"/>
          <w:sz w:val="24"/>
        </w:rPr>
        <w:t>危险废物贮存执行《危险废物贮存污染控制标准》（GB18597—2001）及其修改单的要求不变；一般工业固体废物处理处置执行《一般工业固体废物贮存、处置场污染控制标准》（18599-2001）及其修改单的要求不变。</w:t>
      </w:r>
    </w:p>
    <w:p w14:paraId="5FB73756">
      <w:pPr>
        <w:pStyle w:val="3"/>
        <w:spacing w:before="120" w:after="120"/>
      </w:pPr>
      <w:bookmarkStart w:id="177" w:name="_Toc479844795"/>
      <w:bookmarkStart w:id="178" w:name="_Toc507573982"/>
      <w:bookmarkStart w:id="179" w:name="_Toc483313821"/>
      <w:r>
        <w:t>2.5评价工作等级及范围</w:t>
      </w:r>
      <w:bookmarkEnd w:id="177"/>
      <w:bookmarkEnd w:id="178"/>
      <w:bookmarkEnd w:id="179"/>
    </w:p>
    <w:p w14:paraId="682C7D87">
      <w:pPr>
        <w:pStyle w:val="1276"/>
        <w:spacing w:before="120" w:after="120"/>
      </w:pPr>
      <w:bookmarkStart w:id="180" w:name="_Toc479844796"/>
      <w:bookmarkStart w:id="181" w:name="_Toc483313822"/>
      <w:bookmarkStart w:id="182" w:name="_Toc507573983"/>
      <w:r>
        <w:t>2.5.1环境空气评价工作等级及范围</w:t>
      </w:r>
      <w:bookmarkEnd w:id="180"/>
      <w:bookmarkEnd w:id="181"/>
      <w:bookmarkEnd w:id="182"/>
    </w:p>
    <w:p w14:paraId="2422C66B">
      <w:pPr>
        <w:pStyle w:val="1007"/>
        <w:ind w:firstLine="480"/>
        <w:rPr>
          <w:rFonts w:ascii="Times New Roman" w:hAnsi="Times New Roman"/>
        </w:rPr>
      </w:pPr>
      <w:r>
        <w:rPr>
          <w:rFonts w:ascii="Times New Roman"/>
          <w:lang w:val="zh-CN"/>
        </w:rPr>
        <w:t>根据变更初步工程分析，</w:t>
      </w:r>
      <w:r>
        <w:rPr>
          <w:rFonts w:ascii="Times New Roman" w:hAnsi="Times New Roman"/>
          <w:szCs w:val="24"/>
        </w:rPr>
        <w:t>选择变更后锅炉烟囱和热风炉烟囱所排放的SO</w:t>
      </w:r>
      <w:r>
        <w:rPr>
          <w:rFonts w:ascii="Times New Roman" w:hAnsi="Times New Roman"/>
          <w:szCs w:val="24"/>
          <w:vertAlign w:val="subscript"/>
        </w:rPr>
        <w:t>2</w:t>
      </w:r>
      <w:r>
        <w:rPr>
          <w:rFonts w:ascii="Times New Roman" w:hAnsi="Times New Roman"/>
          <w:szCs w:val="24"/>
        </w:rPr>
        <w:t>、NOx、</w:t>
      </w:r>
      <w:r>
        <w:rPr>
          <w:rFonts w:ascii="Times New Roman" w:hAnsi="Times New Roman"/>
          <w:lang w:val="zh-CN"/>
        </w:rPr>
        <w:t>PM</w:t>
      </w:r>
      <w:r>
        <w:rPr>
          <w:rFonts w:ascii="Times New Roman" w:hAnsi="Times New Roman"/>
          <w:vertAlign w:val="subscript"/>
          <w:lang w:val="zh-CN"/>
        </w:rPr>
        <w:t>10</w:t>
      </w:r>
      <w:r>
        <w:rPr>
          <w:rFonts w:ascii="Times New Roman" w:hAnsi="Times New Roman"/>
          <w:szCs w:val="24"/>
        </w:rPr>
        <w:t>作为评价因子</w:t>
      </w:r>
      <w:r>
        <w:rPr>
          <w:rFonts w:ascii="Times New Roman"/>
          <w:lang w:val="zh-CN"/>
        </w:rPr>
        <w:t>，</w:t>
      </w:r>
      <w:r>
        <w:rPr>
          <w:rFonts w:ascii="Times New Roman"/>
        </w:rPr>
        <w:t>根据《环境影响评价技术导则</w:t>
      </w:r>
      <w:r>
        <w:rPr>
          <w:rFonts w:ascii="Times New Roman" w:hAnsi="Times New Roman"/>
        </w:rPr>
        <w:t xml:space="preserve"> </w:t>
      </w:r>
      <w:r>
        <w:rPr>
          <w:rFonts w:ascii="Times New Roman"/>
        </w:rPr>
        <w:t>大气环境》（</w:t>
      </w:r>
      <w:r>
        <w:rPr>
          <w:rFonts w:ascii="Times New Roman" w:hAnsi="Times New Roman"/>
        </w:rPr>
        <w:t>HJ2.2-2008</w:t>
      </w:r>
      <w:r>
        <w:rPr>
          <w:rFonts w:ascii="Times New Roman"/>
        </w:rPr>
        <w:t>）中大气环境评价等级的划分原则，选择</w:t>
      </w:r>
      <w:r>
        <w:rPr>
          <w:rFonts w:ascii="Times New Roman" w:hAnsi="Times New Roman"/>
          <w:lang w:val="zh-CN"/>
        </w:rPr>
        <w:t>PM</w:t>
      </w:r>
      <w:r>
        <w:rPr>
          <w:rFonts w:ascii="Times New Roman" w:hAnsi="Times New Roman"/>
          <w:vertAlign w:val="subscript"/>
          <w:lang w:val="zh-CN"/>
        </w:rPr>
        <w:t>10</w:t>
      </w:r>
      <w:r>
        <w:rPr>
          <w:rFonts w:ascii="Times New Roman"/>
          <w:lang w:val="zh-CN"/>
        </w:rPr>
        <w:t>、</w:t>
      </w:r>
      <w:r>
        <w:rPr>
          <w:rFonts w:ascii="Times New Roman" w:hAnsi="Times New Roman"/>
          <w:lang w:val="zh-CN"/>
        </w:rPr>
        <w:t>SO</w:t>
      </w:r>
      <w:r>
        <w:rPr>
          <w:rFonts w:ascii="Times New Roman" w:hAnsi="Times New Roman"/>
          <w:vertAlign w:val="subscript"/>
          <w:lang w:val="zh-CN"/>
        </w:rPr>
        <w:t>2</w:t>
      </w:r>
      <w:r>
        <w:rPr>
          <w:rFonts w:ascii="Times New Roman"/>
          <w:lang w:val="zh-CN"/>
        </w:rPr>
        <w:t>、</w:t>
      </w:r>
      <w:r>
        <w:rPr>
          <w:rFonts w:ascii="Times New Roman" w:hAnsi="Times New Roman"/>
        </w:rPr>
        <w:t>NO</w:t>
      </w:r>
      <w:r>
        <w:rPr>
          <w:rFonts w:hint="eastAsia" w:ascii="Times New Roman" w:hAnsi="Times New Roman"/>
          <w:vertAlign w:val="subscript"/>
        </w:rPr>
        <w:t>x</w:t>
      </w:r>
      <w:r>
        <w:rPr>
          <w:rFonts w:ascii="Times New Roman"/>
        </w:rPr>
        <w:t>计算最大地面浓度占标率</w:t>
      </w:r>
      <w:r>
        <w:rPr>
          <w:rFonts w:ascii="Times New Roman" w:hAnsi="Times New Roman"/>
        </w:rPr>
        <w:t>P</w:t>
      </w:r>
      <w:r>
        <w:rPr>
          <w:rFonts w:ascii="Times New Roman" w:hAnsi="Times New Roman"/>
          <w:vertAlign w:val="subscript"/>
        </w:rPr>
        <w:t>i</w:t>
      </w:r>
      <w:r>
        <w:rPr>
          <w:rFonts w:ascii="Times New Roman"/>
        </w:rPr>
        <w:t>及其地面浓度达标准限值</w:t>
      </w:r>
      <w:r>
        <w:rPr>
          <w:rFonts w:ascii="Times New Roman" w:hAnsi="Times New Roman"/>
        </w:rPr>
        <w:t>10%</w:t>
      </w:r>
      <w:r>
        <w:rPr>
          <w:rFonts w:ascii="Times New Roman"/>
        </w:rPr>
        <w:t>所对应的最远距离</w:t>
      </w:r>
      <w:r>
        <w:rPr>
          <w:rFonts w:ascii="Times New Roman" w:hAnsi="Times New Roman"/>
        </w:rPr>
        <w:t>D</w:t>
      </w:r>
      <w:r>
        <w:rPr>
          <w:rFonts w:ascii="Times New Roman" w:hAnsi="Times New Roman"/>
          <w:vertAlign w:val="subscript"/>
        </w:rPr>
        <w:t>10%</w:t>
      </w:r>
      <w:r>
        <w:rPr>
          <w:rFonts w:ascii="Times New Roman"/>
        </w:rPr>
        <w:t>，计算公式如下：</w:t>
      </w:r>
    </w:p>
    <w:p w14:paraId="2697D182">
      <w:pPr>
        <w:pStyle w:val="1007"/>
        <w:ind w:firstLine="480"/>
        <w:rPr>
          <w:rFonts w:ascii="Times New Roman" w:hAnsi="Times New Roman"/>
          <w:vertAlign w:val="superscript"/>
        </w:rPr>
      </w:pPr>
      <w:r>
        <w:rPr>
          <w:rFonts w:ascii="Times New Roman" w:hAnsi="Times New Roman"/>
        </w:rPr>
        <w:t>P</w:t>
      </w:r>
      <w:r>
        <w:rPr>
          <w:rFonts w:ascii="Times New Roman" w:hAnsi="Times New Roman"/>
          <w:vertAlign w:val="subscript"/>
        </w:rPr>
        <w:t>i</w:t>
      </w:r>
      <w:r>
        <w:rPr>
          <w:rFonts w:ascii="Times New Roman" w:hAnsi="Times New Roman"/>
        </w:rPr>
        <w:t>=</w:t>
      </w:r>
      <w:r>
        <w:rPr>
          <w:rFonts w:ascii="Times New Roman"/>
        </w:rPr>
        <w:t>（</w:t>
      </w:r>
      <w:r>
        <w:rPr>
          <w:rFonts w:ascii="Times New Roman" w:hAnsi="Times New Roman"/>
        </w:rPr>
        <w:t>Q</w:t>
      </w:r>
      <w:r>
        <w:rPr>
          <w:rFonts w:ascii="Times New Roman" w:hAnsi="Times New Roman"/>
          <w:vertAlign w:val="subscript"/>
        </w:rPr>
        <w:t>i</w:t>
      </w:r>
      <w:r>
        <w:rPr>
          <w:rFonts w:ascii="Times New Roman" w:hAnsi="Times New Roman"/>
        </w:rPr>
        <w:t>/C</w:t>
      </w:r>
      <w:r>
        <w:rPr>
          <w:rFonts w:ascii="Times New Roman" w:hAnsi="Times New Roman"/>
          <w:vertAlign w:val="subscript"/>
        </w:rPr>
        <w:t>Oi</w:t>
      </w:r>
      <w:r>
        <w:rPr>
          <w:rFonts w:ascii="Times New Roman"/>
        </w:rPr>
        <w:t>）</w:t>
      </w:r>
      <w:r>
        <w:rPr>
          <w:rFonts w:ascii="Times New Roman" w:hAnsi="Times New Roman"/>
        </w:rPr>
        <w:t>×100%</w:t>
      </w:r>
    </w:p>
    <w:p w14:paraId="4E14C081">
      <w:pPr>
        <w:pStyle w:val="1007"/>
        <w:ind w:firstLine="480"/>
        <w:rPr>
          <w:rFonts w:ascii="Times New Roman" w:hAnsi="Times New Roman"/>
        </w:rPr>
      </w:pPr>
      <w:r>
        <w:rPr>
          <w:rFonts w:ascii="Times New Roman"/>
        </w:rPr>
        <w:t>式中：</w:t>
      </w:r>
      <w:r>
        <w:rPr>
          <w:rFonts w:ascii="Times New Roman" w:hAnsi="Times New Roman"/>
        </w:rPr>
        <w:t>P</w:t>
      </w:r>
      <w:r>
        <w:rPr>
          <w:rFonts w:ascii="Times New Roman" w:hAnsi="Times New Roman"/>
          <w:vertAlign w:val="subscript"/>
        </w:rPr>
        <w:t>i</w:t>
      </w:r>
      <w:r>
        <w:rPr>
          <w:rFonts w:ascii="Times New Roman" w:hAnsi="Times New Roman"/>
        </w:rPr>
        <w:t>—</w:t>
      </w:r>
      <w:r>
        <w:rPr>
          <w:rFonts w:ascii="Times New Roman"/>
        </w:rPr>
        <w:t>第</w:t>
      </w:r>
      <w:r>
        <w:rPr>
          <w:rFonts w:ascii="Times New Roman" w:hAnsi="Times New Roman"/>
        </w:rPr>
        <w:t>i</w:t>
      </w:r>
      <w:r>
        <w:rPr>
          <w:rFonts w:ascii="Times New Roman"/>
        </w:rPr>
        <w:t>个污染物的最大地面浓度占标率，</w:t>
      </w:r>
      <w:r>
        <w:rPr>
          <w:rFonts w:ascii="Times New Roman" w:hAnsi="Times New Roman"/>
        </w:rPr>
        <w:t>%</w:t>
      </w:r>
      <w:r>
        <w:rPr>
          <w:rFonts w:ascii="Times New Roman"/>
        </w:rPr>
        <w:t>；</w:t>
      </w:r>
    </w:p>
    <w:p w14:paraId="1C2675FE">
      <w:pPr>
        <w:pStyle w:val="1007"/>
        <w:ind w:firstLine="480"/>
        <w:rPr>
          <w:rFonts w:ascii="Times New Roman" w:hAnsi="Times New Roman"/>
        </w:rPr>
      </w:pPr>
      <w:r>
        <w:rPr>
          <w:rFonts w:ascii="Times New Roman" w:hAnsi="Times New Roman"/>
        </w:rPr>
        <w:t>Q</w:t>
      </w:r>
      <w:r>
        <w:rPr>
          <w:rFonts w:ascii="Times New Roman" w:hAnsi="Times New Roman"/>
          <w:vertAlign w:val="subscript"/>
        </w:rPr>
        <w:t>i</w:t>
      </w:r>
      <w:r>
        <w:rPr>
          <w:rFonts w:ascii="Times New Roman" w:hAnsi="Times New Roman"/>
        </w:rPr>
        <w:t>—</w:t>
      </w:r>
      <w:r>
        <w:rPr>
          <w:rFonts w:ascii="Times New Roman"/>
        </w:rPr>
        <w:t>采用估算模式计算出的第</w:t>
      </w:r>
      <w:r>
        <w:rPr>
          <w:rFonts w:ascii="Times New Roman" w:hAnsi="Times New Roman"/>
        </w:rPr>
        <w:t>i</w:t>
      </w:r>
      <w:r>
        <w:rPr>
          <w:rFonts w:ascii="Times New Roman"/>
        </w:rPr>
        <w:t>个污染物最大地面浓度，</w:t>
      </w:r>
      <w:r>
        <w:rPr>
          <w:rFonts w:ascii="Times New Roman" w:hAnsi="Times New Roman"/>
        </w:rPr>
        <w:t>mg/m</w:t>
      </w:r>
      <w:r>
        <w:rPr>
          <w:rFonts w:ascii="Times New Roman" w:hAnsi="Times New Roman"/>
          <w:vertAlign w:val="superscript"/>
        </w:rPr>
        <w:t>3</w:t>
      </w:r>
      <w:r>
        <w:rPr>
          <w:rFonts w:ascii="Times New Roman"/>
        </w:rPr>
        <w:t>；</w:t>
      </w:r>
    </w:p>
    <w:p w14:paraId="1454AFF8">
      <w:pPr>
        <w:pStyle w:val="1007"/>
        <w:ind w:firstLine="480"/>
        <w:rPr>
          <w:rFonts w:ascii="Times New Roman" w:hAnsi="Times New Roman"/>
        </w:rPr>
      </w:pPr>
      <w:r>
        <w:rPr>
          <w:rFonts w:ascii="Times New Roman" w:hAnsi="Times New Roman"/>
        </w:rPr>
        <w:t>C</w:t>
      </w:r>
      <w:r>
        <w:rPr>
          <w:rFonts w:ascii="Times New Roman" w:hAnsi="Times New Roman"/>
          <w:vertAlign w:val="subscript"/>
        </w:rPr>
        <w:t>Oi</w:t>
      </w:r>
      <w:r>
        <w:rPr>
          <w:rFonts w:ascii="Times New Roman" w:hAnsi="Times New Roman"/>
        </w:rPr>
        <w:t>—i</w:t>
      </w:r>
      <w:r>
        <w:rPr>
          <w:rFonts w:ascii="Times New Roman"/>
        </w:rPr>
        <w:t>污染物环境空气质量标准，</w:t>
      </w:r>
      <w:r>
        <w:rPr>
          <w:rFonts w:ascii="Times New Roman" w:hAnsi="Times New Roman"/>
        </w:rPr>
        <w:t>mg/m</w:t>
      </w:r>
      <w:r>
        <w:rPr>
          <w:rFonts w:ascii="Times New Roman" w:hAnsi="Times New Roman"/>
          <w:vertAlign w:val="superscript"/>
        </w:rPr>
        <w:t>3</w:t>
      </w:r>
      <w:r>
        <w:rPr>
          <w:rFonts w:ascii="Times New Roman"/>
        </w:rPr>
        <w:t>。</w:t>
      </w:r>
    </w:p>
    <w:p w14:paraId="4FE36CEC">
      <w:pPr>
        <w:pStyle w:val="1007"/>
        <w:ind w:firstLine="480"/>
        <w:rPr>
          <w:rFonts w:ascii="Times New Roman" w:hAnsi="Times New Roman"/>
          <w:szCs w:val="24"/>
        </w:rPr>
      </w:pPr>
      <w:r>
        <w:rPr>
          <w:rFonts w:ascii="Times New Roman"/>
          <w:szCs w:val="24"/>
        </w:rPr>
        <w:t>上式中的</w:t>
      </w:r>
      <w:r>
        <w:rPr>
          <w:rFonts w:ascii="Times New Roman" w:hAnsi="Times New Roman"/>
          <w:szCs w:val="24"/>
        </w:rPr>
        <w:t>C</w:t>
      </w:r>
      <w:r>
        <w:rPr>
          <w:rFonts w:ascii="Times New Roman" w:hAnsi="Times New Roman"/>
          <w:szCs w:val="24"/>
          <w:vertAlign w:val="subscript"/>
        </w:rPr>
        <w:t>oi</w:t>
      </w:r>
      <w:r>
        <w:rPr>
          <w:rFonts w:ascii="Times New Roman"/>
          <w:szCs w:val="24"/>
        </w:rPr>
        <w:t>选用《环境空气质量标准》（</w:t>
      </w:r>
      <w:r>
        <w:rPr>
          <w:rFonts w:ascii="Times New Roman" w:hAnsi="Times New Roman"/>
          <w:szCs w:val="24"/>
        </w:rPr>
        <w:t>GB3095-2012</w:t>
      </w:r>
      <w:r>
        <w:rPr>
          <w:rFonts w:ascii="Times New Roman"/>
          <w:szCs w:val="24"/>
        </w:rPr>
        <w:t>）中</w:t>
      </w:r>
      <w:r>
        <w:rPr>
          <w:rFonts w:ascii="Times New Roman" w:hAnsi="Times New Roman"/>
          <w:szCs w:val="24"/>
        </w:rPr>
        <w:t>1</w:t>
      </w:r>
      <w:r>
        <w:rPr>
          <w:rFonts w:ascii="Times New Roman"/>
          <w:szCs w:val="24"/>
        </w:rPr>
        <w:t>小时平均取样时间的二级标准的浓度限值，</w:t>
      </w:r>
      <w:r>
        <w:rPr>
          <w:rFonts w:ascii="Times New Roman" w:hAnsi="Times New Roman"/>
          <w:szCs w:val="24"/>
          <w:lang w:val="zh-CN"/>
        </w:rPr>
        <w:t>SO</w:t>
      </w:r>
      <w:r>
        <w:rPr>
          <w:rFonts w:ascii="Times New Roman" w:hAnsi="Times New Roman"/>
          <w:szCs w:val="24"/>
          <w:vertAlign w:val="subscript"/>
          <w:lang w:val="zh-CN"/>
        </w:rPr>
        <w:t>2</w:t>
      </w:r>
      <w:r>
        <w:rPr>
          <w:rFonts w:ascii="Times New Roman"/>
          <w:szCs w:val="24"/>
        </w:rPr>
        <w:t>选用小时浓度限值，为</w:t>
      </w:r>
      <w:r>
        <w:rPr>
          <w:rFonts w:ascii="Times New Roman" w:hAnsi="Times New Roman"/>
          <w:szCs w:val="24"/>
        </w:rPr>
        <w:t>0.5mg/m</w:t>
      </w:r>
      <w:r>
        <w:rPr>
          <w:rFonts w:ascii="Times New Roman" w:hAnsi="Times New Roman"/>
          <w:szCs w:val="24"/>
          <w:vertAlign w:val="superscript"/>
        </w:rPr>
        <w:t>3</w:t>
      </w:r>
      <w:r>
        <w:rPr>
          <w:rFonts w:ascii="Times New Roman"/>
          <w:szCs w:val="24"/>
        </w:rPr>
        <w:t>；</w:t>
      </w:r>
      <w:r>
        <w:rPr>
          <w:rFonts w:ascii="Times New Roman" w:hAnsi="Times New Roman"/>
          <w:szCs w:val="24"/>
          <w:lang w:val="zh-CN"/>
        </w:rPr>
        <w:t>NO</w:t>
      </w:r>
      <w:r>
        <w:rPr>
          <w:rFonts w:ascii="Times New Roman" w:hAnsi="Times New Roman"/>
          <w:szCs w:val="24"/>
          <w:vertAlign w:val="subscript"/>
          <w:lang w:val="zh-CN"/>
        </w:rPr>
        <w:t>X</w:t>
      </w:r>
      <w:r>
        <w:rPr>
          <w:rFonts w:ascii="Times New Roman"/>
          <w:szCs w:val="24"/>
        </w:rPr>
        <w:t>选用小时浓度限值，为</w:t>
      </w:r>
      <w:r>
        <w:rPr>
          <w:rFonts w:ascii="Times New Roman" w:hAnsi="Times New Roman"/>
          <w:szCs w:val="24"/>
        </w:rPr>
        <w:t>0.25mg/m</w:t>
      </w:r>
      <w:r>
        <w:rPr>
          <w:rFonts w:ascii="Times New Roman" w:hAnsi="Times New Roman"/>
          <w:szCs w:val="24"/>
          <w:vertAlign w:val="superscript"/>
        </w:rPr>
        <w:t>3</w:t>
      </w:r>
      <w:r>
        <w:rPr>
          <w:rFonts w:ascii="Times New Roman"/>
          <w:szCs w:val="24"/>
        </w:rPr>
        <w:t>；</w:t>
      </w:r>
      <w:r>
        <w:rPr>
          <w:rFonts w:ascii="Times New Roman" w:hAnsi="Times New Roman"/>
          <w:szCs w:val="24"/>
          <w:lang w:val="zh-CN"/>
        </w:rPr>
        <w:t>PM</w:t>
      </w:r>
      <w:r>
        <w:rPr>
          <w:rFonts w:ascii="Times New Roman" w:hAnsi="Times New Roman"/>
          <w:szCs w:val="24"/>
          <w:vertAlign w:val="subscript"/>
          <w:lang w:val="zh-CN"/>
        </w:rPr>
        <w:t>10</w:t>
      </w:r>
      <w:r>
        <w:rPr>
          <w:rFonts w:ascii="Times New Roman"/>
          <w:szCs w:val="24"/>
        </w:rPr>
        <w:t>选用日平均浓度限值的三倍，为</w:t>
      </w:r>
      <w:r>
        <w:rPr>
          <w:rFonts w:ascii="Times New Roman" w:hAnsi="Times New Roman"/>
          <w:szCs w:val="24"/>
        </w:rPr>
        <w:t>0.45mg/m</w:t>
      </w:r>
      <w:r>
        <w:rPr>
          <w:rFonts w:ascii="Times New Roman" w:hAnsi="Times New Roman"/>
          <w:szCs w:val="24"/>
          <w:vertAlign w:val="superscript"/>
        </w:rPr>
        <w:t>3</w:t>
      </w:r>
      <w:r>
        <w:rPr>
          <w:rFonts w:ascii="Times New Roman"/>
          <w:szCs w:val="24"/>
        </w:rPr>
        <w:t>；本评价采用估算模式（</w:t>
      </w:r>
      <w:r>
        <w:rPr>
          <w:rFonts w:ascii="Times New Roman" w:hAnsi="Times New Roman"/>
          <w:szCs w:val="24"/>
        </w:rPr>
        <w:t>SCREEN3</w:t>
      </w:r>
      <w:r>
        <w:rPr>
          <w:rFonts w:ascii="Times New Roman"/>
          <w:szCs w:val="24"/>
        </w:rPr>
        <w:t>）计算每种污染物的最大影响程度和</w:t>
      </w:r>
      <w:r>
        <w:rPr>
          <w:rFonts w:ascii="Times New Roman" w:hAnsi="Times New Roman"/>
          <w:szCs w:val="24"/>
        </w:rPr>
        <w:t>D</w:t>
      </w:r>
      <w:r>
        <w:rPr>
          <w:rFonts w:ascii="Times New Roman" w:hAnsi="Times New Roman"/>
          <w:szCs w:val="24"/>
          <w:vertAlign w:val="subscript"/>
        </w:rPr>
        <w:t>10%</w:t>
      </w:r>
      <w:r>
        <w:rPr>
          <w:rFonts w:ascii="Times New Roman"/>
          <w:szCs w:val="24"/>
        </w:rPr>
        <w:t>影响距离。</w:t>
      </w:r>
    </w:p>
    <w:p w14:paraId="5827EEAB">
      <w:pPr>
        <w:spacing w:line="360" w:lineRule="auto"/>
        <w:ind w:firstLine="480" w:firstLineChars="200"/>
        <w:rPr>
          <w:rFonts w:ascii="Times New Roman" w:hAnsi="Times New Roman"/>
          <w:sz w:val="24"/>
          <w:szCs w:val="24"/>
        </w:rPr>
      </w:pPr>
      <w:r>
        <w:rPr>
          <w:rFonts w:ascii="Times New Roman"/>
          <w:sz w:val="24"/>
          <w:szCs w:val="24"/>
        </w:rPr>
        <w:t>评价工作等级按表</w:t>
      </w:r>
      <w:r>
        <w:rPr>
          <w:rFonts w:ascii="Times New Roman" w:hAnsi="Times New Roman"/>
          <w:sz w:val="24"/>
          <w:szCs w:val="24"/>
        </w:rPr>
        <w:t>2.5</w:t>
      </w:r>
      <w:r>
        <w:rPr>
          <w:rFonts w:hint="eastAsia" w:ascii="Times New Roman" w:hAnsi="Times New Roman"/>
          <w:sz w:val="24"/>
          <w:szCs w:val="24"/>
        </w:rPr>
        <w:t>-</w:t>
      </w:r>
      <w:r>
        <w:rPr>
          <w:rFonts w:ascii="Times New Roman" w:hAnsi="Times New Roman"/>
          <w:sz w:val="24"/>
          <w:szCs w:val="24"/>
        </w:rPr>
        <w:t>1</w:t>
      </w:r>
      <w:r>
        <w:rPr>
          <w:rFonts w:ascii="Times New Roman"/>
          <w:sz w:val="24"/>
          <w:szCs w:val="24"/>
        </w:rPr>
        <w:t>的分级判据进行划分。最大地面浓度占标率</w:t>
      </w:r>
      <w:r>
        <w:rPr>
          <w:rFonts w:ascii="Times New Roman" w:hAnsi="Times New Roman"/>
          <w:sz w:val="24"/>
          <w:szCs w:val="24"/>
        </w:rPr>
        <w:t>P</w:t>
      </w:r>
      <w:r>
        <w:rPr>
          <w:rFonts w:ascii="Times New Roman" w:hAnsi="Times New Roman"/>
          <w:sz w:val="24"/>
          <w:szCs w:val="24"/>
          <w:vertAlign w:val="subscript"/>
        </w:rPr>
        <w:t>i</w:t>
      </w:r>
      <w:r>
        <w:rPr>
          <w:rFonts w:ascii="Times New Roman"/>
          <w:sz w:val="24"/>
          <w:szCs w:val="24"/>
        </w:rPr>
        <w:t>按上公式计算。</w:t>
      </w:r>
    </w:p>
    <w:p w14:paraId="2E3AD243">
      <w:pPr>
        <w:kinsoku w:val="0"/>
        <w:overflowPunct w:val="0"/>
        <w:autoSpaceDE w:val="0"/>
        <w:autoSpaceDN w:val="0"/>
        <w:adjustRightInd w:val="0"/>
        <w:snapToGrid w:val="0"/>
        <w:spacing w:beforeLines="50" w:line="360" w:lineRule="auto"/>
        <w:jc w:val="center"/>
        <w:rPr>
          <w:rFonts w:ascii="Times New Roman" w:hAnsi="Times New Roman"/>
          <w:b/>
          <w:szCs w:val="21"/>
        </w:rPr>
      </w:pPr>
      <w:r>
        <w:rPr>
          <w:rFonts w:ascii="Times New Roman" w:hAnsi="Times New Roman"/>
          <w:b/>
          <w:szCs w:val="21"/>
        </w:rPr>
        <w:t>表2.</w:t>
      </w:r>
      <w:r>
        <w:rPr>
          <w:rFonts w:hint="eastAsia" w:ascii="Times New Roman" w:hAnsi="Times New Roman"/>
          <w:b/>
          <w:szCs w:val="21"/>
        </w:rPr>
        <w:t xml:space="preserve">5-1  </w:t>
      </w:r>
      <w:r>
        <w:rPr>
          <w:rFonts w:ascii="Times New Roman" w:hAnsi="Times New Roman"/>
          <w:b/>
          <w:szCs w:val="21"/>
        </w:rPr>
        <w:t>评价工作级别</w:t>
      </w:r>
    </w:p>
    <w:tbl>
      <w:tblPr>
        <w:tblStyle w:val="87"/>
        <w:tblW w:w="5000" w:type="pct"/>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3889"/>
        <w:gridCol w:w="4639"/>
      </w:tblGrid>
      <w:tr w14:paraId="34F4459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67" w:hRule="atLeast"/>
        </w:trPr>
        <w:tc>
          <w:tcPr>
            <w:tcW w:w="2280" w:type="pct"/>
            <w:vAlign w:val="center"/>
          </w:tcPr>
          <w:p w14:paraId="73A172D5">
            <w:pPr>
              <w:pStyle w:val="190"/>
              <w:framePr w:hSpace="0" w:wrap="auto" w:vAnchor="margin" w:hAnchor="text" w:xAlign="left" w:yAlign="inline"/>
            </w:pPr>
            <w:r>
              <w:t>评价工作等级</w:t>
            </w:r>
          </w:p>
        </w:tc>
        <w:tc>
          <w:tcPr>
            <w:tcW w:w="2720" w:type="pct"/>
            <w:vAlign w:val="center"/>
          </w:tcPr>
          <w:p w14:paraId="07E207B1">
            <w:pPr>
              <w:pStyle w:val="190"/>
              <w:framePr w:hSpace="0" w:wrap="auto" w:vAnchor="margin" w:hAnchor="text" w:xAlign="left" w:yAlign="inline"/>
            </w:pPr>
            <w:r>
              <w:t>评价工作分级判剧</w:t>
            </w:r>
          </w:p>
        </w:tc>
      </w:tr>
      <w:tr w14:paraId="393C03C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4" w:hRule="atLeast"/>
        </w:trPr>
        <w:tc>
          <w:tcPr>
            <w:tcW w:w="2280" w:type="pct"/>
            <w:vAlign w:val="center"/>
          </w:tcPr>
          <w:p w14:paraId="33563462">
            <w:pPr>
              <w:pStyle w:val="190"/>
              <w:framePr w:hSpace="0" w:wrap="auto" w:vAnchor="margin" w:hAnchor="text" w:xAlign="left" w:yAlign="inline"/>
            </w:pPr>
            <w:r>
              <w:t>一级</w:t>
            </w:r>
          </w:p>
        </w:tc>
        <w:tc>
          <w:tcPr>
            <w:tcW w:w="2720" w:type="pct"/>
            <w:vAlign w:val="center"/>
          </w:tcPr>
          <w:p w14:paraId="5AEA8AAB">
            <w:pPr>
              <w:pStyle w:val="190"/>
              <w:framePr w:hSpace="0" w:wrap="auto" w:vAnchor="margin" w:hAnchor="text" w:xAlign="left" w:yAlign="inline"/>
            </w:pPr>
            <w:r>
              <w:t>P</w:t>
            </w:r>
            <w:r>
              <w:rPr>
                <w:vertAlign w:val="subscript"/>
              </w:rPr>
              <w:t>max</w:t>
            </w:r>
            <w:r>
              <w:t>≥80%且D</w:t>
            </w:r>
            <w:r>
              <w:rPr>
                <w:vertAlign w:val="subscript"/>
              </w:rPr>
              <w:t>10%</w:t>
            </w:r>
            <w:r>
              <w:t>≥5km</w:t>
            </w:r>
          </w:p>
        </w:tc>
      </w:tr>
      <w:tr w14:paraId="44D4FBC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1" w:hRule="atLeast"/>
        </w:trPr>
        <w:tc>
          <w:tcPr>
            <w:tcW w:w="2280" w:type="pct"/>
            <w:vAlign w:val="center"/>
          </w:tcPr>
          <w:p w14:paraId="7F6B5ABD">
            <w:pPr>
              <w:pStyle w:val="190"/>
              <w:framePr w:hSpace="0" w:wrap="auto" w:vAnchor="margin" w:hAnchor="text" w:xAlign="left" w:yAlign="inline"/>
            </w:pPr>
            <w:r>
              <w:t>二级</w:t>
            </w:r>
          </w:p>
        </w:tc>
        <w:tc>
          <w:tcPr>
            <w:tcW w:w="2720" w:type="pct"/>
            <w:vAlign w:val="center"/>
          </w:tcPr>
          <w:p w14:paraId="208E8A5E">
            <w:pPr>
              <w:pStyle w:val="190"/>
              <w:framePr w:hSpace="0" w:wrap="auto" w:vAnchor="margin" w:hAnchor="text" w:xAlign="left" w:yAlign="inline"/>
            </w:pPr>
            <w:r>
              <w:t>其他</w:t>
            </w:r>
          </w:p>
        </w:tc>
      </w:tr>
      <w:tr w14:paraId="208DDBB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1" w:hRule="atLeast"/>
        </w:trPr>
        <w:tc>
          <w:tcPr>
            <w:tcW w:w="2280" w:type="pct"/>
            <w:vAlign w:val="center"/>
          </w:tcPr>
          <w:p w14:paraId="58C7DAED">
            <w:pPr>
              <w:pStyle w:val="190"/>
              <w:framePr w:hSpace="0" w:wrap="auto" w:vAnchor="margin" w:hAnchor="text" w:xAlign="left" w:yAlign="inline"/>
            </w:pPr>
            <w:r>
              <w:t>三级</w:t>
            </w:r>
          </w:p>
        </w:tc>
        <w:tc>
          <w:tcPr>
            <w:tcW w:w="2720" w:type="pct"/>
            <w:vAlign w:val="center"/>
          </w:tcPr>
          <w:p w14:paraId="74C14462">
            <w:pPr>
              <w:pStyle w:val="190"/>
              <w:framePr w:hSpace="0" w:wrap="auto" w:vAnchor="margin" w:hAnchor="text" w:xAlign="left" w:yAlign="inline"/>
            </w:pPr>
            <w:r>
              <w:t>P</w:t>
            </w:r>
            <w:r>
              <w:rPr>
                <w:vertAlign w:val="subscript"/>
              </w:rPr>
              <w:t>max</w:t>
            </w:r>
            <w:r>
              <w:t>&lt;10%或D</w:t>
            </w:r>
            <w:r>
              <w:rPr>
                <w:vertAlign w:val="subscript"/>
              </w:rPr>
              <w:t>10%</w:t>
            </w:r>
            <w:r>
              <w:t>&lt;污染源距厂界最近距离</w:t>
            </w:r>
          </w:p>
        </w:tc>
      </w:tr>
    </w:tbl>
    <w:p w14:paraId="5D4CD85B">
      <w:pPr>
        <w:spacing w:line="360" w:lineRule="auto"/>
        <w:rPr>
          <w:rFonts w:ascii="Times New Roman" w:hAnsi="Times New Roman"/>
          <w:sz w:val="24"/>
          <w:szCs w:val="24"/>
        </w:rPr>
      </w:pPr>
    </w:p>
    <w:p w14:paraId="2D9B916A">
      <w:pPr>
        <w:spacing w:line="360" w:lineRule="auto"/>
        <w:ind w:firstLine="480" w:firstLineChars="200"/>
        <w:rPr>
          <w:rFonts w:ascii="Times New Roman" w:hAnsi="Times New Roman"/>
          <w:sz w:val="24"/>
          <w:szCs w:val="24"/>
        </w:rPr>
      </w:pPr>
      <w:r>
        <w:rPr>
          <w:rFonts w:ascii="Times New Roman"/>
          <w:sz w:val="24"/>
        </w:rPr>
        <w:t>估算模式（</w:t>
      </w:r>
      <w:r>
        <w:rPr>
          <w:rFonts w:ascii="Times New Roman" w:hAnsi="Times New Roman"/>
          <w:sz w:val="24"/>
        </w:rPr>
        <w:t>SCREEN3</w:t>
      </w:r>
      <w:r>
        <w:rPr>
          <w:rFonts w:ascii="Times New Roman"/>
          <w:sz w:val="24"/>
        </w:rPr>
        <w:t>模型）参数选取见表</w:t>
      </w:r>
      <w:r>
        <w:rPr>
          <w:rFonts w:ascii="Times New Roman" w:hAnsi="Times New Roman"/>
          <w:sz w:val="24"/>
        </w:rPr>
        <w:t>4.2-6</w:t>
      </w:r>
      <w:r>
        <w:rPr>
          <w:rFonts w:ascii="Times New Roman"/>
          <w:sz w:val="24"/>
        </w:rPr>
        <w:t>和表</w:t>
      </w:r>
      <w:r>
        <w:rPr>
          <w:rFonts w:ascii="Times New Roman" w:hAnsi="Times New Roman"/>
          <w:sz w:val="24"/>
        </w:rPr>
        <w:t>4.2-10</w:t>
      </w:r>
      <w:r>
        <w:rPr>
          <w:rFonts w:ascii="Times New Roman"/>
          <w:sz w:val="24"/>
        </w:rPr>
        <w:t>，计算结果见表</w:t>
      </w:r>
      <w:r>
        <w:rPr>
          <w:rFonts w:ascii="Times New Roman" w:hAnsi="Times New Roman"/>
          <w:sz w:val="24"/>
        </w:rPr>
        <w:t>2.5</w:t>
      </w:r>
      <w:r>
        <w:rPr>
          <w:rFonts w:hint="eastAsia" w:ascii="Times New Roman" w:hAnsi="Times New Roman"/>
          <w:sz w:val="24"/>
        </w:rPr>
        <w:t>-</w:t>
      </w:r>
      <w:r>
        <w:rPr>
          <w:rFonts w:ascii="Times New Roman" w:hAnsi="Times New Roman"/>
          <w:sz w:val="24"/>
        </w:rPr>
        <w:t>2</w:t>
      </w:r>
      <w:r>
        <w:rPr>
          <w:rFonts w:ascii="Times New Roman"/>
          <w:sz w:val="24"/>
        </w:rPr>
        <w:t>。</w:t>
      </w:r>
    </w:p>
    <w:p w14:paraId="7A0167EB">
      <w:pPr>
        <w:kinsoku w:val="0"/>
        <w:overflowPunct w:val="0"/>
        <w:autoSpaceDE w:val="0"/>
        <w:autoSpaceDN w:val="0"/>
        <w:adjustRightInd w:val="0"/>
        <w:snapToGrid w:val="0"/>
        <w:spacing w:beforeLines="50" w:line="360" w:lineRule="auto"/>
        <w:jc w:val="center"/>
        <w:rPr>
          <w:rFonts w:ascii="Times New Roman" w:hAnsi="Times New Roman"/>
          <w:b/>
          <w:szCs w:val="21"/>
        </w:rPr>
      </w:pPr>
      <w:r>
        <w:rPr>
          <w:rFonts w:ascii="Times New Roman" w:hAnsi="Times New Roman"/>
          <w:b/>
          <w:szCs w:val="21"/>
        </w:rPr>
        <w:t>表</w:t>
      </w:r>
      <w:r>
        <w:rPr>
          <w:rFonts w:hint="eastAsia" w:ascii="Times New Roman" w:hAnsi="Times New Roman"/>
          <w:b/>
          <w:szCs w:val="21"/>
        </w:rPr>
        <w:t>2.5-2  有组织污染源</w:t>
      </w:r>
      <w:r>
        <w:rPr>
          <w:rFonts w:ascii="Times New Roman" w:hAnsi="Times New Roman"/>
          <w:b/>
          <w:szCs w:val="21"/>
        </w:rPr>
        <w:t>各污染因子</w:t>
      </w:r>
      <w:r>
        <w:rPr>
          <w:rFonts w:hint="eastAsia" w:ascii="Times New Roman" w:hAnsi="Times New Roman"/>
          <w:b/>
          <w:szCs w:val="21"/>
        </w:rPr>
        <w:t>最大地面浓度占标率估算</w:t>
      </w:r>
      <w:r>
        <w:rPr>
          <w:rFonts w:ascii="Times New Roman" w:hAnsi="Times New Roman"/>
          <w:b/>
          <w:szCs w:val="21"/>
        </w:rPr>
        <w:t>结果</w:t>
      </w:r>
    </w:p>
    <w:tbl>
      <w:tblPr>
        <w:tblStyle w:val="87"/>
        <w:tblW w:w="5000" w:type="pct"/>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75"/>
        <w:gridCol w:w="862"/>
        <w:gridCol w:w="897"/>
        <w:gridCol w:w="1272"/>
        <w:gridCol w:w="955"/>
        <w:gridCol w:w="1180"/>
        <w:gridCol w:w="856"/>
        <w:gridCol w:w="1122"/>
        <w:gridCol w:w="909"/>
      </w:tblGrid>
      <w:tr w14:paraId="2089238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278" w:type="pct"/>
            <w:vMerge w:val="restart"/>
            <w:shd w:val="clear" w:color="auto" w:fill="auto"/>
            <w:noWrap/>
            <w:vAlign w:val="center"/>
          </w:tcPr>
          <w:p w14:paraId="4E5B0D6C">
            <w:pPr>
              <w:pStyle w:val="190"/>
              <w:framePr w:hSpace="0" w:wrap="auto" w:vAnchor="margin" w:hAnchor="text" w:xAlign="left" w:yAlign="inline"/>
            </w:pPr>
            <w:r>
              <w:t>序号</w:t>
            </w:r>
          </w:p>
        </w:tc>
        <w:tc>
          <w:tcPr>
            <w:tcW w:w="505" w:type="pct"/>
            <w:vMerge w:val="restart"/>
            <w:shd w:val="clear" w:color="auto" w:fill="auto"/>
            <w:noWrap/>
            <w:vAlign w:val="center"/>
          </w:tcPr>
          <w:p w14:paraId="28C18D05">
            <w:pPr>
              <w:pStyle w:val="190"/>
              <w:framePr w:hSpace="0" w:wrap="auto" w:vAnchor="margin" w:hAnchor="text" w:xAlign="left" w:yAlign="inline"/>
            </w:pPr>
            <w:r>
              <w:t>污染源名称</w:t>
            </w:r>
          </w:p>
        </w:tc>
        <w:tc>
          <w:tcPr>
            <w:tcW w:w="526" w:type="pct"/>
            <w:vMerge w:val="restart"/>
            <w:shd w:val="clear" w:color="auto" w:fill="auto"/>
            <w:noWrap/>
            <w:vAlign w:val="center"/>
          </w:tcPr>
          <w:p w14:paraId="142FFE4B">
            <w:pPr>
              <w:pStyle w:val="190"/>
              <w:framePr w:hSpace="0" w:wrap="auto" w:vAnchor="margin" w:hAnchor="text" w:xAlign="left" w:yAlign="inline"/>
            </w:pPr>
            <w:r>
              <w:t>下风距离（m）</w:t>
            </w:r>
          </w:p>
        </w:tc>
        <w:tc>
          <w:tcPr>
            <w:tcW w:w="1306" w:type="pct"/>
            <w:gridSpan w:val="2"/>
            <w:shd w:val="clear" w:color="auto" w:fill="auto"/>
            <w:noWrap/>
            <w:vAlign w:val="center"/>
          </w:tcPr>
          <w:p w14:paraId="19427726">
            <w:pPr>
              <w:pStyle w:val="190"/>
              <w:framePr w:hSpace="0" w:wrap="auto" w:vAnchor="margin" w:hAnchor="text" w:xAlign="left" w:yAlign="inline"/>
            </w:pPr>
            <w:r>
              <w:t>SO</w:t>
            </w:r>
            <w:r>
              <w:rPr>
                <w:vertAlign w:val="subscript"/>
              </w:rPr>
              <w:t>2</w:t>
            </w:r>
          </w:p>
        </w:tc>
        <w:tc>
          <w:tcPr>
            <w:tcW w:w="1194" w:type="pct"/>
            <w:gridSpan w:val="2"/>
            <w:shd w:val="clear" w:color="auto" w:fill="auto"/>
            <w:noWrap/>
            <w:vAlign w:val="center"/>
          </w:tcPr>
          <w:p w14:paraId="226CA77C">
            <w:pPr>
              <w:pStyle w:val="190"/>
              <w:framePr w:hSpace="0" w:wrap="auto" w:vAnchor="margin" w:hAnchor="text" w:xAlign="left" w:yAlign="inline"/>
            </w:pPr>
            <w:r>
              <w:t>NO</w:t>
            </w:r>
            <w:r>
              <w:rPr>
                <w:rFonts w:hint="eastAsia"/>
                <w:vertAlign w:val="subscript"/>
              </w:rPr>
              <w:t>x</w:t>
            </w:r>
          </w:p>
        </w:tc>
        <w:tc>
          <w:tcPr>
            <w:tcW w:w="1191" w:type="pct"/>
            <w:gridSpan w:val="2"/>
            <w:shd w:val="clear" w:color="auto" w:fill="auto"/>
            <w:noWrap/>
            <w:vAlign w:val="center"/>
          </w:tcPr>
          <w:p w14:paraId="790B0D92">
            <w:pPr>
              <w:pStyle w:val="190"/>
              <w:framePr w:hSpace="0" w:wrap="auto" w:vAnchor="margin" w:hAnchor="text" w:xAlign="left" w:yAlign="inline"/>
            </w:pPr>
            <w:r>
              <w:t>PM</w:t>
            </w:r>
            <w:r>
              <w:rPr>
                <w:vertAlign w:val="subscript"/>
              </w:rPr>
              <w:t>10</w:t>
            </w:r>
          </w:p>
        </w:tc>
      </w:tr>
      <w:tr w14:paraId="71F5870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278" w:type="pct"/>
            <w:vMerge w:val="continue"/>
            <w:shd w:val="clear" w:color="auto" w:fill="auto"/>
            <w:noWrap/>
            <w:vAlign w:val="center"/>
          </w:tcPr>
          <w:p w14:paraId="4DC6BA0D">
            <w:pPr>
              <w:pStyle w:val="190"/>
              <w:framePr w:hSpace="0" w:wrap="auto" w:vAnchor="margin" w:hAnchor="text" w:xAlign="left" w:yAlign="inline"/>
            </w:pPr>
          </w:p>
        </w:tc>
        <w:tc>
          <w:tcPr>
            <w:tcW w:w="505" w:type="pct"/>
            <w:vMerge w:val="continue"/>
            <w:shd w:val="clear" w:color="auto" w:fill="auto"/>
            <w:noWrap/>
            <w:vAlign w:val="center"/>
          </w:tcPr>
          <w:p w14:paraId="7648755A">
            <w:pPr>
              <w:pStyle w:val="190"/>
              <w:framePr w:hSpace="0" w:wrap="auto" w:vAnchor="margin" w:hAnchor="text" w:xAlign="left" w:yAlign="inline"/>
            </w:pPr>
          </w:p>
        </w:tc>
        <w:tc>
          <w:tcPr>
            <w:tcW w:w="526" w:type="pct"/>
            <w:vMerge w:val="continue"/>
            <w:shd w:val="clear" w:color="auto" w:fill="auto"/>
            <w:noWrap/>
            <w:vAlign w:val="center"/>
          </w:tcPr>
          <w:p w14:paraId="3D982422">
            <w:pPr>
              <w:pStyle w:val="190"/>
              <w:framePr w:hSpace="0" w:wrap="auto" w:vAnchor="margin" w:hAnchor="text" w:xAlign="left" w:yAlign="inline"/>
            </w:pPr>
          </w:p>
        </w:tc>
        <w:tc>
          <w:tcPr>
            <w:tcW w:w="746" w:type="pct"/>
            <w:shd w:val="clear" w:color="auto" w:fill="auto"/>
            <w:noWrap/>
            <w:vAlign w:val="center"/>
          </w:tcPr>
          <w:p w14:paraId="6BDFE088">
            <w:pPr>
              <w:pStyle w:val="190"/>
              <w:framePr w:hSpace="0" w:wrap="auto" w:vAnchor="margin" w:hAnchor="text" w:xAlign="left" w:yAlign="inline"/>
            </w:pPr>
            <w:r>
              <w:t>浓度（mg/m</w:t>
            </w:r>
            <w:r>
              <w:rPr>
                <w:vertAlign w:val="superscript"/>
              </w:rPr>
              <w:t>3</w:t>
            </w:r>
            <w:r>
              <w:t>）</w:t>
            </w:r>
          </w:p>
        </w:tc>
        <w:tc>
          <w:tcPr>
            <w:tcW w:w="560" w:type="pct"/>
            <w:shd w:val="clear" w:color="auto" w:fill="auto"/>
            <w:noWrap/>
            <w:vAlign w:val="center"/>
          </w:tcPr>
          <w:p w14:paraId="3DA50BF0">
            <w:pPr>
              <w:pStyle w:val="190"/>
              <w:framePr w:hSpace="0" w:wrap="auto" w:vAnchor="margin" w:hAnchor="text" w:xAlign="left" w:yAlign="inline"/>
            </w:pPr>
            <w:r>
              <w:t>占标率（%）</w:t>
            </w:r>
          </w:p>
        </w:tc>
        <w:tc>
          <w:tcPr>
            <w:tcW w:w="692" w:type="pct"/>
            <w:shd w:val="clear" w:color="auto" w:fill="auto"/>
            <w:noWrap/>
            <w:vAlign w:val="center"/>
          </w:tcPr>
          <w:p w14:paraId="2AF7B3A8">
            <w:pPr>
              <w:pStyle w:val="190"/>
              <w:framePr w:hSpace="0" w:wrap="auto" w:vAnchor="margin" w:hAnchor="text" w:xAlign="left" w:yAlign="inline"/>
            </w:pPr>
            <w:r>
              <w:t>浓度（mg/m</w:t>
            </w:r>
            <w:r>
              <w:rPr>
                <w:vertAlign w:val="superscript"/>
              </w:rPr>
              <w:t>3</w:t>
            </w:r>
            <w:r>
              <w:t>）</w:t>
            </w:r>
          </w:p>
        </w:tc>
        <w:tc>
          <w:tcPr>
            <w:tcW w:w="502" w:type="pct"/>
            <w:shd w:val="clear" w:color="auto" w:fill="auto"/>
            <w:noWrap/>
            <w:vAlign w:val="center"/>
          </w:tcPr>
          <w:p w14:paraId="2ACCEEA5">
            <w:pPr>
              <w:pStyle w:val="190"/>
              <w:framePr w:hSpace="0" w:wrap="auto" w:vAnchor="margin" w:hAnchor="text" w:xAlign="left" w:yAlign="inline"/>
            </w:pPr>
            <w:r>
              <w:t>占标率（%）</w:t>
            </w:r>
          </w:p>
        </w:tc>
        <w:tc>
          <w:tcPr>
            <w:tcW w:w="658" w:type="pct"/>
            <w:shd w:val="clear" w:color="auto" w:fill="auto"/>
            <w:noWrap/>
            <w:vAlign w:val="center"/>
          </w:tcPr>
          <w:p w14:paraId="4D391FA5">
            <w:pPr>
              <w:pStyle w:val="190"/>
              <w:framePr w:hSpace="0" w:wrap="auto" w:vAnchor="margin" w:hAnchor="text" w:xAlign="left" w:yAlign="inline"/>
            </w:pPr>
            <w:r>
              <w:t>浓度（mg/m</w:t>
            </w:r>
            <w:r>
              <w:rPr>
                <w:vertAlign w:val="superscript"/>
              </w:rPr>
              <w:t>3</w:t>
            </w:r>
            <w:r>
              <w:t>）</w:t>
            </w:r>
          </w:p>
        </w:tc>
        <w:tc>
          <w:tcPr>
            <w:tcW w:w="533" w:type="pct"/>
            <w:shd w:val="clear" w:color="auto" w:fill="auto"/>
            <w:noWrap/>
            <w:vAlign w:val="center"/>
          </w:tcPr>
          <w:p w14:paraId="701EFF1C">
            <w:pPr>
              <w:pStyle w:val="190"/>
              <w:framePr w:hSpace="0" w:wrap="auto" w:vAnchor="margin" w:hAnchor="text" w:xAlign="left" w:yAlign="inline"/>
            </w:pPr>
            <w:r>
              <w:t>占标率（%）</w:t>
            </w:r>
          </w:p>
        </w:tc>
      </w:tr>
      <w:tr w14:paraId="3353023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278" w:type="pct"/>
            <w:shd w:val="clear" w:color="auto" w:fill="auto"/>
            <w:noWrap/>
            <w:vAlign w:val="center"/>
          </w:tcPr>
          <w:p w14:paraId="2D43829C">
            <w:pPr>
              <w:pStyle w:val="190"/>
              <w:framePr w:hSpace="0" w:wrap="auto" w:vAnchor="margin" w:hAnchor="text" w:xAlign="left" w:yAlign="inline"/>
            </w:pPr>
            <w:r>
              <w:t>1</w:t>
            </w:r>
          </w:p>
        </w:tc>
        <w:tc>
          <w:tcPr>
            <w:tcW w:w="505" w:type="pct"/>
            <w:shd w:val="clear" w:color="auto" w:fill="auto"/>
            <w:noWrap/>
            <w:vAlign w:val="center"/>
          </w:tcPr>
          <w:p w14:paraId="50EC8545">
            <w:pPr>
              <w:pStyle w:val="190"/>
              <w:framePr w:hSpace="0" w:wrap="auto" w:vAnchor="margin" w:hAnchor="text" w:xAlign="left" w:yAlign="inline"/>
              <w:rPr>
                <w:rFonts w:ascii="宋体"/>
              </w:rPr>
            </w:pPr>
            <w:r>
              <w:rPr>
                <w:lang w:val="zh-CN"/>
              </w:rPr>
              <w:t>锅炉</w:t>
            </w:r>
            <w:r>
              <w:rPr>
                <w:rFonts w:hint="eastAsia"/>
                <w:lang w:val="zh-CN"/>
              </w:rPr>
              <w:t>烟囱</w:t>
            </w:r>
          </w:p>
        </w:tc>
        <w:tc>
          <w:tcPr>
            <w:tcW w:w="526" w:type="pct"/>
            <w:shd w:val="clear" w:color="auto" w:fill="auto"/>
            <w:noWrap/>
            <w:vAlign w:val="center"/>
          </w:tcPr>
          <w:p w14:paraId="593E82CC">
            <w:pPr>
              <w:pStyle w:val="190"/>
              <w:framePr w:hSpace="0" w:wrap="auto" w:vAnchor="margin" w:hAnchor="text" w:xAlign="left" w:yAlign="inline"/>
            </w:pPr>
            <w:r>
              <w:rPr>
                <w:rFonts w:hint="eastAsia"/>
              </w:rPr>
              <w:t>862</w:t>
            </w:r>
          </w:p>
        </w:tc>
        <w:tc>
          <w:tcPr>
            <w:tcW w:w="746" w:type="pct"/>
            <w:shd w:val="clear" w:color="auto" w:fill="auto"/>
            <w:noWrap/>
            <w:vAlign w:val="center"/>
          </w:tcPr>
          <w:p w14:paraId="565CC11F">
            <w:pPr>
              <w:pStyle w:val="190"/>
              <w:framePr w:hSpace="0" w:wrap="auto" w:vAnchor="margin" w:hAnchor="text" w:xAlign="left" w:yAlign="inline"/>
            </w:pPr>
            <w:r>
              <w:rPr>
                <w:rFonts w:hint="eastAsia"/>
              </w:rPr>
              <w:t>0.0261</w:t>
            </w:r>
          </w:p>
        </w:tc>
        <w:tc>
          <w:tcPr>
            <w:tcW w:w="560" w:type="pct"/>
            <w:shd w:val="clear" w:color="auto" w:fill="auto"/>
            <w:noWrap/>
            <w:vAlign w:val="center"/>
          </w:tcPr>
          <w:p w14:paraId="669902AE">
            <w:pPr>
              <w:pStyle w:val="190"/>
              <w:framePr w:hSpace="0" w:wrap="auto" w:vAnchor="margin" w:hAnchor="text" w:xAlign="left" w:yAlign="inline"/>
            </w:pPr>
            <w:r>
              <w:rPr>
                <w:rFonts w:hint="eastAsia"/>
              </w:rPr>
              <w:t>5.22</w:t>
            </w:r>
          </w:p>
        </w:tc>
        <w:tc>
          <w:tcPr>
            <w:tcW w:w="692" w:type="pct"/>
            <w:shd w:val="clear" w:color="auto" w:fill="auto"/>
            <w:noWrap/>
            <w:vAlign w:val="center"/>
          </w:tcPr>
          <w:p w14:paraId="1F3D1E45">
            <w:pPr>
              <w:pStyle w:val="190"/>
              <w:framePr w:hSpace="0" w:wrap="auto" w:vAnchor="margin" w:hAnchor="text" w:xAlign="left" w:yAlign="inline"/>
            </w:pPr>
            <w:r>
              <w:rPr>
                <w:rFonts w:hint="eastAsia"/>
              </w:rPr>
              <w:t>0.0390</w:t>
            </w:r>
          </w:p>
        </w:tc>
        <w:tc>
          <w:tcPr>
            <w:tcW w:w="502" w:type="pct"/>
            <w:shd w:val="clear" w:color="auto" w:fill="auto"/>
            <w:noWrap/>
            <w:vAlign w:val="center"/>
          </w:tcPr>
          <w:p w14:paraId="5B4A2BAB">
            <w:pPr>
              <w:pStyle w:val="190"/>
              <w:framePr w:hSpace="0" w:wrap="auto" w:vAnchor="margin" w:hAnchor="text" w:xAlign="left" w:yAlign="inline"/>
            </w:pPr>
            <w:r>
              <w:rPr>
                <w:rFonts w:hint="eastAsia"/>
              </w:rPr>
              <w:t>15.61</w:t>
            </w:r>
          </w:p>
        </w:tc>
        <w:tc>
          <w:tcPr>
            <w:tcW w:w="658" w:type="pct"/>
            <w:shd w:val="clear" w:color="auto" w:fill="auto"/>
            <w:noWrap/>
            <w:vAlign w:val="center"/>
          </w:tcPr>
          <w:p w14:paraId="12910C67">
            <w:pPr>
              <w:pStyle w:val="190"/>
              <w:framePr w:hSpace="0" w:wrap="auto" w:vAnchor="margin" w:hAnchor="text" w:xAlign="left" w:yAlign="inline"/>
            </w:pPr>
            <w:r>
              <w:rPr>
                <w:rFonts w:hint="eastAsia"/>
              </w:rPr>
              <w:t>0.0056</w:t>
            </w:r>
          </w:p>
        </w:tc>
        <w:tc>
          <w:tcPr>
            <w:tcW w:w="533" w:type="pct"/>
            <w:shd w:val="clear" w:color="auto" w:fill="auto"/>
            <w:noWrap/>
            <w:vAlign w:val="center"/>
          </w:tcPr>
          <w:p w14:paraId="47B2BCC4">
            <w:pPr>
              <w:pStyle w:val="190"/>
              <w:framePr w:hSpace="0" w:wrap="auto" w:vAnchor="margin" w:hAnchor="text" w:xAlign="left" w:yAlign="inline"/>
            </w:pPr>
            <w:r>
              <w:t>0.</w:t>
            </w:r>
            <w:r>
              <w:rPr>
                <w:rFonts w:hint="eastAsia"/>
              </w:rPr>
              <w:t>62</w:t>
            </w:r>
          </w:p>
        </w:tc>
      </w:tr>
      <w:tr w14:paraId="17AC40A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278" w:type="pct"/>
            <w:shd w:val="clear" w:color="auto" w:fill="auto"/>
            <w:noWrap/>
            <w:vAlign w:val="center"/>
          </w:tcPr>
          <w:p w14:paraId="10DD7666">
            <w:pPr>
              <w:pStyle w:val="190"/>
              <w:framePr w:hSpace="0" w:wrap="auto" w:vAnchor="margin" w:hAnchor="text" w:xAlign="left" w:yAlign="inline"/>
            </w:pPr>
            <w:r>
              <w:t>2</w:t>
            </w:r>
          </w:p>
        </w:tc>
        <w:tc>
          <w:tcPr>
            <w:tcW w:w="505" w:type="pct"/>
            <w:shd w:val="clear" w:color="auto" w:fill="auto"/>
            <w:noWrap/>
            <w:vAlign w:val="center"/>
          </w:tcPr>
          <w:p w14:paraId="244243DD">
            <w:pPr>
              <w:pStyle w:val="190"/>
              <w:framePr w:hSpace="0" w:wrap="auto" w:vAnchor="margin" w:hAnchor="text" w:xAlign="left" w:yAlign="inline"/>
              <w:rPr>
                <w:rFonts w:ascii="宋体"/>
              </w:rPr>
            </w:pPr>
            <w:r>
              <w:rPr>
                <w:rFonts w:hint="eastAsia" w:ascii="宋体"/>
              </w:rPr>
              <w:t>褐煤干燥热风炉烟囱</w:t>
            </w:r>
          </w:p>
        </w:tc>
        <w:tc>
          <w:tcPr>
            <w:tcW w:w="526" w:type="pct"/>
            <w:shd w:val="clear" w:color="auto" w:fill="auto"/>
            <w:noWrap/>
            <w:vAlign w:val="center"/>
          </w:tcPr>
          <w:p w14:paraId="73D056B6">
            <w:pPr>
              <w:pStyle w:val="190"/>
              <w:framePr w:hSpace="0" w:wrap="auto" w:vAnchor="margin" w:hAnchor="text" w:xAlign="left" w:yAlign="inline"/>
            </w:pPr>
            <w:r>
              <w:rPr>
                <w:rFonts w:hint="eastAsia"/>
              </w:rPr>
              <w:t>952</w:t>
            </w:r>
          </w:p>
        </w:tc>
        <w:tc>
          <w:tcPr>
            <w:tcW w:w="746" w:type="pct"/>
            <w:shd w:val="clear" w:color="auto" w:fill="auto"/>
            <w:noWrap/>
            <w:vAlign w:val="center"/>
          </w:tcPr>
          <w:p w14:paraId="150BC198">
            <w:pPr>
              <w:pStyle w:val="190"/>
              <w:framePr w:hSpace="0" w:wrap="auto" w:vAnchor="margin" w:hAnchor="text" w:xAlign="left" w:yAlign="inline"/>
            </w:pPr>
            <w:r>
              <w:rPr>
                <w:rFonts w:hint="eastAsia"/>
              </w:rPr>
              <w:t>0.0034</w:t>
            </w:r>
          </w:p>
        </w:tc>
        <w:tc>
          <w:tcPr>
            <w:tcW w:w="560" w:type="pct"/>
            <w:shd w:val="clear" w:color="auto" w:fill="auto"/>
            <w:noWrap/>
            <w:vAlign w:val="center"/>
          </w:tcPr>
          <w:p w14:paraId="493C8737">
            <w:pPr>
              <w:pStyle w:val="190"/>
              <w:framePr w:hSpace="0" w:wrap="auto" w:vAnchor="margin" w:hAnchor="text" w:xAlign="left" w:yAlign="inline"/>
            </w:pPr>
            <w:r>
              <w:rPr>
                <w:rFonts w:hint="eastAsia"/>
              </w:rPr>
              <w:t>0.69</w:t>
            </w:r>
          </w:p>
        </w:tc>
        <w:tc>
          <w:tcPr>
            <w:tcW w:w="692" w:type="pct"/>
            <w:shd w:val="clear" w:color="auto" w:fill="auto"/>
            <w:noWrap/>
            <w:vAlign w:val="center"/>
          </w:tcPr>
          <w:p w14:paraId="3881B0D8">
            <w:pPr>
              <w:pStyle w:val="190"/>
              <w:framePr w:hSpace="0" w:wrap="auto" w:vAnchor="margin" w:hAnchor="text" w:xAlign="left" w:yAlign="inline"/>
            </w:pPr>
            <w:r>
              <w:rPr>
                <w:rFonts w:hint="eastAsia"/>
              </w:rPr>
              <w:t>0.0074</w:t>
            </w:r>
          </w:p>
        </w:tc>
        <w:tc>
          <w:tcPr>
            <w:tcW w:w="502" w:type="pct"/>
            <w:shd w:val="clear" w:color="auto" w:fill="auto"/>
            <w:noWrap/>
            <w:vAlign w:val="center"/>
          </w:tcPr>
          <w:p w14:paraId="760F5F7E">
            <w:pPr>
              <w:pStyle w:val="190"/>
              <w:framePr w:hSpace="0" w:wrap="auto" w:vAnchor="margin" w:hAnchor="text" w:xAlign="left" w:yAlign="inline"/>
            </w:pPr>
            <w:r>
              <w:rPr>
                <w:rFonts w:hint="eastAsia"/>
              </w:rPr>
              <w:t>2.96</w:t>
            </w:r>
          </w:p>
        </w:tc>
        <w:tc>
          <w:tcPr>
            <w:tcW w:w="658" w:type="pct"/>
            <w:shd w:val="clear" w:color="auto" w:fill="auto"/>
            <w:noWrap/>
            <w:vAlign w:val="center"/>
          </w:tcPr>
          <w:p w14:paraId="190E9237">
            <w:pPr>
              <w:pStyle w:val="190"/>
              <w:framePr w:hSpace="0" w:wrap="auto" w:vAnchor="margin" w:hAnchor="text" w:xAlign="left" w:yAlign="inline"/>
            </w:pPr>
            <w:r>
              <w:rPr>
                <w:rFonts w:hint="eastAsia"/>
              </w:rPr>
              <w:t>0.0019</w:t>
            </w:r>
          </w:p>
        </w:tc>
        <w:tc>
          <w:tcPr>
            <w:tcW w:w="533" w:type="pct"/>
            <w:shd w:val="clear" w:color="auto" w:fill="auto"/>
            <w:noWrap/>
            <w:vAlign w:val="center"/>
          </w:tcPr>
          <w:p w14:paraId="59F28260">
            <w:pPr>
              <w:pStyle w:val="190"/>
              <w:framePr w:hSpace="0" w:wrap="auto" w:vAnchor="margin" w:hAnchor="text" w:xAlign="left" w:yAlign="inline"/>
            </w:pPr>
            <w:r>
              <w:rPr>
                <w:rFonts w:hint="eastAsia"/>
              </w:rPr>
              <w:t>0.21</w:t>
            </w:r>
          </w:p>
        </w:tc>
      </w:tr>
      <w:tr w14:paraId="2D2BC09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278" w:type="pct"/>
            <w:shd w:val="clear" w:color="auto" w:fill="auto"/>
            <w:noWrap/>
            <w:vAlign w:val="center"/>
          </w:tcPr>
          <w:p w14:paraId="4389CCF2">
            <w:pPr>
              <w:pStyle w:val="190"/>
              <w:framePr w:hSpace="0" w:wrap="auto" w:vAnchor="margin" w:hAnchor="text" w:xAlign="left" w:yAlign="inline"/>
            </w:pPr>
          </w:p>
        </w:tc>
        <w:tc>
          <w:tcPr>
            <w:tcW w:w="505" w:type="pct"/>
            <w:shd w:val="clear" w:color="auto" w:fill="auto"/>
            <w:noWrap/>
            <w:vAlign w:val="center"/>
          </w:tcPr>
          <w:p w14:paraId="6045A449">
            <w:pPr>
              <w:pStyle w:val="190"/>
              <w:framePr w:hSpace="0" w:wrap="auto" w:vAnchor="margin" w:hAnchor="text" w:xAlign="left" w:yAlign="inline"/>
              <w:rPr>
                <w:rFonts w:ascii="宋体"/>
              </w:rPr>
            </w:pPr>
            <w:r>
              <w:rPr>
                <w:rFonts w:ascii="宋体"/>
              </w:rPr>
              <w:t>各源最大值</w:t>
            </w:r>
          </w:p>
        </w:tc>
        <w:tc>
          <w:tcPr>
            <w:tcW w:w="526" w:type="pct"/>
            <w:shd w:val="clear" w:color="auto" w:fill="auto"/>
            <w:noWrap/>
            <w:vAlign w:val="center"/>
          </w:tcPr>
          <w:p w14:paraId="13BE90D1">
            <w:pPr>
              <w:pStyle w:val="190"/>
              <w:framePr w:hSpace="0" w:wrap="auto" w:vAnchor="margin" w:hAnchor="text" w:xAlign="left" w:yAlign="inline"/>
            </w:pPr>
            <w:r>
              <w:t>--</w:t>
            </w:r>
          </w:p>
        </w:tc>
        <w:tc>
          <w:tcPr>
            <w:tcW w:w="746" w:type="pct"/>
            <w:shd w:val="clear" w:color="auto" w:fill="auto"/>
            <w:noWrap/>
            <w:vAlign w:val="center"/>
          </w:tcPr>
          <w:p w14:paraId="3FDC6C4E">
            <w:pPr>
              <w:pStyle w:val="190"/>
              <w:framePr w:hSpace="0" w:wrap="auto" w:vAnchor="margin" w:hAnchor="text" w:xAlign="left" w:yAlign="inline"/>
            </w:pPr>
            <w:r>
              <w:rPr>
                <w:rFonts w:hint="eastAsia"/>
              </w:rPr>
              <w:t>0.0261</w:t>
            </w:r>
          </w:p>
        </w:tc>
        <w:tc>
          <w:tcPr>
            <w:tcW w:w="560" w:type="pct"/>
            <w:shd w:val="clear" w:color="auto" w:fill="auto"/>
            <w:noWrap/>
            <w:vAlign w:val="center"/>
          </w:tcPr>
          <w:p w14:paraId="07B34147">
            <w:pPr>
              <w:pStyle w:val="190"/>
              <w:framePr w:hSpace="0" w:wrap="auto" w:vAnchor="margin" w:hAnchor="text" w:xAlign="left" w:yAlign="inline"/>
            </w:pPr>
            <w:r>
              <w:rPr>
                <w:rFonts w:hint="eastAsia"/>
              </w:rPr>
              <w:t>5.22</w:t>
            </w:r>
          </w:p>
        </w:tc>
        <w:tc>
          <w:tcPr>
            <w:tcW w:w="692" w:type="pct"/>
            <w:shd w:val="clear" w:color="auto" w:fill="auto"/>
            <w:noWrap/>
            <w:vAlign w:val="center"/>
          </w:tcPr>
          <w:p w14:paraId="179E6567">
            <w:pPr>
              <w:pStyle w:val="190"/>
              <w:framePr w:hSpace="0" w:wrap="auto" w:vAnchor="margin" w:hAnchor="text" w:xAlign="left" w:yAlign="inline"/>
            </w:pPr>
            <w:r>
              <w:rPr>
                <w:rFonts w:hint="eastAsia"/>
              </w:rPr>
              <w:t>0.0390</w:t>
            </w:r>
          </w:p>
        </w:tc>
        <w:tc>
          <w:tcPr>
            <w:tcW w:w="502" w:type="pct"/>
            <w:shd w:val="clear" w:color="auto" w:fill="auto"/>
            <w:noWrap/>
            <w:vAlign w:val="center"/>
          </w:tcPr>
          <w:p w14:paraId="606D8639">
            <w:pPr>
              <w:pStyle w:val="190"/>
              <w:framePr w:hSpace="0" w:wrap="auto" w:vAnchor="margin" w:hAnchor="text" w:xAlign="left" w:yAlign="inline"/>
            </w:pPr>
            <w:r>
              <w:rPr>
                <w:rFonts w:hint="eastAsia"/>
              </w:rPr>
              <w:t>15.61</w:t>
            </w:r>
          </w:p>
        </w:tc>
        <w:tc>
          <w:tcPr>
            <w:tcW w:w="658" w:type="pct"/>
            <w:shd w:val="clear" w:color="auto" w:fill="auto"/>
            <w:noWrap/>
            <w:vAlign w:val="center"/>
          </w:tcPr>
          <w:p w14:paraId="00D84881">
            <w:pPr>
              <w:pStyle w:val="190"/>
              <w:framePr w:hSpace="0" w:wrap="auto" w:vAnchor="margin" w:hAnchor="text" w:xAlign="left" w:yAlign="inline"/>
            </w:pPr>
            <w:r>
              <w:rPr>
                <w:rFonts w:hint="eastAsia"/>
              </w:rPr>
              <w:t>0.0056</w:t>
            </w:r>
          </w:p>
        </w:tc>
        <w:tc>
          <w:tcPr>
            <w:tcW w:w="533" w:type="pct"/>
            <w:shd w:val="clear" w:color="auto" w:fill="auto"/>
            <w:noWrap/>
            <w:vAlign w:val="center"/>
          </w:tcPr>
          <w:p w14:paraId="469D312B">
            <w:pPr>
              <w:pStyle w:val="190"/>
              <w:framePr w:hSpace="0" w:wrap="auto" w:vAnchor="margin" w:hAnchor="text" w:xAlign="left" w:yAlign="inline"/>
            </w:pPr>
            <w:r>
              <w:t>0.</w:t>
            </w:r>
            <w:r>
              <w:rPr>
                <w:rFonts w:hint="eastAsia"/>
              </w:rPr>
              <w:t>62</w:t>
            </w:r>
          </w:p>
        </w:tc>
      </w:tr>
    </w:tbl>
    <w:p w14:paraId="31F12B5B">
      <w:pPr>
        <w:spacing w:line="360" w:lineRule="auto"/>
      </w:pPr>
    </w:p>
    <w:p w14:paraId="2008FD6E">
      <w:pPr>
        <w:pStyle w:val="1007"/>
        <w:ind w:firstLine="480"/>
        <w:rPr>
          <w:rFonts w:ascii="Times New Roman" w:hAnsi="Times New Roman"/>
        </w:rPr>
      </w:pPr>
      <w:r>
        <w:rPr>
          <w:rFonts w:ascii="Times New Roman"/>
        </w:rPr>
        <w:t>以上结果可知：本次变更工程有组织污染源污染物最大占标率为：</w:t>
      </w:r>
      <w:r>
        <w:rPr>
          <w:rFonts w:ascii="Times New Roman" w:hAnsi="Times New Roman"/>
        </w:rPr>
        <w:t>15.61%</w:t>
      </w:r>
      <w:r>
        <w:rPr>
          <w:rFonts w:ascii="Times New Roman"/>
        </w:rPr>
        <w:t>［锅炉烟气的</w:t>
      </w:r>
      <w:r>
        <w:rPr>
          <w:rFonts w:ascii="Times New Roman" w:hAnsi="Times New Roman"/>
        </w:rPr>
        <w:t>NO</w:t>
      </w:r>
      <w:r>
        <w:rPr>
          <w:rFonts w:ascii="Times New Roman" w:hAnsi="Times New Roman"/>
          <w:vertAlign w:val="subscript"/>
        </w:rPr>
        <w:t>x</w:t>
      </w:r>
      <w:r>
        <w:rPr>
          <w:rFonts w:ascii="Times New Roman"/>
        </w:rPr>
        <w:t>］，占标率</w:t>
      </w:r>
      <w:r>
        <w:rPr>
          <w:rFonts w:ascii="Times New Roman" w:hAnsi="Times New Roman"/>
        </w:rPr>
        <w:t>10%</w:t>
      </w:r>
      <w:r>
        <w:rPr>
          <w:rFonts w:ascii="Times New Roman"/>
        </w:rPr>
        <w:t>的最远距离</w:t>
      </w:r>
      <w:r>
        <w:rPr>
          <w:rFonts w:ascii="Times New Roman" w:hAnsi="Times New Roman"/>
        </w:rPr>
        <w:t>D10%</w:t>
      </w:r>
      <w:r>
        <w:rPr>
          <w:rFonts w:ascii="Times New Roman"/>
        </w:rPr>
        <w:t>：</w:t>
      </w:r>
      <w:r>
        <w:rPr>
          <w:rFonts w:ascii="Times New Roman" w:hAnsi="Times New Roman"/>
        </w:rPr>
        <w:t>1633m</w:t>
      </w:r>
      <w:r>
        <w:rPr>
          <w:rFonts w:ascii="Times New Roman"/>
        </w:rPr>
        <w:t>，最大占标率</w:t>
      </w:r>
      <w:r>
        <w:rPr>
          <w:rFonts w:ascii="Times New Roman" w:hAnsi="Times New Roman"/>
        </w:rPr>
        <w:t>Pmax</w:t>
      </w:r>
      <w:r>
        <w:rPr>
          <w:rFonts w:ascii="Times New Roman"/>
        </w:rPr>
        <w:t>在［</w:t>
      </w:r>
      <w:r>
        <w:rPr>
          <w:rFonts w:ascii="Times New Roman" w:hAnsi="Times New Roman"/>
        </w:rPr>
        <w:t>10</w:t>
      </w:r>
      <w:r>
        <w:rPr>
          <w:rFonts w:ascii="Times New Roman"/>
        </w:rPr>
        <w:t>，</w:t>
      </w:r>
      <w:r>
        <w:rPr>
          <w:rFonts w:ascii="Times New Roman" w:hAnsi="Times New Roman"/>
        </w:rPr>
        <w:t>80</w:t>
      </w:r>
      <w:r>
        <w:rPr>
          <w:rFonts w:ascii="Times New Roman"/>
        </w:rPr>
        <w:t>）</w:t>
      </w:r>
      <w:r>
        <w:rPr>
          <w:rFonts w:ascii="Times New Roman" w:hAnsi="Times New Roman"/>
        </w:rPr>
        <w:t>%</w:t>
      </w:r>
      <w:r>
        <w:rPr>
          <w:rFonts w:ascii="Times New Roman"/>
        </w:rPr>
        <w:t>内。</w:t>
      </w:r>
    </w:p>
    <w:p w14:paraId="398564D7">
      <w:pPr>
        <w:pStyle w:val="1007"/>
        <w:ind w:firstLine="480"/>
        <w:rPr>
          <w:rFonts w:ascii="Times New Roman" w:hAnsi="Times New Roman"/>
          <w:szCs w:val="24"/>
        </w:rPr>
      </w:pPr>
      <w:r>
        <w:rPr>
          <w:rFonts w:hint="eastAsia"/>
        </w:rPr>
        <w:t>综上，</w:t>
      </w:r>
      <w:r>
        <w:t>确定</w:t>
      </w:r>
      <w:r>
        <w:rPr>
          <w:rFonts w:hint="eastAsia"/>
        </w:rPr>
        <w:t>本次变更工程</w:t>
      </w:r>
      <w:r>
        <w:t>大气环境评价工作等级</w:t>
      </w:r>
      <w:r>
        <w:rPr>
          <w:rFonts w:hint="eastAsia"/>
        </w:rPr>
        <w:t>仍</w:t>
      </w:r>
      <w:r>
        <w:t>为二级</w:t>
      </w:r>
      <w:r>
        <w:rPr>
          <w:rFonts w:hint="eastAsia"/>
        </w:rPr>
        <w:t>，</w:t>
      </w:r>
      <w:r>
        <w:rPr>
          <w:rFonts w:ascii="Times New Roman" w:hAnsi="Times New Roman"/>
          <w:szCs w:val="24"/>
        </w:rPr>
        <w:t>重点分析变更后污染物最大落地浓度与原环评中污染物的最大落地浓度，两者进行对比，分析对周围环境的影响。</w:t>
      </w:r>
    </w:p>
    <w:p w14:paraId="1D5EC4E2">
      <w:pPr>
        <w:spacing w:line="360" w:lineRule="auto"/>
        <w:ind w:firstLine="480" w:firstLineChars="200"/>
        <w:rPr>
          <w:rFonts w:ascii="Times New Roman" w:hAnsi="Times New Roman"/>
          <w:b/>
          <w:sz w:val="24"/>
          <w:szCs w:val="24"/>
        </w:rPr>
      </w:pPr>
      <w:r>
        <w:rPr>
          <w:rFonts w:ascii="Times New Roman" w:hAnsi="Times New Roman"/>
          <w:sz w:val="24"/>
          <w:szCs w:val="24"/>
        </w:rPr>
        <w:t>评价范围以原环评确定的大气评价范围不变，为</w:t>
      </w:r>
      <w:r>
        <w:rPr>
          <w:rFonts w:ascii="Times New Roman" w:hAnsi="Times New Roman"/>
          <w:sz w:val="24"/>
        </w:rPr>
        <w:t>以锅炉房烟囱为中心，半径为</w:t>
      </w:r>
      <w:r>
        <w:rPr>
          <w:rFonts w:hint="eastAsia" w:ascii="Times New Roman" w:hAnsi="Times New Roman"/>
          <w:sz w:val="24"/>
        </w:rPr>
        <w:t>2.5</w:t>
      </w:r>
      <w:r>
        <w:rPr>
          <w:rFonts w:ascii="Times New Roman" w:hAnsi="Times New Roman"/>
          <w:sz w:val="24"/>
        </w:rPr>
        <w:t>km的圆形区域，评价区域总面积</w:t>
      </w:r>
      <w:r>
        <w:rPr>
          <w:rFonts w:hint="eastAsia" w:ascii="Times New Roman" w:hAnsi="Times New Roman"/>
          <w:sz w:val="24"/>
        </w:rPr>
        <w:t>19.63</w:t>
      </w:r>
      <w:r>
        <w:rPr>
          <w:rFonts w:ascii="Times New Roman" w:hAnsi="Times New Roman"/>
          <w:sz w:val="24"/>
        </w:rPr>
        <w:t>km</w:t>
      </w:r>
      <w:r>
        <w:rPr>
          <w:rFonts w:ascii="Times New Roman" w:hAnsi="Times New Roman"/>
          <w:sz w:val="24"/>
          <w:vertAlign w:val="superscript"/>
        </w:rPr>
        <w:t>2</w:t>
      </w:r>
      <w:r>
        <w:rPr>
          <w:rFonts w:ascii="Times New Roman" w:hAnsi="Times New Roman"/>
          <w:sz w:val="24"/>
        </w:rPr>
        <w:t>。</w:t>
      </w:r>
    </w:p>
    <w:p w14:paraId="2E5BC78F">
      <w:pPr>
        <w:pStyle w:val="1276"/>
        <w:spacing w:before="120" w:after="120"/>
      </w:pPr>
      <w:bookmarkStart w:id="183" w:name="_Toc479844797"/>
      <w:bookmarkStart w:id="184" w:name="_Toc483313823"/>
      <w:bookmarkStart w:id="185" w:name="_Toc507573984"/>
      <w:r>
        <w:t>2.5.2地表水评价工作等级及范围</w:t>
      </w:r>
      <w:bookmarkEnd w:id="183"/>
      <w:bookmarkEnd w:id="184"/>
      <w:bookmarkEnd w:id="185"/>
    </w:p>
    <w:p w14:paraId="56A30740">
      <w:pPr>
        <w:pStyle w:val="449"/>
        <w:spacing w:line="360" w:lineRule="auto"/>
        <w:ind w:firstLine="480" w:firstLineChars="200"/>
        <w:jc w:val="both"/>
        <w:rPr>
          <w:rFonts w:ascii="Times New Roman"/>
          <w:kern w:val="2"/>
          <w:sz w:val="24"/>
        </w:rPr>
      </w:pPr>
      <w:r>
        <w:rPr>
          <w:rFonts w:ascii="Times New Roman"/>
          <w:kern w:val="2"/>
          <w:sz w:val="24"/>
        </w:rPr>
        <w:t>原环评本项目废污水经处理后全部回用于生产过程中，无废水外排，变更工程的废水主要为三效蒸发装置产生的蒸发冷凝液，约15.86m</w:t>
      </w:r>
      <w:r>
        <w:rPr>
          <w:rFonts w:ascii="Times New Roman"/>
          <w:kern w:val="2"/>
          <w:sz w:val="24"/>
          <w:vertAlign w:val="superscript"/>
        </w:rPr>
        <w:t>3</w:t>
      </w:r>
      <w:r>
        <w:rPr>
          <w:rFonts w:ascii="Times New Roman"/>
          <w:kern w:val="2"/>
          <w:sz w:val="24"/>
        </w:rPr>
        <w:t>/h，全部回用于生产用水，不向外环境排放，因此本次环评不再对地表水进行评价。</w:t>
      </w:r>
    </w:p>
    <w:p w14:paraId="2F88DF2C">
      <w:pPr>
        <w:pStyle w:val="1276"/>
        <w:spacing w:before="120" w:after="120"/>
      </w:pPr>
      <w:bookmarkStart w:id="186" w:name="_Toc479844798"/>
      <w:bookmarkStart w:id="187" w:name="_Toc483313824"/>
      <w:bookmarkStart w:id="188" w:name="_Toc507573985"/>
      <w:r>
        <w:t>2.5.3地下水评价工作等级及范围</w:t>
      </w:r>
      <w:bookmarkEnd w:id="186"/>
      <w:bookmarkEnd w:id="187"/>
      <w:bookmarkEnd w:id="188"/>
    </w:p>
    <w:p w14:paraId="3A337A3D">
      <w:pPr>
        <w:pStyle w:val="1383"/>
        <w:spacing w:beforeLines="50"/>
        <w:ind w:firstLine="480"/>
      </w:pPr>
      <w:bookmarkStart w:id="189" w:name="_Toc479844799"/>
      <w:r>
        <w:t>变更前后项目厂址、主体工程概况、规模、性质、生产工艺、产品方案不变，主要变更工程不涉及地下水内容，因此本次变更环评不再对地下水进行评价。</w:t>
      </w:r>
    </w:p>
    <w:p w14:paraId="67806E35">
      <w:pPr>
        <w:pStyle w:val="1276"/>
        <w:spacing w:before="120" w:after="120"/>
      </w:pPr>
      <w:bookmarkStart w:id="190" w:name="_Toc483313825"/>
      <w:bookmarkStart w:id="191" w:name="_Toc507573986"/>
      <w:r>
        <w:t>2.5.4声环境评价工作等级及范围</w:t>
      </w:r>
      <w:bookmarkEnd w:id="189"/>
      <w:bookmarkEnd w:id="190"/>
      <w:bookmarkEnd w:id="191"/>
    </w:p>
    <w:p w14:paraId="6ECDB06A">
      <w:pPr>
        <w:spacing w:line="360" w:lineRule="auto"/>
        <w:ind w:firstLine="480" w:firstLineChars="200"/>
        <w:rPr>
          <w:rFonts w:ascii="Times New Roman" w:hAnsi="Times New Roman"/>
          <w:snapToGrid w:val="0"/>
          <w:sz w:val="24"/>
          <w:szCs w:val="24"/>
        </w:rPr>
      </w:pPr>
      <w:r>
        <w:rPr>
          <w:rFonts w:ascii="Times New Roman" w:hAnsi="Times New Roman"/>
          <w:snapToGrid w:val="0"/>
          <w:sz w:val="24"/>
          <w:szCs w:val="24"/>
        </w:rPr>
        <w:t>原环评噪声环境评价工作等级定为二级，重点预测厂界噪声达标情况。</w:t>
      </w:r>
      <w:r>
        <w:rPr>
          <w:rFonts w:ascii="Times New Roman" w:hAnsi="Times New Roman"/>
          <w:snapToGrid w:val="0"/>
          <w:kern w:val="0"/>
          <w:sz w:val="24"/>
        </w:rPr>
        <w:t>声环</w:t>
      </w:r>
      <w:r>
        <w:rPr>
          <w:rFonts w:ascii="Times New Roman" w:hAnsi="Times New Roman"/>
          <w:snapToGrid w:val="0"/>
          <w:sz w:val="24"/>
          <w:szCs w:val="24"/>
        </w:rPr>
        <w:t>境评价范围确定为规划厂区外200m以内的区域。</w:t>
      </w:r>
    </w:p>
    <w:p w14:paraId="07F09753">
      <w:pPr>
        <w:pStyle w:val="449"/>
        <w:spacing w:line="360" w:lineRule="auto"/>
        <w:ind w:firstLine="480" w:firstLineChars="200"/>
        <w:jc w:val="both"/>
        <w:rPr>
          <w:rFonts w:ascii="Times New Roman"/>
        </w:rPr>
      </w:pPr>
      <w:r>
        <w:rPr>
          <w:rFonts w:ascii="Times New Roman"/>
          <w:snapToGrid w:val="0"/>
          <w:kern w:val="2"/>
          <w:sz w:val="24"/>
          <w:szCs w:val="24"/>
        </w:rPr>
        <w:t>工程变更后，</w:t>
      </w:r>
      <w:r>
        <w:rPr>
          <w:rFonts w:ascii="Times New Roman"/>
          <w:sz w:val="24"/>
          <w:szCs w:val="24"/>
        </w:rPr>
        <w:t>项目厂址不变，厂区周围200m范围内没有居民等环境敏感点，评价范围以原环评确定的声环境评价范围不变，工程变更后新增噪声设备主要为2台20t/h蒸汽锅炉的鼓引风机，其余工程产生噪声的设备类型、数量以及声源分布未发生变化。本次变更工程</w:t>
      </w:r>
      <w:r>
        <w:rPr>
          <w:rFonts w:ascii="Times New Roman"/>
          <w:color w:val="000000"/>
          <w:sz w:val="24"/>
          <w:szCs w:val="24"/>
          <w:lang w:val="zh-CN"/>
        </w:rPr>
        <w:t>锅炉房鼓引风机设置基础减振，设置隔声罩，布置在锅炉房内，有效减少噪声的传播，本次变更工程声环境影响分析主要针对锅炉房鼓引风机噪声防治措施的可行性进行分析。</w:t>
      </w:r>
    </w:p>
    <w:p w14:paraId="7980D327">
      <w:pPr>
        <w:pStyle w:val="1276"/>
        <w:spacing w:before="120" w:after="120"/>
      </w:pPr>
      <w:bookmarkStart w:id="192" w:name="_Toc479844801"/>
      <w:bookmarkStart w:id="193" w:name="_Toc483313827"/>
      <w:bookmarkStart w:id="194" w:name="_Toc507573987"/>
      <w:r>
        <w:t>2.5.5环境风险评价工作等级及范围</w:t>
      </w:r>
      <w:bookmarkEnd w:id="192"/>
      <w:bookmarkEnd w:id="193"/>
      <w:bookmarkEnd w:id="194"/>
    </w:p>
    <w:p w14:paraId="623FD0E5">
      <w:pPr>
        <w:pStyle w:val="170"/>
        <w:rPr>
          <w:rFonts w:ascii="Times New Roman"/>
          <w:snapToGrid w:val="0"/>
        </w:rPr>
      </w:pPr>
      <w:r>
        <w:rPr>
          <w:rFonts w:ascii="Times New Roman"/>
          <w:snapToGrid w:val="0"/>
        </w:rPr>
        <w:t>变更后工程同步建设SNCR脱硝装置，</w:t>
      </w:r>
      <w:r>
        <w:rPr>
          <w:rFonts w:ascii="Times New Roman"/>
        </w:rPr>
        <w:t>脱硝剂采用氨水，液氨依托现有厂区内的液氨储罐进行贮存，无新增液氨储罐</w:t>
      </w:r>
      <w:r>
        <w:rPr>
          <w:rFonts w:ascii="Times New Roman"/>
          <w:snapToGrid w:val="0"/>
        </w:rPr>
        <w:t>。</w:t>
      </w:r>
    </w:p>
    <w:p w14:paraId="20F09D6B">
      <w:pPr>
        <w:pStyle w:val="261"/>
      </w:pPr>
      <w:r>
        <w:t>本次变更工程涉及的风险源主要为水煤气气柜和液氨储罐，原环评确定设置两座10000m</w:t>
      </w:r>
      <w:r>
        <w:rPr>
          <w:vertAlign w:val="superscript"/>
        </w:rPr>
        <w:t>3</w:t>
      </w:r>
      <w:r>
        <w:t>的水煤气气柜，4座1000m</w:t>
      </w:r>
      <w:r>
        <w:rPr>
          <w:vertAlign w:val="superscript"/>
        </w:rPr>
        <w:t>3</w:t>
      </w:r>
      <w:r>
        <w:t>的球形储罐用于储存液氨，项目在建设过程中设置两座20000m</w:t>
      </w:r>
      <w:r>
        <w:rPr>
          <w:vertAlign w:val="superscript"/>
        </w:rPr>
        <w:t>3</w:t>
      </w:r>
      <w:r>
        <w:t>的水煤气气柜，4座2000m</w:t>
      </w:r>
      <w:r>
        <w:rPr>
          <w:vertAlign w:val="superscript"/>
        </w:rPr>
        <w:t>3</w:t>
      </w:r>
      <w:r>
        <w:t>的球形储罐用于储存液氨，液氨罐区周围设置了长62.6m，净宽32.5m，高0.8m的围堰，用于收集事故状况下的液氨。</w:t>
      </w:r>
    </w:p>
    <w:p w14:paraId="1C5B6A4C">
      <w:pPr>
        <w:pStyle w:val="261"/>
      </w:pPr>
      <w:r>
        <w:t>液氨储罐和水煤气气柜均为重大风险源，水煤气管线泄漏源强和液氨泄漏源强参照《建设项目环境风险评价技术导则》（HJ/T169-2004）中的气体泄漏速率计算公式和液体泄漏计算公式计算，变更后的泄漏量与原环评确定的泄漏量对比分析。评价范围以原环评确定的大气评价范围不变。</w:t>
      </w:r>
    </w:p>
    <w:p w14:paraId="4F36AAE6">
      <w:pPr>
        <w:pStyle w:val="3"/>
        <w:spacing w:before="120" w:after="120"/>
      </w:pPr>
      <w:bookmarkStart w:id="195" w:name="_Toc507573988"/>
      <w:r>
        <w:t>2.6评价目的和原则</w:t>
      </w:r>
      <w:bookmarkEnd w:id="195"/>
    </w:p>
    <w:p w14:paraId="2C88D7A5">
      <w:pPr>
        <w:pStyle w:val="1276"/>
        <w:spacing w:before="120" w:after="120"/>
      </w:pPr>
      <w:bookmarkStart w:id="196" w:name="_Toc507573989"/>
      <w:r>
        <w:t>2.6.1评价目的</w:t>
      </w:r>
      <w:bookmarkEnd w:id="196"/>
    </w:p>
    <w:p w14:paraId="21EBB6EB">
      <w:pPr>
        <w:pStyle w:val="170"/>
        <w:rPr>
          <w:rFonts w:ascii="Times New Roman"/>
        </w:rPr>
      </w:pPr>
      <w:r>
        <w:rPr>
          <w:rFonts w:ascii="Times New Roman"/>
        </w:rPr>
        <w:t>（1）通过现状调查，弄清工程变更前后排污情况，同时类比调查和工程分析，弄清变更后本项目的主要污染源、污染物排放状况及污染控制措施；</w:t>
      </w:r>
    </w:p>
    <w:p w14:paraId="21BD635B">
      <w:pPr>
        <w:pStyle w:val="170"/>
        <w:rPr>
          <w:rFonts w:ascii="Times New Roman"/>
        </w:rPr>
      </w:pPr>
      <w:r>
        <w:rPr>
          <w:rFonts w:ascii="Times New Roman"/>
        </w:rPr>
        <w:t>（2）通过预测以了解项目变更前后对周围环境产生的影响程度是否增加。</w:t>
      </w:r>
    </w:p>
    <w:p w14:paraId="7676F994">
      <w:pPr>
        <w:pStyle w:val="170"/>
        <w:rPr>
          <w:rFonts w:ascii="Times New Roman"/>
        </w:rPr>
      </w:pPr>
      <w:r>
        <w:rPr>
          <w:rFonts w:ascii="Times New Roman"/>
        </w:rPr>
        <w:t>（3）通过计算和论证，以确定污染物排放的控制目标，并根据工程特点、环保法规、标准及当地环境规划要求，分析论证工程所采取的环保治理措施的可行性和实用性，并提出切实可行的污染防治对策，同时比较分析变更后项目污染物排放总量与原环评确定的污染物排放总量的变化。</w:t>
      </w:r>
    </w:p>
    <w:p w14:paraId="19E482F1">
      <w:pPr>
        <w:pStyle w:val="170"/>
        <w:rPr>
          <w:rFonts w:ascii="Times New Roman"/>
        </w:rPr>
      </w:pPr>
      <w:r>
        <w:rPr>
          <w:rFonts w:ascii="Times New Roman"/>
        </w:rPr>
        <w:t>（4）从环境保护的角度对变更后工程的可行性做出明确的结论，为管理部门决策、设计单位优化设计、环境保护管理部门的环境管理和建设单位的环境治理提供科学依据。</w:t>
      </w:r>
    </w:p>
    <w:p w14:paraId="05CEC743">
      <w:pPr>
        <w:pStyle w:val="1276"/>
        <w:spacing w:before="120" w:after="120"/>
      </w:pPr>
      <w:bookmarkStart w:id="197" w:name="_Toc507573990"/>
      <w:r>
        <w:t>2.6.2评价原则</w:t>
      </w:r>
      <w:bookmarkEnd w:id="197"/>
    </w:p>
    <w:p w14:paraId="3C2DC7FB">
      <w:pPr>
        <w:pStyle w:val="170"/>
        <w:rPr>
          <w:rFonts w:ascii="Times New Roman"/>
        </w:rPr>
      </w:pPr>
      <w:r>
        <w:rPr>
          <w:rFonts w:ascii="Times New Roman"/>
        </w:rPr>
        <w:t>（1）充分利用现有资料的原则</w:t>
      </w:r>
    </w:p>
    <w:p w14:paraId="779B8868">
      <w:pPr>
        <w:pStyle w:val="170"/>
        <w:rPr>
          <w:rFonts w:ascii="Times New Roman"/>
        </w:rPr>
      </w:pPr>
      <w:r>
        <w:rPr>
          <w:rFonts w:ascii="Times New Roman"/>
        </w:rPr>
        <w:t>（2）贯彻“达标排放”和“总量控制”原则</w:t>
      </w:r>
    </w:p>
    <w:p w14:paraId="67740759">
      <w:pPr>
        <w:pStyle w:val="170"/>
        <w:rPr>
          <w:rFonts w:ascii="Times New Roman"/>
        </w:rPr>
      </w:pPr>
      <w:r>
        <w:rPr>
          <w:rFonts w:ascii="Times New Roman"/>
        </w:rPr>
        <w:t>在全面掌握工程特征和污染物排放特征的基础上、按照“达标排放”和“总量控制”的要求来进行环境影响预测和减轻污染的对策论证，将环境污染控制到最低程度，为企业的可持续发展创造条件，确保工程建设与环境保护和社会发展相协调。</w:t>
      </w:r>
    </w:p>
    <w:p w14:paraId="4726842A">
      <w:pPr>
        <w:pStyle w:val="170"/>
        <w:rPr>
          <w:rFonts w:ascii="Times New Roman"/>
        </w:rPr>
      </w:pPr>
      <w:r>
        <w:rPr>
          <w:rFonts w:ascii="Times New Roman"/>
        </w:rPr>
        <w:t>（3）坚持针对性、科学性和客观性原则</w:t>
      </w:r>
    </w:p>
    <w:p w14:paraId="3E8E51C8">
      <w:pPr>
        <w:pStyle w:val="170"/>
        <w:rPr>
          <w:rFonts w:ascii="Times New Roman"/>
        </w:rPr>
      </w:pPr>
      <w:r>
        <w:rPr>
          <w:rFonts w:ascii="Times New Roman"/>
        </w:rPr>
        <w:t>评价工作中要坚持针对性、科学性和客观性原则，做到实事求是、公正客观第开展评价工作。</w:t>
      </w:r>
    </w:p>
    <w:p w14:paraId="7B2AF5E0">
      <w:pPr>
        <w:pStyle w:val="3"/>
        <w:spacing w:before="120" w:after="120"/>
      </w:pPr>
      <w:bookmarkStart w:id="198" w:name="_Toc408232818"/>
      <w:bookmarkStart w:id="199" w:name="_Toc507573991"/>
      <w:r>
        <w:t>2.7环境保护目标</w:t>
      </w:r>
      <w:bookmarkEnd w:id="198"/>
      <w:bookmarkEnd w:id="199"/>
    </w:p>
    <w:p w14:paraId="60621522">
      <w:pPr>
        <w:pStyle w:val="261"/>
      </w:pPr>
      <w:r>
        <w:t>本次变更项目主体工程没有发生改变，对环境的影响基本与变更前相同。根据现场调查，评价区内没有水源保护区、自然保护区、国家珍稀动植物等环境敏感目标。</w:t>
      </w:r>
    </w:p>
    <w:p w14:paraId="2C6C6C70">
      <w:pPr>
        <w:pStyle w:val="261"/>
      </w:pPr>
      <w:r>
        <w:t>本次变更工程涉及环境保护目标仍与原环评</w:t>
      </w:r>
      <w:r>
        <w:rPr>
          <w:rFonts w:hint="eastAsia"/>
        </w:rPr>
        <w:t>一致</w:t>
      </w:r>
      <w:r>
        <w:t>，详见见表2.7-1及图2.7-1。</w:t>
      </w:r>
    </w:p>
    <w:p w14:paraId="2E50F6FD">
      <w:pPr>
        <w:pStyle w:val="1021"/>
        <w:spacing w:before="120"/>
      </w:pPr>
      <w:r>
        <w:t>表2.7-1  工程变更后环境保护目标表</w:t>
      </w:r>
    </w:p>
    <w:tbl>
      <w:tblPr>
        <w:tblStyle w:val="87"/>
        <w:tblW w:w="0" w:type="auto"/>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autofit"/>
        <w:tblCellMar>
          <w:top w:w="0" w:type="dxa"/>
          <w:left w:w="108" w:type="dxa"/>
          <w:bottom w:w="0" w:type="dxa"/>
          <w:right w:w="108" w:type="dxa"/>
        </w:tblCellMar>
      </w:tblPr>
      <w:tblGrid>
        <w:gridCol w:w="1661"/>
        <w:gridCol w:w="1678"/>
        <w:gridCol w:w="1684"/>
        <w:gridCol w:w="1667"/>
        <w:gridCol w:w="1838"/>
      </w:tblGrid>
      <w:tr w14:paraId="24C4C45D">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1744" w:type="dxa"/>
            <w:vAlign w:val="center"/>
          </w:tcPr>
          <w:p w14:paraId="2332AC10">
            <w:pPr>
              <w:jc w:val="center"/>
              <w:rPr>
                <w:rFonts w:ascii="Times New Roman" w:hAnsi="Times New Roman"/>
              </w:rPr>
            </w:pPr>
            <w:r>
              <w:rPr>
                <w:rFonts w:ascii="Times New Roman" w:hAnsi="Times New Roman"/>
              </w:rPr>
              <w:t>环境要素</w:t>
            </w:r>
          </w:p>
        </w:tc>
        <w:tc>
          <w:tcPr>
            <w:tcW w:w="1744" w:type="dxa"/>
            <w:vAlign w:val="center"/>
          </w:tcPr>
          <w:p w14:paraId="1AE19DFE">
            <w:pPr>
              <w:jc w:val="center"/>
              <w:rPr>
                <w:rFonts w:ascii="Times New Roman" w:hAnsi="Times New Roman"/>
              </w:rPr>
            </w:pPr>
            <w:r>
              <w:rPr>
                <w:rFonts w:ascii="Times New Roman" w:hAnsi="Times New Roman"/>
              </w:rPr>
              <w:t>保护目标名称</w:t>
            </w:r>
          </w:p>
        </w:tc>
        <w:tc>
          <w:tcPr>
            <w:tcW w:w="1744" w:type="dxa"/>
            <w:vAlign w:val="center"/>
          </w:tcPr>
          <w:p w14:paraId="2246ACDE">
            <w:pPr>
              <w:jc w:val="center"/>
              <w:rPr>
                <w:rFonts w:ascii="Times New Roman" w:hAnsi="Times New Roman"/>
              </w:rPr>
            </w:pPr>
            <w:r>
              <w:rPr>
                <w:rFonts w:ascii="Times New Roman" w:hAnsi="Times New Roman"/>
              </w:rPr>
              <w:t>相对厂址中心距离（m）</w:t>
            </w:r>
          </w:p>
        </w:tc>
        <w:tc>
          <w:tcPr>
            <w:tcW w:w="1744" w:type="dxa"/>
            <w:vAlign w:val="center"/>
          </w:tcPr>
          <w:p w14:paraId="2DDD5345">
            <w:pPr>
              <w:jc w:val="center"/>
              <w:rPr>
                <w:rFonts w:ascii="Times New Roman" w:hAnsi="Times New Roman"/>
              </w:rPr>
            </w:pPr>
            <w:r>
              <w:rPr>
                <w:rFonts w:ascii="Times New Roman" w:hAnsi="Times New Roman"/>
              </w:rPr>
              <w:t>相对厂址方位</w:t>
            </w:r>
          </w:p>
        </w:tc>
        <w:tc>
          <w:tcPr>
            <w:tcW w:w="1745" w:type="dxa"/>
            <w:vAlign w:val="center"/>
          </w:tcPr>
          <w:p w14:paraId="2D46D800">
            <w:pPr>
              <w:jc w:val="center"/>
              <w:rPr>
                <w:rFonts w:ascii="Times New Roman" w:hAnsi="Times New Roman"/>
              </w:rPr>
            </w:pPr>
            <w:r>
              <w:rPr>
                <w:rFonts w:ascii="Times New Roman" w:hAnsi="Times New Roman"/>
              </w:rPr>
              <w:t>保护级别</w:t>
            </w:r>
          </w:p>
        </w:tc>
      </w:tr>
      <w:tr w14:paraId="50B3C1C5">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1744" w:type="dxa"/>
            <w:vMerge w:val="restart"/>
            <w:vAlign w:val="center"/>
          </w:tcPr>
          <w:p w14:paraId="53B57729">
            <w:pPr>
              <w:jc w:val="left"/>
              <w:rPr>
                <w:rFonts w:ascii="Times New Roman" w:hAnsi="Times New Roman"/>
              </w:rPr>
            </w:pPr>
            <w:r>
              <w:rPr>
                <w:rFonts w:ascii="Times New Roman" w:hAnsi="Times New Roman"/>
              </w:rPr>
              <w:t>环境空气和环境风险</w:t>
            </w:r>
          </w:p>
        </w:tc>
        <w:tc>
          <w:tcPr>
            <w:tcW w:w="1744" w:type="dxa"/>
            <w:vAlign w:val="center"/>
          </w:tcPr>
          <w:p w14:paraId="551BA306">
            <w:pPr>
              <w:jc w:val="left"/>
              <w:rPr>
                <w:rFonts w:ascii="Times New Roman" w:hAnsi="Times New Roman"/>
              </w:rPr>
            </w:pPr>
            <w:r>
              <w:rPr>
                <w:rFonts w:ascii="Times New Roman" w:hAnsi="Times New Roman"/>
              </w:rPr>
              <w:t>张利平家（1户，4人）</w:t>
            </w:r>
          </w:p>
        </w:tc>
        <w:tc>
          <w:tcPr>
            <w:tcW w:w="1744" w:type="dxa"/>
            <w:vAlign w:val="center"/>
          </w:tcPr>
          <w:p w14:paraId="7A851FFB">
            <w:pPr>
              <w:jc w:val="center"/>
              <w:rPr>
                <w:rFonts w:ascii="Times New Roman" w:hAnsi="Times New Roman"/>
              </w:rPr>
            </w:pPr>
            <w:r>
              <w:rPr>
                <w:rFonts w:ascii="Times New Roman" w:hAnsi="Times New Roman"/>
              </w:rPr>
              <w:t>843</w:t>
            </w:r>
          </w:p>
        </w:tc>
        <w:tc>
          <w:tcPr>
            <w:tcW w:w="1744" w:type="dxa"/>
            <w:vAlign w:val="center"/>
          </w:tcPr>
          <w:p w14:paraId="1001ACE4">
            <w:pPr>
              <w:jc w:val="center"/>
              <w:rPr>
                <w:rFonts w:ascii="Times New Roman" w:hAnsi="Times New Roman"/>
              </w:rPr>
            </w:pPr>
            <w:r>
              <w:rPr>
                <w:rFonts w:ascii="Times New Roman" w:hAnsi="Times New Roman"/>
              </w:rPr>
              <w:t>W</w:t>
            </w:r>
          </w:p>
        </w:tc>
        <w:tc>
          <w:tcPr>
            <w:tcW w:w="1745" w:type="dxa"/>
            <w:vMerge w:val="restart"/>
            <w:vAlign w:val="center"/>
          </w:tcPr>
          <w:p w14:paraId="3CCB904D">
            <w:pPr>
              <w:jc w:val="left"/>
              <w:rPr>
                <w:rFonts w:ascii="Times New Roman" w:hAnsi="Times New Roman"/>
              </w:rPr>
            </w:pPr>
            <w:r>
              <w:rPr>
                <w:rFonts w:ascii="Times New Roman" w:hAnsi="Times New Roman"/>
              </w:rPr>
              <w:t>符合《环境空气质量标准》（GB3095-2012）中二级标准</w:t>
            </w:r>
          </w:p>
        </w:tc>
      </w:tr>
      <w:tr w14:paraId="132DF690">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PrEx>
        <w:tc>
          <w:tcPr>
            <w:tcW w:w="1744" w:type="dxa"/>
            <w:vMerge w:val="continue"/>
            <w:vAlign w:val="center"/>
          </w:tcPr>
          <w:p w14:paraId="0C4FE6A4">
            <w:pPr>
              <w:jc w:val="center"/>
              <w:rPr>
                <w:rFonts w:ascii="Times New Roman" w:hAnsi="Times New Roman"/>
              </w:rPr>
            </w:pPr>
          </w:p>
        </w:tc>
        <w:tc>
          <w:tcPr>
            <w:tcW w:w="1744" w:type="dxa"/>
            <w:vAlign w:val="center"/>
          </w:tcPr>
          <w:p w14:paraId="7277C74E">
            <w:pPr>
              <w:jc w:val="left"/>
              <w:rPr>
                <w:rFonts w:ascii="Times New Roman" w:hAnsi="Times New Roman"/>
              </w:rPr>
            </w:pPr>
            <w:r>
              <w:rPr>
                <w:rFonts w:ascii="Times New Roman" w:hAnsi="Times New Roman"/>
              </w:rPr>
              <w:t>巴彦芒来嘎查（7户，29人）</w:t>
            </w:r>
          </w:p>
        </w:tc>
        <w:tc>
          <w:tcPr>
            <w:tcW w:w="1744" w:type="dxa"/>
            <w:vAlign w:val="center"/>
          </w:tcPr>
          <w:p w14:paraId="69CBA5A1">
            <w:pPr>
              <w:jc w:val="center"/>
              <w:rPr>
                <w:rFonts w:ascii="Times New Roman" w:hAnsi="Times New Roman"/>
              </w:rPr>
            </w:pPr>
            <w:r>
              <w:rPr>
                <w:rFonts w:ascii="Times New Roman" w:hAnsi="Times New Roman"/>
              </w:rPr>
              <w:t>1246</w:t>
            </w:r>
          </w:p>
        </w:tc>
        <w:tc>
          <w:tcPr>
            <w:tcW w:w="1744" w:type="dxa"/>
            <w:vAlign w:val="center"/>
          </w:tcPr>
          <w:p w14:paraId="3326E609">
            <w:pPr>
              <w:jc w:val="center"/>
              <w:rPr>
                <w:rFonts w:ascii="Times New Roman" w:hAnsi="Times New Roman"/>
              </w:rPr>
            </w:pPr>
            <w:r>
              <w:rPr>
                <w:rFonts w:ascii="Times New Roman" w:hAnsi="Times New Roman"/>
              </w:rPr>
              <w:t>SW</w:t>
            </w:r>
          </w:p>
        </w:tc>
        <w:tc>
          <w:tcPr>
            <w:tcW w:w="1745" w:type="dxa"/>
            <w:vMerge w:val="continue"/>
            <w:vAlign w:val="center"/>
          </w:tcPr>
          <w:p w14:paraId="55C6798C">
            <w:pPr>
              <w:jc w:val="center"/>
              <w:rPr>
                <w:rFonts w:ascii="Times New Roman" w:hAnsi="Times New Roman"/>
              </w:rPr>
            </w:pPr>
          </w:p>
        </w:tc>
      </w:tr>
      <w:tr w14:paraId="186D78C4">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1744" w:type="dxa"/>
            <w:vAlign w:val="center"/>
          </w:tcPr>
          <w:p w14:paraId="05866C21">
            <w:pPr>
              <w:jc w:val="center"/>
              <w:rPr>
                <w:rFonts w:ascii="Times New Roman" w:hAnsi="Times New Roman"/>
              </w:rPr>
            </w:pPr>
            <w:r>
              <w:rPr>
                <w:rFonts w:ascii="Times New Roman" w:hAnsi="Times New Roman"/>
              </w:rPr>
              <w:t>声环境</w:t>
            </w:r>
          </w:p>
        </w:tc>
        <w:tc>
          <w:tcPr>
            <w:tcW w:w="1744" w:type="dxa"/>
            <w:vAlign w:val="center"/>
          </w:tcPr>
          <w:p w14:paraId="705E7B2D">
            <w:pPr>
              <w:jc w:val="left"/>
              <w:rPr>
                <w:rFonts w:ascii="Times New Roman" w:hAnsi="Times New Roman"/>
              </w:rPr>
            </w:pPr>
            <w:r>
              <w:rPr>
                <w:rFonts w:ascii="Times New Roman" w:hAnsi="Times New Roman"/>
              </w:rPr>
              <w:t>厂界外200m和进场道路两侧200m范围无居民等环境敏感点。</w:t>
            </w:r>
          </w:p>
        </w:tc>
        <w:tc>
          <w:tcPr>
            <w:tcW w:w="1744" w:type="dxa"/>
            <w:vAlign w:val="center"/>
          </w:tcPr>
          <w:p w14:paraId="36F0577A">
            <w:pPr>
              <w:jc w:val="left"/>
              <w:rPr>
                <w:rFonts w:ascii="Times New Roman" w:hAnsi="Times New Roman"/>
              </w:rPr>
            </w:pPr>
            <w:r>
              <w:rPr>
                <w:rFonts w:ascii="Times New Roman" w:hAnsi="Times New Roman"/>
              </w:rPr>
              <w:t>厂界外200m和进场道路两侧200m范围</w:t>
            </w:r>
          </w:p>
        </w:tc>
        <w:tc>
          <w:tcPr>
            <w:tcW w:w="1744" w:type="dxa"/>
            <w:vAlign w:val="center"/>
          </w:tcPr>
          <w:p w14:paraId="083FE351">
            <w:pPr>
              <w:jc w:val="center"/>
              <w:rPr>
                <w:rFonts w:ascii="Times New Roman" w:hAnsi="Times New Roman"/>
              </w:rPr>
            </w:pPr>
            <w:r>
              <w:rPr>
                <w:rFonts w:ascii="Times New Roman" w:hAnsi="Times New Roman"/>
              </w:rPr>
              <w:t>--</w:t>
            </w:r>
          </w:p>
        </w:tc>
        <w:tc>
          <w:tcPr>
            <w:tcW w:w="1745" w:type="dxa"/>
            <w:vAlign w:val="center"/>
          </w:tcPr>
          <w:p w14:paraId="485CC92A">
            <w:pPr>
              <w:jc w:val="left"/>
              <w:rPr>
                <w:rFonts w:ascii="Times New Roman" w:hAnsi="Times New Roman"/>
                <w:b/>
              </w:rPr>
            </w:pPr>
            <w:r>
              <w:rPr>
                <w:rFonts w:ascii="Times New Roman" w:hAnsi="Times New Roman"/>
              </w:rPr>
              <w:t xml:space="preserve">符合《声环境质量标准》（GB3096-2008）中2类标准  </w:t>
            </w:r>
          </w:p>
        </w:tc>
      </w:tr>
    </w:tbl>
    <w:p w14:paraId="06F1A62E">
      <w:pPr>
        <w:spacing w:line="360" w:lineRule="auto"/>
        <w:rPr>
          <w:rFonts w:ascii="Times New Roman" w:hAnsi="Times New Roman"/>
          <w:sz w:val="24"/>
          <w:szCs w:val="24"/>
        </w:rPr>
      </w:pPr>
    </w:p>
    <w:p w14:paraId="35D8BD86">
      <w:pPr>
        <w:spacing w:line="360" w:lineRule="auto"/>
        <w:rPr>
          <w:rFonts w:ascii="Times New Roman" w:hAnsi="Times New Roman"/>
          <w:sz w:val="24"/>
          <w:szCs w:val="24"/>
        </w:rPr>
        <w:sectPr>
          <w:pgSz w:w="11906" w:h="16838"/>
          <w:pgMar w:top="1440" w:right="1797" w:bottom="1440" w:left="1797" w:header="850" w:footer="992" w:gutter="0"/>
          <w:cols w:space="425" w:num="1"/>
          <w:docGrid w:linePitch="312" w:charSpace="0"/>
        </w:sectPr>
      </w:pPr>
    </w:p>
    <w:p w14:paraId="28E5E4F0">
      <w:pPr>
        <w:pStyle w:val="874"/>
        <w:spacing w:after="120"/>
        <w:rPr>
          <w:sz w:val="24"/>
        </w:rPr>
      </w:pPr>
      <w:r>
        <w:drawing>
          <wp:anchor distT="0" distB="0" distL="114300" distR="114300" simplePos="0" relativeHeight="251665408" behindDoc="0" locked="0" layoutInCell="1" allowOverlap="1">
            <wp:simplePos x="0" y="0"/>
            <wp:positionH relativeFrom="column">
              <wp:align>center</wp:align>
            </wp:positionH>
            <wp:positionV relativeFrom="paragraph">
              <wp:posOffset>0</wp:posOffset>
            </wp:positionV>
            <wp:extent cx="8410575" cy="5276850"/>
            <wp:effectExtent l="19050" t="0" r="9525" b="0"/>
            <wp:wrapSquare wrapText="bothSides"/>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noChangeArrowheads="1"/>
                    </pic:cNvPicPr>
                  </pic:nvPicPr>
                  <pic:blipFill>
                    <a:blip r:embed="rId23"/>
                    <a:srcRect/>
                    <a:stretch>
                      <a:fillRect/>
                    </a:stretch>
                  </pic:blipFill>
                  <pic:spPr>
                    <a:xfrm>
                      <a:off x="0" y="0"/>
                      <a:ext cx="8410575" cy="5276850"/>
                    </a:xfrm>
                    <a:prstGeom prst="rect">
                      <a:avLst/>
                    </a:prstGeom>
                    <a:noFill/>
                    <a:ln w="9525">
                      <a:noFill/>
                      <a:miter lim="800000"/>
                      <a:headEnd/>
                      <a:tailEnd/>
                    </a:ln>
                  </pic:spPr>
                </pic:pic>
              </a:graphicData>
            </a:graphic>
          </wp:anchor>
        </w:drawing>
      </w:r>
      <w:r>
        <w:t>图2.7-1  环境保护目标图</w:t>
      </w:r>
    </w:p>
    <w:p w14:paraId="182B9785">
      <w:pPr>
        <w:spacing w:line="360" w:lineRule="auto"/>
        <w:rPr>
          <w:rFonts w:ascii="Times New Roman" w:hAnsi="Times New Roman"/>
          <w:sz w:val="24"/>
          <w:szCs w:val="24"/>
        </w:rPr>
        <w:sectPr>
          <w:footerReference r:id="rId11" w:type="default"/>
          <w:pgSz w:w="16838" w:h="11906" w:orient="landscape"/>
          <w:pgMar w:top="1440" w:right="1797" w:bottom="1440" w:left="1797" w:header="851" w:footer="992" w:gutter="0"/>
          <w:cols w:space="425" w:num="1"/>
          <w:docGrid w:linePitch="312" w:charSpace="0"/>
        </w:sectPr>
      </w:pPr>
    </w:p>
    <w:p w14:paraId="084AD3DD">
      <w:pPr>
        <w:pStyle w:val="2"/>
        <w:spacing w:before="120" w:after="120"/>
        <w:rPr>
          <w:rFonts w:ascii="Times New Roman"/>
        </w:rPr>
      </w:pPr>
      <w:bookmarkStart w:id="200" w:name="_Toc408232819"/>
      <w:bookmarkStart w:id="201" w:name="_Toc507573992"/>
      <w:bookmarkStart w:id="202" w:name="_Toc365979774"/>
      <w:r>
        <w:rPr>
          <w:rFonts w:ascii="Times New Roman"/>
        </w:rPr>
        <w:t>3工程概况</w:t>
      </w:r>
      <w:bookmarkEnd w:id="200"/>
      <w:bookmarkEnd w:id="201"/>
      <w:bookmarkEnd w:id="202"/>
    </w:p>
    <w:p w14:paraId="4B815FB2">
      <w:pPr>
        <w:pStyle w:val="3"/>
        <w:spacing w:before="120" w:after="120"/>
      </w:pPr>
      <w:bookmarkStart w:id="203" w:name="_Toc88900449"/>
      <w:bookmarkStart w:id="204" w:name="_Toc349634338"/>
      <w:bookmarkStart w:id="205" w:name="_Toc202552638"/>
      <w:bookmarkStart w:id="206" w:name="_Toc283679421"/>
      <w:bookmarkStart w:id="207" w:name="_Toc227339547"/>
      <w:bookmarkStart w:id="208" w:name="_Toc287347010"/>
      <w:bookmarkStart w:id="209" w:name="_Toc361755356"/>
      <w:bookmarkStart w:id="210" w:name="_Toc145805376"/>
      <w:bookmarkStart w:id="211" w:name="_Toc179859117"/>
      <w:bookmarkStart w:id="212" w:name="_Toc365740308"/>
      <w:bookmarkStart w:id="213" w:name="_Toc143527744"/>
      <w:bookmarkStart w:id="214" w:name="_Toc223747790"/>
      <w:bookmarkStart w:id="215" w:name="_Toc223757414"/>
      <w:bookmarkStart w:id="216" w:name="_Toc361755507"/>
      <w:bookmarkStart w:id="217" w:name="_Toc289123605"/>
      <w:bookmarkStart w:id="218" w:name="_Toc225801720"/>
      <w:bookmarkStart w:id="219" w:name="_Toc122412975"/>
      <w:bookmarkStart w:id="220" w:name="_Toc176059029"/>
      <w:bookmarkStart w:id="221" w:name="_Toc145145531"/>
      <w:bookmarkStart w:id="222" w:name="_Toc347781413"/>
      <w:bookmarkStart w:id="223" w:name="_Toc106708237"/>
      <w:bookmarkStart w:id="224" w:name="_Toc116514560"/>
      <w:bookmarkStart w:id="225" w:name="_Toc114213929"/>
      <w:bookmarkStart w:id="226" w:name="_Toc228179862"/>
      <w:bookmarkStart w:id="227" w:name="_Toc228212904"/>
      <w:bookmarkStart w:id="228" w:name="_Toc223576586"/>
      <w:bookmarkStart w:id="229" w:name="_Toc153916494"/>
      <w:bookmarkStart w:id="230" w:name="_Toc365979775"/>
      <w:bookmarkStart w:id="231" w:name="_Toc408232820"/>
      <w:bookmarkStart w:id="232" w:name="_Toc507573993"/>
      <w:r>
        <w:t>3.</w:t>
      </w:r>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r>
        <w:t>1变更前项目</w:t>
      </w:r>
      <w:bookmarkEnd w:id="230"/>
      <w:r>
        <w:t>概况</w:t>
      </w:r>
      <w:bookmarkEnd w:id="231"/>
      <w:bookmarkEnd w:id="232"/>
    </w:p>
    <w:p w14:paraId="3416129F">
      <w:pPr>
        <w:pStyle w:val="261"/>
      </w:pPr>
      <w:r>
        <w:t>（1）项目名称：内蒙古大唐鼎旺化工有限公司褐煤深加工年产70万吨硝酸铵和硝基复合肥循环经济建设项目</w:t>
      </w:r>
    </w:p>
    <w:p w14:paraId="43AC23EF">
      <w:pPr>
        <w:pStyle w:val="261"/>
      </w:pPr>
      <w:r>
        <w:t>（2）建设规模：年产70万吨硝酸铵和硝基复合肥（其中硝酸铵40万吨、硝基复合肥30万吨）</w:t>
      </w:r>
    </w:p>
    <w:p w14:paraId="6BFDBD22">
      <w:pPr>
        <w:pStyle w:val="261"/>
      </w:pPr>
      <w:r>
        <w:t>（3）建设性质：新建</w:t>
      </w:r>
    </w:p>
    <w:p w14:paraId="4770BB95">
      <w:pPr>
        <w:pStyle w:val="261"/>
      </w:pPr>
      <w:r>
        <w:t>（4）</w:t>
      </w:r>
      <w:r>
        <w:rPr>
          <w:szCs w:val="20"/>
        </w:rPr>
        <w:t>建设地点：内蒙古自治区</w:t>
      </w:r>
      <w:r>
        <w:t>锡林郭勒盟苏尼特左旗芒来循环经济产业园区化工产业园</w:t>
      </w:r>
    </w:p>
    <w:p w14:paraId="11FC8052">
      <w:pPr>
        <w:pStyle w:val="261"/>
        <w:rPr>
          <w:kern w:val="0"/>
        </w:rPr>
      </w:pPr>
      <w:r>
        <w:t>（5）建设单位：</w:t>
      </w:r>
      <w:r>
        <w:rPr>
          <w:kern w:val="0"/>
        </w:rPr>
        <w:t>内蒙古大唐鼎旺化工有限公司</w:t>
      </w:r>
    </w:p>
    <w:p w14:paraId="428B1DB6">
      <w:pPr>
        <w:pStyle w:val="261"/>
        <w:rPr>
          <w:kern w:val="0"/>
        </w:rPr>
      </w:pPr>
      <w:r>
        <w:rPr>
          <w:kern w:val="0"/>
        </w:rPr>
        <w:t>（6）产品方案：硝基复混肥料年产30万吨，硝酸铵年产50万吨，其中多孔硝铵、结晶硝铵产品各20万吨/年，用于复混肥生产用硝铵10万吨/年；合成氨年产生30万吨，其中23.07万吨/年作为生产硝酸铵和硝基复合肥的原料，6.93万吨/年作为产品；年产硝酸（60%）108万吨，其中67万吨/年用于多孔硝铵生产，41万吨/年用于结晶硝铵生产；副产品硫磺9746吨/年，液体二氧化碳10万吨/年。产品质量指标仍按照原环评确定的指标进行。</w:t>
      </w:r>
    </w:p>
    <w:p w14:paraId="761D8FC7">
      <w:pPr>
        <w:pStyle w:val="261"/>
        <w:rPr>
          <w:kern w:val="0"/>
        </w:rPr>
      </w:pPr>
      <w:r>
        <w:rPr>
          <w:kern w:val="0"/>
        </w:rPr>
        <w:t>（7）占地面积：69.5hm</w:t>
      </w:r>
      <w:r>
        <w:rPr>
          <w:kern w:val="0"/>
          <w:vertAlign w:val="superscript"/>
        </w:rPr>
        <w:t>2</w:t>
      </w:r>
    </w:p>
    <w:p w14:paraId="299CCF14">
      <w:pPr>
        <w:pStyle w:val="261"/>
      </w:pPr>
      <w:r>
        <w:t>（8）劳动定员及工作制度：定员649人，年运行时间300d，年操作时数7200h。本次变更工程不新增劳动定员。</w:t>
      </w:r>
    </w:p>
    <w:p w14:paraId="4AC7FDBA">
      <w:pPr>
        <w:pStyle w:val="261"/>
      </w:pPr>
      <w:r>
        <w:t>（9）总投资：192321.86万元</w:t>
      </w:r>
    </w:p>
    <w:p w14:paraId="7ED82537">
      <w:pPr>
        <w:pStyle w:val="261"/>
      </w:pPr>
      <w:r>
        <w:t>（10）地理位置</w:t>
      </w:r>
    </w:p>
    <w:p w14:paraId="0910BDEC">
      <w:pPr>
        <w:spacing w:line="360" w:lineRule="auto"/>
        <w:ind w:firstLine="480" w:firstLineChars="200"/>
        <w:rPr>
          <w:rFonts w:ascii="Times New Roman" w:hAnsi="Times New Roman"/>
          <w:color w:val="000000"/>
          <w:sz w:val="24"/>
          <w:szCs w:val="24"/>
        </w:rPr>
      </w:pPr>
      <w:r>
        <w:rPr>
          <w:rFonts w:ascii="Times New Roman" w:hAnsi="Times New Roman"/>
          <w:color w:val="000000"/>
          <w:sz w:val="24"/>
          <w:szCs w:val="24"/>
        </w:rPr>
        <w:t>本项目位于苏尼特左旗芒来循环经济产业园区，苏尼特左旗芒来循环经济产业园区位于苏尼特左旗赛罕高毕苏木芒来嘎查境内，是锡林郭勒盟批准设立的盟市级开发区。2011年6月，锡林郭勒盟行政公署以锡署字［2011］62号批复了关于《关于同意设立芒来循环经济产业园区的批复》，芒来化工产业园为苏尼特左旗芒来循环经济产业园区的其中一个分区。芒来化工产业园建于满都拉图镇境内，位于满都拉图镇西北约35公里，芒来煤矿东侧、苏尼特左旗循环经济产业园区东南侧，是以区域资源为依托，以循环经济为主导，以节能环保、集聚效益为目标，工业水平发达，生态环境优美、和谐的现代化工产业园。</w:t>
      </w:r>
    </w:p>
    <w:p w14:paraId="15BBD250">
      <w:pPr>
        <w:spacing w:line="360" w:lineRule="auto"/>
        <w:ind w:firstLine="480" w:firstLineChars="200"/>
        <w:rPr>
          <w:rFonts w:ascii="Times New Roman" w:hAnsi="Times New Roman"/>
          <w:color w:val="000000"/>
          <w:sz w:val="24"/>
          <w:szCs w:val="24"/>
        </w:rPr>
      </w:pPr>
      <w:r>
        <w:rPr>
          <w:rFonts w:ascii="Times New Roman" w:hAnsi="Times New Roman"/>
          <w:color w:val="000000"/>
          <w:sz w:val="24"/>
          <w:szCs w:val="24"/>
        </w:rPr>
        <w:t>《苏尼特左旗芒来循环经济产业园区化工产业园总体规划》已于2011年10月9日通过锡林郭勒盟</w:t>
      </w:r>
      <w:r>
        <w:rPr>
          <w:rFonts w:hint="eastAsia" w:ascii="Times New Roman" w:hAnsi="Times New Roman"/>
          <w:color w:val="000000"/>
          <w:sz w:val="24"/>
          <w:szCs w:val="24"/>
        </w:rPr>
        <w:t>经济和信息化委员会</w:t>
      </w:r>
      <w:r>
        <w:rPr>
          <w:rFonts w:ascii="Times New Roman" w:hAnsi="Times New Roman"/>
          <w:color w:val="000000"/>
          <w:sz w:val="24"/>
          <w:szCs w:val="24"/>
        </w:rPr>
        <w:t>审批（文号：锡经信经运字［2011］7号），原则同意苏尼特左旗芒来循环经济产业园区化工产业园总体规划，要求按照规划要求认真组织实施。</w:t>
      </w:r>
    </w:p>
    <w:p w14:paraId="502805B4">
      <w:pPr>
        <w:spacing w:line="360" w:lineRule="auto"/>
        <w:ind w:firstLine="480" w:firstLineChars="200"/>
        <w:rPr>
          <w:rFonts w:ascii="Times New Roman" w:hAnsi="Times New Roman"/>
          <w:color w:val="000000"/>
          <w:sz w:val="24"/>
          <w:szCs w:val="24"/>
        </w:rPr>
      </w:pPr>
      <w:r>
        <w:rPr>
          <w:rFonts w:ascii="Times New Roman" w:hAnsi="Times New Roman"/>
          <w:color w:val="000000"/>
          <w:sz w:val="24"/>
          <w:szCs w:val="24"/>
        </w:rPr>
        <w:t>园区规划环评已于2011年12月26日通过锡林郭勒盟环境保护局审批（文号：锡署环字［2011］211号），批复指出在保障规划环评提出的相关措施的条件下，从环境的角度考虑规划可行。</w:t>
      </w:r>
    </w:p>
    <w:p w14:paraId="1D9A4ABC">
      <w:pPr>
        <w:spacing w:line="360" w:lineRule="auto"/>
        <w:ind w:firstLine="480" w:firstLineChars="200"/>
        <w:rPr>
          <w:rFonts w:ascii="Times New Roman" w:hAnsi="Times New Roman"/>
          <w:color w:val="000000"/>
          <w:sz w:val="24"/>
          <w:szCs w:val="24"/>
        </w:rPr>
      </w:pPr>
      <w:r>
        <w:rPr>
          <w:rFonts w:ascii="Times New Roman" w:hAnsi="Times New Roman"/>
          <w:color w:val="000000"/>
          <w:sz w:val="24"/>
          <w:szCs w:val="24"/>
        </w:rPr>
        <w:t>苏尼特左旗芒来化工产业园产业发展定位是：以褐煤综合利用为主导产业，采用循环经济发展方式，合理利用资源，提高经济效益。根据苏尼特左旗拥有的资源条件，在战略上向煤炭深加工纵深产业、精细化工、高新技术自主产业发展，实现区域产业多元化。</w:t>
      </w:r>
    </w:p>
    <w:p w14:paraId="5AE80EB3">
      <w:pPr>
        <w:spacing w:line="360" w:lineRule="auto"/>
        <w:ind w:firstLine="480" w:firstLineChars="200"/>
        <w:rPr>
          <w:rFonts w:ascii="Times New Roman" w:hAnsi="Times New Roman"/>
          <w:color w:val="000000"/>
          <w:sz w:val="24"/>
          <w:szCs w:val="24"/>
        </w:rPr>
      </w:pPr>
      <w:r>
        <w:rPr>
          <w:rFonts w:ascii="Times New Roman" w:hAnsi="Times New Roman"/>
          <w:color w:val="000000"/>
          <w:sz w:val="24"/>
          <w:szCs w:val="24"/>
        </w:rPr>
        <w:t>根据园区产业布局规划，工业用地是园区产业构成的主要使用者，包括褐煤提质深加工、合成氨项目、萤石深加工、芒硝深加工、氟化工等用地。用地面积共185.04hm</w:t>
      </w:r>
      <w:r>
        <w:rPr>
          <w:rFonts w:ascii="Times New Roman" w:hAnsi="Times New Roman"/>
          <w:color w:val="000000"/>
          <w:sz w:val="24"/>
          <w:szCs w:val="24"/>
          <w:vertAlign w:val="superscript"/>
        </w:rPr>
        <w:t>2</w:t>
      </w:r>
      <w:r>
        <w:rPr>
          <w:rFonts w:ascii="Times New Roman" w:hAnsi="Times New Roman"/>
          <w:color w:val="000000"/>
          <w:sz w:val="24"/>
          <w:szCs w:val="24"/>
        </w:rPr>
        <w:t>。根据产业配套、产业链接、产业循环进行用地布局。</w:t>
      </w:r>
    </w:p>
    <w:p w14:paraId="091C598E">
      <w:pPr>
        <w:pStyle w:val="261"/>
      </w:pPr>
      <w:r>
        <w:rPr>
          <w:color w:val="000000"/>
        </w:rPr>
        <w:t>本项目位于工业区，用地为三类工业用地；项目与规划的合成氨、硝铵产业功能一致，与规划的产业分区相符。</w:t>
      </w:r>
    </w:p>
    <w:p w14:paraId="6814CFBD">
      <w:pPr>
        <w:pStyle w:val="261"/>
      </w:pPr>
      <w:r>
        <w:t>（11）项目环评批复情况</w:t>
      </w:r>
    </w:p>
    <w:p w14:paraId="4000645D">
      <w:pPr>
        <w:autoSpaceDE w:val="0"/>
        <w:autoSpaceDN w:val="0"/>
        <w:adjustRightInd w:val="0"/>
        <w:snapToGrid w:val="0"/>
        <w:spacing w:line="360" w:lineRule="auto"/>
        <w:ind w:firstLine="480" w:firstLineChars="200"/>
        <w:jc w:val="left"/>
        <w:rPr>
          <w:rFonts w:ascii="Times New Roman" w:hAnsi="Times New Roman"/>
          <w:sz w:val="24"/>
          <w:szCs w:val="24"/>
          <w:lang w:val="zh-CN"/>
        </w:rPr>
      </w:pPr>
      <w:r>
        <w:rPr>
          <w:rFonts w:ascii="Times New Roman" w:hAnsi="Times New Roman"/>
          <w:color w:val="000000"/>
          <w:sz w:val="24"/>
          <w:szCs w:val="24"/>
          <w:lang w:val="zh-CN"/>
        </w:rPr>
        <w:t>2012年3月16日内蒙古自治区环境保护厅以内环办［2012］43号文件《内蒙古自治区环境保护厅关于内蒙古大唐鼎旺化工有限公司褐煤深加工年产70万吨硝酸铵和硝基复合肥循环经济建设项目环境影响报告书的批复》</w:t>
      </w:r>
      <w:r>
        <w:rPr>
          <w:rFonts w:ascii="Times New Roman" w:hAnsi="Times New Roman"/>
          <w:sz w:val="24"/>
          <w:szCs w:val="24"/>
          <w:lang w:val="zh-CN"/>
        </w:rPr>
        <w:t>对本项目环境影响报告书进行了批复。</w:t>
      </w:r>
    </w:p>
    <w:p w14:paraId="085F96C3">
      <w:pPr>
        <w:pStyle w:val="261"/>
      </w:pPr>
      <w:r>
        <w:t>环评批复中要求本项目以褐煤为原料，采用恩德炉碎煤常压气化技术、湖南安淳专有合成氨技术、双加压法生产硝酸和管式反应生产硝酸铵以及固体团粒法生产硝基复合肥等工艺技术，年产硝基复合肥30万吨、硝酸铵40万吨、副产合成氨6.93万吨、硫磺9746吨、液体二氧化碳10万吨。主要建设内容包括4台恩德炉及其配套的煤气净化系统、2台生产能力为15万吨的氨合成塔、2条21万吨的硝酸生产线、硝铵装置和硝基复合肥装置，以及2台35吨/小时的循环流化床锅炉和污水处理站等公辅工程。项目总投资192321.86万元，其中环保投资9699万元，占总投比例为5.03%。</w:t>
      </w:r>
    </w:p>
    <w:p w14:paraId="15ADC2CD">
      <w:pPr>
        <w:pStyle w:val="261"/>
      </w:pPr>
      <w:r>
        <w:t>该项目符合国家产业政策，内蒙古自治区经济和信息化委员会以《关于内蒙古大唐鼎旺化工有限公司褐煤深加工年产70万吨硝酸铵和硝基复合肥循环经济建设项目备案的通知（内经信投规字［2011］249号）》同意备案。选址符合园区功能定位和产业规划，在加强风险防范措施并落实《报告书》提出的各项污染防治措施后，环境不利影响能够得到缓解和控制。内蒙古自治区环境保护厅同意内蒙古大唐鼎旺化工有限公司按照《报告书》中所列的建设项目性质、规模、地点、生产工艺、环境保护对策措施进行建设。</w:t>
      </w:r>
    </w:p>
    <w:p w14:paraId="7995EAA5">
      <w:pPr>
        <w:pStyle w:val="261"/>
      </w:pPr>
      <w:r>
        <w:t>环评批复中要求项目建设中应重点做好的工作如下：</w:t>
      </w:r>
    </w:p>
    <w:p w14:paraId="74F90152">
      <w:pPr>
        <w:pStyle w:val="261"/>
      </w:pPr>
      <w:r>
        <w:fldChar w:fldCharType="begin"/>
      </w:r>
      <w:r>
        <w:instrText xml:space="preserve"> = 1 \* GB3 </w:instrText>
      </w:r>
      <w:r>
        <w:fldChar w:fldCharType="separate"/>
      </w:r>
      <w:r>
        <w:rPr>
          <w:rFonts w:hint="eastAsia" w:ascii="宋体" w:hAnsi="宋体" w:cs="宋体"/>
        </w:rPr>
        <w:t>①</w:t>
      </w:r>
      <w:r>
        <w:fldChar w:fldCharType="end"/>
      </w:r>
      <w:r>
        <w:t>认真落实《报告书》提出的各项大气污染物防治措施。原煤采用封闭式储库，原煤破碎、筛分、干燥、转载和锅炉灰渣仓等工段各产尘点废气均采用布袋除尘器处理，达到《大气污染物综合排放标准》（GB16297-1996）二级标准后应分别经《报告书》规定高度的排气简排放；备煤干燥机烟气经布袋除尘器和氨法脱硫处理后，尾气达到《工业炉窑大气污染物排放标准》（GB9078-1996）二级标准后经80米高烟囱排放；变压吸附解析气、氨合成驰放气、精馏不凝气和气提尾气等可燃性废气送循环流化床锅炉燃烧；锅炉烟气经布袋除尘器和氨法脱硫处理，达到《锅炉大气污染物排放标准》（GB13271-2001）</w:t>
      </w:r>
      <w:r>
        <w:rPr>
          <w:rFonts w:hint="eastAsia" w:ascii="宋体" w:hAnsi="宋体" w:cs="宋体"/>
        </w:rPr>
        <w:t>Ⅱ</w:t>
      </w:r>
      <w:r>
        <w:t>时段燃煤锅炉限值后经100米高的烟囱排放；脱硫再生槽尾气和污水处理厂臭气经活性炭吸附后，达到《恶臭污染物排放标准》（GB14554-93）要求限值后排放；硝铵生产各降膜蒸发器不凝气、造粒塔废气和颗粒冷却废气均经水洗塔吸收，达到《大气污染物综合排放标准》（GB16297-1996）二级标准后经85米的排气筒排放；复混肥干燥机烟气和筛分粉尘经沉降室和文丘里除尘后，达到《大气污染物综合排放标准》（GB16297-1996）二级标准后经60米的排筒排放；开停车及事故排放送火炬燃烧。</w:t>
      </w:r>
    </w:p>
    <w:p w14:paraId="0E0FDB9F">
      <w:pPr>
        <w:pStyle w:val="261"/>
      </w:pPr>
      <w:r>
        <w:fldChar w:fldCharType="begin"/>
      </w:r>
      <w:r>
        <w:instrText xml:space="preserve"> = 2 \* GB3 </w:instrText>
      </w:r>
      <w:r>
        <w:fldChar w:fldCharType="separate"/>
      </w:r>
      <w:r>
        <w:rPr>
          <w:rFonts w:hint="eastAsia" w:ascii="宋体" w:hAnsi="宋体" w:cs="宋体"/>
        </w:rPr>
        <w:t>②</w:t>
      </w:r>
      <w:r>
        <w:fldChar w:fldCharType="end"/>
      </w:r>
      <w:r>
        <w:t>按照“清污分流、分质处理”原则建设废水收集和处理系统。项目配套建设处理能力为100立方米/小时的废水处理站，采用隔油沉淀+气浮+调节+水解+A/O+臭氧+曝气生物滤池处理工艺；同时新建处理能力为200立方米/小时的回用水处理系统，采用超滤+反渗透处理工艺；新建100立方米/小时的高盐水处理系统，采用石灰软化+多介质过滤+反渗透处理工艺；新建27立方米/小时的硝铵废水处理系统，采用电渗析处理工艺。造气洗气塔废水、气柜水封水、脱硫废水、合成压缩冷凝水、二氧化碳压缩冷凝废水、冲洗地坪水和生活污水等废水送废水处理站处理，处理后废水达到《污水综合排放标准》（GB8978-1996）一级标准后排入回用水处理系统；变换冷凝水经气提后回用于循环水系统；多孔硝铵和结晶硝铵生产废水送硝铵废水处理系统，浓水送降膜蒸发器生产硝铵，淡水回用于循环水补水系统；复混肥文丘里除尘器废水回用于复混肥造粒；脱盐水站排水、循环水排污水和锅炉排水送回用水处理系统，处理后所得清水回用，含盐浓水送蒸发塘，应按报告书的规定落实蒸发塘的防渗措施。</w:t>
      </w:r>
    </w:p>
    <w:p w14:paraId="5C39FFCC">
      <w:pPr>
        <w:pStyle w:val="261"/>
      </w:pPr>
      <w:r>
        <w:fldChar w:fldCharType="begin"/>
      </w:r>
      <w:r>
        <w:instrText xml:space="preserve"> = 3 \* GB3 </w:instrText>
      </w:r>
      <w:r>
        <w:fldChar w:fldCharType="separate"/>
      </w:r>
      <w:r>
        <w:rPr>
          <w:rFonts w:hint="eastAsia" w:ascii="宋体" w:hAnsi="宋体" w:cs="宋体"/>
        </w:rPr>
        <w:t>③</w:t>
      </w:r>
      <w:r>
        <w:fldChar w:fldCharType="end"/>
      </w:r>
      <w:r>
        <w:t>本项目的噪声源主要为泵、空压机等噪声设备，项目优先选用低噪声生产设备，将主要噪声源集中在隔音房内，对产生振动的管道采用柔性连接，在高噪声设备（如空压机、风机）上安装消音器、设置隔音间等防止噪声污染。确保厂界噪声达到《工业企业厂界环境噪声排放标准》（GB12348-2008）类限值要求。</w:t>
      </w:r>
    </w:p>
    <w:p w14:paraId="6F4F3FB2">
      <w:pPr>
        <w:pStyle w:val="261"/>
      </w:pPr>
      <w:r>
        <w:fldChar w:fldCharType="begin"/>
      </w:r>
      <w:r>
        <w:instrText xml:space="preserve"> = 4 \* GB3 </w:instrText>
      </w:r>
      <w:r>
        <w:fldChar w:fldCharType="separate"/>
      </w:r>
      <w:r>
        <w:rPr>
          <w:rFonts w:hint="eastAsia" w:ascii="宋体" w:hAnsi="宋体" w:cs="宋体"/>
        </w:rPr>
        <w:t>④</w:t>
      </w:r>
      <w:r>
        <w:fldChar w:fldCharType="end"/>
      </w:r>
      <w:r>
        <w:t>提高固废综合利用率，固废的处置必须符合国家相关规定。新建300平方米的危险废物临时堆放场和500平方米的一般固废临时储库要分别按照《危险废物贮存污染控制标准》（GB18597-2001）和《一般工业固体废物贮存、处置污染控制标准》（GB18599-2001）中各项要求和措施进行设计施工。除尘器收集的煤粉、焦油渣、生化污泥等送循环流化床锅炉做燃料；造气炉灰渣、热风炉渣和锅炉灰渣送砖厂制砖；废催化剂厂家回收。</w:t>
      </w:r>
    </w:p>
    <w:p w14:paraId="0F6B7B69">
      <w:pPr>
        <w:pStyle w:val="261"/>
      </w:pPr>
      <w:r>
        <w:fldChar w:fldCharType="begin"/>
      </w:r>
      <w:r>
        <w:instrText xml:space="preserve"> = 5 \* GB3 </w:instrText>
      </w:r>
      <w:r>
        <w:fldChar w:fldCharType="separate"/>
      </w:r>
      <w:r>
        <w:rPr>
          <w:rFonts w:hint="eastAsia" w:ascii="宋体" w:hAnsi="宋体" w:cs="宋体"/>
        </w:rPr>
        <w:t>⑤</w:t>
      </w:r>
      <w:r>
        <w:fldChar w:fldCharType="end"/>
      </w:r>
      <w:r>
        <w:t>本项目氨储罐和硝铵储藏区为重大风险源，工程设计要充分考虑各种不利条件下的环境风险防范指施，预防因火灾爆炸、泄漏或渗漏等安全事故引发的伴生或次生的环境污染。要设置事故废水和消防废水收集处理系统，建设5000立方米的事故水池和4500立方米的消防水收集池。要设置事故自动报警系统，制定环境风险应急预案，确保安全事故发生时，能够立即启动并将环境影响控制到最低程度。</w:t>
      </w:r>
    </w:p>
    <w:p w14:paraId="4EB0E9C7">
      <w:pPr>
        <w:pStyle w:val="261"/>
      </w:pPr>
      <w:r>
        <w:fldChar w:fldCharType="begin"/>
      </w:r>
      <w:r>
        <w:instrText xml:space="preserve"> = 6 \* GB3 </w:instrText>
      </w:r>
      <w:r>
        <w:fldChar w:fldCharType="separate"/>
      </w:r>
      <w:r>
        <w:rPr>
          <w:rFonts w:hint="eastAsia" w:ascii="宋体" w:hAnsi="宋体" w:cs="宋体"/>
        </w:rPr>
        <w:t>⑥</w:t>
      </w:r>
      <w:r>
        <w:fldChar w:fldCharType="end"/>
      </w:r>
      <w:r>
        <w:t>本项目投产后，主要污染物二氧化硫排放总量控制在227吨/年以下，氮氧化物排放总量控制在535吨/年以下。</w:t>
      </w:r>
    </w:p>
    <w:p w14:paraId="18331178">
      <w:pPr>
        <w:pStyle w:val="261"/>
        <w:jc w:val="left"/>
      </w:pPr>
      <w:r>
        <w:fldChar w:fldCharType="begin"/>
      </w:r>
      <w:r>
        <w:instrText xml:space="preserve"> = 7 \* GB3 </w:instrText>
      </w:r>
      <w:r>
        <w:fldChar w:fldCharType="separate"/>
      </w:r>
      <w:r>
        <w:rPr>
          <w:rFonts w:hint="eastAsia" w:ascii="宋体" w:hAnsi="宋体" w:cs="宋体"/>
        </w:rPr>
        <w:t>⑦</w:t>
      </w:r>
      <w:r>
        <w:fldChar w:fldCharType="end"/>
      </w:r>
      <w:r>
        <w:t>要求该项目设置600米的卫生防护距离，卫生防护距离内的1户居民应搬迁。</w:t>
      </w:r>
    </w:p>
    <w:p w14:paraId="24DE463D">
      <w:pPr>
        <w:pStyle w:val="3"/>
        <w:spacing w:before="120" w:after="120"/>
      </w:pPr>
      <w:bookmarkStart w:id="233" w:name="_Toc331451170"/>
      <w:bookmarkStart w:id="234" w:name="_Toc361755357"/>
      <w:bookmarkStart w:id="235" w:name="_Toc361755508"/>
      <w:bookmarkStart w:id="236" w:name="_Toc365979776"/>
      <w:bookmarkStart w:id="237" w:name="_Toc408232821"/>
      <w:bookmarkStart w:id="238" w:name="_Toc365740309"/>
      <w:bookmarkStart w:id="239" w:name="_Toc507573994"/>
      <w:r>
        <w:t>3.</w:t>
      </w:r>
      <w:bookmarkEnd w:id="233"/>
      <w:bookmarkEnd w:id="234"/>
      <w:bookmarkEnd w:id="235"/>
      <w:r>
        <w:t>2</w:t>
      </w:r>
      <w:bookmarkEnd w:id="236"/>
      <w:bookmarkEnd w:id="237"/>
      <w:bookmarkEnd w:id="238"/>
      <w:r>
        <w:t>变更后项目概况</w:t>
      </w:r>
      <w:bookmarkEnd w:id="239"/>
    </w:p>
    <w:p w14:paraId="3B52A6DF">
      <w:pPr>
        <w:pStyle w:val="261"/>
      </w:pPr>
      <w:r>
        <w:t>（1）项目名称：内蒙古大唐鼎旺化工有限公司褐煤深加工年产70万吨硝酸铵和硝基复合肥循环经济建设项目变更工程</w:t>
      </w:r>
    </w:p>
    <w:p w14:paraId="4EECEEFF">
      <w:pPr>
        <w:pStyle w:val="261"/>
      </w:pPr>
      <w:r>
        <w:t>（2）建设规模：年产70万吨硝酸铵和硝基复合肥（其中硝酸铵40万吨、硝基复合肥30万吨），建设规模未发生变更。</w:t>
      </w:r>
    </w:p>
    <w:p w14:paraId="226DEA24">
      <w:pPr>
        <w:pStyle w:val="261"/>
      </w:pPr>
      <w:r>
        <w:t>（3）建设性质：新建，建设性质不变。</w:t>
      </w:r>
    </w:p>
    <w:p w14:paraId="01F3E6B5">
      <w:pPr>
        <w:pStyle w:val="261"/>
      </w:pPr>
      <w:r>
        <w:t>（4）</w:t>
      </w:r>
      <w:r>
        <w:rPr>
          <w:szCs w:val="20"/>
        </w:rPr>
        <w:t>建设地点：内蒙古自治区</w:t>
      </w:r>
      <w:r>
        <w:t>锡林郭勒盟苏尼特左旗芒来循环经济产业园区化工产业园，建设地点和厂区位置不发生变更，仍按照原环评中确定的位置进行。</w:t>
      </w:r>
    </w:p>
    <w:p w14:paraId="59D8D33D">
      <w:pPr>
        <w:pStyle w:val="261"/>
        <w:rPr>
          <w:kern w:val="0"/>
        </w:rPr>
      </w:pPr>
      <w:r>
        <w:t>（5）建设单位：</w:t>
      </w:r>
      <w:r>
        <w:rPr>
          <w:kern w:val="0"/>
        </w:rPr>
        <w:t>内蒙古大唐鼎旺化工有限公司，建设单位不变。</w:t>
      </w:r>
    </w:p>
    <w:p w14:paraId="0CF1CA20">
      <w:pPr>
        <w:pStyle w:val="261"/>
        <w:rPr>
          <w:kern w:val="0"/>
        </w:rPr>
      </w:pPr>
      <w:r>
        <w:rPr>
          <w:kern w:val="0"/>
        </w:rPr>
        <w:t>（6）产品方案：硝基复混肥料年产30万吨，硝酸铵年产50万吨，其中多孔硝铵、结晶硝铵产品各20万吨/年，用于复混肥生产用硝铵10万吨/年；合成氨年产生30万吨，其中23.07万吨/年作为生产硝酸铵和硝基复合肥的原料，6.93万吨/年作为产品；年产硝酸（60%）108万吨，其中67万吨/年用于多孔硝铵生产，41万吨/年用于结晶硝铵生产；副产品硫磺9746吨/年，液体二氧化碳10万吨/年。产品方案不发生变更，产品质量指标仍按照原环评确定的指标进行。</w:t>
      </w:r>
    </w:p>
    <w:p w14:paraId="077D98C9">
      <w:pPr>
        <w:pStyle w:val="261"/>
        <w:rPr>
          <w:kern w:val="0"/>
        </w:rPr>
      </w:pPr>
      <w:r>
        <w:rPr>
          <w:kern w:val="0"/>
        </w:rPr>
        <w:t>（7）占地面积：69.5hm</w:t>
      </w:r>
      <w:r>
        <w:rPr>
          <w:kern w:val="0"/>
          <w:vertAlign w:val="superscript"/>
        </w:rPr>
        <w:t>2</w:t>
      </w:r>
      <w:r>
        <w:rPr>
          <w:kern w:val="0"/>
        </w:rPr>
        <w:t>，占地面积不变。</w:t>
      </w:r>
    </w:p>
    <w:p w14:paraId="046FAF01">
      <w:pPr>
        <w:pStyle w:val="261"/>
      </w:pPr>
      <w:r>
        <w:t>（8）劳动定员及工作制度：定员649人，年运行时间300d，年操作时数7200h。本次变更工程运行时间不变，不新增劳动定员。</w:t>
      </w:r>
    </w:p>
    <w:p w14:paraId="32FE0C5D">
      <w:pPr>
        <w:pStyle w:val="261"/>
      </w:pPr>
      <w:r>
        <w:t>（9）总投资：192321.86万元，总投资不变。</w:t>
      </w:r>
    </w:p>
    <w:p w14:paraId="173D44C2">
      <w:pPr>
        <w:spacing w:line="360" w:lineRule="auto"/>
        <w:ind w:firstLine="480" w:firstLineChars="200"/>
        <w:jc w:val="left"/>
        <w:rPr>
          <w:rFonts w:ascii="Times New Roman" w:hAnsi="Times New Roman"/>
          <w:color w:val="000000"/>
          <w:sz w:val="24"/>
          <w:szCs w:val="24"/>
        </w:rPr>
      </w:pPr>
      <w:r>
        <w:rPr>
          <w:rFonts w:ascii="Times New Roman" w:hAnsi="Times New Roman"/>
          <w:sz w:val="24"/>
          <w:szCs w:val="24"/>
          <w:lang w:val="zh-CN"/>
        </w:rPr>
        <w:t>（10）</w:t>
      </w:r>
      <w:r>
        <w:rPr>
          <w:rFonts w:ascii="Times New Roman" w:hAnsi="Times New Roman"/>
          <w:color w:val="000000"/>
          <w:sz w:val="24"/>
          <w:szCs w:val="24"/>
        </w:rPr>
        <w:t>地理位置</w:t>
      </w:r>
    </w:p>
    <w:p w14:paraId="763C6075">
      <w:pPr>
        <w:spacing w:line="360" w:lineRule="auto"/>
        <w:ind w:firstLine="480" w:firstLineChars="200"/>
        <w:rPr>
          <w:rFonts w:ascii="Times New Roman" w:hAnsi="Times New Roman"/>
          <w:color w:val="000000"/>
          <w:sz w:val="24"/>
          <w:szCs w:val="24"/>
        </w:rPr>
      </w:pPr>
      <w:r>
        <w:rPr>
          <w:rFonts w:ascii="Times New Roman" w:hAnsi="Times New Roman"/>
          <w:color w:val="000000"/>
          <w:sz w:val="24"/>
          <w:szCs w:val="24"/>
        </w:rPr>
        <w:t>本项目仍位于苏尼特左旗芒来循环经济产业园区，用地为三类工业用地；项目与规划的合成氨、硝铵产业功能一致，与规划的产业分区相符。在园区中的位置与原环评中确定的位置一致，不发生变更。</w:t>
      </w:r>
    </w:p>
    <w:p w14:paraId="196E5D45">
      <w:pPr>
        <w:spacing w:line="360" w:lineRule="auto"/>
        <w:ind w:firstLine="480" w:firstLineChars="200"/>
        <w:rPr>
          <w:rFonts w:ascii="Times New Roman" w:hAnsi="Times New Roman"/>
          <w:color w:val="000000"/>
          <w:sz w:val="24"/>
          <w:szCs w:val="24"/>
        </w:rPr>
      </w:pPr>
      <w:r>
        <w:rPr>
          <w:rFonts w:ascii="Times New Roman" w:hAnsi="Times New Roman"/>
          <w:color w:val="000000"/>
          <w:sz w:val="24"/>
          <w:szCs w:val="24"/>
        </w:rPr>
        <w:t>目前，园区西侧为空地，距此西南1.2km为芒来嘎查，西北3km处为乌兰淖尔煤矿；园区东侧为空地，园区南侧0.8km处为芒满公路。</w:t>
      </w:r>
    </w:p>
    <w:p w14:paraId="495DB883">
      <w:pPr>
        <w:spacing w:line="360" w:lineRule="auto"/>
        <w:ind w:firstLine="480" w:firstLineChars="200"/>
        <w:rPr>
          <w:rFonts w:ascii="Times New Roman" w:hAnsi="Times New Roman"/>
        </w:rPr>
      </w:pPr>
      <w:r>
        <w:rPr>
          <w:rFonts w:ascii="Times New Roman" w:hAnsi="Times New Roman"/>
          <w:color w:val="000000"/>
          <w:sz w:val="24"/>
          <w:szCs w:val="24"/>
        </w:rPr>
        <w:t>本项目在园区规划图中的位置见图3.2-1。本项目地理位置见图3.2-2。</w:t>
      </w:r>
    </w:p>
    <w:p w14:paraId="63397E85">
      <w:pPr>
        <w:pStyle w:val="3"/>
        <w:spacing w:before="120" w:after="120"/>
      </w:pPr>
      <w:bookmarkStart w:id="240" w:name="_Toc365740312"/>
      <w:bookmarkStart w:id="241" w:name="_Toc507573995"/>
      <w:bookmarkStart w:id="242" w:name="_Toc408232822"/>
      <w:bookmarkStart w:id="243" w:name="_Toc365979778"/>
      <w:r>
        <w:t>3.3建设现状</w:t>
      </w:r>
      <w:bookmarkEnd w:id="240"/>
      <w:bookmarkEnd w:id="241"/>
      <w:bookmarkEnd w:id="242"/>
      <w:bookmarkEnd w:id="243"/>
    </w:p>
    <w:p w14:paraId="25E8BA65">
      <w:pPr>
        <w:spacing w:line="529" w:lineRule="exact"/>
        <w:ind w:firstLine="480" w:firstLineChars="200"/>
        <w:rPr>
          <w:rFonts w:ascii="Times New Roman" w:hAnsi="Times New Roman"/>
          <w:kern w:val="24"/>
          <w:sz w:val="24"/>
        </w:rPr>
      </w:pPr>
      <w:r>
        <w:rPr>
          <w:rFonts w:ascii="Times New Roman" w:hAnsi="Times New Roman"/>
          <w:kern w:val="24"/>
          <w:sz w:val="24"/>
        </w:rPr>
        <w:t>本工程于2014年4月开工建设，主体工程已基本建设完成，完成了总工程量的70%，现在正在建设当中，预计2018年10月投入运行，现状概况见图3.3-1。</w:t>
      </w:r>
    </w:p>
    <w:p w14:paraId="1BE97F26">
      <w:pPr>
        <w:spacing w:line="529" w:lineRule="exact"/>
        <w:ind w:firstLine="480" w:firstLineChars="200"/>
        <w:rPr>
          <w:rFonts w:ascii="Times New Roman" w:hAnsi="Times New Roman"/>
          <w:kern w:val="24"/>
          <w:sz w:val="24"/>
        </w:rPr>
      </w:pPr>
    </w:p>
    <w:p w14:paraId="329D75AC">
      <w:pPr>
        <w:spacing w:line="529" w:lineRule="exact"/>
        <w:ind w:firstLine="480" w:firstLineChars="200"/>
        <w:rPr>
          <w:rFonts w:ascii="Times New Roman" w:hAnsi="Times New Roman"/>
          <w:kern w:val="24"/>
          <w:sz w:val="24"/>
        </w:rPr>
      </w:pPr>
    </w:p>
    <w:p w14:paraId="424DB9F9">
      <w:pPr>
        <w:spacing w:line="529" w:lineRule="exact"/>
        <w:ind w:firstLine="480" w:firstLineChars="200"/>
        <w:rPr>
          <w:rFonts w:ascii="Times New Roman" w:hAnsi="Times New Roman"/>
          <w:kern w:val="24"/>
          <w:sz w:val="24"/>
        </w:rPr>
        <w:sectPr>
          <w:footerReference r:id="rId12" w:type="default"/>
          <w:pgSz w:w="11906" w:h="16838"/>
          <w:pgMar w:top="1440" w:right="1797" w:bottom="1440" w:left="1797" w:header="850" w:footer="992" w:gutter="0"/>
          <w:cols w:space="425" w:num="1"/>
          <w:docGrid w:linePitch="312" w:charSpace="0"/>
        </w:sectPr>
      </w:pPr>
    </w:p>
    <w:p w14:paraId="74593526">
      <w:pPr>
        <w:spacing w:line="529" w:lineRule="exact"/>
        <w:ind w:firstLine="420" w:firstLineChars="200"/>
        <w:rPr>
          <w:rFonts w:ascii="Times New Roman" w:hAnsi="Times New Roman"/>
          <w:kern w:val="24"/>
          <w:sz w:val="24"/>
        </w:rPr>
      </w:pPr>
      <w:r>
        <w:rPr>
          <w:rFonts w:ascii="Times New Roman" w:hAnsi="Times New Roman"/>
        </w:rPr>
        <w:drawing>
          <wp:anchor distT="0" distB="0" distL="114300" distR="114300" simplePos="0" relativeHeight="251667456" behindDoc="0" locked="0" layoutInCell="1" allowOverlap="1">
            <wp:simplePos x="0" y="0"/>
            <wp:positionH relativeFrom="column">
              <wp:posOffset>944880</wp:posOffset>
            </wp:positionH>
            <wp:positionV relativeFrom="paragraph">
              <wp:posOffset>20955</wp:posOffset>
            </wp:positionV>
            <wp:extent cx="6972935" cy="5040630"/>
            <wp:effectExtent l="19050" t="0" r="0" b="0"/>
            <wp:wrapSquare wrapText="bothSides"/>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noChangeArrowheads="1"/>
                    </pic:cNvPicPr>
                  </pic:nvPicPr>
                  <pic:blipFill>
                    <a:blip r:embed="rId24"/>
                    <a:srcRect/>
                    <a:stretch>
                      <a:fillRect/>
                    </a:stretch>
                  </pic:blipFill>
                  <pic:spPr>
                    <a:xfrm>
                      <a:off x="0" y="0"/>
                      <a:ext cx="6972935" cy="5040630"/>
                    </a:xfrm>
                    <a:prstGeom prst="rect">
                      <a:avLst/>
                    </a:prstGeom>
                    <a:noFill/>
                    <a:ln w="9525">
                      <a:noFill/>
                      <a:miter lim="800000"/>
                      <a:headEnd/>
                      <a:tailEnd/>
                    </a:ln>
                  </pic:spPr>
                </pic:pic>
              </a:graphicData>
            </a:graphic>
          </wp:anchor>
        </w:drawing>
      </w:r>
    </w:p>
    <w:p w14:paraId="3688B94B">
      <w:pPr>
        <w:spacing w:line="529" w:lineRule="exact"/>
        <w:ind w:firstLine="480" w:firstLineChars="200"/>
        <w:rPr>
          <w:rFonts w:ascii="Times New Roman" w:hAnsi="Times New Roman"/>
          <w:kern w:val="24"/>
          <w:sz w:val="24"/>
        </w:rPr>
      </w:pPr>
    </w:p>
    <w:p w14:paraId="5D868E28">
      <w:pPr>
        <w:spacing w:line="529" w:lineRule="exact"/>
        <w:ind w:firstLine="480" w:firstLineChars="200"/>
        <w:rPr>
          <w:rFonts w:ascii="Times New Roman" w:hAnsi="Times New Roman"/>
          <w:kern w:val="24"/>
          <w:sz w:val="24"/>
        </w:rPr>
      </w:pPr>
    </w:p>
    <w:p w14:paraId="40B5C97E">
      <w:pPr>
        <w:spacing w:line="529" w:lineRule="exact"/>
        <w:ind w:firstLine="480" w:firstLineChars="200"/>
        <w:rPr>
          <w:rFonts w:ascii="Times New Roman" w:hAnsi="Times New Roman"/>
          <w:kern w:val="24"/>
          <w:sz w:val="24"/>
        </w:rPr>
      </w:pPr>
    </w:p>
    <w:p w14:paraId="3F8F44C7">
      <w:pPr>
        <w:spacing w:line="529" w:lineRule="exact"/>
        <w:ind w:firstLine="480" w:firstLineChars="200"/>
        <w:rPr>
          <w:rFonts w:ascii="Times New Roman" w:hAnsi="Times New Roman"/>
          <w:kern w:val="24"/>
          <w:sz w:val="24"/>
        </w:rPr>
      </w:pPr>
    </w:p>
    <w:p w14:paraId="1110FE49">
      <w:pPr>
        <w:spacing w:line="529" w:lineRule="exact"/>
        <w:ind w:firstLine="480" w:firstLineChars="200"/>
        <w:rPr>
          <w:rFonts w:ascii="Times New Roman" w:hAnsi="Times New Roman"/>
          <w:kern w:val="24"/>
          <w:sz w:val="24"/>
        </w:rPr>
      </w:pPr>
    </w:p>
    <w:p w14:paraId="26421FB9">
      <w:pPr>
        <w:spacing w:line="529" w:lineRule="exact"/>
        <w:ind w:firstLine="480" w:firstLineChars="200"/>
        <w:rPr>
          <w:rFonts w:ascii="Times New Roman" w:hAnsi="Times New Roman"/>
          <w:kern w:val="24"/>
          <w:sz w:val="24"/>
        </w:rPr>
      </w:pPr>
    </w:p>
    <w:p w14:paraId="74480609">
      <w:pPr>
        <w:spacing w:line="529" w:lineRule="exact"/>
        <w:ind w:firstLine="480" w:firstLineChars="200"/>
        <w:rPr>
          <w:rFonts w:ascii="Times New Roman" w:hAnsi="Times New Roman"/>
          <w:kern w:val="24"/>
          <w:sz w:val="24"/>
        </w:rPr>
      </w:pPr>
    </w:p>
    <w:p w14:paraId="57429620">
      <w:pPr>
        <w:spacing w:line="529" w:lineRule="exact"/>
        <w:ind w:firstLine="480" w:firstLineChars="200"/>
        <w:rPr>
          <w:rFonts w:ascii="Times New Roman" w:hAnsi="Times New Roman"/>
          <w:kern w:val="24"/>
          <w:sz w:val="24"/>
        </w:rPr>
      </w:pPr>
    </w:p>
    <w:p w14:paraId="625F37F2">
      <w:pPr>
        <w:spacing w:line="529" w:lineRule="exact"/>
        <w:ind w:firstLine="480" w:firstLineChars="200"/>
        <w:rPr>
          <w:rFonts w:ascii="Times New Roman" w:hAnsi="Times New Roman"/>
          <w:kern w:val="24"/>
          <w:sz w:val="24"/>
        </w:rPr>
      </w:pPr>
    </w:p>
    <w:p w14:paraId="76D53742">
      <w:pPr>
        <w:spacing w:line="529" w:lineRule="exact"/>
        <w:ind w:firstLine="480" w:firstLineChars="200"/>
        <w:rPr>
          <w:rFonts w:ascii="Times New Roman" w:hAnsi="Times New Roman"/>
          <w:kern w:val="24"/>
          <w:sz w:val="24"/>
        </w:rPr>
      </w:pPr>
    </w:p>
    <w:p w14:paraId="333C4641">
      <w:pPr>
        <w:spacing w:line="529" w:lineRule="exact"/>
        <w:ind w:firstLine="480" w:firstLineChars="200"/>
        <w:rPr>
          <w:rFonts w:ascii="Times New Roman" w:hAnsi="Times New Roman"/>
          <w:kern w:val="24"/>
          <w:sz w:val="24"/>
        </w:rPr>
      </w:pPr>
    </w:p>
    <w:p w14:paraId="0874CF62">
      <w:pPr>
        <w:spacing w:line="529" w:lineRule="exact"/>
        <w:ind w:firstLine="480" w:firstLineChars="200"/>
        <w:rPr>
          <w:rFonts w:ascii="Times New Roman" w:hAnsi="Times New Roman"/>
          <w:kern w:val="24"/>
          <w:sz w:val="24"/>
        </w:rPr>
      </w:pPr>
    </w:p>
    <w:p w14:paraId="3FB79BF8">
      <w:pPr>
        <w:snapToGrid w:val="0"/>
        <w:ind w:firstLine="480" w:firstLineChars="200"/>
        <w:rPr>
          <w:rFonts w:ascii="Times New Roman" w:hAnsi="Times New Roman"/>
          <w:kern w:val="24"/>
          <w:sz w:val="24"/>
        </w:rPr>
      </w:pPr>
    </w:p>
    <w:p w14:paraId="6933C9A7">
      <w:pPr>
        <w:snapToGrid w:val="0"/>
        <w:ind w:firstLine="480" w:firstLineChars="200"/>
        <w:rPr>
          <w:rFonts w:ascii="Times New Roman" w:hAnsi="Times New Roman"/>
          <w:kern w:val="24"/>
          <w:sz w:val="24"/>
        </w:rPr>
      </w:pPr>
    </w:p>
    <w:p w14:paraId="76D94492">
      <w:pPr>
        <w:snapToGrid w:val="0"/>
        <w:ind w:firstLine="480" w:firstLineChars="200"/>
        <w:rPr>
          <w:rFonts w:ascii="Times New Roman" w:hAnsi="Times New Roman"/>
          <w:kern w:val="24"/>
          <w:sz w:val="24"/>
        </w:rPr>
      </w:pPr>
    </w:p>
    <w:p w14:paraId="5243B00D">
      <w:pPr>
        <w:snapToGrid w:val="0"/>
        <w:ind w:firstLine="480" w:firstLineChars="200"/>
        <w:rPr>
          <w:rFonts w:ascii="Times New Roman" w:hAnsi="Times New Roman"/>
          <w:kern w:val="24"/>
          <w:sz w:val="24"/>
        </w:rPr>
      </w:pPr>
    </w:p>
    <w:p w14:paraId="14AE3717">
      <w:pPr>
        <w:pStyle w:val="874"/>
        <w:spacing w:after="120"/>
        <w:rPr>
          <w:kern w:val="24"/>
        </w:rPr>
      </w:pPr>
      <w:r>
        <w:t>图3.2-1      本项目在园区规划中的位置关系图</w:t>
      </w:r>
    </w:p>
    <w:p w14:paraId="7426EB03">
      <w:pPr>
        <w:spacing w:line="529" w:lineRule="exact"/>
        <w:ind w:firstLine="420" w:firstLineChars="200"/>
        <w:rPr>
          <w:rFonts w:ascii="Times New Roman" w:hAnsi="Times New Roman"/>
          <w:kern w:val="24"/>
          <w:sz w:val="24"/>
        </w:rPr>
      </w:pPr>
      <w:r>
        <w:rPr>
          <w:rFonts w:ascii="Times New Roman" w:hAnsi="Times New Roman"/>
        </w:rPr>
        <w:drawing>
          <wp:anchor distT="0" distB="0" distL="114300" distR="114300" simplePos="0" relativeHeight="251666432" behindDoc="0" locked="0" layoutInCell="1" allowOverlap="1">
            <wp:simplePos x="0" y="0"/>
            <wp:positionH relativeFrom="column">
              <wp:align>center</wp:align>
            </wp:positionH>
            <wp:positionV relativeFrom="paragraph">
              <wp:posOffset>-14605</wp:posOffset>
            </wp:positionV>
            <wp:extent cx="6868795" cy="4859655"/>
            <wp:effectExtent l="19050" t="0" r="8255" b="0"/>
            <wp:wrapSquare wrapText="bothSides"/>
            <wp:docPr id="9" name="图片 9" descr="地理位置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地理位置图"/>
                    <pic:cNvPicPr>
                      <a:picLocks noChangeAspect="1" noChangeArrowheads="1"/>
                    </pic:cNvPicPr>
                  </pic:nvPicPr>
                  <pic:blipFill>
                    <a:blip r:embed="rId25"/>
                    <a:srcRect/>
                    <a:stretch>
                      <a:fillRect/>
                    </a:stretch>
                  </pic:blipFill>
                  <pic:spPr>
                    <a:xfrm>
                      <a:off x="0" y="0"/>
                      <a:ext cx="6868795" cy="4859655"/>
                    </a:xfrm>
                    <a:prstGeom prst="rect">
                      <a:avLst/>
                    </a:prstGeom>
                    <a:noFill/>
                    <a:ln w="9525">
                      <a:noFill/>
                      <a:miter lim="800000"/>
                      <a:headEnd/>
                      <a:tailEnd/>
                    </a:ln>
                  </pic:spPr>
                </pic:pic>
              </a:graphicData>
            </a:graphic>
          </wp:anchor>
        </w:drawing>
      </w:r>
    </w:p>
    <w:p w14:paraId="69783EB7">
      <w:pPr>
        <w:spacing w:line="529" w:lineRule="exact"/>
        <w:ind w:firstLine="480" w:firstLineChars="200"/>
        <w:rPr>
          <w:rFonts w:ascii="Times New Roman" w:hAnsi="Times New Roman"/>
          <w:kern w:val="24"/>
          <w:sz w:val="24"/>
        </w:rPr>
      </w:pPr>
    </w:p>
    <w:p w14:paraId="7A57C827">
      <w:pPr>
        <w:spacing w:line="529" w:lineRule="exact"/>
        <w:ind w:firstLine="480" w:firstLineChars="200"/>
        <w:rPr>
          <w:rFonts w:ascii="Times New Roman" w:hAnsi="Times New Roman"/>
          <w:kern w:val="24"/>
          <w:sz w:val="24"/>
        </w:rPr>
      </w:pPr>
    </w:p>
    <w:p w14:paraId="3618B692">
      <w:pPr>
        <w:spacing w:line="529" w:lineRule="exact"/>
        <w:ind w:firstLine="480" w:firstLineChars="200"/>
        <w:rPr>
          <w:rFonts w:ascii="Times New Roman" w:hAnsi="Times New Roman"/>
          <w:kern w:val="24"/>
          <w:sz w:val="24"/>
        </w:rPr>
      </w:pPr>
    </w:p>
    <w:p w14:paraId="5299B73F">
      <w:pPr>
        <w:spacing w:line="529" w:lineRule="exact"/>
        <w:ind w:firstLine="480" w:firstLineChars="200"/>
        <w:rPr>
          <w:rFonts w:ascii="Times New Roman" w:hAnsi="Times New Roman"/>
          <w:kern w:val="24"/>
          <w:sz w:val="24"/>
        </w:rPr>
      </w:pPr>
    </w:p>
    <w:p w14:paraId="775FF8DF">
      <w:pPr>
        <w:spacing w:line="529" w:lineRule="exact"/>
        <w:ind w:firstLine="480" w:firstLineChars="200"/>
        <w:rPr>
          <w:rFonts w:ascii="Times New Roman" w:hAnsi="Times New Roman"/>
          <w:kern w:val="24"/>
          <w:sz w:val="24"/>
        </w:rPr>
      </w:pPr>
    </w:p>
    <w:p w14:paraId="27A7BD6C">
      <w:pPr>
        <w:spacing w:line="529" w:lineRule="exact"/>
        <w:ind w:firstLine="480" w:firstLineChars="200"/>
        <w:rPr>
          <w:rFonts w:ascii="Times New Roman" w:hAnsi="Times New Roman"/>
          <w:kern w:val="24"/>
          <w:sz w:val="24"/>
        </w:rPr>
      </w:pPr>
    </w:p>
    <w:p w14:paraId="1F73744C">
      <w:pPr>
        <w:spacing w:line="529" w:lineRule="exact"/>
        <w:ind w:firstLine="480" w:firstLineChars="200"/>
        <w:rPr>
          <w:rFonts w:ascii="Times New Roman" w:hAnsi="Times New Roman"/>
          <w:kern w:val="24"/>
          <w:sz w:val="24"/>
        </w:rPr>
      </w:pPr>
    </w:p>
    <w:p w14:paraId="0C3B3A49">
      <w:pPr>
        <w:spacing w:line="529" w:lineRule="exact"/>
        <w:ind w:firstLine="480" w:firstLineChars="200"/>
        <w:rPr>
          <w:rFonts w:ascii="Times New Roman" w:hAnsi="Times New Roman"/>
          <w:kern w:val="24"/>
          <w:sz w:val="24"/>
        </w:rPr>
      </w:pPr>
    </w:p>
    <w:p w14:paraId="3D1CFCC7">
      <w:pPr>
        <w:snapToGrid w:val="0"/>
        <w:ind w:firstLine="480" w:firstLineChars="200"/>
        <w:rPr>
          <w:rFonts w:ascii="Times New Roman" w:hAnsi="Times New Roman"/>
          <w:kern w:val="24"/>
          <w:sz w:val="24"/>
        </w:rPr>
      </w:pPr>
    </w:p>
    <w:p w14:paraId="66C656E9">
      <w:pPr>
        <w:snapToGrid w:val="0"/>
        <w:ind w:firstLine="480" w:firstLineChars="200"/>
        <w:rPr>
          <w:rFonts w:ascii="Times New Roman" w:hAnsi="Times New Roman"/>
          <w:kern w:val="24"/>
          <w:sz w:val="24"/>
        </w:rPr>
      </w:pPr>
    </w:p>
    <w:p w14:paraId="147824DB">
      <w:pPr>
        <w:snapToGrid w:val="0"/>
        <w:ind w:firstLine="480" w:firstLineChars="200"/>
        <w:rPr>
          <w:rFonts w:ascii="Times New Roman" w:hAnsi="Times New Roman"/>
          <w:kern w:val="24"/>
          <w:sz w:val="24"/>
        </w:rPr>
      </w:pPr>
    </w:p>
    <w:p w14:paraId="24D52562">
      <w:pPr>
        <w:snapToGrid w:val="0"/>
        <w:ind w:firstLine="480" w:firstLineChars="200"/>
        <w:rPr>
          <w:rFonts w:ascii="Times New Roman" w:hAnsi="Times New Roman"/>
          <w:kern w:val="24"/>
          <w:sz w:val="24"/>
        </w:rPr>
      </w:pPr>
    </w:p>
    <w:p w14:paraId="0E64A52B">
      <w:pPr>
        <w:snapToGrid w:val="0"/>
        <w:ind w:firstLine="480" w:firstLineChars="200"/>
        <w:rPr>
          <w:rFonts w:ascii="Times New Roman" w:hAnsi="Times New Roman"/>
          <w:kern w:val="24"/>
          <w:sz w:val="24"/>
        </w:rPr>
      </w:pPr>
    </w:p>
    <w:p w14:paraId="735C9646">
      <w:pPr>
        <w:snapToGrid w:val="0"/>
        <w:ind w:firstLine="480" w:firstLineChars="200"/>
        <w:rPr>
          <w:rFonts w:ascii="Times New Roman" w:hAnsi="Times New Roman"/>
          <w:kern w:val="24"/>
          <w:sz w:val="24"/>
        </w:rPr>
      </w:pPr>
    </w:p>
    <w:p w14:paraId="502CA260">
      <w:pPr>
        <w:snapToGrid w:val="0"/>
        <w:ind w:firstLine="480" w:firstLineChars="200"/>
        <w:rPr>
          <w:rFonts w:ascii="Times New Roman" w:hAnsi="Times New Roman"/>
          <w:kern w:val="24"/>
          <w:sz w:val="24"/>
        </w:rPr>
      </w:pPr>
    </w:p>
    <w:p w14:paraId="145B8018">
      <w:pPr>
        <w:snapToGrid w:val="0"/>
        <w:ind w:firstLine="480" w:firstLineChars="200"/>
        <w:rPr>
          <w:rFonts w:ascii="Times New Roman" w:hAnsi="Times New Roman"/>
          <w:kern w:val="24"/>
          <w:sz w:val="24"/>
        </w:rPr>
      </w:pPr>
    </w:p>
    <w:p w14:paraId="773B7426">
      <w:pPr>
        <w:snapToGrid w:val="0"/>
        <w:ind w:firstLine="480" w:firstLineChars="200"/>
        <w:rPr>
          <w:rFonts w:ascii="Times New Roman" w:hAnsi="Times New Roman"/>
          <w:kern w:val="24"/>
          <w:sz w:val="24"/>
        </w:rPr>
      </w:pPr>
    </w:p>
    <w:p w14:paraId="570E59AB">
      <w:pPr>
        <w:snapToGrid w:val="0"/>
        <w:ind w:firstLine="480" w:firstLineChars="200"/>
        <w:rPr>
          <w:rFonts w:ascii="Times New Roman" w:hAnsi="Times New Roman"/>
          <w:kern w:val="24"/>
          <w:sz w:val="24"/>
        </w:rPr>
      </w:pPr>
    </w:p>
    <w:p w14:paraId="10A848AA">
      <w:pPr>
        <w:snapToGrid w:val="0"/>
        <w:ind w:firstLine="480" w:firstLineChars="200"/>
        <w:rPr>
          <w:rFonts w:ascii="Times New Roman" w:hAnsi="Times New Roman"/>
          <w:kern w:val="24"/>
          <w:sz w:val="24"/>
        </w:rPr>
      </w:pPr>
    </w:p>
    <w:p w14:paraId="27409F87">
      <w:pPr>
        <w:pStyle w:val="874"/>
        <w:spacing w:after="120"/>
        <w:rPr>
          <w:kern w:val="24"/>
        </w:rPr>
      </w:pPr>
      <w:r>
        <w:t>图3.2-2             本项目地理位置图</w:t>
      </w:r>
    </w:p>
    <w:p w14:paraId="3800CB63">
      <w:pPr>
        <w:spacing w:line="529" w:lineRule="exact"/>
        <w:ind w:firstLine="480" w:firstLineChars="200"/>
        <w:rPr>
          <w:rFonts w:ascii="Times New Roman" w:hAnsi="Times New Roman"/>
          <w:kern w:val="24"/>
          <w:sz w:val="24"/>
        </w:rPr>
      </w:pPr>
    </w:p>
    <w:p w14:paraId="48EB3778">
      <w:pPr>
        <w:pStyle w:val="874"/>
        <w:spacing w:after="120"/>
      </w:pPr>
      <w:r>
        <w:drawing>
          <wp:anchor distT="0" distB="0" distL="114300" distR="114300" simplePos="0" relativeHeight="251668480" behindDoc="0" locked="0" layoutInCell="1" allowOverlap="1">
            <wp:simplePos x="0" y="0"/>
            <wp:positionH relativeFrom="margin">
              <wp:posOffset>0</wp:posOffset>
            </wp:positionH>
            <wp:positionV relativeFrom="paragraph">
              <wp:posOffset>171450</wp:posOffset>
            </wp:positionV>
            <wp:extent cx="8410575" cy="3848100"/>
            <wp:effectExtent l="19050" t="0" r="9525" b="0"/>
            <wp:wrapSquare wrapText="bothSides"/>
            <wp:docPr id="11" name="图片 11" descr="现状概况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现状概况图"/>
                    <pic:cNvPicPr>
                      <a:picLocks noChangeAspect="1" noChangeArrowheads="1"/>
                    </pic:cNvPicPr>
                  </pic:nvPicPr>
                  <pic:blipFill>
                    <a:blip r:embed="rId26"/>
                    <a:srcRect/>
                    <a:stretch>
                      <a:fillRect/>
                    </a:stretch>
                  </pic:blipFill>
                  <pic:spPr>
                    <a:xfrm>
                      <a:off x="0" y="0"/>
                      <a:ext cx="8410575" cy="3848100"/>
                    </a:xfrm>
                    <a:prstGeom prst="rect">
                      <a:avLst/>
                    </a:prstGeom>
                    <a:noFill/>
                    <a:ln w="9525">
                      <a:noFill/>
                      <a:miter lim="800000"/>
                      <a:headEnd/>
                      <a:tailEnd/>
                    </a:ln>
                  </pic:spPr>
                </pic:pic>
              </a:graphicData>
            </a:graphic>
          </wp:anchor>
        </w:drawing>
      </w:r>
      <w:r>
        <w:t>图3.3-1      现状平面布置图</w:t>
      </w:r>
    </w:p>
    <w:p w14:paraId="30A032E4">
      <w:pPr>
        <w:spacing w:line="529" w:lineRule="exact"/>
        <w:ind w:firstLine="480" w:firstLineChars="200"/>
        <w:rPr>
          <w:rFonts w:ascii="Times New Roman" w:hAnsi="Times New Roman"/>
          <w:kern w:val="24"/>
          <w:sz w:val="24"/>
        </w:rPr>
        <w:sectPr>
          <w:footerReference r:id="rId13" w:type="default"/>
          <w:pgSz w:w="16838" w:h="11906" w:orient="landscape"/>
          <w:pgMar w:top="1440" w:right="1797" w:bottom="1440" w:left="1797" w:header="851" w:footer="992" w:gutter="0"/>
          <w:cols w:space="425" w:num="1"/>
          <w:docGrid w:linePitch="312" w:charSpace="0"/>
        </w:sectPr>
      </w:pPr>
    </w:p>
    <w:p w14:paraId="3D3C1DC7">
      <w:pPr>
        <w:pStyle w:val="3"/>
        <w:spacing w:before="120" w:after="120"/>
      </w:pPr>
      <w:bookmarkStart w:id="244" w:name="_Toc507573996"/>
      <w:r>
        <w:t>3.4项目组成及变化情况</w:t>
      </w:r>
      <w:bookmarkEnd w:id="244"/>
    </w:p>
    <w:p w14:paraId="2A2C19CD">
      <w:pPr>
        <w:pStyle w:val="373"/>
        <w:ind w:firstLine="480"/>
      </w:pPr>
      <w:r>
        <w:t>本项目为褐煤深加工项目，生产工程及辅助生产工程包括：合成氨装置（包括空分工段、备煤工段、褐煤干燥热风炉、造气工段、煤气脱硫、压缩工段、低温变换、变换脱硫、脱碳、精脱硫、提氢、合成工段）、硝酸装置、硝酸铵装置、硝基复合肥装置、液体二氧化碳装置及中心控制室、全厂仓库、原辅材料库、成品库组成，服务性工程综合办公楼、员工宿舍、宿舍、食堂浴室等与其他项目共用，公用工程装置有循环水站、污水处理厂、中水回用系统、浓盐水处理及零排放、总变电站、空分站、冷冻站等。本次变更工程的变更内容如下：</w:t>
      </w:r>
    </w:p>
    <w:p w14:paraId="1ACCD6FA">
      <w:pPr>
        <w:pStyle w:val="373"/>
        <w:ind w:firstLine="480"/>
      </w:pPr>
      <w:r>
        <w:t>（1）本工程合成氨装置（包括空分工段、备煤工段、褐煤干燥热风炉、造气工段、煤气脱硫、压缩工段、低温变换、变换脱硫、脱碳、精脱硫、提氢、合成工段）、硝酸装置、硝酸铵装置、硝基复合肥装置、液体二氧化碳装置的生产工艺不发生变更，主要变更内容是褐煤干燥热风炉的燃料变更，由</w:t>
      </w:r>
      <w:r>
        <w:rPr>
          <w:kern w:val="0"/>
        </w:rPr>
        <w:t>变压吸附</w:t>
      </w:r>
      <w:r>
        <w:rPr>
          <w:kern w:val="0"/>
        </w:rPr>
        <w:fldChar w:fldCharType="begin"/>
      </w:r>
      <w:r>
        <w:rPr>
          <w:kern w:val="0"/>
        </w:rPr>
        <w:instrText xml:space="preserve"> = 2 \* ROMAN </w:instrText>
      </w:r>
      <w:r>
        <w:rPr>
          <w:kern w:val="0"/>
        </w:rPr>
        <w:fldChar w:fldCharType="separate"/>
      </w:r>
      <w:r>
        <w:rPr>
          <w:kern w:val="0"/>
        </w:rPr>
        <w:t>II</w:t>
      </w:r>
      <w:r>
        <w:rPr>
          <w:kern w:val="0"/>
        </w:rPr>
        <w:fldChar w:fldCharType="end"/>
      </w:r>
      <w:r>
        <w:rPr>
          <w:kern w:val="0"/>
        </w:rPr>
        <w:t>真空解析气代替原环评中确定的褐煤，变压吸附</w:t>
      </w:r>
      <w:r>
        <w:rPr>
          <w:kern w:val="0"/>
        </w:rPr>
        <w:fldChar w:fldCharType="begin"/>
      </w:r>
      <w:r>
        <w:rPr>
          <w:kern w:val="0"/>
        </w:rPr>
        <w:instrText xml:space="preserve"> = 2 \* ROMAN </w:instrText>
      </w:r>
      <w:r>
        <w:rPr>
          <w:kern w:val="0"/>
        </w:rPr>
        <w:fldChar w:fldCharType="separate"/>
      </w:r>
      <w:r>
        <w:rPr>
          <w:kern w:val="0"/>
        </w:rPr>
        <w:t>II</w:t>
      </w:r>
      <w:r>
        <w:rPr>
          <w:kern w:val="0"/>
        </w:rPr>
        <w:fldChar w:fldCharType="end"/>
      </w:r>
      <w:r>
        <w:rPr>
          <w:kern w:val="0"/>
        </w:rPr>
        <w:t>真空解析气属于清洁能源，有效减少污染物的排放。</w:t>
      </w:r>
    </w:p>
    <w:p w14:paraId="54378B6A">
      <w:pPr>
        <w:pStyle w:val="373"/>
        <w:ind w:firstLine="480"/>
      </w:pPr>
      <w:r>
        <w:t>（2）公用工程中的蒸发塘发生变更，由三效蒸发装置代替蒸发塘处理高浓盐水，工程变更后不再建设蒸发塘，减轻对环境的影响。</w:t>
      </w:r>
    </w:p>
    <w:p w14:paraId="52D6A882">
      <w:pPr>
        <w:pStyle w:val="373"/>
        <w:ind w:firstLine="480"/>
      </w:pPr>
      <w:r>
        <w:t>（3）供热工程中2台35t/h（型号：WCG-35/3.82-M）循环流化床锅炉，作为全厂生产、生活等用蒸汽的需要，采用低氮燃烧技术，烟气经布袋除尘器除尘（除尘效率99.5%）和氨法脱硫（脱硫效率90%）后经100m高烟囱排放，项目在设计施工阶段对循环流化床锅炉的烟气治理措施进行优化设计，增加了SNCR烟气脱硝装置（脱硝效率50%），提高氨法脱硫的脱硫效率（脱硫效率提高到95%），布袋除尘器的除尘效率</w:t>
      </w:r>
      <w:r>
        <w:rPr>
          <w:rFonts w:hint="eastAsia"/>
        </w:rPr>
        <w:t>为</w:t>
      </w:r>
      <w:r>
        <w:t>99.</w:t>
      </w:r>
      <w:r>
        <w:rPr>
          <w:rFonts w:hint="eastAsia"/>
        </w:rPr>
        <w:t>0</w:t>
      </w:r>
      <w:r>
        <w:t>%，使其满足《锅炉大气污染物排放标准》（GB13271-2014）中表2新建锅炉大气污染物的排放限值，变更后的2台35t/h循环流化床锅炉的烟气治理措施为低氮燃烧技术+SNCR脱硝装置（脱硝效率50%）+布袋除尘器除尘（除尘效率99.</w:t>
      </w:r>
      <w:r>
        <w:rPr>
          <w:rFonts w:hint="eastAsia"/>
        </w:rPr>
        <w:t>0</w:t>
      </w:r>
      <w:r>
        <w:t>%）+氨法脱硫（脱硫效率95%），净化后的烟气经80m高、内径2m的烟囱排放。</w:t>
      </w:r>
    </w:p>
    <w:p w14:paraId="3CF6983A">
      <w:pPr>
        <w:pStyle w:val="373"/>
        <w:ind w:firstLine="480"/>
      </w:pPr>
      <w:r>
        <w:t>（4）因本项目不再新建蒸发塘，新建一套三效蒸发装置用于处理高浓盐水，三效蒸发装置需要蒸汽来提供热源，因2台35t/h的循环流化床锅炉不能满足本项目冬季的蒸汽用量，本项目拟新建2台20t/h的蒸汽锅炉（一用一备）作为全厂冬季的补充热源，2台20t/h的蒸汽锅炉采用SNCR脱硝装置（脱硝效率50%）+布袋除尘器（除尘效率99.</w:t>
      </w:r>
      <w:r>
        <w:rPr>
          <w:rFonts w:hint="eastAsia"/>
        </w:rPr>
        <w:t>0</w:t>
      </w:r>
      <w:r>
        <w:t>%）+氨法脱硫（脱硫效率95%）进行烟气治理，新建2台20t/h蒸汽锅炉的锅炉房位于循环流化床锅炉房东侧约60m，两座锅炉房共用一套氨法脱硫装置和一根烟囱，烟囱高度为80m、内径2m。</w:t>
      </w:r>
    </w:p>
    <w:p w14:paraId="696D9617">
      <w:pPr>
        <w:pStyle w:val="373"/>
        <w:ind w:firstLine="480"/>
      </w:pPr>
      <w:r>
        <w:t>本项目变更后组成见表3.4-1。</w:t>
      </w:r>
    </w:p>
    <w:p w14:paraId="5AAF4E2F">
      <w:pPr>
        <w:pStyle w:val="373"/>
        <w:ind w:firstLine="480"/>
      </w:pPr>
    </w:p>
    <w:p w14:paraId="11A588E8">
      <w:pPr>
        <w:pStyle w:val="373"/>
        <w:ind w:firstLine="480"/>
      </w:pPr>
    </w:p>
    <w:p w14:paraId="7A7F54A3">
      <w:pPr>
        <w:pStyle w:val="373"/>
        <w:ind w:firstLine="480"/>
      </w:pPr>
    </w:p>
    <w:p w14:paraId="21FB6A29">
      <w:pPr>
        <w:pStyle w:val="373"/>
        <w:ind w:firstLine="480"/>
      </w:pPr>
    </w:p>
    <w:p w14:paraId="440DC8E6">
      <w:pPr>
        <w:pStyle w:val="373"/>
        <w:ind w:firstLine="480"/>
      </w:pPr>
    </w:p>
    <w:p w14:paraId="2FB093DC">
      <w:pPr>
        <w:pStyle w:val="373"/>
        <w:ind w:firstLine="480"/>
      </w:pPr>
    </w:p>
    <w:p w14:paraId="3DCCF63B">
      <w:pPr>
        <w:pStyle w:val="373"/>
        <w:ind w:firstLine="480"/>
      </w:pPr>
    </w:p>
    <w:p w14:paraId="7E76770A">
      <w:pPr>
        <w:pStyle w:val="373"/>
        <w:ind w:firstLine="480"/>
      </w:pPr>
    </w:p>
    <w:p w14:paraId="4D5CE7CA">
      <w:pPr>
        <w:pStyle w:val="373"/>
        <w:ind w:firstLine="480"/>
      </w:pPr>
    </w:p>
    <w:p w14:paraId="41BA22A4">
      <w:pPr>
        <w:pStyle w:val="373"/>
        <w:ind w:firstLine="480"/>
      </w:pPr>
    </w:p>
    <w:p w14:paraId="68C2B312">
      <w:pPr>
        <w:pStyle w:val="373"/>
        <w:ind w:firstLine="480"/>
      </w:pPr>
    </w:p>
    <w:p w14:paraId="37109E27">
      <w:pPr>
        <w:pStyle w:val="373"/>
        <w:ind w:firstLine="480"/>
      </w:pPr>
    </w:p>
    <w:p w14:paraId="23BFE62B">
      <w:pPr>
        <w:pStyle w:val="373"/>
        <w:ind w:firstLine="480"/>
      </w:pPr>
    </w:p>
    <w:p w14:paraId="1EA75C05">
      <w:pPr>
        <w:pStyle w:val="373"/>
        <w:ind w:firstLine="480"/>
      </w:pPr>
    </w:p>
    <w:p w14:paraId="755BFE59">
      <w:pPr>
        <w:pStyle w:val="373"/>
        <w:ind w:firstLine="480"/>
      </w:pPr>
    </w:p>
    <w:p w14:paraId="4BE1C3FD">
      <w:pPr>
        <w:pStyle w:val="373"/>
        <w:ind w:firstLine="480"/>
      </w:pPr>
    </w:p>
    <w:p w14:paraId="777B93B3">
      <w:pPr>
        <w:pStyle w:val="373"/>
        <w:ind w:firstLine="480"/>
      </w:pPr>
    </w:p>
    <w:p w14:paraId="496A6A6E">
      <w:pPr>
        <w:pStyle w:val="373"/>
        <w:ind w:firstLine="480"/>
      </w:pPr>
    </w:p>
    <w:p w14:paraId="0BCBEE86">
      <w:pPr>
        <w:pStyle w:val="373"/>
        <w:ind w:firstLine="480"/>
      </w:pPr>
    </w:p>
    <w:p w14:paraId="465B81E0">
      <w:pPr>
        <w:pStyle w:val="373"/>
        <w:ind w:firstLine="480"/>
      </w:pPr>
    </w:p>
    <w:p w14:paraId="5956F85F">
      <w:pPr>
        <w:pStyle w:val="373"/>
        <w:ind w:firstLine="480"/>
      </w:pPr>
    </w:p>
    <w:p w14:paraId="3F0355E5">
      <w:pPr>
        <w:pStyle w:val="373"/>
        <w:ind w:firstLine="480"/>
      </w:pPr>
    </w:p>
    <w:p w14:paraId="653BCEE6">
      <w:pPr>
        <w:pStyle w:val="373"/>
        <w:ind w:firstLine="480"/>
      </w:pPr>
    </w:p>
    <w:p w14:paraId="3B9EFBCF">
      <w:pPr>
        <w:pStyle w:val="373"/>
        <w:ind w:firstLine="480"/>
      </w:pPr>
    </w:p>
    <w:p w14:paraId="537C7A3C">
      <w:pPr>
        <w:pStyle w:val="373"/>
        <w:ind w:firstLine="480"/>
      </w:pPr>
    </w:p>
    <w:p w14:paraId="141A1D54">
      <w:pPr>
        <w:pStyle w:val="373"/>
        <w:ind w:firstLine="480"/>
        <w:sectPr>
          <w:footerReference r:id="rId14" w:type="default"/>
          <w:pgSz w:w="11906" w:h="16838"/>
          <w:pgMar w:top="1440" w:right="1797" w:bottom="1440" w:left="1797" w:header="850" w:footer="992" w:gutter="0"/>
          <w:cols w:space="425" w:num="1"/>
          <w:docGrid w:linePitch="312" w:charSpace="0"/>
        </w:sectPr>
      </w:pPr>
    </w:p>
    <w:p w14:paraId="6B73E462">
      <w:pPr>
        <w:pStyle w:val="1021"/>
        <w:spacing w:before="120"/>
      </w:pPr>
      <w:r>
        <w:t>表3.4-1  工程变更后项目组成表</w:t>
      </w:r>
    </w:p>
    <w:tbl>
      <w:tblPr>
        <w:tblStyle w:val="87"/>
        <w:tblW w:w="0" w:type="auto"/>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autofit"/>
        <w:tblCellMar>
          <w:top w:w="0" w:type="dxa"/>
          <w:left w:w="108" w:type="dxa"/>
          <w:bottom w:w="0" w:type="dxa"/>
          <w:right w:w="108" w:type="dxa"/>
        </w:tblCellMar>
      </w:tblPr>
      <w:tblGrid>
        <w:gridCol w:w="659"/>
        <w:gridCol w:w="725"/>
        <w:gridCol w:w="992"/>
        <w:gridCol w:w="7371"/>
        <w:gridCol w:w="3713"/>
      </w:tblGrid>
      <w:tr w14:paraId="4AE6C83A">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79125F92">
            <w:pPr>
              <w:jc w:val="center"/>
              <w:rPr>
                <w:rFonts w:ascii="Times New Roman" w:hAnsi="Times New Roman"/>
                <w:szCs w:val="21"/>
              </w:rPr>
            </w:pPr>
            <w:r>
              <w:rPr>
                <w:rFonts w:ascii="Times New Roman" w:hAnsi="Times New Roman"/>
                <w:szCs w:val="21"/>
              </w:rPr>
              <w:t>序号</w:t>
            </w:r>
          </w:p>
        </w:tc>
        <w:tc>
          <w:tcPr>
            <w:tcW w:w="725" w:type="dxa"/>
            <w:vAlign w:val="center"/>
          </w:tcPr>
          <w:p w14:paraId="7D0DFC6B">
            <w:pPr>
              <w:jc w:val="center"/>
              <w:rPr>
                <w:rFonts w:ascii="Times New Roman" w:hAnsi="Times New Roman"/>
                <w:szCs w:val="21"/>
              </w:rPr>
            </w:pPr>
            <w:r>
              <w:rPr>
                <w:rFonts w:ascii="Times New Roman" w:hAnsi="Times New Roman"/>
                <w:szCs w:val="21"/>
              </w:rPr>
              <w:t>装置</w:t>
            </w:r>
          </w:p>
          <w:p w14:paraId="459F5302">
            <w:pPr>
              <w:jc w:val="center"/>
              <w:rPr>
                <w:rFonts w:ascii="Times New Roman" w:hAnsi="Times New Roman"/>
                <w:szCs w:val="21"/>
              </w:rPr>
            </w:pPr>
            <w:r>
              <w:rPr>
                <w:rFonts w:ascii="Times New Roman" w:hAnsi="Times New Roman"/>
                <w:szCs w:val="21"/>
              </w:rPr>
              <w:t>名称</w:t>
            </w:r>
          </w:p>
        </w:tc>
        <w:tc>
          <w:tcPr>
            <w:tcW w:w="992" w:type="dxa"/>
            <w:vAlign w:val="center"/>
          </w:tcPr>
          <w:p w14:paraId="4A2CD6AC">
            <w:pPr>
              <w:jc w:val="center"/>
              <w:rPr>
                <w:rFonts w:ascii="Times New Roman" w:hAnsi="Times New Roman"/>
                <w:szCs w:val="21"/>
              </w:rPr>
            </w:pPr>
            <w:r>
              <w:rPr>
                <w:rFonts w:ascii="Times New Roman" w:hAnsi="Times New Roman"/>
                <w:szCs w:val="21"/>
              </w:rPr>
              <w:t>主要</w:t>
            </w:r>
          </w:p>
          <w:p w14:paraId="39E21637">
            <w:pPr>
              <w:jc w:val="center"/>
              <w:rPr>
                <w:rFonts w:ascii="Times New Roman" w:hAnsi="Times New Roman"/>
                <w:szCs w:val="21"/>
              </w:rPr>
            </w:pPr>
            <w:r>
              <w:rPr>
                <w:rFonts w:ascii="Times New Roman" w:hAnsi="Times New Roman"/>
                <w:szCs w:val="21"/>
              </w:rPr>
              <w:t>工段</w:t>
            </w:r>
          </w:p>
        </w:tc>
        <w:tc>
          <w:tcPr>
            <w:tcW w:w="7371" w:type="dxa"/>
            <w:vAlign w:val="center"/>
          </w:tcPr>
          <w:p w14:paraId="493A8816">
            <w:pPr>
              <w:jc w:val="center"/>
              <w:rPr>
                <w:rFonts w:ascii="Times New Roman" w:hAnsi="Times New Roman"/>
                <w:szCs w:val="21"/>
              </w:rPr>
            </w:pPr>
            <w:r>
              <w:rPr>
                <w:rFonts w:ascii="Times New Roman" w:hAnsi="Times New Roman"/>
                <w:szCs w:val="21"/>
              </w:rPr>
              <w:t>项目组成</w:t>
            </w:r>
          </w:p>
        </w:tc>
        <w:tc>
          <w:tcPr>
            <w:tcW w:w="3713" w:type="dxa"/>
            <w:vAlign w:val="center"/>
          </w:tcPr>
          <w:p w14:paraId="3A8C4026">
            <w:pPr>
              <w:jc w:val="center"/>
              <w:rPr>
                <w:rFonts w:ascii="Times New Roman" w:hAnsi="Times New Roman"/>
                <w:szCs w:val="21"/>
              </w:rPr>
            </w:pPr>
            <w:r>
              <w:rPr>
                <w:rFonts w:ascii="Times New Roman" w:hAnsi="Times New Roman"/>
                <w:szCs w:val="21"/>
              </w:rPr>
              <w:t>备注</w:t>
            </w:r>
          </w:p>
        </w:tc>
      </w:tr>
      <w:tr w14:paraId="709013B2">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2335F37B">
            <w:pPr>
              <w:jc w:val="center"/>
              <w:rPr>
                <w:rFonts w:ascii="Times New Roman" w:hAnsi="Times New Roman"/>
                <w:szCs w:val="21"/>
              </w:rPr>
            </w:pPr>
            <w:r>
              <w:rPr>
                <w:rFonts w:ascii="Times New Roman" w:hAnsi="Times New Roman"/>
                <w:szCs w:val="21"/>
              </w:rPr>
              <w:t>1</w:t>
            </w:r>
          </w:p>
        </w:tc>
        <w:tc>
          <w:tcPr>
            <w:tcW w:w="9088" w:type="dxa"/>
            <w:gridSpan w:val="3"/>
            <w:vAlign w:val="center"/>
          </w:tcPr>
          <w:p w14:paraId="45FF298F">
            <w:pPr>
              <w:jc w:val="center"/>
              <w:rPr>
                <w:rFonts w:ascii="Times New Roman" w:hAnsi="Times New Roman"/>
                <w:szCs w:val="21"/>
              </w:rPr>
            </w:pPr>
            <w:r>
              <w:rPr>
                <w:rFonts w:ascii="Times New Roman" w:hAnsi="Times New Roman"/>
                <w:szCs w:val="21"/>
              </w:rPr>
              <w:t>主体工程</w:t>
            </w:r>
          </w:p>
        </w:tc>
        <w:tc>
          <w:tcPr>
            <w:tcW w:w="3713" w:type="dxa"/>
            <w:vAlign w:val="center"/>
          </w:tcPr>
          <w:p w14:paraId="6003B1EE">
            <w:pPr>
              <w:jc w:val="center"/>
              <w:rPr>
                <w:rFonts w:ascii="Times New Roman" w:hAnsi="Times New Roman"/>
                <w:szCs w:val="21"/>
              </w:rPr>
            </w:pPr>
          </w:p>
        </w:tc>
      </w:tr>
      <w:tr w14:paraId="38EB0A0B">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Merge w:val="restart"/>
            <w:vAlign w:val="center"/>
          </w:tcPr>
          <w:p w14:paraId="38047F1D">
            <w:pPr>
              <w:jc w:val="center"/>
              <w:rPr>
                <w:rFonts w:ascii="Times New Roman" w:hAnsi="Times New Roman"/>
                <w:szCs w:val="21"/>
              </w:rPr>
            </w:pPr>
            <w:r>
              <w:rPr>
                <w:rFonts w:ascii="Times New Roman" w:hAnsi="Times New Roman"/>
                <w:szCs w:val="21"/>
              </w:rPr>
              <w:t>1.1</w:t>
            </w:r>
          </w:p>
        </w:tc>
        <w:tc>
          <w:tcPr>
            <w:tcW w:w="725" w:type="dxa"/>
            <w:vMerge w:val="restart"/>
            <w:vAlign w:val="center"/>
          </w:tcPr>
          <w:p w14:paraId="28224C7C">
            <w:pPr>
              <w:jc w:val="center"/>
              <w:rPr>
                <w:rFonts w:ascii="Times New Roman" w:hAnsi="Times New Roman"/>
                <w:szCs w:val="21"/>
              </w:rPr>
            </w:pPr>
            <w:r>
              <w:rPr>
                <w:rFonts w:ascii="Times New Roman" w:hAnsi="Times New Roman"/>
                <w:szCs w:val="21"/>
              </w:rPr>
              <w:t>合成氨</w:t>
            </w:r>
          </w:p>
        </w:tc>
        <w:tc>
          <w:tcPr>
            <w:tcW w:w="992" w:type="dxa"/>
            <w:vAlign w:val="center"/>
          </w:tcPr>
          <w:p w14:paraId="586F4F33">
            <w:pPr>
              <w:jc w:val="center"/>
              <w:rPr>
                <w:rFonts w:ascii="Times New Roman" w:hAnsi="Times New Roman"/>
                <w:szCs w:val="21"/>
              </w:rPr>
            </w:pPr>
            <w:r>
              <w:rPr>
                <w:rFonts w:ascii="Times New Roman" w:hAnsi="Times New Roman"/>
                <w:szCs w:val="21"/>
              </w:rPr>
              <w:t>空分</w:t>
            </w:r>
          </w:p>
          <w:p w14:paraId="6393E44E">
            <w:pPr>
              <w:jc w:val="center"/>
              <w:rPr>
                <w:rFonts w:ascii="Times New Roman" w:hAnsi="Times New Roman"/>
                <w:szCs w:val="21"/>
              </w:rPr>
            </w:pPr>
            <w:r>
              <w:rPr>
                <w:rFonts w:ascii="Times New Roman" w:hAnsi="Times New Roman"/>
                <w:szCs w:val="21"/>
              </w:rPr>
              <w:t>工段</w:t>
            </w:r>
          </w:p>
        </w:tc>
        <w:tc>
          <w:tcPr>
            <w:tcW w:w="7371" w:type="dxa"/>
            <w:vAlign w:val="center"/>
          </w:tcPr>
          <w:p w14:paraId="7C0A838F">
            <w:pPr>
              <w:jc w:val="center"/>
              <w:rPr>
                <w:rFonts w:ascii="Times New Roman" w:hAnsi="Times New Roman"/>
                <w:szCs w:val="21"/>
              </w:rPr>
            </w:pPr>
            <w:r>
              <w:rPr>
                <w:rFonts w:ascii="Times New Roman" w:hAnsi="Times New Roman"/>
                <w:szCs w:val="21"/>
              </w:rPr>
              <w:t>设2台活塞式空气压缩机；排气量：80000Nm</w:t>
            </w:r>
            <w:r>
              <w:rPr>
                <w:rFonts w:ascii="Times New Roman" w:hAnsi="Times New Roman"/>
                <w:szCs w:val="21"/>
                <w:vertAlign w:val="superscript"/>
              </w:rPr>
              <w:t>3</w:t>
            </w:r>
            <w:r>
              <w:rPr>
                <w:rFonts w:ascii="Times New Roman" w:hAnsi="Times New Roman"/>
                <w:szCs w:val="21"/>
              </w:rPr>
              <w:t>/h</w:t>
            </w:r>
          </w:p>
        </w:tc>
        <w:tc>
          <w:tcPr>
            <w:tcW w:w="3713" w:type="dxa"/>
            <w:vAlign w:val="center"/>
          </w:tcPr>
          <w:p w14:paraId="61D61798">
            <w:pPr>
              <w:jc w:val="center"/>
              <w:rPr>
                <w:rFonts w:ascii="Times New Roman" w:hAnsi="Times New Roman"/>
                <w:szCs w:val="21"/>
              </w:rPr>
            </w:pPr>
            <w:r>
              <w:rPr>
                <w:rFonts w:ascii="Times New Roman" w:hAnsi="Times New Roman"/>
                <w:szCs w:val="21"/>
              </w:rPr>
              <w:t>设2台离心式空气压缩机；排气量：108000Nm</w:t>
            </w:r>
            <w:r>
              <w:rPr>
                <w:rFonts w:ascii="Times New Roman" w:hAnsi="Times New Roman"/>
                <w:szCs w:val="21"/>
                <w:vertAlign w:val="superscript"/>
              </w:rPr>
              <w:t>3</w:t>
            </w:r>
            <w:r>
              <w:rPr>
                <w:rFonts w:ascii="Times New Roman" w:hAnsi="Times New Roman"/>
                <w:szCs w:val="21"/>
              </w:rPr>
              <w:t>/h</w:t>
            </w:r>
          </w:p>
        </w:tc>
      </w:tr>
      <w:tr w14:paraId="07FF5967">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Merge w:val="continue"/>
            <w:vAlign w:val="center"/>
          </w:tcPr>
          <w:p w14:paraId="78643A76">
            <w:pPr>
              <w:jc w:val="center"/>
              <w:rPr>
                <w:rFonts w:ascii="Times New Roman" w:hAnsi="Times New Roman"/>
                <w:szCs w:val="21"/>
              </w:rPr>
            </w:pPr>
          </w:p>
        </w:tc>
        <w:tc>
          <w:tcPr>
            <w:tcW w:w="725" w:type="dxa"/>
            <w:vMerge w:val="continue"/>
            <w:vAlign w:val="center"/>
          </w:tcPr>
          <w:p w14:paraId="7D135A7A">
            <w:pPr>
              <w:jc w:val="center"/>
              <w:rPr>
                <w:rFonts w:ascii="Times New Roman" w:hAnsi="Times New Roman"/>
                <w:szCs w:val="21"/>
              </w:rPr>
            </w:pPr>
          </w:p>
        </w:tc>
        <w:tc>
          <w:tcPr>
            <w:tcW w:w="992" w:type="dxa"/>
            <w:vAlign w:val="center"/>
          </w:tcPr>
          <w:p w14:paraId="56CC107E">
            <w:pPr>
              <w:jc w:val="center"/>
              <w:rPr>
                <w:rFonts w:ascii="Times New Roman" w:hAnsi="Times New Roman"/>
                <w:szCs w:val="21"/>
              </w:rPr>
            </w:pPr>
            <w:r>
              <w:rPr>
                <w:rFonts w:ascii="Times New Roman" w:hAnsi="Times New Roman"/>
                <w:szCs w:val="21"/>
              </w:rPr>
              <w:t>备煤</w:t>
            </w:r>
          </w:p>
          <w:p w14:paraId="04FAC282">
            <w:pPr>
              <w:jc w:val="center"/>
              <w:rPr>
                <w:rFonts w:ascii="Times New Roman" w:hAnsi="Times New Roman"/>
                <w:szCs w:val="21"/>
              </w:rPr>
            </w:pPr>
            <w:r>
              <w:rPr>
                <w:rFonts w:ascii="Times New Roman" w:hAnsi="Times New Roman"/>
                <w:szCs w:val="21"/>
              </w:rPr>
              <w:t>工段</w:t>
            </w:r>
          </w:p>
        </w:tc>
        <w:tc>
          <w:tcPr>
            <w:tcW w:w="7371" w:type="dxa"/>
            <w:vAlign w:val="center"/>
          </w:tcPr>
          <w:p w14:paraId="60F2EC50">
            <w:pPr>
              <w:jc w:val="left"/>
              <w:rPr>
                <w:rFonts w:ascii="Times New Roman" w:hAnsi="Times New Roman"/>
                <w:szCs w:val="21"/>
              </w:rPr>
            </w:pPr>
            <w:r>
              <w:rPr>
                <w:rFonts w:ascii="Times New Roman" w:hAnsi="Times New Roman"/>
                <w:szCs w:val="21"/>
              </w:rPr>
              <w:t>备煤装置由两条生产线组成，单线生产能力为60t/h，干燥后成品煤含水量小于15%，包括褐煤输送、褐煤破碎、筛分干燥系统及除尘系统。</w:t>
            </w:r>
          </w:p>
        </w:tc>
        <w:tc>
          <w:tcPr>
            <w:tcW w:w="3713" w:type="dxa"/>
            <w:vAlign w:val="center"/>
          </w:tcPr>
          <w:p w14:paraId="3215300E">
            <w:pPr>
              <w:jc w:val="center"/>
              <w:rPr>
                <w:rFonts w:ascii="Times New Roman" w:hAnsi="Times New Roman"/>
                <w:szCs w:val="21"/>
              </w:rPr>
            </w:pPr>
            <w:r>
              <w:rPr>
                <w:rFonts w:ascii="Times New Roman" w:hAnsi="Times New Roman"/>
                <w:szCs w:val="21"/>
              </w:rPr>
              <w:t>与原环评一致</w:t>
            </w:r>
          </w:p>
        </w:tc>
      </w:tr>
      <w:tr w14:paraId="3CC1997F">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Merge w:val="continue"/>
            <w:vAlign w:val="center"/>
          </w:tcPr>
          <w:p w14:paraId="16C5D063">
            <w:pPr>
              <w:jc w:val="center"/>
              <w:rPr>
                <w:rFonts w:ascii="Times New Roman" w:hAnsi="Times New Roman"/>
                <w:szCs w:val="21"/>
              </w:rPr>
            </w:pPr>
          </w:p>
        </w:tc>
        <w:tc>
          <w:tcPr>
            <w:tcW w:w="725" w:type="dxa"/>
            <w:vMerge w:val="continue"/>
            <w:vAlign w:val="center"/>
          </w:tcPr>
          <w:p w14:paraId="46B62517">
            <w:pPr>
              <w:jc w:val="center"/>
              <w:rPr>
                <w:rFonts w:ascii="Times New Roman" w:hAnsi="Times New Roman"/>
                <w:szCs w:val="21"/>
              </w:rPr>
            </w:pPr>
          </w:p>
        </w:tc>
        <w:tc>
          <w:tcPr>
            <w:tcW w:w="992" w:type="dxa"/>
            <w:vAlign w:val="center"/>
          </w:tcPr>
          <w:p w14:paraId="173C921F">
            <w:pPr>
              <w:jc w:val="center"/>
              <w:rPr>
                <w:rFonts w:ascii="Times New Roman" w:hAnsi="Times New Roman"/>
                <w:szCs w:val="21"/>
              </w:rPr>
            </w:pPr>
            <w:r>
              <w:rPr>
                <w:rFonts w:ascii="Times New Roman" w:hAnsi="Times New Roman"/>
                <w:szCs w:val="21"/>
              </w:rPr>
              <w:t>褐煤干燥热风炉</w:t>
            </w:r>
          </w:p>
        </w:tc>
        <w:tc>
          <w:tcPr>
            <w:tcW w:w="7371" w:type="dxa"/>
            <w:vAlign w:val="center"/>
          </w:tcPr>
          <w:p w14:paraId="037A7189">
            <w:pPr>
              <w:jc w:val="left"/>
              <w:rPr>
                <w:rFonts w:ascii="Times New Roman" w:hAnsi="Times New Roman"/>
                <w:szCs w:val="21"/>
              </w:rPr>
            </w:pPr>
            <w:r>
              <w:rPr>
                <w:rFonts w:ascii="Times New Roman" w:hAnsi="Times New Roman"/>
                <w:szCs w:val="21"/>
              </w:rPr>
              <w:t>采用振动床混流褐煤干燥热风炉进行褐煤干燥，热风炉的燃料为褐煤，热风炉采用低氮燃烧技术，烟气处理袋除尘器除尘效率可达99.5%，氨法脱硫脱硫效率90%，通过80m的烟囱排入大气环境。</w:t>
            </w:r>
          </w:p>
        </w:tc>
        <w:tc>
          <w:tcPr>
            <w:tcW w:w="3713" w:type="dxa"/>
            <w:vAlign w:val="center"/>
          </w:tcPr>
          <w:p w14:paraId="46B5F60D">
            <w:pPr>
              <w:jc w:val="left"/>
              <w:rPr>
                <w:rFonts w:ascii="Times New Roman" w:hAnsi="Times New Roman"/>
                <w:b/>
                <w:szCs w:val="21"/>
              </w:rPr>
            </w:pPr>
            <w:r>
              <w:rPr>
                <w:rFonts w:ascii="Times New Roman" w:hAnsi="Times New Roman"/>
                <w:b/>
                <w:szCs w:val="21"/>
              </w:rPr>
              <w:t>采用振动床混流褐煤干燥热风炉进行褐煤干燥，热风炉的燃料变更为变压吸附</w:t>
            </w:r>
            <w:r>
              <w:rPr>
                <w:rFonts w:ascii="Times New Roman" w:hAnsi="Times New Roman"/>
                <w:b/>
                <w:szCs w:val="21"/>
              </w:rPr>
              <w:fldChar w:fldCharType="begin"/>
            </w:r>
            <w:r>
              <w:rPr>
                <w:rFonts w:ascii="Times New Roman" w:hAnsi="Times New Roman"/>
                <w:b/>
                <w:szCs w:val="21"/>
              </w:rPr>
              <w:instrText xml:space="preserve"> = 2 \* ROMAN </w:instrText>
            </w:r>
            <w:r>
              <w:rPr>
                <w:rFonts w:ascii="Times New Roman" w:hAnsi="Times New Roman"/>
                <w:b/>
                <w:szCs w:val="21"/>
              </w:rPr>
              <w:fldChar w:fldCharType="separate"/>
            </w:r>
            <w:r>
              <w:rPr>
                <w:rFonts w:ascii="Times New Roman" w:hAnsi="Times New Roman"/>
                <w:b/>
                <w:szCs w:val="21"/>
              </w:rPr>
              <w:t>II</w:t>
            </w:r>
            <w:r>
              <w:rPr>
                <w:rFonts w:ascii="Times New Roman" w:hAnsi="Times New Roman"/>
                <w:b/>
                <w:szCs w:val="21"/>
              </w:rPr>
              <w:fldChar w:fldCharType="end"/>
            </w:r>
            <w:r>
              <w:rPr>
                <w:rFonts w:ascii="Times New Roman" w:hAnsi="Times New Roman"/>
                <w:b/>
                <w:szCs w:val="21"/>
              </w:rPr>
              <w:t>真空解析气，烟气袋式除尘器除尘效率可达99.5%，净化后的烟气通过高度36m、内径2.5m的烟囱排入大气环境。</w:t>
            </w:r>
          </w:p>
        </w:tc>
      </w:tr>
      <w:tr w14:paraId="5731B9A6">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Merge w:val="continue"/>
            <w:vAlign w:val="center"/>
          </w:tcPr>
          <w:p w14:paraId="45F2E3B5">
            <w:pPr>
              <w:jc w:val="center"/>
              <w:rPr>
                <w:rFonts w:ascii="Times New Roman" w:hAnsi="Times New Roman"/>
                <w:szCs w:val="21"/>
              </w:rPr>
            </w:pPr>
          </w:p>
        </w:tc>
        <w:tc>
          <w:tcPr>
            <w:tcW w:w="725" w:type="dxa"/>
            <w:vMerge w:val="continue"/>
            <w:vAlign w:val="center"/>
          </w:tcPr>
          <w:p w14:paraId="00ADF95C">
            <w:pPr>
              <w:jc w:val="center"/>
              <w:rPr>
                <w:rFonts w:ascii="Times New Roman" w:hAnsi="Times New Roman"/>
                <w:szCs w:val="21"/>
              </w:rPr>
            </w:pPr>
          </w:p>
        </w:tc>
        <w:tc>
          <w:tcPr>
            <w:tcW w:w="992" w:type="dxa"/>
            <w:vAlign w:val="center"/>
          </w:tcPr>
          <w:p w14:paraId="096C73DD">
            <w:pPr>
              <w:jc w:val="center"/>
              <w:rPr>
                <w:rFonts w:ascii="Times New Roman" w:hAnsi="Times New Roman"/>
                <w:szCs w:val="21"/>
              </w:rPr>
            </w:pPr>
            <w:r>
              <w:rPr>
                <w:rFonts w:ascii="Times New Roman" w:hAnsi="Times New Roman"/>
                <w:szCs w:val="21"/>
              </w:rPr>
              <w:t>造气</w:t>
            </w:r>
          </w:p>
          <w:p w14:paraId="012EB4A2">
            <w:pPr>
              <w:jc w:val="center"/>
              <w:rPr>
                <w:rFonts w:ascii="Times New Roman" w:hAnsi="Times New Roman"/>
                <w:szCs w:val="21"/>
              </w:rPr>
            </w:pPr>
            <w:r>
              <w:rPr>
                <w:rFonts w:ascii="Times New Roman" w:hAnsi="Times New Roman"/>
                <w:szCs w:val="21"/>
              </w:rPr>
              <w:t>工段</w:t>
            </w:r>
          </w:p>
        </w:tc>
        <w:tc>
          <w:tcPr>
            <w:tcW w:w="7371" w:type="dxa"/>
            <w:vAlign w:val="center"/>
          </w:tcPr>
          <w:p w14:paraId="0DB4BE17">
            <w:pPr>
              <w:jc w:val="left"/>
              <w:rPr>
                <w:rFonts w:ascii="Times New Roman" w:hAnsi="Times New Roman"/>
                <w:szCs w:val="21"/>
              </w:rPr>
            </w:pPr>
            <w:r>
              <w:rPr>
                <w:rFonts w:ascii="Times New Roman" w:hAnsi="Times New Roman"/>
                <w:szCs w:val="21"/>
              </w:rPr>
              <w:t>采用恩德炉气化工艺，恩德炉4台，每台炉配一台废热锅炉，蒸汽压力1.3MPa。</w:t>
            </w:r>
          </w:p>
        </w:tc>
        <w:tc>
          <w:tcPr>
            <w:tcW w:w="3713" w:type="dxa"/>
            <w:vAlign w:val="center"/>
          </w:tcPr>
          <w:p w14:paraId="2D27284A">
            <w:pPr>
              <w:jc w:val="center"/>
              <w:rPr>
                <w:rFonts w:ascii="Times New Roman" w:hAnsi="Times New Roman"/>
                <w:szCs w:val="21"/>
              </w:rPr>
            </w:pPr>
            <w:r>
              <w:rPr>
                <w:rFonts w:ascii="Times New Roman" w:hAnsi="Times New Roman"/>
                <w:szCs w:val="21"/>
              </w:rPr>
              <w:t>与原环评一致</w:t>
            </w:r>
          </w:p>
        </w:tc>
      </w:tr>
      <w:tr w14:paraId="29B96B00">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Merge w:val="continue"/>
            <w:vAlign w:val="center"/>
          </w:tcPr>
          <w:p w14:paraId="35E47E0E">
            <w:pPr>
              <w:jc w:val="center"/>
              <w:rPr>
                <w:rFonts w:ascii="Times New Roman" w:hAnsi="Times New Roman"/>
                <w:szCs w:val="21"/>
              </w:rPr>
            </w:pPr>
          </w:p>
        </w:tc>
        <w:tc>
          <w:tcPr>
            <w:tcW w:w="725" w:type="dxa"/>
            <w:vMerge w:val="continue"/>
            <w:vAlign w:val="center"/>
          </w:tcPr>
          <w:p w14:paraId="4779826B">
            <w:pPr>
              <w:jc w:val="center"/>
              <w:rPr>
                <w:rFonts w:ascii="Times New Roman" w:hAnsi="Times New Roman"/>
                <w:szCs w:val="21"/>
              </w:rPr>
            </w:pPr>
          </w:p>
        </w:tc>
        <w:tc>
          <w:tcPr>
            <w:tcW w:w="992" w:type="dxa"/>
            <w:vAlign w:val="center"/>
          </w:tcPr>
          <w:p w14:paraId="33373EF5">
            <w:pPr>
              <w:jc w:val="center"/>
              <w:rPr>
                <w:rFonts w:ascii="Times New Roman" w:hAnsi="Times New Roman"/>
                <w:szCs w:val="21"/>
              </w:rPr>
            </w:pPr>
            <w:r>
              <w:rPr>
                <w:rFonts w:ascii="Times New Roman" w:hAnsi="Times New Roman"/>
                <w:szCs w:val="21"/>
              </w:rPr>
              <w:t>煤气</w:t>
            </w:r>
          </w:p>
          <w:p w14:paraId="5EAE6239">
            <w:pPr>
              <w:jc w:val="center"/>
              <w:rPr>
                <w:rFonts w:ascii="Times New Roman" w:hAnsi="Times New Roman"/>
                <w:szCs w:val="21"/>
              </w:rPr>
            </w:pPr>
            <w:r>
              <w:rPr>
                <w:rFonts w:ascii="Times New Roman" w:hAnsi="Times New Roman"/>
                <w:szCs w:val="21"/>
              </w:rPr>
              <w:t>脱硫</w:t>
            </w:r>
          </w:p>
        </w:tc>
        <w:tc>
          <w:tcPr>
            <w:tcW w:w="7371" w:type="dxa"/>
            <w:vAlign w:val="center"/>
          </w:tcPr>
          <w:p w14:paraId="39714F5F">
            <w:pPr>
              <w:jc w:val="left"/>
              <w:rPr>
                <w:rFonts w:ascii="Times New Roman" w:hAnsi="Times New Roman"/>
                <w:szCs w:val="21"/>
              </w:rPr>
            </w:pPr>
            <w:r>
              <w:rPr>
                <w:rFonts w:ascii="Times New Roman" w:hAnsi="Times New Roman"/>
                <w:szCs w:val="21"/>
              </w:rPr>
              <w:t>采用PDS+栲胶为复合催化剂的湿式氧化脱硫工艺；以碳酸钠为碱源，脱硫富液的再生采用塔式空气氧化再生；硫的回收采用连续熔硫釜回收硫磺。</w:t>
            </w:r>
          </w:p>
        </w:tc>
        <w:tc>
          <w:tcPr>
            <w:tcW w:w="3713" w:type="dxa"/>
            <w:vAlign w:val="center"/>
          </w:tcPr>
          <w:p w14:paraId="480549CE">
            <w:pPr>
              <w:jc w:val="center"/>
              <w:rPr>
                <w:rFonts w:ascii="Times New Roman" w:hAnsi="Times New Roman"/>
                <w:szCs w:val="21"/>
              </w:rPr>
            </w:pPr>
            <w:r>
              <w:rPr>
                <w:rFonts w:ascii="Times New Roman" w:hAnsi="Times New Roman"/>
                <w:szCs w:val="21"/>
              </w:rPr>
              <w:t>与原环评一致</w:t>
            </w:r>
          </w:p>
        </w:tc>
      </w:tr>
      <w:tr w14:paraId="289785A7">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Merge w:val="continue"/>
            <w:vAlign w:val="center"/>
          </w:tcPr>
          <w:p w14:paraId="61617E40">
            <w:pPr>
              <w:jc w:val="center"/>
              <w:rPr>
                <w:rFonts w:ascii="Times New Roman" w:hAnsi="Times New Roman"/>
                <w:szCs w:val="21"/>
              </w:rPr>
            </w:pPr>
          </w:p>
        </w:tc>
        <w:tc>
          <w:tcPr>
            <w:tcW w:w="725" w:type="dxa"/>
            <w:vMerge w:val="continue"/>
            <w:vAlign w:val="center"/>
          </w:tcPr>
          <w:p w14:paraId="2EA582E9">
            <w:pPr>
              <w:jc w:val="center"/>
              <w:rPr>
                <w:rFonts w:ascii="Times New Roman" w:hAnsi="Times New Roman"/>
                <w:szCs w:val="21"/>
              </w:rPr>
            </w:pPr>
          </w:p>
        </w:tc>
        <w:tc>
          <w:tcPr>
            <w:tcW w:w="992" w:type="dxa"/>
            <w:vAlign w:val="center"/>
          </w:tcPr>
          <w:p w14:paraId="079450CD">
            <w:pPr>
              <w:jc w:val="center"/>
              <w:rPr>
                <w:rFonts w:ascii="Times New Roman" w:hAnsi="Times New Roman"/>
                <w:szCs w:val="21"/>
              </w:rPr>
            </w:pPr>
            <w:r>
              <w:rPr>
                <w:rFonts w:ascii="Times New Roman" w:hAnsi="Times New Roman"/>
                <w:szCs w:val="21"/>
              </w:rPr>
              <w:t>压缩</w:t>
            </w:r>
          </w:p>
          <w:p w14:paraId="22B7D3C6">
            <w:pPr>
              <w:jc w:val="center"/>
              <w:rPr>
                <w:rFonts w:ascii="Times New Roman" w:hAnsi="Times New Roman"/>
                <w:szCs w:val="21"/>
              </w:rPr>
            </w:pPr>
            <w:r>
              <w:rPr>
                <w:rFonts w:ascii="Times New Roman" w:hAnsi="Times New Roman"/>
                <w:szCs w:val="21"/>
              </w:rPr>
              <w:t>工段</w:t>
            </w:r>
          </w:p>
        </w:tc>
        <w:tc>
          <w:tcPr>
            <w:tcW w:w="7371" w:type="dxa"/>
            <w:vAlign w:val="center"/>
          </w:tcPr>
          <w:p w14:paraId="6B2FDAF7">
            <w:pPr>
              <w:jc w:val="left"/>
              <w:rPr>
                <w:rFonts w:ascii="Times New Roman" w:hAnsi="Times New Roman"/>
                <w:szCs w:val="21"/>
              </w:rPr>
            </w:pPr>
            <w:r>
              <w:rPr>
                <w:rFonts w:ascii="Times New Roman" w:hAnsi="Times New Roman"/>
                <w:szCs w:val="21"/>
              </w:rPr>
              <w:t>脱硫后的水煤气经一、二、三、段压缩至2.2MPa，经冷却分离油水后进入变换工段，经变换气脱硫、脱碳、变换气脱硫后，再进入氮氢压缩机一、二、三段压缩到22.0MPa后送往氨合成工段。共设压缩机9台，煤气压缩5台、氮氢压缩4台。</w:t>
            </w:r>
          </w:p>
        </w:tc>
        <w:tc>
          <w:tcPr>
            <w:tcW w:w="3713" w:type="dxa"/>
            <w:vAlign w:val="center"/>
          </w:tcPr>
          <w:p w14:paraId="5FB01241">
            <w:pPr>
              <w:jc w:val="center"/>
              <w:rPr>
                <w:rFonts w:ascii="Times New Roman" w:hAnsi="Times New Roman"/>
                <w:szCs w:val="21"/>
              </w:rPr>
            </w:pPr>
            <w:r>
              <w:rPr>
                <w:rFonts w:ascii="Times New Roman" w:hAnsi="Times New Roman"/>
                <w:szCs w:val="21"/>
              </w:rPr>
              <w:t>与原环评一致</w:t>
            </w:r>
          </w:p>
        </w:tc>
      </w:tr>
      <w:tr w14:paraId="6660A35E">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Merge w:val="continue"/>
            <w:vAlign w:val="center"/>
          </w:tcPr>
          <w:p w14:paraId="1D437315">
            <w:pPr>
              <w:jc w:val="center"/>
              <w:rPr>
                <w:rFonts w:ascii="Times New Roman" w:hAnsi="Times New Roman"/>
                <w:szCs w:val="21"/>
              </w:rPr>
            </w:pPr>
          </w:p>
        </w:tc>
        <w:tc>
          <w:tcPr>
            <w:tcW w:w="725" w:type="dxa"/>
            <w:vMerge w:val="continue"/>
            <w:vAlign w:val="center"/>
          </w:tcPr>
          <w:p w14:paraId="7F22E493">
            <w:pPr>
              <w:jc w:val="center"/>
              <w:rPr>
                <w:rFonts w:ascii="Times New Roman" w:hAnsi="Times New Roman"/>
                <w:szCs w:val="21"/>
              </w:rPr>
            </w:pPr>
          </w:p>
        </w:tc>
        <w:tc>
          <w:tcPr>
            <w:tcW w:w="992" w:type="dxa"/>
            <w:vAlign w:val="center"/>
          </w:tcPr>
          <w:p w14:paraId="12E38D40">
            <w:pPr>
              <w:jc w:val="center"/>
              <w:rPr>
                <w:rFonts w:ascii="Times New Roman" w:hAnsi="Times New Roman"/>
                <w:szCs w:val="21"/>
              </w:rPr>
            </w:pPr>
            <w:r>
              <w:rPr>
                <w:rFonts w:ascii="Times New Roman" w:hAnsi="Times New Roman"/>
                <w:szCs w:val="21"/>
              </w:rPr>
              <w:t>低温</w:t>
            </w:r>
          </w:p>
          <w:p w14:paraId="74DA6278">
            <w:pPr>
              <w:jc w:val="center"/>
              <w:rPr>
                <w:rFonts w:ascii="Times New Roman" w:hAnsi="Times New Roman"/>
                <w:szCs w:val="21"/>
              </w:rPr>
            </w:pPr>
            <w:r>
              <w:rPr>
                <w:rFonts w:ascii="Times New Roman" w:hAnsi="Times New Roman"/>
                <w:szCs w:val="21"/>
              </w:rPr>
              <w:t>变换</w:t>
            </w:r>
          </w:p>
        </w:tc>
        <w:tc>
          <w:tcPr>
            <w:tcW w:w="7371" w:type="dxa"/>
            <w:vAlign w:val="center"/>
          </w:tcPr>
          <w:p w14:paraId="0E2B102A">
            <w:pPr>
              <w:jc w:val="center"/>
              <w:rPr>
                <w:rFonts w:ascii="Times New Roman" w:hAnsi="Times New Roman"/>
                <w:szCs w:val="21"/>
              </w:rPr>
            </w:pPr>
            <w:r>
              <w:rPr>
                <w:rFonts w:ascii="Times New Roman" w:hAnsi="Times New Roman"/>
                <w:szCs w:val="21"/>
              </w:rPr>
              <w:t>采用全低变工艺，Co-Mo耐硫触媒作催化剂，设低温变换炉2台。</w:t>
            </w:r>
          </w:p>
        </w:tc>
        <w:tc>
          <w:tcPr>
            <w:tcW w:w="3713" w:type="dxa"/>
            <w:vAlign w:val="center"/>
          </w:tcPr>
          <w:p w14:paraId="3D0E7AD9">
            <w:pPr>
              <w:jc w:val="center"/>
              <w:rPr>
                <w:rFonts w:ascii="Times New Roman" w:hAnsi="Times New Roman"/>
                <w:szCs w:val="21"/>
              </w:rPr>
            </w:pPr>
            <w:r>
              <w:rPr>
                <w:rFonts w:ascii="Times New Roman" w:hAnsi="Times New Roman"/>
                <w:szCs w:val="21"/>
              </w:rPr>
              <w:t>与原环评一致</w:t>
            </w:r>
          </w:p>
        </w:tc>
      </w:tr>
      <w:tr w14:paraId="6630A09C">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Merge w:val="continue"/>
            <w:vAlign w:val="center"/>
          </w:tcPr>
          <w:p w14:paraId="3178AC02">
            <w:pPr>
              <w:jc w:val="center"/>
              <w:rPr>
                <w:rFonts w:ascii="Times New Roman" w:hAnsi="Times New Roman"/>
                <w:szCs w:val="21"/>
              </w:rPr>
            </w:pPr>
          </w:p>
        </w:tc>
        <w:tc>
          <w:tcPr>
            <w:tcW w:w="725" w:type="dxa"/>
            <w:vMerge w:val="continue"/>
            <w:vAlign w:val="center"/>
          </w:tcPr>
          <w:p w14:paraId="2975E099">
            <w:pPr>
              <w:jc w:val="center"/>
              <w:rPr>
                <w:rFonts w:ascii="Times New Roman" w:hAnsi="Times New Roman"/>
                <w:szCs w:val="21"/>
              </w:rPr>
            </w:pPr>
          </w:p>
        </w:tc>
        <w:tc>
          <w:tcPr>
            <w:tcW w:w="992" w:type="dxa"/>
            <w:vAlign w:val="center"/>
          </w:tcPr>
          <w:p w14:paraId="1C21FE5E">
            <w:pPr>
              <w:jc w:val="center"/>
              <w:rPr>
                <w:rFonts w:ascii="Times New Roman" w:hAnsi="Times New Roman"/>
                <w:szCs w:val="21"/>
              </w:rPr>
            </w:pPr>
            <w:r>
              <w:rPr>
                <w:rFonts w:ascii="Times New Roman" w:hAnsi="Times New Roman"/>
                <w:szCs w:val="21"/>
              </w:rPr>
              <w:t>变换</w:t>
            </w:r>
          </w:p>
          <w:p w14:paraId="7EEA52DB">
            <w:pPr>
              <w:jc w:val="center"/>
              <w:rPr>
                <w:rFonts w:ascii="Times New Roman" w:hAnsi="Times New Roman"/>
                <w:szCs w:val="21"/>
              </w:rPr>
            </w:pPr>
            <w:r>
              <w:rPr>
                <w:rFonts w:ascii="Times New Roman" w:hAnsi="Times New Roman"/>
                <w:szCs w:val="21"/>
              </w:rPr>
              <w:t>脱硫</w:t>
            </w:r>
          </w:p>
        </w:tc>
        <w:tc>
          <w:tcPr>
            <w:tcW w:w="7371" w:type="dxa"/>
            <w:vAlign w:val="center"/>
          </w:tcPr>
          <w:p w14:paraId="38E4E240">
            <w:pPr>
              <w:jc w:val="left"/>
              <w:rPr>
                <w:rFonts w:ascii="Times New Roman" w:hAnsi="Times New Roman"/>
                <w:szCs w:val="21"/>
              </w:rPr>
            </w:pPr>
            <w:r>
              <w:rPr>
                <w:rFonts w:ascii="Times New Roman" w:hAnsi="Times New Roman"/>
                <w:szCs w:val="21"/>
              </w:rPr>
              <w:t>采用PDS+栲胶为复合催化剂的湿式氧化脱硫工艺；以碳酸钠为碱源，脱硫富液的再生采用塔式空气氧化再生；硫的回收采用连续熔硫釜回收硫磺。</w:t>
            </w:r>
          </w:p>
        </w:tc>
        <w:tc>
          <w:tcPr>
            <w:tcW w:w="3713" w:type="dxa"/>
            <w:vAlign w:val="center"/>
          </w:tcPr>
          <w:p w14:paraId="69132EDC">
            <w:pPr>
              <w:jc w:val="center"/>
              <w:rPr>
                <w:rFonts w:ascii="Times New Roman" w:hAnsi="Times New Roman"/>
                <w:szCs w:val="21"/>
              </w:rPr>
            </w:pPr>
            <w:r>
              <w:rPr>
                <w:rFonts w:ascii="Times New Roman" w:hAnsi="Times New Roman"/>
                <w:szCs w:val="21"/>
              </w:rPr>
              <w:t>与原环评一致</w:t>
            </w:r>
          </w:p>
        </w:tc>
      </w:tr>
      <w:tr w14:paraId="443F566F">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Merge w:val="continue"/>
            <w:vAlign w:val="center"/>
          </w:tcPr>
          <w:p w14:paraId="143E180B">
            <w:pPr>
              <w:jc w:val="center"/>
              <w:rPr>
                <w:rFonts w:ascii="Times New Roman" w:hAnsi="Times New Roman"/>
                <w:szCs w:val="21"/>
              </w:rPr>
            </w:pPr>
          </w:p>
        </w:tc>
        <w:tc>
          <w:tcPr>
            <w:tcW w:w="725" w:type="dxa"/>
            <w:vMerge w:val="continue"/>
            <w:vAlign w:val="center"/>
          </w:tcPr>
          <w:p w14:paraId="3339D0DC">
            <w:pPr>
              <w:jc w:val="center"/>
              <w:rPr>
                <w:rFonts w:ascii="Times New Roman" w:hAnsi="Times New Roman"/>
                <w:szCs w:val="21"/>
              </w:rPr>
            </w:pPr>
          </w:p>
        </w:tc>
        <w:tc>
          <w:tcPr>
            <w:tcW w:w="992" w:type="dxa"/>
            <w:vAlign w:val="center"/>
          </w:tcPr>
          <w:p w14:paraId="2E18F89A">
            <w:pPr>
              <w:jc w:val="center"/>
              <w:rPr>
                <w:rFonts w:ascii="Times New Roman" w:hAnsi="Times New Roman"/>
                <w:szCs w:val="21"/>
              </w:rPr>
            </w:pPr>
            <w:r>
              <w:rPr>
                <w:rFonts w:ascii="Times New Roman" w:hAnsi="Times New Roman"/>
                <w:szCs w:val="21"/>
              </w:rPr>
              <w:t>脱碳</w:t>
            </w:r>
          </w:p>
        </w:tc>
        <w:tc>
          <w:tcPr>
            <w:tcW w:w="7371" w:type="dxa"/>
            <w:vAlign w:val="center"/>
          </w:tcPr>
          <w:p w14:paraId="62B80A32">
            <w:pPr>
              <w:jc w:val="center"/>
              <w:rPr>
                <w:rFonts w:ascii="Times New Roman" w:hAnsi="Times New Roman"/>
                <w:szCs w:val="21"/>
              </w:rPr>
            </w:pPr>
            <w:r>
              <w:rPr>
                <w:rFonts w:ascii="Times New Roman" w:hAnsi="Times New Roman"/>
                <w:szCs w:val="21"/>
              </w:rPr>
              <w:t>采用17-2-（10D+RR）-11R/（PSA+VPSA）PSA工艺流程用于变换气中CO</w:t>
            </w:r>
            <w:r>
              <w:rPr>
                <w:rFonts w:ascii="Times New Roman" w:hAnsi="Times New Roman"/>
                <w:szCs w:val="21"/>
                <w:vertAlign w:val="subscript"/>
              </w:rPr>
              <w:t>2</w:t>
            </w:r>
            <w:r>
              <w:rPr>
                <w:rFonts w:ascii="Times New Roman" w:hAnsi="Times New Roman"/>
                <w:szCs w:val="21"/>
              </w:rPr>
              <w:t>脱出。</w:t>
            </w:r>
          </w:p>
        </w:tc>
        <w:tc>
          <w:tcPr>
            <w:tcW w:w="3713" w:type="dxa"/>
            <w:vAlign w:val="center"/>
          </w:tcPr>
          <w:p w14:paraId="3F7743A6">
            <w:pPr>
              <w:jc w:val="center"/>
              <w:rPr>
                <w:rFonts w:ascii="Times New Roman" w:hAnsi="Times New Roman"/>
                <w:szCs w:val="21"/>
              </w:rPr>
            </w:pPr>
            <w:r>
              <w:rPr>
                <w:rFonts w:ascii="Times New Roman" w:hAnsi="Times New Roman"/>
                <w:szCs w:val="21"/>
              </w:rPr>
              <w:t>与原环评一致</w:t>
            </w:r>
          </w:p>
        </w:tc>
      </w:tr>
      <w:tr w14:paraId="0186DE15">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Merge w:val="continue"/>
            <w:vAlign w:val="center"/>
          </w:tcPr>
          <w:p w14:paraId="364AF13B">
            <w:pPr>
              <w:jc w:val="center"/>
              <w:rPr>
                <w:rFonts w:ascii="Times New Roman" w:hAnsi="Times New Roman"/>
                <w:szCs w:val="21"/>
              </w:rPr>
            </w:pPr>
          </w:p>
        </w:tc>
        <w:tc>
          <w:tcPr>
            <w:tcW w:w="725" w:type="dxa"/>
            <w:vMerge w:val="continue"/>
            <w:vAlign w:val="center"/>
          </w:tcPr>
          <w:p w14:paraId="37DED033">
            <w:pPr>
              <w:jc w:val="center"/>
              <w:rPr>
                <w:rFonts w:ascii="Times New Roman" w:hAnsi="Times New Roman"/>
                <w:szCs w:val="21"/>
              </w:rPr>
            </w:pPr>
          </w:p>
        </w:tc>
        <w:tc>
          <w:tcPr>
            <w:tcW w:w="992" w:type="dxa"/>
            <w:vAlign w:val="center"/>
          </w:tcPr>
          <w:p w14:paraId="1E291B16">
            <w:pPr>
              <w:jc w:val="center"/>
              <w:rPr>
                <w:rFonts w:ascii="Times New Roman" w:hAnsi="Times New Roman"/>
                <w:szCs w:val="21"/>
              </w:rPr>
            </w:pPr>
            <w:r>
              <w:rPr>
                <w:rFonts w:ascii="Times New Roman" w:hAnsi="Times New Roman"/>
                <w:szCs w:val="21"/>
              </w:rPr>
              <w:t>精脱硫</w:t>
            </w:r>
          </w:p>
        </w:tc>
        <w:tc>
          <w:tcPr>
            <w:tcW w:w="7371" w:type="dxa"/>
            <w:vAlign w:val="center"/>
          </w:tcPr>
          <w:p w14:paraId="5D952642">
            <w:pPr>
              <w:jc w:val="left"/>
              <w:rPr>
                <w:rFonts w:ascii="Times New Roman" w:hAnsi="Times New Roman"/>
                <w:szCs w:val="21"/>
              </w:rPr>
            </w:pPr>
            <w:r>
              <w:rPr>
                <w:rFonts w:ascii="Times New Roman" w:hAnsi="Times New Roman"/>
                <w:szCs w:val="21"/>
              </w:rPr>
              <w:t>采用活性</w:t>
            </w:r>
            <w:r>
              <w:rPr>
                <w:rFonts w:hint="eastAsia" w:ascii="Times New Roman" w:hAnsi="Times New Roman"/>
                <w:szCs w:val="21"/>
                <w:lang w:eastAsia="zh-CN"/>
              </w:rPr>
              <w:t>炭</w:t>
            </w:r>
            <w:r>
              <w:rPr>
                <w:rFonts w:ascii="Times New Roman" w:hAnsi="Times New Roman"/>
                <w:szCs w:val="21"/>
              </w:rPr>
              <w:t>精脱硫+水解催化法，精脱硫塔后气体中的总硫达到0.1ppm</w:t>
            </w:r>
          </w:p>
        </w:tc>
        <w:tc>
          <w:tcPr>
            <w:tcW w:w="3713" w:type="dxa"/>
            <w:vAlign w:val="center"/>
          </w:tcPr>
          <w:p w14:paraId="438D0C09">
            <w:pPr>
              <w:jc w:val="center"/>
              <w:rPr>
                <w:rFonts w:ascii="Times New Roman" w:hAnsi="Times New Roman"/>
                <w:szCs w:val="21"/>
              </w:rPr>
            </w:pPr>
            <w:r>
              <w:rPr>
                <w:rFonts w:ascii="Times New Roman" w:hAnsi="Times New Roman"/>
                <w:szCs w:val="21"/>
              </w:rPr>
              <w:t>与原环评一致</w:t>
            </w:r>
          </w:p>
        </w:tc>
      </w:tr>
      <w:tr w14:paraId="6A3CB0D5">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Merge w:val="continue"/>
            <w:vAlign w:val="center"/>
          </w:tcPr>
          <w:p w14:paraId="1A02F4EF">
            <w:pPr>
              <w:jc w:val="center"/>
              <w:rPr>
                <w:rFonts w:ascii="Times New Roman" w:hAnsi="Times New Roman"/>
                <w:szCs w:val="21"/>
              </w:rPr>
            </w:pPr>
          </w:p>
        </w:tc>
        <w:tc>
          <w:tcPr>
            <w:tcW w:w="725" w:type="dxa"/>
            <w:vMerge w:val="continue"/>
            <w:vAlign w:val="center"/>
          </w:tcPr>
          <w:p w14:paraId="2447CE7E">
            <w:pPr>
              <w:jc w:val="center"/>
              <w:rPr>
                <w:rFonts w:ascii="Times New Roman" w:hAnsi="Times New Roman"/>
                <w:szCs w:val="21"/>
              </w:rPr>
            </w:pPr>
          </w:p>
        </w:tc>
        <w:tc>
          <w:tcPr>
            <w:tcW w:w="992" w:type="dxa"/>
            <w:vAlign w:val="center"/>
          </w:tcPr>
          <w:p w14:paraId="1F91AB20">
            <w:pPr>
              <w:jc w:val="center"/>
              <w:rPr>
                <w:rFonts w:ascii="Times New Roman" w:hAnsi="Times New Roman"/>
                <w:szCs w:val="21"/>
              </w:rPr>
            </w:pPr>
            <w:r>
              <w:rPr>
                <w:rFonts w:ascii="Times New Roman" w:hAnsi="Times New Roman"/>
                <w:szCs w:val="21"/>
              </w:rPr>
              <w:t>提氢</w:t>
            </w:r>
          </w:p>
        </w:tc>
        <w:tc>
          <w:tcPr>
            <w:tcW w:w="7371" w:type="dxa"/>
            <w:vAlign w:val="center"/>
          </w:tcPr>
          <w:p w14:paraId="2E1711D0">
            <w:pPr>
              <w:jc w:val="left"/>
              <w:rPr>
                <w:rFonts w:ascii="Times New Roman" w:hAnsi="Times New Roman"/>
                <w:szCs w:val="21"/>
              </w:rPr>
            </w:pPr>
            <w:r>
              <w:rPr>
                <w:rFonts w:ascii="Times New Roman" w:hAnsi="Times New Roman"/>
                <w:szCs w:val="21"/>
              </w:rPr>
              <w:t>采用10-2-（5D+PP+RR）-5R/VPSAPSA工艺流程，其工作过程包括吸附、均降、顺放、逆放、真空、升压（均升、终升），完成提氢过程。</w:t>
            </w:r>
          </w:p>
        </w:tc>
        <w:tc>
          <w:tcPr>
            <w:tcW w:w="3713" w:type="dxa"/>
            <w:vAlign w:val="center"/>
          </w:tcPr>
          <w:p w14:paraId="4819FF1F">
            <w:pPr>
              <w:jc w:val="center"/>
              <w:rPr>
                <w:rFonts w:ascii="Times New Roman" w:hAnsi="Times New Roman"/>
                <w:szCs w:val="21"/>
              </w:rPr>
            </w:pPr>
            <w:r>
              <w:rPr>
                <w:rFonts w:ascii="Times New Roman" w:hAnsi="Times New Roman"/>
                <w:szCs w:val="21"/>
              </w:rPr>
              <w:t>与原环评一致</w:t>
            </w:r>
          </w:p>
        </w:tc>
      </w:tr>
      <w:tr w14:paraId="6F32E173">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Merge w:val="continue"/>
            <w:vAlign w:val="center"/>
          </w:tcPr>
          <w:p w14:paraId="12B2D0AD">
            <w:pPr>
              <w:jc w:val="center"/>
              <w:rPr>
                <w:rFonts w:ascii="Times New Roman" w:hAnsi="Times New Roman"/>
                <w:szCs w:val="21"/>
              </w:rPr>
            </w:pPr>
          </w:p>
        </w:tc>
        <w:tc>
          <w:tcPr>
            <w:tcW w:w="725" w:type="dxa"/>
            <w:vMerge w:val="continue"/>
            <w:vAlign w:val="center"/>
          </w:tcPr>
          <w:p w14:paraId="7FE7CBD5">
            <w:pPr>
              <w:jc w:val="center"/>
              <w:rPr>
                <w:rFonts w:ascii="Times New Roman" w:hAnsi="Times New Roman"/>
                <w:szCs w:val="21"/>
              </w:rPr>
            </w:pPr>
          </w:p>
        </w:tc>
        <w:tc>
          <w:tcPr>
            <w:tcW w:w="992" w:type="dxa"/>
            <w:vAlign w:val="center"/>
          </w:tcPr>
          <w:p w14:paraId="08B79A5F">
            <w:pPr>
              <w:jc w:val="center"/>
              <w:rPr>
                <w:rFonts w:ascii="Times New Roman" w:hAnsi="Times New Roman"/>
                <w:szCs w:val="21"/>
              </w:rPr>
            </w:pPr>
            <w:r>
              <w:rPr>
                <w:rFonts w:ascii="Times New Roman" w:hAnsi="Times New Roman"/>
                <w:szCs w:val="21"/>
              </w:rPr>
              <w:t>合成</w:t>
            </w:r>
          </w:p>
          <w:p w14:paraId="0903D6D6">
            <w:pPr>
              <w:jc w:val="center"/>
              <w:rPr>
                <w:rFonts w:ascii="Times New Roman" w:hAnsi="Times New Roman"/>
                <w:szCs w:val="21"/>
              </w:rPr>
            </w:pPr>
            <w:r>
              <w:rPr>
                <w:rFonts w:ascii="Times New Roman" w:hAnsi="Times New Roman"/>
                <w:szCs w:val="21"/>
              </w:rPr>
              <w:t>工段</w:t>
            </w:r>
          </w:p>
        </w:tc>
        <w:tc>
          <w:tcPr>
            <w:tcW w:w="7371" w:type="dxa"/>
            <w:vAlign w:val="center"/>
          </w:tcPr>
          <w:p w14:paraId="5CA436A1">
            <w:pPr>
              <w:jc w:val="left"/>
              <w:rPr>
                <w:rFonts w:ascii="Times New Roman" w:hAnsi="Times New Roman"/>
                <w:szCs w:val="21"/>
              </w:rPr>
            </w:pPr>
            <w:r>
              <w:rPr>
                <w:rFonts w:ascii="Times New Roman" w:hAnsi="Times New Roman"/>
                <w:szCs w:val="21"/>
              </w:rPr>
              <w:t>采用</w:t>
            </w:r>
            <w:r>
              <w:rPr>
                <w:rFonts w:hint="eastAsia" w:ascii="宋体" w:hAnsi="宋体" w:cs="宋体"/>
                <w:szCs w:val="21"/>
              </w:rPr>
              <w:t>Ⅲ</w:t>
            </w:r>
            <w:r>
              <w:rPr>
                <w:rFonts w:ascii="Times New Roman" w:hAnsi="Times New Roman"/>
                <w:szCs w:val="21"/>
              </w:rPr>
              <w:t>J冷激型合成氨技术，分两条生产线，单台生产能力15万吨，氨合成塔2台φ1800，系统操作压力22.0MPa。厂房为框架式，设备露天布置。</w:t>
            </w:r>
          </w:p>
        </w:tc>
        <w:tc>
          <w:tcPr>
            <w:tcW w:w="3713" w:type="dxa"/>
            <w:vAlign w:val="center"/>
          </w:tcPr>
          <w:p w14:paraId="1121198F">
            <w:pPr>
              <w:jc w:val="center"/>
              <w:rPr>
                <w:rFonts w:ascii="Times New Roman" w:hAnsi="Times New Roman"/>
                <w:szCs w:val="21"/>
              </w:rPr>
            </w:pPr>
            <w:r>
              <w:rPr>
                <w:rFonts w:ascii="Times New Roman" w:hAnsi="Times New Roman"/>
                <w:szCs w:val="21"/>
              </w:rPr>
              <w:t>与原环评一致</w:t>
            </w:r>
          </w:p>
        </w:tc>
      </w:tr>
      <w:tr w14:paraId="73BA3A60">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6F26571F">
            <w:pPr>
              <w:jc w:val="center"/>
              <w:rPr>
                <w:rFonts w:ascii="Times New Roman" w:hAnsi="Times New Roman"/>
                <w:szCs w:val="21"/>
              </w:rPr>
            </w:pPr>
            <w:r>
              <w:rPr>
                <w:rFonts w:ascii="Times New Roman" w:hAnsi="Times New Roman"/>
                <w:szCs w:val="21"/>
              </w:rPr>
              <w:t>1.2</w:t>
            </w:r>
          </w:p>
        </w:tc>
        <w:tc>
          <w:tcPr>
            <w:tcW w:w="1717" w:type="dxa"/>
            <w:gridSpan w:val="2"/>
            <w:vAlign w:val="center"/>
          </w:tcPr>
          <w:p w14:paraId="72A7D289">
            <w:pPr>
              <w:jc w:val="center"/>
              <w:rPr>
                <w:rFonts w:ascii="Times New Roman" w:hAnsi="Times New Roman"/>
                <w:szCs w:val="21"/>
              </w:rPr>
            </w:pPr>
            <w:r>
              <w:rPr>
                <w:rFonts w:ascii="Times New Roman" w:hAnsi="Times New Roman"/>
                <w:szCs w:val="21"/>
              </w:rPr>
              <w:t>硝酸装置</w:t>
            </w:r>
          </w:p>
        </w:tc>
        <w:tc>
          <w:tcPr>
            <w:tcW w:w="7371" w:type="dxa"/>
            <w:vAlign w:val="center"/>
          </w:tcPr>
          <w:p w14:paraId="7845EEBB">
            <w:pPr>
              <w:jc w:val="left"/>
              <w:rPr>
                <w:rFonts w:ascii="Times New Roman" w:hAnsi="Times New Roman"/>
                <w:szCs w:val="21"/>
              </w:rPr>
            </w:pPr>
            <w:r>
              <w:rPr>
                <w:rFonts w:ascii="Times New Roman" w:hAnsi="Times New Roman"/>
                <w:szCs w:val="21"/>
              </w:rPr>
              <w:t>采用双加压氨氧化生产工艺，催化剂选用新型的铂-铑二元针织网；装置分5条线，单线能力21万吨/年，氧化压力0.45MPa（a），吸收压力1.1MPa（a）。</w:t>
            </w:r>
          </w:p>
        </w:tc>
        <w:tc>
          <w:tcPr>
            <w:tcW w:w="3713" w:type="dxa"/>
            <w:vAlign w:val="center"/>
          </w:tcPr>
          <w:p w14:paraId="689F6FC5">
            <w:pPr>
              <w:jc w:val="center"/>
              <w:rPr>
                <w:rFonts w:ascii="Times New Roman" w:hAnsi="Times New Roman"/>
                <w:szCs w:val="21"/>
              </w:rPr>
            </w:pPr>
            <w:r>
              <w:rPr>
                <w:rFonts w:ascii="Times New Roman" w:hAnsi="Times New Roman"/>
                <w:szCs w:val="21"/>
              </w:rPr>
              <w:t>与原环评一致</w:t>
            </w:r>
          </w:p>
        </w:tc>
      </w:tr>
      <w:tr w14:paraId="7B20841F">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1AA08448">
            <w:pPr>
              <w:jc w:val="center"/>
              <w:rPr>
                <w:rFonts w:ascii="Times New Roman" w:hAnsi="Times New Roman"/>
                <w:szCs w:val="21"/>
              </w:rPr>
            </w:pPr>
            <w:r>
              <w:rPr>
                <w:rFonts w:ascii="Times New Roman" w:hAnsi="Times New Roman"/>
                <w:szCs w:val="21"/>
              </w:rPr>
              <w:t>1.3</w:t>
            </w:r>
          </w:p>
        </w:tc>
        <w:tc>
          <w:tcPr>
            <w:tcW w:w="1717" w:type="dxa"/>
            <w:gridSpan w:val="2"/>
            <w:vAlign w:val="center"/>
          </w:tcPr>
          <w:p w14:paraId="704B99FA">
            <w:pPr>
              <w:jc w:val="center"/>
              <w:rPr>
                <w:rFonts w:ascii="Times New Roman" w:hAnsi="Times New Roman"/>
                <w:szCs w:val="21"/>
              </w:rPr>
            </w:pPr>
            <w:r>
              <w:rPr>
                <w:rFonts w:ascii="Times New Roman" w:hAnsi="Times New Roman"/>
                <w:szCs w:val="21"/>
              </w:rPr>
              <w:t>硝铵装置</w:t>
            </w:r>
          </w:p>
        </w:tc>
        <w:tc>
          <w:tcPr>
            <w:tcW w:w="7371" w:type="dxa"/>
            <w:vAlign w:val="center"/>
          </w:tcPr>
          <w:p w14:paraId="47BF1413">
            <w:pPr>
              <w:jc w:val="left"/>
              <w:rPr>
                <w:rFonts w:ascii="Times New Roman" w:hAnsi="Times New Roman"/>
                <w:szCs w:val="21"/>
              </w:rPr>
            </w:pPr>
            <w:r>
              <w:rPr>
                <w:rFonts w:ascii="Times New Roman" w:hAnsi="Times New Roman"/>
                <w:szCs w:val="21"/>
              </w:rPr>
              <w:t>硝酸铵是以60%硝酸和液氨为原料生产，采用加压管式反应器工艺生产；硝酸铵装置分结晶硝酸铵装置和多孔硝酸铵，生产能力分别为30万吨和20万吨。</w:t>
            </w:r>
          </w:p>
        </w:tc>
        <w:tc>
          <w:tcPr>
            <w:tcW w:w="3713" w:type="dxa"/>
            <w:vAlign w:val="center"/>
          </w:tcPr>
          <w:p w14:paraId="03D2D619">
            <w:pPr>
              <w:jc w:val="center"/>
              <w:rPr>
                <w:rFonts w:ascii="Times New Roman" w:hAnsi="Times New Roman"/>
                <w:szCs w:val="21"/>
              </w:rPr>
            </w:pPr>
            <w:r>
              <w:rPr>
                <w:rFonts w:ascii="Times New Roman" w:hAnsi="Times New Roman"/>
                <w:szCs w:val="21"/>
              </w:rPr>
              <w:t>与原环评一致</w:t>
            </w:r>
          </w:p>
        </w:tc>
      </w:tr>
      <w:tr w14:paraId="73436D2F">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5895EC20">
            <w:pPr>
              <w:jc w:val="center"/>
              <w:rPr>
                <w:rFonts w:ascii="Times New Roman" w:hAnsi="Times New Roman"/>
                <w:szCs w:val="21"/>
              </w:rPr>
            </w:pPr>
            <w:r>
              <w:rPr>
                <w:rFonts w:ascii="Times New Roman" w:hAnsi="Times New Roman"/>
                <w:szCs w:val="21"/>
              </w:rPr>
              <w:t>1.4</w:t>
            </w:r>
          </w:p>
        </w:tc>
        <w:tc>
          <w:tcPr>
            <w:tcW w:w="1717" w:type="dxa"/>
            <w:gridSpan w:val="2"/>
            <w:vAlign w:val="center"/>
          </w:tcPr>
          <w:p w14:paraId="2D661FCD">
            <w:pPr>
              <w:jc w:val="center"/>
              <w:rPr>
                <w:rFonts w:ascii="Times New Roman" w:hAnsi="Times New Roman"/>
                <w:szCs w:val="21"/>
              </w:rPr>
            </w:pPr>
            <w:r>
              <w:rPr>
                <w:rFonts w:ascii="Times New Roman" w:hAnsi="Times New Roman"/>
                <w:szCs w:val="21"/>
              </w:rPr>
              <w:t>硝基复合肥</w:t>
            </w:r>
          </w:p>
        </w:tc>
        <w:tc>
          <w:tcPr>
            <w:tcW w:w="7371" w:type="dxa"/>
            <w:vAlign w:val="center"/>
          </w:tcPr>
          <w:p w14:paraId="1BDF14C1">
            <w:pPr>
              <w:jc w:val="center"/>
              <w:rPr>
                <w:rFonts w:ascii="Times New Roman" w:hAnsi="Times New Roman"/>
                <w:szCs w:val="21"/>
              </w:rPr>
            </w:pPr>
            <w:r>
              <w:rPr>
                <w:rFonts w:ascii="Times New Roman" w:hAnsi="Times New Roman"/>
                <w:szCs w:val="21"/>
              </w:rPr>
              <w:t>采用固体团粒法生产硝基复合肥，硝酸铵蒸发器2台，F=500m</w:t>
            </w:r>
            <w:r>
              <w:rPr>
                <w:rFonts w:ascii="Times New Roman" w:hAnsi="Times New Roman"/>
                <w:szCs w:val="21"/>
                <w:vertAlign w:val="superscript"/>
              </w:rPr>
              <w:t>2</w:t>
            </w:r>
            <w:r>
              <w:rPr>
                <w:rFonts w:ascii="Times New Roman" w:hAnsi="Times New Roman"/>
                <w:szCs w:val="21"/>
              </w:rPr>
              <w:t>；转鼓造粒床2台。</w:t>
            </w:r>
          </w:p>
        </w:tc>
        <w:tc>
          <w:tcPr>
            <w:tcW w:w="3713" w:type="dxa"/>
            <w:vAlign w:val="center"/>
          </w:tcPr>
          <w:p w14:paraId="17538825">
            <w:pPr>
              <w:jc w:val="center"/>
              <w:rPr>
                <w:rFonts w:ascii="Times New Roman" w:hAnsi="Times New Roman"/>
                <w:szCs w:val="21"/>
              </w:rPr>
            </w:pPr>
            <w:r>
              <w:rPr>
                <w:rFonts w:ascii="Times New Roman" w:hAnsi="Times New Roman"/>
                <w:szCs w:val="21"/>
              </w:rPr>
              <w:t>与原环评一致</w:t>
            </w:r>
          </w:p>
        </w:tc>
      </w:tr>
      <w:tr w14:paraId="47B4395D">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114ABDA7">
            <w:pPr>
              <w:jc w:val="center"/>
              <w:rPr>
                <w:rFonts w:ascii="Times New Roman" w:hAnsi="Times New Roman"/>
                <w:szCs w:val="21"/>
              </w:rPr>
            </w:pPr>
            <w:r>
              <w:rPr>
                <w:rFonts w:ascii="Times New Roman" w:hAnsi="Times New Roman"/>
                <w:szCs w:val="21"/>
              </w:rPr>
              <w:t>1.5</w:t>
            </w:r>
          </w:p>
        </w:tc>
        <w:tc>
          <w:tcPr>
            <w:tcW w:w="1717" w:type="dxa"/>
            <w:gridSpan w:val="2"/>
            <w:vAlign w:val="center"/>
          </w:tcPr>
          <w:p w14:paraId="27503CDC">
            <w:pPr>
              <w:jc w:val="center"/>
              <w:rPr>
                <w:rFonts w:ascii="Times New Roman" w:hAnsi="Times New Roman"/>
                <w:szCs w:val="21"/>
              </w:rPr>
            </w:pPr>
            <w:r>
              <w:rPr>
                <w:rFonts w:ascii="Times New Roman" w:hAnsi="Times New Roman"/>
                <w:szCs w:val="21"/>
              </w:rPr>
              <w:t>液体二氧化</w:t>
            </w:r>
          </w:p>
          <w:p w14:paraId="4643AED1">
            <w:pPr>
              <w:jc w:val="center"/>
              <w:rPr>
                <w:rFonts w:ascii="Times New Roman" w:hAnsi="Times New Roman"/>
                <w:szCs w:val="21"/>
              </w:rPr>
            </w:pPr>
            <w:r>
              <w:rPr>
                <w:rFonts w:ascii="Times New Roman" w:hAnsi="Times New Roman"/>
                <w:szCs w:val="21"/>
              </w:rPr>
              <w:t>碳装置</w:t>
            </w:r>
          </w:p>
        </w:tc>
        <w:tc>
          <w:tcPr>
            <w:tcW w:w="7371" w:type="dxa"/>
            <w:vAlign w:val="center"/>
          </w:tcPr>
          <w:p w14:paraId="47B205C2">
            <w:pPr>
              <w:jc w:val="left"/>
              <w:rPr>
                <w:rFonts w:ascii="Times New Roman" w:hAnsi="Times New Roman"/>
                <w:szCs w:val="21"/>
              </w:rPr>
            </w:pPr>
            <w:r>
              <w:rPr>
                <w:rFonts w:ascii="Times New Roman" w:hAnsi="Times New Roman"/>
                <w:szCs w:val="21"/>
              </w:rPr>
              <w:t>采用吸附精馏法回收二氧化碳，分为压缩吸附工段、精馏贮存工段、冷冻液化工段三个工段。</w:t>
            </w:r>
          </w:p>
        </w:tc>
        <w:tc>
          <w:tcPr>
            <w:tcW w:w="3713" w:type="dxa"/>
            <w:vAlign w:val="center"/>
          </w:tcPr>
          <w:p w14:paraId="4EE28FA3">
            <w:pPr>
              <w:jc w:val="center"/>
              <w:rPr>
                <w:rFonts w:ascii="Times New Roman" w:hAnsi="Times New Roman"/>
                <w:szCs w:val="21"/>
              </w:rPr>
            </w:pPr>
            <w:r>
              <w:rPr>
                <w:rFonts w:ascii="Times New Roman" w:hAnsi="Times New Roman"/>
                <w:szCs w:val="21"/>
              </w:rPr>
              <w:t>与原环评一致</w:t>
            </w:r>
          </w:p>
        </w:tc>
      </w:tr>
      <w:tr w14:paraId="22DC0DFE">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73736C6E">
            <w:pPr>
              <w:jc w:val="center"/>
              <w:rPr>
                <w:rFonts w:ascii="Times New Roman" w:hAnsi="Times New Roman"/>
                <w:szCs w:val="21"/>
              </w:rPr>
            </w:pPr>
            <w:r>
              <w:rPr>
                <w:rFonts w:ascii="Times New Roman" w:hAnsi="Times New Roman"/>
                <w:szCs w:val="21"/>
              </w:rPr>
              <w:t>2</w:t>
            </w:r>
          </w:p>
        </w:tc>
        <w:tc>
          <w:tcPr>
            <w:tcW w:w="9088" w:type="dxa"/>
            <w:gridSpan w:val="3"/>
            <w:vAlign w:val="center"/>
          </w:tcPr>
          <w:p w14:paraId="3FD938B8">
            <w:pPr>
              <w:jc w:val="center"/>
              <w:rPr>
                <w:rFonts w:ascii="Times New Roman" w:hAnsi="Times New Roman"/>
                <w:szCs w:val="21"/>
              </w:rPr>
            </w:pPr>
            <w:r>
              <w:rPr>
                <w:rFonts w:ascii="Times New Roman" w:hAnsi="Times New Roman"/>
                <w:szCs w:val="21"/>
              </w:rPr>
              <w:t>公用工程</w:t>
            </w:r>
          </w:p>
        </w:tc>
        <w:tc>
          <w:tcPr>
            <w:tcW w:w="3713" w:type="dxa"/>
            <w:vAlign w:val="center"/>
          </w:tcPr>
          <w:p w14:paraId="3D74C8FA">
            <w:pPr>
              <w:jc w:val="center"/>
              <w:rPr>
                <w:rFonts w:ascii="Times New Roman" w:hAnsi="Times New Roman"/>
                <w:szCs w:val="21"/>
              </w:rPr>
            </w:pPr>
          </w:p>
        </w:tc>
      </w:tr>
      <w:tr w14:paraId="328C1E6E">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1E8B4252">
            <w:pPr>
              <w:jc w:val="center"/>
              <w:rPr>
                <w:rFonts w:ascii="Times New Roman" w:hAnsi="Times New Roman"/>
                <w:szCs w:val="21"/>
              </w:rPr>
            </w:pPr>
            <w:r>
              <w:rPr>
                <w:rFonts w:ascii="Times New Roman" w:hAnsi="Times New Roman"/>
                <w:szCs w:val="21"/>
              </w:rPr>
              <w:t>2.1</w:t>
            </w:r>
          </w:p>
        </w:tc>
        <w:tc>
          <w:tcPr>
            <w:tcW w:w="1717" w:type="dxa"/>
            <w:gridSpan w:val="2"/>
            <w:vAlign w:val="center"/>
          </w:tcPr>
          <w:p w14:paraId="2BF10FF7">
            <w:pPr>
              <w:jc w:val="center"/>
              <w:rPr>
                <w:rFonts w:ascii="Times New Roman" w:hAnsi="Times New Roman"/>
                <w:szCs w:val="21"/>
              </w:rPr>
            </w:pPr>
            <w:r>
              <w:rPr>
                <w:rFonts w:ascii="Times New Roman" w:hAnsi="Times New Roman"/>
                <w:szCs w:val="21"/>
              </w:rPr>
              <w:t>水源及供水</w:t>
            </w:r>
          </w:p>
        </w:tc>
        <w:tc>
          <w:tcPr>
            <w:tcW w:w="7371" w:type="dxa"/>
            <w:vAlign w:val="center"/>
          </w:tcPr>
          <w:p w14:paraId="1CCA557F">
            <w:pPr>
              <w:jc w:val="left"/>
              <w:rPr>
                <w:rFonts w:ascii="Times New Roman" w:hAnsi="Times New Roman"/>
                <w:szCs w:val="21"/>
              </w:rPr>
            </w:pPr>
            <w:r>
              <w:rPr>
                <w:rFonts w:ascii="Times New Roman" w:hAnsi="Times New Roman"/>
                <w:szCs w:val="21"/>
              </w:rPr>
              <w:t>本项目的年取水量合计395.02万m</w:t>
            </w:r>
            <w:r>
              <w:rPr>
                <w:rFonts w:ascii="Times New Roman" w:hAnsi="Times New Roman"/>
                <w:szCs w:val="21"/>
                <w:vertAlign w:val="superscript"/>
              </w:rPr>
              <w:t>3</w:t>
            </w:r>
            <w:r>
              <w:rPr>
                <w:rFonts w:ascii="Times New Roman" w:hAnsi="Times New Roman"/>
                <w:szCs w:val="21"/>
              </w:rPr>
              <w:t>/a，其中：疏干水取用量75.05万m</w:t>
            </w:r>
            <w:r>
              <w:rPr>
                <w:rFonts w:ascii="Times New Roman" w:hAnsi="Times New Roman"/>
                <w:szCs w:val="21"/>
                <w:vertAlign w:val="superscript"/>
              </w:rPr>
              <w:t>3</w:t>
            </w:r>
            <w:r>
              <w:rPr>
                <w:rFonts w:ascii="Times New Roman" w:hAnsi="Times New Roman"/>
                <w:szCs w:val="21"/>
              </w:rPr>
              <w:t>/a，煤干馏回用水111.1万m</w:t>
            </w:r>
            <w:r>
              <w:rPr>
                <w:rFonts w:ascii="Times New Roman" w:hAnsi="Times New Roman"/>
                <w:szCs w:val="21"/>
                <w:vertAlign w:val="superscript"/>
              </w:rPr>
              <w:t>3</w:t>
            </w:r>
            <w:r>
              <w:rPr>
                <w:rFonts w:ascii="Times New Roman" w:hAnsi="Times New Roman"/>
                <w:szCs w:val="21"/>
              </w:rPr>
              <w:t>/a，劣质地下水208.87万m</w:t>
            </w:r>
            <w:r>
              <w:rPr>
                <w:rFonts w:ascii="Times New Roman" w:hAnsi="Times New Roman"/>
                <w:szCs w:val="21"/>
                <w:vertAlign w:val="superscript"/>
              </w:rPr>
              <w:t>3</w:t>
            </w:r>
            <w:r>
              <w:rPr>
                <w:rFonts w:ascii="Times New Roman" w:hAnsi="Times New Roman"/>
                <w:szCs w:val="21"/>
              </w:rPr>
              <w:t>/a。（水资源认证已批复）净水工艺采用过滤器--超滤工艺处理，处理规模600m</w:t>
            </w:r>
            <w:r>
              <w:rPr>
                <w:rFonts w:ascii="Times New Roman" w:hAnsi="Times New Roman"/>
                <w:szCs w:val="21"/>
                <w:vertAlign w:val="superscript"/>
              </w:rPr>
              <w:t>3</w:t>
            </w:r>
            <w:r>
              <w:rPr>
                <w:rFonts w:ascii="Times New Roman" w:hAnsi="Times New Roman"/>
                <w:szCs w:val="21"/>
              </w:rPr>
              <w:t>/h。</w:t>
            </w:r>
          </w:p>
        </w:tc>
        <w:tc>
          <w:tcPr>
            <w:tcW w:w="3713" w:type="dxa"/>
            <w:vAlign w:val="center"/>
          </w:tcPr>
          <w:p w14:paraId="7CE0B3C0">
            <w:pPr>
              <w:jc w:val="center"/>
              <w:rPr>
                <w:rFonts w:ascii="Times New Roman" w:hAnsi="Times New Roman"/>
                <w:szCs w:val="21"/>
              </w:rPr>
            </w:pPr>
            <w:r>
              <w:rPr>
                <w:rFonts w:ascii="Times New Roman" w:hAnsi="Times New Roman"/>
                <w:szCs w:val="21"/>
              </w:rPr>
              <w:t>与原环评一致</w:t>
            </w:r>
          </w:p>
        </w:tc>
      </w:tr>
      <w:tr w14:paraId="56852F5D">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3DE9F19A">
            <w:pPr>
              <w:jc w:val="center"/>
              <w:rPr>
                <w:rFonts w:ascii="Times New Roman" w:hAnsi="Times New Roman"/>
                <w:szCs w:val="21"/>
              </w:rPr>
            </w:pPr>
            <w:r>
              <w:rPr>
                <w:rFonts w:ascii="Times New Roman" w:hAnsi="Times New Roman"/>
                <w:szCs w:val="21"/>
              </w:rPr>
              <w:t>2.2</w:t>
            </w:r>
          </w:p>
        </w:tc>
        <w:tc>
          <w:tcPr>
            <w:tcW w:w="1717" w:type="dxa"/>
            <w:gridSpan w:val="2"/>
            <w:vAlign w:val="center"/>
          </w:tcPr>
          <w:p w14:paraId="14F9CA71">
            <w:pPr>
              <w:jc w:val="center"/>
              <w:rPr>
                <w:rFonts w:ascii="Times New Roman" w:hAnsi="Times New Roman"/>
                <w:szCs w:val="21"/>
              </w:rPr>
            </w:pPr>
            <w:r>
              <w:rPr>
                <w:rFonts w:ascii="Times New Roman" w:hAnsi="Times New Roman"/>
                <w:szCs w:val="21"/>
              </w:rPr>
              <w:t>排水及污水</w:t>
            </w:r>
          </w:p>
          <w:p w14:paraId="275B8A0F">
            <w:pPr>
              <w:jc w:val="center"/>
              <w:rPr>
                <w:rFonts w:ascii="Times New Roman" w:hAnsi="Times New Roman"/>
                <w:szCs w:val="21"/>
              </w:rPr>
            </w:pPr>
            <w:r>
              <w:rPr>
                <w:rFonts w:ascii="Times New Roman" w:hAnsi="Times New Roman"/>
                <w:szCs w:val="21"/>
              </w:rPr>
              <w:t>处理系统</w:t>
            </w:r>
          </w:p>
        </w:tc>
        <w:tc>
          <w:tcPr>
            <w:tcW w:w="7371" w:type="dxa"/>
            <w:vAlign w:val="center"/>
          </w:tcPr>
          <w:p w14:paraId="5E396919">
            <w:pPr>
              <w:jc w:val="left"/>
              <w:rPr>
                <w:rFonts w:ascii="Times New Roman" w:hAnsi="Times New Roman"/>
                <w:szCs w:val="21"/>
              </w:rPr>
            </w:pPr>
            <w:r>
              <w:rPr>
                <w:rFonts w:ascii="Times New Roman" w:hAnsi="Times New Roman"/>
                <w:szCs w:val="21"/>
              </w:rPr>
              <w:t>厂区排水采用分流制，生产、生活污水经生物处理作为中水使用，循环水站废水排水经处理作为循环水补充水使用。污水经处理后全部综合利用。污水处理站处理能力100m</w:t>
            </w:r>
            <w:r>
              <w:rPr>
                <w:rFonts w:ascii="Times New Roman" w:hAnsi="Times New Roman"/>
                <w:szCs w:val="21"/>
                <w:vertAlign w:val="superscript"/>
              </w:rPr>
              <w:t>3</w:t>
            </w:r>
            <w:r>
              <w:rPr>
                <w:rFonts w:ascii="Times New Roman" w:hAnsi="Times New Roman"/>
                <w:szCs w:val="21"/>
              </w:rPr>
              <w:t>/h。</w:t>
            </w:r>
          </w:p>
        </w:tc>
        <w:tc>
          <w:tcPr>
            <w:tcW w:w="3713" w:type="dxa"/>
            <w:vAlign w:val="center"/>
          </w:tcPr>
          <w:p w14:paraId="730D8797">
            <w:pPr>
              <w:jc w:val="center"/>
              <w:rPr>
                <w:rFonts w:ascii="Times New Roman" w:hAnsi="Times New Roman"/>
                <w:szCs w:val="21"/>
              </w:rPr>
            </w:pPr>
            <w:r>
              <w:rPr>
                <w:rFonts w:ascii="Times New Roman" w:hAnsi="Times New Roman"/>
                <w:szCs w:val="21"/>
              </w:rPr>
              <w:t>与原环评一致</w:t>
            </w:r>
          </w:p>
        </w:tc>
      </w:tr>
      <w:tr w14:paraId="1D13CDB2">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563DC26C">
            <w:pPr>
              <w:jc w:val="center"/>
              <w:rPr>
                <w:rFonts w:ascii="Times New Roman" w:hAnsi="Times New Roman"/>
                <w:szCs w:val="21"/>
              </w:rPr>
            </w:pPr>
            <w:r>
              <w:rPr>
                <w:rFonts w:ascii="Times New Roman" w:hAnsi="Times New Roman"/>
                <w:szCs w:val="21"/>
              </w:rPr>
              <w:t>2.3</w:t>
            </w:r>
          </w:p>
        </w:tc>
        <w:tc>
          <w:tcPr>
            <w:tcW w:w="1717" w:type="dxa"/>
            <w:gridSpan w:val="2"/>
            <w:vAlign w:val="center"/>
          </w:tcPr>
          <w:p w14:paraId="48A622A2">
            <w:pPr>
              <w:jc w:val="center"/>
              <w:rPr>
                <w:rFonts w:ascii="Times New Roman" w:hAnsi="Times New Roman"/>
                <w:szCs w:val="21"/>
              </w:rPr>
            </w:pPr>
            <w:r>
              <w:rPr>
                <w:rFonts w:ascii="Times New Roman" w:hAnsi="Times New Roman"/>
                <w:szCs w:val="21"/>
              </w:rPr>
              <w:t>脱盐水站</w:t>
            </w:r>
          </w:p>
        </w:tc>
        <w:tc>
          <w:tcPr>
            <w:tcW w:w="7371" w:type="dxa"/>
            <w:vAlign w:val="center"/>
          </w:tcPr>
          <w:p w14:paraId="347B8643">
            <w:pPr>
              <w:jc w:val="left"/>
              <w:rPr>
                <w:rFonts w:ascii="Times New Roman" w:hAnsi="Times New Roman"/>
                <w:szCs w:val="21"/>
              </w:rPr>
            </w:pPr>
            <w:r>
              <w:rPr>
                <w:rFonts w:ascii="Times New Roman" w:hAnsi="Times New Roman"/>
                <w:szCs w:val="21"/>
              </w:rPr>
              <w:t>处理能力150m</w:t>
            </w:r>
            <w:r>
              <w:rPr>
                <w:rFonts w:ascii="Times New Roman" w:hAnsi="Times New Roman"/>
                <w:szCs w:val="21"/>
                <w:vertAlign w:val="superscript"/>
              </w:rPr>
              <w:t>3</w:t>
            </w:r>
            <w:r>
              <w:rPr>
                <w:rFonts w:ascii="Times New Roman" w:hAnsi="Times New Roman"/>
                <w:szCs w:val="21"/>
              </w:rPr>
              <w:t>/h，供锅炉及工艺用水。预处理+超滤+反渗透（RO）+混床工艺。</w:t>
            </w:r>
          </w:p>
        </w:tc>
        <w:tc>
          <w:tcPr>
            <w:tcW w:w="3713" w:type="dxa"/>
            <w:vAlign w:val="center"/>
          </w:tcPr>
          <w:p w14:paraId="54305237">
            <w:pPr>
              <w:jc w:val="center"/>
              <w:rPr>
                <w:rFonts w:ascii="Times New Roman" w:hAnsi="Times New Roman"/>
                <w:szCs w:val="21"/>
              </w:rPr>
            </w:pPr>
            <w:r>
              <w:rPr>
                <w:rFonts w:ascii="Times New Roman" w:hAnsi="Times New Roman"/>
                <w:szCs w:val="21"/>
              </w:rPr>
              <w:t>处理能力240m</w:t>
            </w:r>
            <w:r>
              <w:rPr>
                <w:rFonts w:ascii="Times New Roman" w:hAnsi="Times New Roman"/>
                <w:szCs w:val="21"/>
                <w:vertAlign w:val="superscript"/>
              </w:rPr>
              <w:t>3</w:t>
            </w:r>
            <w:r>
              <w:rPr>
                <w:rFonts w:ascii="Times New Roman" w:hAnsi="Times New Roman"/>
                <w:szCs w:val="21"/>
              </w:rPr>
              <w:t>/h，处理工艺不变。</w:t>
            </w:r>
          </w:p>
        </w:tc>
      </w:tr>
      <w:tr w14:paraId="2A407363">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20DE151F">
            <w:pPr>
              <w:jc w:val="center"/>
              <w:rPr>
                <w:rFonts w:ascii="Times New Roman" w:hAnsi="Times New Roman"/>
                <w:szCs w:val="21"/>
              </w:rPr>
            </w:pPr>
            <w:r>
              <w:rPr>
                <w:rFonts w:ascii="Times New Roman" w:hAnsi="Times New Roman"/>
                <w:szCs w:val="21"/>
              </w:rPr>
              <w:t>2.4</w:t>
            </w:r>
          </w:p>
        </w:tc>
        <w:tc>
          <w:tcPr>
            <w:tcW w:w="1717" w:type="dxa"/>
            <w:gridSpan w:val="2"/>
            <w:vAlign w:val="center"/>
          </w:tcPr>
          <w:p w14:paraId="0964DF82">
            <w:pPr>
              <w:jc w:val="center"/>
              <w:rPr>
                <w:rFonts w:ascii="Times New Roman" w:hAnsi="Times New Roman"/>
                <w:szCs w:val="21"/>
              </w:rPr>
            </w:pPr>
            <w:r>
              <w:rPr>
                <w:rFonts w:ascii="Times New Roman" w:hAnsi="Times New Roman"/>
                <w:szCs w:val="21"/>
              </w:rPr>
              <w:t>冷冻站</w:t>
            </w:r>
          </w:p>
        </w:tc>
        <w:tc>
          <w:tcPr>
            <w:tcW w:w="7371" w:type="dxa"/>
            <w:vAlign w:val="center"/>
          </w:tcPr>
          <w:p w14:paraId="3D68C314">
            <w:pPr>
              <w:jc w:val="center"/>
              <w:rPr>
                <w:rFonts w:ascii="Times New Roman" w:hAnsi="Times New Roman"/>
                <w:szCs w:val="21"/>
              </w:rPr>
            </w:pPr>
            <w:r>
              <w:rPr>
                <w:rFonts w:ascii="Times New Roman" w:hAnsi="Times New Roman"/>
                <w:szCs w:val="21"/>
              </w:rPr>
              <w:t>采用两台离心式压缩制冷机组，压缩机功率分别为5450kWh和3110kWh</w:t>
            </w:r>
          </w:p>
        </w:tc>
        <w:tc>
          <w:tcPr>
            <w:tcW w:w="3713" w:type="dxa"/>
            <w:vAlign w:val="center"/>
          </w:tcPr>
          <w:p w14:paraId="0FCA114C">
            <w:pPr>
              <w:jc w:val="left"/>
              <w:rPr>
                <w:rFonts w:ascii="Times New Roman" w:hAnsi="Times New Roman"/>
                <w:szCs w:val="21"/>
              </w:rPr>
            </w:pPr>
            <w:r>
              <w:rPr>
                <w:rFonts w:ascii="Times New Roman" w:hAnsi="Times New Roman"/>
                <w:szCs w:val="21"/>
              </w:rPr>
              <w:t>5台螺杆制冷压缩机组，3台1975.3kw、1台1375.8KW和1台1819KW。</w:t>
            </w:r>
          </w:p>
        </w:tc>
      </w:tr>
      <w:tr w14:paraId="272898A7">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2E462EAD">
            <w:pPr>
              <w:jc w:val="center"/>
              <w:rPr>
                <w:rFonts w:ascii="Times New Roman" w:hAnsi="Times New Roman"/>
                <w:szCs w:val="21"/>
              </w:rPr>
            </w:pPr>
            <w:r>
              <w:rPr>
                <w:rFonts w:ascii="Times New Roman" w:hAnsi="Times New Roman"/>
                <w:szCs w:val="21"/>
              </w:rPr>
              <w:t>2.5</w:t>
            </w:r>
          </w:p>
        </w:tc>
        <w:tc>
          <w:tcPr>
            <w:tcW w:w="1717" w:type="dxa"/>
            <w:gridSpan w:val="2"/>
            <w:vAlign w:val="center"/>
          </w:tcPr>
          <w:p w14:paraId="4F2A3BC9">
            <w:pPr>
              <w:jc w:val="center"/>
              <w:rPr>
                <w:rFonts w:ascii="Times New Roman" w:hAnsi="Times New Roman"/>
                <w:szCs w:val="21"/>
              </w:rPr>
            </w:pPr>
            <w:r>
              <w:rPr>
                <w:rFonts w:ascii="Times New Roman" w:hAnsi="Times New Roman"/>
                <w:szCs w:val="21"/>
              </w:rPr>
              <w:t>供热</w:t>
            </w:r>
          </w:p>
        </w:tc>
        <w:tc>
          <w:tcPr>
            <w:tcW w:w="7371" w:type="dxa"/>
            <w:vAlign w:val="center"/>
          </w:tcPr>
          <w:p w14:paraId="5FB0AF32">
            <w:pPr>
              <w:jc w:val="center"/>
              <w:rPr>
                <w:rFonts w:ascii="Times New Roman" w:hAnsi="Times New Roman"/>
                <w:szCs w:val="21"/>
              </w:rPr>
            </w:pPr>
            <w:r>
              <w:rPr>
                <w:rFonts w:ascii="Times New Roman" w:hAnsi="Times New Roman"/>
                <w:szCs w:val="21"/>
              </w:rPr>
              <w:t>新建锅炉房配35t/h（型号：WCG-35/3.82-M）循环流化床锅炉2台，两用一备。</w:t>
            </w:r>
          </w:p>
        </w:tc>
        <w:tc>
          <w:tcPr>
            <w:tcW w:w="3713" w:type="dxa"/>
            <w:vAlign w:val="center"/>
          </w:tcPr>
          <w:p w14:paraId="7D3D7881">
            <w:pPr>
              <w:jc w:val="center"/>
              <w:rPr>
                <w:rFonts w:ascii="Times New Roman" w:hAnsi="Times New Roman"/>
                <w:b/>
                <w:szCs w:val="21"/>
              </w:rPr>
            </w:pPr>
            <w:r>
              <w:rPr>
                <w:rFonts w:ascii="Times New Roman" w:hAnsi="Times New Roman"/>
                <w:b/>
                <w:szCs w:val="21"/>
              </w:rPr>
              <w:t>与原环评一致，同时新增2台20t/h的蒸汽锅炉作为厂区冬季的补充热源。</w:t>
            </w:r>
          </w:p>
        </w:tc>
      </w:tr>
      <w:tr w14:paraId="16D33BD4">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657DE1BF">
            <w:pPr>
              <w:jc w:val="center"/>
              <w:rPr>
                <w:rFonts w:ascii="Times New Roman" w:hAnsi="Times New Roman"/>
                <w:szCs w:val="21"/>
              </w:rPr>
            </w:pPr>
            <w:r>
              <w:rPr>
                <w:rFonts w:ascii="Times New Roman" w:hAnsi="Times New Roman"/>
                <w:szCs w:val="21"/>
              </w:rPr>
              <w:t>2.6</w:t>
            </w:r>
          </w:p>
        </w:tc>
        <w:tc>
          <w:tcPr>
            <w:tcW w:w="1717" w:type="dxa"/>
            <w:gridSpan w:val="2"/>
            <w:vAlign w:val="center"/>
          </w:tcPr>
          <w:p w14:paraId="127C7AD6">
            <w:pPr>
              <w:jc w:val="center"/>
              <w:rPr>
                <w:rFonts w:ascii="Times New Roman" w:hAnsi="Times New Roman"/>
                <w:szCs w:val="21"/>
              </w:rPr>
            </w:pPr>
            <w:r>
              <w:rPr>
                <w:rFonts w:ascii="Times New Roman" w:hAnsi="Times New Roman"/>
                <w:szCs w:val="21"/>
              </w:rPr>
              <w:t>供电</w:t>
            </w:r>
          </w:p>
        </w:tc>
        <w:tc>
          <w:tcPr>
            <w:tcW w:w="7371" w:type="dxa"/>
            <w:vAlign w:val="center"/>
          </w:tcPr>
          <w:p w14:paraId="447BD53C">
            <w:pPr>
              <w:jc w:val="left"/>
              <w:rPr>
                <w:rFonts w:ascii="Times New Roman" w:hAnsi="Times New Roman"/>
                <w:szCs w:val="21"/>
              </w:rPr>
            </w:pPr>
            <w:r>
              <w:rPr>
                <w:rFonts w:ascii="Times New Roman" w:hAnsi="Times New Roman"/>
                <w:szCs w:val="21"/>
              </w:rPr>
              <w:t>本项目工艺装置为二级负荷，采用双路电源供电，总需求负荷83059KW。电源总供给负荷90000KW；一路电源来自芒来110kV变电站，另一路来自宝力道110kV变电站。</w:t>
            </w:r>
          </w:p>
        </w:tc>
        <w:tc>
          <w:tcPr>
            <w:tcW w:w="3713" w:type="dxa"/>
            <w:vAlign w:val="center"/>
          </w:tcPr>
          <w:p w14:paraId="4400A9AB">
            <w:pPr>
              <w:jc w:val="center"/>
              <w:rPr>
                <w:rFonts w:ascii="Times New Roman" w:hAnsi="Times New Roman"/>
                <w:szCs w:val="21"/>
              </w:rPr>
            </w:pPr>
            <w:r>
              <w:rPr>
                <w:rFonts w:ascii="Times New Roman" w:hAnsi="Times New Roman"/>
                <w:szCs w:val="21"/>
              </w:rPr>
              <w:t>与原环评一致</w:t>
            </w:r>
          </w:p>
        </w:tc>
      </w:tr>
      <w:tr w14:paraId="3B09B070">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3B3034A6">
            <w:pPr>
              <w:jc w:val="center"/>
              <w:rPr>
                <w:rFonts w:ascii="Times New Roman" w:hAnsi="Times New Roman"/>
                <w:szCs w:val="21"/>
              </w:rPr>
            </w:pPr>
            <w:r>
              <w:rPr>
                <w:rFonts w:ascii="Times New Roman" w:hAnsi="Times New Roman"/>
                <w:szCs w:val="21"/>
              </w:rPr>
              <w:t>2.7</w:t>
            </w:r>
          </w:p>
        </w:tc>
        <w:tc>
          <w:tcPr>
            <w:tcW w:w="1717" w:type="dxa"/>
            <w:gridSpan w:val="2"/>
            <w:vAlign w:val="center"/>
          </w:tcPr>
          <w:p w14:paraId="6600B1D4">
            <w:pPr>
              <w:jc w:val="center"/>
              <w:rPr>
                <w:rFonts w:ascii="Times New Roman" w:hAnsi="Times New Roman"/>
                <w:szCs w:val="21"/>
              </w:rPr>
            </w:pPr>
            <w:r>
              <w:rPr>
                <w:rFonts w:ascii="Times New Roman" w:hAnsi="Times New Roman"/>
                <w:szCs w:val="21"/>
              </w:rPr>
              <w:t>事故火炬</w:t>
            </w:r>
          </w:p>
        </w:tc>
        <w:tc>
          <w:tcPr>
            <w:tcW w:w="7371" w:type="dxa"/>
            <w:vAlign w:val="center"/>
          </w:tcPr>
          <w:p w14:paraId="0659BA9E">
            <w:pPr>
              <w:jc w:val="left"/>
              <w:rPr>
                <w:rFonts w:ascii="Times New Roman" w:hAnsi="Times New Roman"/>
                <w:szCs w:val="21"/>
              </w:rPr>
            </w:pPr>
            <w:r>
              <w:rPr>
                <w:rFonts w:ascii="Times New Roman" w:hAnsi="Times New Roman"/>
                <w:szCs w:val="21"/>
              </w:rPr>
              <w:t>本项目设置一套高空塔架式火炬系统，火炬筒高度设为45m，火炬筒体直径设为600mm。火炬装置布置在厂区东北。</w:t>
            </w:r>
          </w:p>
        </w:tc>
        <w:tc>
          <w:tcPr>
            <w:tcW w:w="3713" w:type="dxa"/>
            <w:vAlign w:val="center"/>
          </w:tcPr>
          <w:p w14:paraId="5F55510D">
            <w:pPr>
              <w:jc w:val="left"/>
              <w:rPr>
                <w:rFonts w:ascii="Times New Roman" w:hAnsi="Times New Roman"/>
                <w:szCs w:val="21"/>
              </w:rPr>
            </w:pPr>
            <w:r>
              <w:rPr>
                <w:rFonts w:ascii="Times New Roman" w:hAnsi="Times New Roman"/>
                <w:szCs w:val="21"/>
              </w:rPr>
              <w:t>本项目设置一套高空塔架式火炬系统，火炬筒高度设为55m，火炬筒体直径设为600mm。火炬装置布置在厂区西北。</w:t>
            </w:r>
          </w:p>
        </w:tc>
      </w:tr>
      <w:tr w14:paraId="081ADB19">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4D0962AF">
            <w:pPr>
              <w:jc w:val="center"/>
              <w:rPr>
                <w:rFonts w:ascii="Times New Roman" w:hAnsi="Times New Roman"/>
                <w:szCs w:val="21"/>
              </w:rPr>
            </w:pPr>
            <w:r>
              <w:rPr>
                <w:rFonts w:ascii="Times New Roman" w:hAnsi="Times New Roman"/>
                <w:szCs w:val="21"/>
              </w:rPr>
              <w:t>2.8</w:t>
            </w:r>
          </w:p>
        </w:tc>
        <w:tc>
          <w:tcPr>
            <w:tcW w:w="1717" w:type="dxa"/>
            <w:gridSpan w:val="2"/>
            <w:vAlign w:val="center"/>
          </w:tcPr>
          <w:p w14:paraId="254E34FD">
            <w:pPr>
              <w:jc w:val="center"/>
              <w:rPr>
                <w:rFonts w:ascii="Times New Roman" w:hAnsi="Times New Roman"/>
                <w:szCs w:val="21"/>
              </w:rPr>
            </w:pPr>
            <w:r>
              <w:rPr>
                <w:rFonts w:ascii="Times New Roman" w:hAnsi="Times New Roman"/>
                <w:szCs w:val="21"/>
              </w:rPr>
              <w:t>行政生活区</w:t>
            </w:r>
          </w:p>
        </w:tc>
        <w:tc>
          <w:tcPr>
            <w:tcW w:w="7371" w:type="dxa"/>
            <w:vAlign w:val="center"/>
          </w:tcPr>
          <w:p w14:paraId="6BCD8AE0">
            <w:pPr>
              <w:jc w:val="center"/>
              <w:rPr>
                <w:rFonts w:ascii="Times New Roman" w:hAnsi="Times New Roman"/>
                <w:szCs w:val="21"/>
              </w:rPr>
            </w:pPr>
            <w:r>
              <w:rPr>
                <w:rFonts w:ascii="Times New Roman" w:hAnsi="Times New Roman"/>
                <w:szCs w:val="21"/>
              </w:rPr>
              <w:t>服务性工程综合办公楼、员工宿舍、食堂浴室等设施，占地面积32000m</w:t>
            </w:r>
            <w:r>
              <w:rPr>
                <w:rFonts w:ascii="Times New Roman" w:hAnsi="Times New Roman"/>
                <w:szCs w:val="21"/>
                <w:vertAlign w:val="superscript"/>
              </w:rPr>
              <w:t>2</w:t>
            </w:r>
            <w:r>
              <w:rPr>
                <w:rFonts w:ascii="Times New Roman" w:hAnsi="Times New Roman"/>
                <w:szCs w:val="21"/>
              </w:rPr>
              <w:t>。</w:t>
            </w:r>
          </w:p>
        </w:tc>
        <w:tc>
          <w:tcPr>
            <w:tcW w:w="3713" w:type="dxa"/>
            <w:vAlign w:val="center"/>
          </w:tcPr>
          <w:p w14:paraId="5C2FE4A5">
            <w:pPr>
              <w:jc w:val="center"/>
              <w:rPr>
                <w:rFonts w:ascii="Times New Roman" w:hAnsi="Times New Roman"/>
                <w:szCs w:val="21"/>
              </w:rPr>
            </w:pPr>
            <w:r>
              <w:rPr>
                <w:rFonts w:ascii="Times New Roman" w:hAnsi="Times New Roman"/>
                <w:szCs w:val="21"/>
              </w:rPr>
              <w:t>与原环评一致</w:t>
            </w:r>
          </w:p>
        </w:tc>
      </w:tr>
      <w:tr w14:paraId="051C54D8">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0EA989BA">
            <w:pPr>
              <w:jc w:val="center"/>
              <w:rPr>
                <w:rFonts w:ascii="Times New Roman" w:hAnsi="Times New Roman"/>
                <w:szCs w:val="21"/>
              </w:rPr>
            </w:pPr>
            <w:r>
              <w:rPr>
                <w:rFonts w:ascii="Times New Roman" w:hAnsi="Times New Roman"/>
                <w:szCs w:val="21"/>
              </w:rPr>
              <w:t>3</w:t>
            </w:r>
          </w:p>
        </w:tc>
        <w:tc>
          <w:tcPr>
            <w:tcW w:w="9088" w:type="dxa"/>
            <w:gridSpan w:val="3"/>
            <w:vAlign w:val="center"/>
          </w:tcPr>
          <w:p w14:paraId="697AEA6C">
            <w:pPr>
              <w:jc w:val="center"/>
              <w:rPr>
                <w:rFonts w:ascii="Times New Roman" w:hAnsi="Times New Roman"/>
                <w:szCs w:val="21"/>
              </w:rPr>
            </w:pPr>
            <w:r>
              <w:rPr>
                <w:rFonts w:ascii="Times New Roman" w:hAnsi="Times New Roman"/>
                <w:szCs w:val="21"/>
              </w:rPr>
              <w:t>储运系统</w:t>
            </w:r>
          </w:p>
        </w:tc>
        <w:tc>
          <w:tcPr>
            <w:tcW w:w="3713" w:type="dxa"/>
            <w:vAlign w:val="center"/>
          </w:tcPr>
          <w:p w14:paraId="2CDAE4DE">
            <w:pPr>
              <w:jc w:val="center"/>
              <w:rPr>
                <w:rFonts w:ascii="Times New Roman" w:hAnsi="Times New Roman"/>
                <w:szCs w:val="21"/>
              </w:rPr>
            </w:pPr>
          </w:p>
        </w:tc>
      </w:tr>
      <w:tr w14:paraId="274C8B77">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1C69BA05">
            <w:pPr>
              <w:jc w:val="center"/>
              <w:rPr>
                <w:rFonts w:ascii="Times New Roman" w:hAnsi="Times New Roman"/>
                <w:szCs w:val="21"/>
              </w:rPr>
            </w:pPr>
            <w:r>
              <w:rPr>
                <w:rFonts w:ascii="Times New Roman" w:hAnsi="Times New Roman"/>
                <w:szCs w:val="21"/>
              </w:rPr>
              <w:t>3.1</w:t>
            </w:r>
          </w:p>
        </w:tc>
        <w:tc>
          <w:tcPr>
            <w:tcW w:w="1717" w:type="dxa"/>
            <w:gridSpan w:val="2"/>
            <w:vAlign w:val="center"/>
          </w:tcPr>
          <w:p w14:paraId="2C78F415">
            <w:pPr>
              <w:jc w:val="center"/>
              <w:rPr>
                <w:rFonts w:ascii="Times New Roman" w:hAnsi="Times New Roman"/>
                <w:szCs w:val="21"/>
              </w:rPr>
            </w:pPr>
            <w:r>
              <w:rPr>
                <w:rFonts w:ascii="Times New Roman" w:hAnsi="Times New Roman"/>
                <w:szCs w:val="21"/>
              </w:rPr>
              <w:t>储煤库</w:t>
            </w:r>
          </w:p>
        </w:tc>
        <w:tc>
          <w:tcPr>
            <w:tcW w:w="7371" w:type="dxa"/>
            <w:vAlign w:val="center"/>
          </w:tcPr>
          <w:p w14:paraId="27414843">
            <w:pPr>
              <w:jc w:val="left"/>
              <w:rPr>
                <w:rFonts w:ascii="Times New Roman" w:hAnsi="Times New Roman"/>
                <w:szCs w:val="21"/>
              </w:rPr>
            </w:pPr>
            <w:r>
              <w:rPr>
                <w:rFonts w:ascii="Times New Roman" w:hAnsi="Times New Roman"/>
                <w:szCs w:val="21"/>
              </w:rPr>
              <w:t>设置两座跨度18m，长度80m，下弦高度6m的封闭式煤库，单库储存量17000t左右，总储存量为34000t左右，相当原料煤约10天用量。通过全封闭式输煤廊送煤。原煤贮库占地面积约4000m</w:t>
            </w:r>
            <w:r>
              <w:rPr>
                <w:rFonts w:ascii="Times New Roman" w:hAnsi="Times New Roman"/>
                <w:szCs w:val="21"/>
                <w:vertAlign w:val="superscript"/>
              </w:rPr>
              <w:t>2</w:t>
            </w:r>
            <w:r>
              <w:rPr>
                <w:rFonts w:ascii="Times New Roman" w:hAnsi="Times New Roman"/>
                <w:szCs w:val="21"/>
              </w:rPr>
              <w:t>。</w:t>
            </w:r>
          </w:p>
        </w:tc>
        <w:tc>
          <w:tcPr>
            <w:tcW w:w="3713" w:type="dxa"/>
            <w:vAlign w:val="center"/>
          </w:tcPr>
          <w:p w14:paraId="3CB2F40F">
            <w:pPr>
              <w:jc w:val="left"/>
              <w:rPr>
                <w:rFonts w:ascii="Times New Roman" w:hAnsi="Times New Roman"/>
                <w:szCs w:val="21"/>
              </w:rPr>
            </w:pPr>
            <w:r>
              <w:rPr>
                <w:rFonts w:ascii="Times New Roman" w:hAnsi="Times New Roman"/>
              </w:rPr>
              <w:t>储煤库设置与原环评一致，新增2台20t/h蒸汽锅炉的用煤依托该储煤库。</w:t>
            </w:r>
          </w:p>
        </w:tc>
      </w:tr>
      <w:tr w14:paraId="564E2B9D">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996" w:hRule="atLeast"/>
        </w:trPr>
        <w:tc>
          <w:tcPr>
            <w:tcW w:w="659" w:type="dxa"/>
            <w:vAlign w:val="center"/>
          </w:tcPr>
          <w:p w14:paraId="10A4CC4B">
            <w:pPr>
              <w:jc w:val="center"/>
              <w:rPr>
                <w:rFonts w:ascii="Times New Roman" w:hAnsi="Times New Roman"/>
                <w:szCs w:val="21"/>
              </w:rPr>
            </w:pPr>
            <w:r>
              <w:rPr>
                <w:rFonts w:ascii="Times New Roman" w:hAnsi="Times New Roman"/>
                <w:szCs w:val="21"/>
              </w:rPr>
              <w:t>3.2</w:t>
            </w:r>
          </w:p>
        </w:tc>
        <w:tc>
          <w:tcPr>
            <w:tcW w:w="1717" w:type="dxa"/>
            <w:gridSpan w:val="2"/>
            <w:vAlign w:val="center"/>
          </w:tcPr>
          <w:p w14:paraId="2EADC5C9">
            <w:pPr>
              <w:jc w:val="center"/>
              <w:rPr>
                <w:rFonts w:ascii="Times New Roman" w:hAnsi="Times New Roman"/>
                <w:szCs w:val="21"/>
              </w:rPr>
            </w:pPr>
            <w:r>
              <w:rPr>
                <w:rFonts w:ascii="Times New Roman" w:hAnsi="Times New Roman"/>
                <w:szCs w:val="21"/>
              </w:rPr>
              <w:t>锅炉灰库</w:t>
            </w:r>
          </w:p>
        </w:tc>
        <w:tc>
          <w:tcPr>
            <w:tcW w:w="7371" w:type="dxa"/>
            <w:vAlign w:val="center"/>
          </w:tcPr>
          <w:p w14:paraId="1F785363">
            <w:pPr>
              <w:jc w:val="left"/>
              <w:rPr>
                <w:rFonts w:ascii="Times New Roman" w:hAnsi="Times New Roman"/>
                <w:szCs w:val="21"/>
              </w:rPr>
            </w:pPr>
            <w:r>
              <w:rPr>
                <w:rFonts w:ascii="Times New Roman" w:hAnsi="Times New Roman"/>
                <w:szCs w:val="21"/>
              </w:rPr>
              <w:t>除灰系统选用正压浓相气力除灰技术；设一座灰库，有效容积为630m</w:t>
            </w:r>
            <w:r>
              <w:rPr>
                <w:rFonts w:ascii="Times New Roman" w:hAnsi="Times New Roman"/>
                <w:szCs w:val="21"/>
                <w:vertAlign w:val="superscript"/>
              </w:rPr>
              <w:t>3</w:t>
            </w:r>
            <w:r>
              <w:rPr>
                <w:rFonts w:ascii="Times New Roman" w:hAnsi="Times New Roman"/>
                <w:szCs w:val="21"/>
              </w:rPr>
              <w:t>，可贮存两台炉约20h左右的排灰量。炉灰送东顺砖厂综合利用。</w:t>
            </w:r>
          </w:p>
        </w:tc>
        <w:tc>
          <w:tcPr>
            <w:tcW w:w="3713" w:type="dxa"/>
            <w:vAlign w:val="center"/>
          </w:tcPr>
          <w:p w14:paraId="21BB49A2">
            <w:pPr>
              <w:jc w:val="left"/>
              <w:rPr>
                <w:rFonts w:ascii="Times New Roman" w:hAnsi="Times New Roman"/>
              </w:rPr>
            </w:pPr>
            <w:r>
              <w:rPr>
                <w:rFonts w:ascii="Times New Roman" w:hAnsi="Times New Roman"/>
              </w:rPr>
              <w:t>本次变更工程锅炉房设置一座500m</w:t>
            </w:r>
            <w:r>
              <w:rPr>
                <w:rFonts w:ascii="Times New Roman" w:hAnsi="Times New Roman"/>
                <w:vertAlign w:val="superscript"/>
              </w:rPr>
              <w:t>3</w:t>
            </w:r>
            <w:r>
              <w:rPr>
                <w:rFonts w:ascii="Times New Roman" w:hAnsi="Times New Roman"/>
              </w:rPr>
              <w:t>容积的灰库，用于收集2台35t/h锅炉的炉灰和2台20t/h锅炉的炉灰，可以储存约30天的灰量。锅炉灰库采取封闭储存，采取布袋除尘器，除尘效率95%，除尘后的废气通过15m高的排气筒排入大气环境。</w:t>
            </w:r>
            <w:r>
              <w:rPr>
                <w:rFonts w:ascii="Times New Roman" w:hAnsi="Times New Roman"/>
                <w:szCs w:val="21"/>
              </w:rPr>
              <w:t>炉灰送东顺砖厂综合利用，综合利用方式不变。</w:t>
            </w:r>
          </w:p>
        </w:tc>
      </w:tr>
      <w:tr w14:paraId="4D89D1A7">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996" w:hRule="atLeast"/>
        </w:trPr>
        <w:tc>
          <w:tcPr>
            <w:tcW w:w="659" w:type="dxa"/>
            <w:vAlign w:val="center"/>
          </w:tcPr>
          <w:p w14:paraId="3E15D502">
            <w:pPr>
              <w:jc w:val="center"/>
              <w:rPr>
                <w:rFonts w:ascii="Times New Roman" w:hAnsi="Times New Roman"/>
                <w:szCs w:val="21"/>
              </w:rPr>
            </w:pPr>
            <w:r>
              <w:rPr>
                <w:rFonts w:ascii="Times New Roman" w:hAnsi="Times New Roman"/>
                <w:szCs w:val="21"/>
              </w:rPr>
              <w:t>3.3</w:t>
            </w:r>
          </w:p>
        </w:tc>
        <w:tc>
          <w:tcPr>
            <w:tcW w:w="1717" w:type="dxa"/>
            <w:gridSpan w:val="2"/>
            <w:vAlign w:val="center"/>
          </w:tcPr>
          <w:p w14:paraId="4549A6A7">
            <w:pPr>
              <w:jc w:val="center"/>
              <w:rPr>
                <w:rFonts w:ascii="Times New Roman" w:hAnsi="Times New Roman"/>
                <w:szCs w:val="21"/>
              </w:rPr>
            </w:pPr>
            <w:r>
              <w:rPr>
                <w:rFonts w:ascii="Times New Roman" w:hAnsi="Times New Roman"/>
                <w:szCs w:val="21"/>
              </w:rPr>
              <w:t>恩德炉（气化炉）灰库</w:t>
            </w:r>
          </w:p>
        </w:tc>
        <w:tc>
          <w:tcPr>
            <w:tcW w:w="7371" w:type="dxa"/>
            <w:vAlign w:val="center"/>
          </w:tcPr>
          <w:p w14:paraId="2948F169">
            <w:pPr>
              <w:jc w:val="left"/>
              <w:rPr>
                <w:rFonts w:ascii="Times New Roman" w:hAnsi="Times New Roman"/>
                <w:szCs w:val="21"/>
              </w:rPr>
            </w:pPr>
            <w:r>
              <w:rPr>
                <w:rFonts w:ascii="Times New Roman" w:hAnsi="Times New Roman"/>
                <w:szCs w:val="21"/>
              </w:rPr>
              <w:t>原环评气化炉炉灰和循环流化床锅炉炉灰一并储存在锅炉灰库内，</w:t>
            </w:r>
          </w:p>
        </w:tc>
        <w:tc>
          <w:tcPr>
            <w:tcW w:w="3713" w:type="dxa"/>
            <w:vAlign w:val="center"/>
          </w:tcPr>
          <w:p w14:paraId="49A0C622">
            <w:pPr>
              <w:jc w:val="left"/>
              <w:rPr>
                <w:rFonts w:ascii="Times New Roman" w:hAnsi="Times New Roman"/>
              </w:rPr>
            </w:pPr>
            <w:r>
              <w:rPr>
                <w:rFonts w:ascii="Times New Roman" w:hAnsi="Times New Roman"/>
              </w:rPr>
              <w:t>本次变更工程根据实际情况设置两座气化炉灰库，每两台恩德炉共用一座</w:t>
            </w:r>
            <w:r>
              <w:rPr>
                <w:rFonts w:hint="eastAsia" w:ascii="Times New Roman" w:hAnsi="Times New Roman"/>
              </w:rPr>
              <w:t>钢</w:t>
            </w:r>
            <w:r>
              <w:rPr>
                <w:rFonts w:ascii="Times New Roman" w:hAnsi="Times New Roman"/>
              </w:rPr>
              <w:t>灰库，每座灰库可以储存约20天的灰量，每座灰库采取封闭储存，采取布袋除尘器，除尘效率95%，除尘后的废气通过15m高的排气筒排入大气环境。</w:t>
            </w:r>
            <w:r>
              <w:rPr>
                <w:rFonts w:ascii="Times New Roman" w:hAnsi="Times New Roman"/>
                <w:szCs w:val="21"/>
              </w:rPr>
              <w:t>炉灰送东顺砖厂综合利用，综合利用方式不变。</w:t>
            </w:r>
          </w:p>
        </w:tc>
      </w:tr>
      <w:tr w14:paraId="58C33883">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424C0904">
            <w:pPr>
              <w:jc w:val="center"/>
              <w:rPr>
                <w:rFonts w:ascii="Times New Roman" w:hAnsi="Times New Roman"/>
                <w:szCs w:val="21"/>
              </w:rPr>
            </w:pPr>
            <w:r>
              <w:rPr>
                <w:rFonts w:ascii="Times New Roman" w:hAnsi="Times New Roman"/>
                <w:szCs w:val="21"/>
              </w:rPr>
              <w:t>3.4</w:t>
            </w:r>
          </w:p>
        </w:tc>
        <w:tc>
          <w:tcPr>
            <w:tcW w:w="1717" w:type="dxa"/>
            <w:gridSpan w:val="2"/>
            <w:vAlign w:val="center"/>
          </w:tcPr>
          <w:p w14:paraId="2433E41F">
            <w:pPr>
              <w:jc w:val="center"/>
              <w:rPr>
                <w:rFonts w:ascii="Times New Roman" w:hAnsi="Times New Roman"/>
                <w:szCs w:val="21"/>
              </w:rPr>
            </w:pPr>
            <w:r>
              <w:rPr>
                <w:rFonts w:ascii="Times New Roman" w:hAnsi="Times New Roman"/>
                <w:szCs w:val="21"/>
              </w:rPr>
              <w:t>一般固体废物储</w:t>
            </w:r>
          </w:p>
          <w:p w14:paraId="597F1191">
            <w:pPr>
              <w:jc w:val="center"/>
              <w:rPr>
                <w:rFonts w:ascii="Times New Roman" w:hAnsi="Times New Roman"/>
                <w:szCs w:val="21"/>
              </w:rPr>
            </w:pPr>
            <w:r>
              <w:rPr>
                <w:rFonts w:ascii="Times New Roman" w:hAnsi="Times New Roman"/>
                <w:szCs w:val="21"/>
              </w:rPr>
              <w:t>存场</w:t>
            </w:r>
          </w:p>
        </w:tc>
        <w:tc>
          <w:tcPr>
            <w:tcW w:w="7371" w:type="dxa"/>
            <w:vAlign w:val="center"/>
          </w:tcPr>
          <w:p w14:paraId="5406EB4E">
            <w:pPr>
              <w:jc w:val="left"/>
              <w:rPr>
                <w:rFonts w:ascii="Times New Roman" w:hAnsi="Times New Roman"/>
                <w:szCs w:val="21"/>
              </w:rPr>
            </w:pPr>
            <w:r>
              <w:rPr>
                <w:rFonts w:ascii="Times New Roman" w:hAnsi="Times New Roman"/>
                <w:szCs w:val="21"/>
              </w:rPr>
              <w:t>位于厂区东侧，占地面积为500m</w:t>
            </w:r>
            <w:r>
              <w:rPr>
                <w:rFonts w:ascii="Times New Roman" w:hAnsi="Times New Roman"/>
                <w:szCs w:val="21"/>
                <w:vertAlign w:val="superscript"/>
              </w:rPr>
              <w:t>2</w:t>
            </w:r>
            <w:r>
              <w:rPr>
                <w:rFonts w:ascii="Times New Roman" w:hAnsi="Times New Roman"/>
                <w:szCs w:val="21"/>
              </w:rPr>
              <w:t>，至少满足10d的存储要求，底部硬化，四周用彩钢板维护。用于收集热风炉灰渣、循环流化床锅炉炉渣、气化炉渣和在原煤筛分、转载以及合成氨制气工段各除尘器收集下来的煤粉。</w:t>
            </w:r>
          </w:p>
        </w:tc>
        <w:tc>
          <w:tcPr>
            <w:tcW w:w="3713" w:type="dxa"/>
            <w:vAlign w:val="center"/>
          </w:tcPr>
          <w:p w14:paraId="3B677CAB">
            <w:pPr>
              <w:jc w:val="left"/>
              <w:rPr>
                <w:rFonts w:ascii="Times New Roman" w:hAnsi="Times New Roman"/>
                <w:szCs w:val="21"/>
              </w:rPr>
            </w:pPr>
            <w:r>
              <w:rPr>
                <w:rFonts w:ascii="Times New Roman" w:hAnsi="Times New Roman"/>
                <w:szCs w:val="21"/>
              </w:rPr>
              <w:t>与原环评一致，按照《一般工业固体废物贮存、处置场污染控制标准》中</w:t>
            </w:r>
            <w:r>
              <w:rPr>
                <w:rFonts w:ascii="Times New Roman" w:hAnsi="Times New Roman"/>
                <w:szCs w:val="21"/>
              </w:rPr>
              <w:fldChar w:fldCharType="begin"/>
            </w:r>
            <w:r>
              <w:rPr>
                <w:rFonts w:ascii="Times New Roman" w:hAnsi="Times New Roman"/>
                <w:szCs w:val="21"/>
              </w:rPr>
              <w:instrText xml:space="preserve"> = 1 \* ROMAN </w:instrText>
            </w:r>
            <w:r>
              <w:rPr>
                <w:rFonts w:ascii="Times New Roman" w:hAnsi="Times New Roman"/>
                <w:szCs w:val="21"/>
              </w:rPr>
              <w:fldChar w:fldCharType="separate"/>
            </w:r>
            <w:r>
              <w:rPr>
                <w:rFonts w:ascii="Times New Roman" w:hAnsi="Times New Roman"/>
                <w:szCs w:val="21"/>
              </w:rPr>
              <w:t>I</w:t>
            </w:r>
            <w:r>
              <w:rPr>
                <w:rFonts w:ascii="Times New Roman" w:hAnsi="Times New Roman"/>
                <w:szCs w:val="21"/>
              </w:rPr>
              <w:fldChar w:fldCharType="end"/>
            </w:r>
            <w:r>
              <w:rPr>
                <w:rFonts w:ascii="Times New Roman" w:hAnsi="Times New Roman"/>
                <w:szCs w:val="21"/>
              </w:rPr>
              <w:t>类场标准要求建设，用于收集循环流化床和蒸汽锅炉炉渣、气化炉炉渣和在原煤筛分、转载以及合成氨制气工段各除尘器收集下来的煤粉。</w:t>
            </w:r>
          </w:p>
        </w:tc>
      </w:tr>
      <w:tr w14:paraId="58DB7261">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0952F928">
            <w:pPr>
              <w:jc w:val="center"/>
              <w:rPr>
                <w:rFonts w:ascii="Times New Roman" w:hAnsi="Times New Roman"/>
                <w:szCs w:val="21"/>
              </w:rPr>
            </w:pPr>
            <w:r>
              <w:rPr>
                <w:rFonts w:ascii="Times New Roman" w:hAnsi="Times New Roman"/>
                <w:szCs w:val="21"/>
              </w:rPr>
              <w:t>3.5</w:t>
            </w:r>
          </w:p>
        </w:tc>
        <w:tc>
          <w:tcPr>
            <w:tcW w:w="1717" w:type="dxa"/>
            <w:gridSpan w:val="2"/>
            <w:vAlign w:val="center"/>
          </w:tcPr>
          <w:p w14:paraId="46639645">
            <w:pPr>
              <w:jc w:val="center"/>
              <w:rPr>
                <w:rFonts w:ascii="Times New Roman" w:hAnsi="Times New Roman"/>
                <w:szCs w:val="21"/>
              </w:rPr>
            </w:pPr>
            <w:r>
              <w:rPr>
                <w:rFonts w:ascii="Times New Roman" w:hAnsi="Times New Roman"/>
                <w:szCs w:val="21"/>
              </w:rPr>
              <w:t>危险废物临时存放库</w:t>
            </w:r>
          </w:p>
        </w:tc>
        <w:tc>
          <w:tcPr>
            <w:tcW w:w="7371" w:type="dxa"/>
            <w:vAlign w:val="center"/>
          </w:tcPr>
          <w:p w14:paraId="1A558302">
            <w:pPr>
              <w:jc w:val="left"/>
              <w:rPr>
                <w:rFonts w:ascii="Times New Roman" w:hAnsi="Times New Roman"/>
                <w:szCs w:val="21"/>
              </w:rPr>
            </w:pPr>
            <w:r>
              <w:rPr>
                <w:rFonts w:ascii="Times New Roman" w:hAnsi="Times New Roman"/>
                <w:szCs w:val="21"/>
              </w:rPr>
              <w:t>设置一座危险废物临时存放库，占地面积约300m</w:t>
            </w:r>
            <w:r>
              <w:rPr>
                <w:rFonts w:ascii="Times New Roman" w:hAnsi="Times New Roman"/>
                <w:szCs w:val="21"/>
                <w:vertAlign w:val="superscript"/>
              </w:rPr>
              <w:t>2</w:t>
            </w:r>
            <w:r>
              <w:rPr>
                <w:rFonts w:ascii="Times New Roman" w:hAnsi="Times New Roman"/>
                <w:szCs w:val="21"/>
              </w:rPr>
              <w:t>，按照《危险废物贮存污染控制标准》（GB18597-2001）中的相关要求设计和施工。</w:t>
            </w:r>
          </w:p>
        </w:tc>
        <w:tc>
          <w:tcPr>
            <w:tcW w:w="3713" w:type="dxa"/>
            <w:vAlign w:val="center"/>
          </w:tcPr>
          <w:p w14:paraId="43B6E480">
            <w:pPr>
              <w:jc w:val="left"/>
              <w:rPr>
                <w:rFonts w:ascii="Times New Roman" w:hAnsi="Times New Roman"/>
                <w:szCs w:val="21"/>
              </w:rPr>
            </w:pPr>
            <w:r>
              <w:rPr>
                <w:rFonts w:ascii="Times New Roman" w:hAnsi="Times New Roman"/>
                <w:szCs w:val="21"/>
              </w:rPr>
              <w:t>与原环评一致，按照《危险废物贮存污染控制标准》（GB18597-2001）中的相关要求设计和施工。</w:t>
            </w:r>
          </w:p>
        </w:tc>
      </w:tr>
      <w:tr w14:paraId="1DF8CE1A">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2CD9D8F0">
            <w:pPr>
              <w:jc w:val="center"/>
              <w:rPr>
                <w:rFonts w:ascii="Times New Roman" w:hAnsi="Times New Roman"/>
                <w:szCs w:val="21"/>
              </w:rPr>
            </w:pPr>
            <w:r>
              <w:rPr>
                <w:rFonts w:ascii="Times New Roman" w:hAnsi="Times New Roman"/>
                <w:szCs w:val="21"/>
              </w:rPr>
              <w:t>3.6</w:t>
            </w:r>
          </w:p>
        </w:tc>
        <w:tc>
          <w:tcPr>
            <w:tcW w:w="1717" w:type="dxa"/>
            <w:gridSpan w:val="2"/>
            <w:vAlign w:val="center"/>
          </w:tcPr>
          <w:p w14:paraId="51679601">
            <w:pPr>
              <w:jc w:val="center"/>
              <w:rPr>
                <w:rFonts w:ascii="Times New Roman" w:hAnsi="Times New Roman"/>
                <w:szCs w:val="21"/>
              </w:rPr>
            </w:pPr>
            <w:r>
              <w:rPr>
                <w:rFonts w:ascii="Times New Roman" w:hAnsi="Times New Roman"/>
                <w:szCs w:val="21"/>
              </w:rPr>
              <w:t>水煤气储柜</w:t>
            </w:r>
          </w:p>
        </w:tc>
        <w:tc>
          <w:tcPr>
            <w:tcW w:w="7371" w:type="dxa"/>
            <w:vAlign w:val="center"/>
          </w:tcPr>
          <w:p w14:paraId="6ED67EE0">
            <w:pPr>
              <w:jc w:val="center"/>
              <w:rPr>
                <w:rFonts w:ascii="Times New Roman" w:hAnsi="Times New Roman"/>
                <w:szCs w:val="21"/>
              </w:rPr>
            </w:pPr>
            <w:r>
              <w:rPr>
                <w:rFonts w:ascii="Times New Roman" w:hAnsi="Times New Roman"/>
                <w:szCs w:val="21"/>
              </w:rPr>
              <w:t>10000m</w:t>
            </w:r>
            <w:r>
              <w:rPr>
                <w:rFonts w:ascii="Times New Roman" w:hAnsi="Times New Roman"/>
                <w:szCs w:val="21"/>
                <w:vertAlign w:val="superscript"/>
              </w:rPr>
              <w:t>3</w:t>
            </w:r>
            <w:r>
              <w:rPr>
                <w:rFonts w:ascii="Times New Roman" w:hAnsi="Times New Roman"/>
                <w:szCs w:val="21"/>
              </w:rPr>
              <w:t>气柜两座，设水封。</w:t>
            </w:r>
          </w:p>
        </w:tc>
        <w:tc>
          <w:tcPr>
            <w:tcW w:w="3713" w:type="dxa"/>
            <w:vAlign w:val="center"/>
          </w:tcPr>
          <w:p w14:paraId="7DB4F0EE">
            <w:pPr>
              <w:jc w:val="center"/>
              <w:rPr>
                <w:rFonts w:ascii="Times New Roman" w:hAnsi="Times New Roman"/>
                <w:szCs w:val="21"/>
              </w:rPr>
            </w:pPr>
            <w:r>
              <w:rPr>
                <w:rFonts w:ascii="Times New Roman" w:hAnsi="Times New Roman"/>
                <w:szCs w:val="21"/>
              </w:rPr>
              <w:t>20000m</w:t>
            </w:r>
            <w:r>
              <w:rPr>
                <w:rFonts w:ascii="Times New Roman" w:hAnsi="Times New Roman"/>
                <w:szCs w:val="21"/>
                <w:vertAlign w:val="superscript"/>
              </w:rPr>
              <w:t>3</w:t>
            </w:r>
            <w:r>
              <w:rPr>
                <w:rFonts w:ascii="Times New Roman" w:hAnsi="Times New Roman"/>
                <w:szCs w:val="21"/>
              </w:rPr>
              <w:t>气柜两座，设水封。</w:t>
            </w:r>
          </w:p>
        </w:tc>
      </w:tr>
      <w:tr w14:paraId="74952CAA">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202DEDEF">
            <w:pPr>
              <w:jc w:val="center"/>
              <w:rPr>
                <w:rFonts w:ascii="Times New Roman" w:hAnsi="Times New Roman"/>
                <w:szCs w:val="21"/>
              </w:rPr>
            </w:pPr>
            <w:r>
              <w:rPr>
                <w:rFonts w:ascii="Times New Roman" w:hAnsi="Times New Roman"/>
                <w:szCs w:val="21"/>
              </w:rPr>
              <w:t>3.7</w:t>
            </w:r>
          </w:p>
        </w:tc>
        <w:tc>
          <w:tcPr>
            <w:tcW w:w="1717" w:type="dxa"/>
            <w:gridSpan w:val="2"/>
            <w:vAlign w:val="center"/>
          </w:tcPr>
          <w:p w14:paraId="58C78072">
            <w:pPr>
              <w:jc w:val="center"/>
              <w:rPr>
                <w:rFonts w:ascii="Times New Roman" w:hAnsi="Times New Roman"/>
                <w:szCs w:val="21"/>
              </w:rPr>
            </w:pPr>
            <w:r>
              <w:rPr>
                <w:rFonts w:ascii="Times New Roman" w:hAnsi="Times New Roman"/>
                <w:szCs w:val="21"/>
              </w:rPr>
              <w:t>液氨储罐</w:t>
            </w:r>
          </w:p>
        </w:tc>
        <w:tc>
          <w:tcPr>
            <w:tcW w:w="7371" w:type="dxa"/>
            <w:vAlign w:val="center"/>
          </w:tcPr>
          <w:p w14:paraId="71693815">
            <w:pPr>
              <w:jc w:val="center"/>
              <w:rPr>
                <w:rFonts w:ascii="Times New Roman" w:hAnsi="Times New Roman"/>
                <w:szCs w:val="21"/>
              </w:rPr>
            </w:pPr>
            <w:r>
              <w:rPr>
                <w:rFonts w:ascii="Times New Roman" w:hAnsi="Times New Roman"/>
                <w:szCs w:val="21"/>
              </w:rPr>
              <w:t>1000m</w:t>
            </w:r>
            <w:r>
              <w:rPr>
                <w:rFonts w:ascii="Times New Roman" w:hAnsi="Times New Roman"/>
                <w:szCs w:val="21"/>
                <w:vertAlign w:val="superscript"/>
              </w:rPr>
              <w:t>3</w:t>
            </w:r>
            <w:r>
              <w:rPr>
                <w:rFonts w:ascii="Times New Roman" w:hAnsi="Times New Roman"/>
                <w:szCs w:val="21"/>
              </w:rPr>
              <w:t>球罐4座，罐区设置防火堤，并在防火堤外设有环形消防车道。</w:t>
            </w:r>
          </w:p>
        </w:tc>
        <w:tc>
          <w:tcPr>
            <w:tcW w:w="3713" w:type="dxa"/>
            <w:vAlign w:val="center"/>
          </w:tcPr>
          <w:p w14:paraId="04C35116">
            <w:pPr>
              <w:jc w:val="left"/>
              <w:rPr>
                <w:rFonts w:ascii="Times New Roman" w:hAnsi="Times New Roman"/>
                <w:szCs w:val="21"/>
              </w:rPr>
            </w:pPr>
            <w:r>
              <w:rPr>
                <w:rFonts w:ascii="Times New Roman" w:hAnsi="Times New Roman"/>
                <w:szCs w:val="21"/>
              </w:rPr>
              <w:t>2000m</w:t>
            </w:r>
            <w:r>
              <w:rPr>
                <w:rFonts w:ascii="Times New Roman" w:hAnsi="Times New Roman"/>
                <w:szCs w:val="21"/>
                <w:vertAlign w:val="superscript"/>
              </w:rPr>
              <w:t>3</w:t>
            </w:r>
            <w:r>
              <w:rPr>
                <w:rFonts w:ascii="Times New Roman" w:hAnsi="Times New Roman"/>
                <w:szCs w:val="21"/>
              </w:rPr>
              <w:t>球罐4座，罐区设置防火堤，并在防火堤外设有环形消防车道。</w:t>
            </w:r>
          </w:p>
        </w:tc>
      </w:tr>
      <w:tr w14:paraId="0D49CE0D">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38FAAEDA">
            <w:pPr>
              <w:jc w:val="center"/>
              <w:rPr>
                <w:rFonts w:ascii="Times New Roman" w:hAnsi="Times New Roman"/>
                <w:szCs w:val="21"/>
              </w:rPr>
            </w:pPr>
            <w:r>
              <w:rPr>
                <w:rFonts w:ascii="Times New Roman" w:hAnsi="Times New Roman"/>
                <w:szCs w:val="21"/>
              </w:rPr>
              <w:t>3.8</w:t>
            </w:r>
          </w:p>
        </w:tc>
        <w:tc>
          <w:tcPr>
            <w:tcW w:w="1717" w:type="dxa"/>
            <w:gridSpan w:val="2"/>
            <w:vAlign w:val="center"/>
          </w:tcPr>
          <w:p w14:paraId="2092F90C">
            <w:pPr>
              <w:jc w:val="center"/>
              <w:rPr>
                <w:rFonts w:ascii="Times New Roman" w:hAnsi="Times New Roman"/>
                <w:szCs w:val="21"/>
              </w:rPr>
            </w:pPr>
            <w:r>
              <w:rPr>
                <w:rFonts w:ascii="Times New Roman" w:hAnsi="Times New Roman"/>
                <w:szCs w:val="21"/>
              </w:rPr>
              <w:t>CO</w:t>
            </w:r>
            <w:r>
              <w:rPr>
                <w:rFonts w:ascii="Times New Roman" w:hAnsi="Times New Roman"/>
                <w:szCs w:val="21"/>
                <w:vertAlign w:val="subscript"/>
              </w:rPr>
              <w:t>2</w:t>
            </w:r>
            <w:r>
              <w:rPr>
                <w:rFonts w:ascii="Times New Roman" w:hAnsi="Times New Roman"/>
                <w:szCs w:val="21"/>
              </w:rPr>
              <w:t>储罐</w:t>
            </w:r>
          </w:p>
        </w:tc>
        <w:tc>
          <w:tcPr>
            <w:tcW w:w="7371" w:type="dxa"/>
            <w:vAlign w:val="center"/>
          </w:tcPr>
          <w:p w14:paraId="7AFDDCF8">
            <w:pPr>
              <w:jc w:val="center"/>
              <w:rPr>
                <w:rFonts w:ascii="Times New Roman" w:hAnsi="Times New Roman"/>
                <w:szCs w:val="21"/>
              </w:rPr>
            </w:pPr>
            <w:r>
              <w:rPr>
                <w:rFonts w:ascii="Times New Roman" w:hAnsi="Times New Roman"/>
                <w:szCs w:val="21"/>
              </w:rPr>
              <w:t>1000m</w:t>
            </w:r>
            <w:r>
              <w:rPr>
                <w:rFonts w:ascii="Times New Roman" w:hAnsi="Times New Roman"/>
                <w:szCs w:val="21"/>
                <w:vertAlign w:val="superscript"/>
              </w:rPr>
              <w:t>3</w:t>
            </w:r>
            <w:r>
              <w:rPr>
                <w:rFonts w:ascii="Times New Roman" w:hAnsi="Times New Roman"/>
                <w:szCs w:val="21"/>
              </w:rPr>
              <w:t>球罐2座。</w:t>
            </w:r>
          </w:p>
        </w:tc>
        <w:tc>
          <w:tcPr>
            <w:tcW w:w="3713" w:type="dxa"/>
            <w:vAlign w:val="center"/>
          </w:tcPr>
          <w:p w14:paraId="07B0D9CC">
            <w:pPr>
              <w:jc w:val="center"/>
              <w:rPr>
                <w:rFonts w:ascii="Times New Roman" w:hAnsi="Times New Roman"/>
                <w:szCs w:val="21"/>
              </w:rPr>
            </w:pPr>
            <w:r>
              <w:rPr>
                <w:rFonts w:ascii="Times New Roman" w:hAnsi="Times New Roman"/>
                <w:szCs w:val="21"/>
              </w:rPr>
              <w:t>与原环评一致</w:t>
            </w:r>
          </w:p>
        </w:tc>
      </w:tr>
      <w:tr w14:paraId="45AAAB22">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5FFEE33B">
            <w:pPr>
              <w:jc w:val="center"/>
              <w:rPr>
                <w:rFonts w:ascii="Times New Roman" w:hAnsi="Times New Roman"/>
                <w:szCs w:val="21"/>
              </w:rPr>
            </w:pPr>
            <w:r>
              <w:rPr>
                <w:rFonts w:ascii="Times New Roman" w:hAnsi="Times New Roman"/>
                <w:szCs w:val="21"/>
              </w:rPr>
              <w:t>3.9</w:t>
            </w:r>
          </w:p>
        </w:tc>
        <w:tc>
          <w:tcPr>
            <w:tcW w:w="1717" w:type="dxa"/>
            <w:gridSpan w:val="2"/>
            <w:vAlign w:val="center"/>
          </w:tcPr>
          <w:p w14:paraId="044F8532">
            <w:pPr>
              <w:jc w:val="center"/>
              <w:rPr>
                <w:rFonts w:ascii="Times New Roman" w:hAnsi="Times New Roman"/>
                <w:szCs w:val="21"/>
              </w:rPr>
            </w:pPr>
            <w:r>
              <w:rPr>
                <w:rFonts w:ascii="Times New Roman" w:hAnsi="Times New Roman"/>
                <w:szCs w:val="21"/>
              </w:rPr>
              <w:t>硝酸储罐</w:t>
            </w:r>
          </w:p>
        </w:tc>
        <w:tc>
          <w:tcPr>
            <w:tcW w:w="7371" w:type="dxa"/>
            <w:vAlign w:val="center"/>
          </w:tcPr>
          <w:p w14:paraId="57DBC21C">
            <w:pPr>
              <w:jc w:val="center"/>
              <w:rPr>
                <w:rFonts w:ascii="Times New Roman" w:hAnsi="Times New Roman"/>
                <w:szCs w:val="21"/>
              </w:rPr>
            </w:pPr>
            <w:r>
              <w:rPr>
                <w:rFonts w:ascii="Times New Roman" w:hAnsi="Times New Roman"/>
                <w:szCs w:val="21"/>
              </w:rPr>
              <w:t>1000m</w:t>
            </w:r>
            <w:r>
              <w:rPr>
                <w:rFonts w:ascii="Times New Roman" w:hAnsi="Times New Roman"/>
                <w:szCs w:val="21"/>
                <w:vertAlign w:val="superscript"/>
              </w:rPr>
              <w:t>3</w:t>
            </w:r>
            <w:r>
              <w:rPr>
                <w:rFonts w:ascii="Times New Roman" w:hAnsi="Times New Roman"/>
                <w:szCs w:val="21"/>
              </w:rPr>
              <w:t>立式储罐4座、罐区周围设防护堤，地面做防腐、防渗处理。</w:t>
            </w:r>
          </w:p>
        </w:tc>
        <w:tc>
          <w:tcPr>
            <w:tcW w:w="3713" w:type="dxa"/>
            <w:vAlign w:val="center"/>
          </w:tcPr>
          <w:p w14:paraId="4D5E1130">
            <w:pPr>
              <w:jc w:val="left"/>
              <w:rPr>
                <w:rFonts w:ascii="Times New Roman" w:hAnsi="Times New Roman"/>
                <w:szCs w:val="21"/>
              </w:rPr>
            </w:pPr>
            <w:r>
              <w:rPr>
                <w:rFonts w:ascii="Times New Roman" w:hAnsi="Times New Roman"/>
                <w:szCs w:val="21"/>
              </w:rPr>
              <w:t>1800m</w:t>
            </w:r>
            <w:r>
              <w:rPr>
                <w:rFonts w:ascii="Times New Roman" w:hAnsi="Times New Roman"/>
                <w:szCs w:val="21"/>
                <w:vertAlign w:val="superscript"/>
              </w:rPr>
              <w:t>3</w:t>
            </w:r>
            <w:r>
              <w:rPr>
                <w:rFonts w:ascii="Times New Roman" w:hAnsi="Times New Roman"/>
                <w:szCs w:val="21"/>
              </w:rPr>
              <w:t>立式储罐4座、罐区周围设防护堤，地面做防腐、防渗处理。</w:t>
            </w:r>
          </w:p>
        </w:tc>
      </w:tr>
      <w:tr w14:paraId="4283BDE1">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7A08BFA6">
            <w:pPr>
              <w:jc w:val="center"/>
              <w:rPr>
                <w:rFonts w:ascii="Times New Roman" w:hAnsi="Times New Roman"/>
                <w:szCs w:val="21"/>
              </w:rPr>
            </w:pPr>
            <w:r>
              <w:rPr>
                <w:rFonts w:ascii="Times New Roman" w:hAnsi="Times New Roman"/>
                <w:szCs w:val="21"/>
              </w:rPr>
              <w:t>4.0</w:t>
            </w:r>
          </w:p>
        </w:tc>
        <w:tc>
          <w:tcPr>
            <w:tcW w:w="1717" w:type="dxa"/>
            <w:gridSpan w:val="2"/>
            <w:vAlign w:val="center"/>
          </w:tcPr>
          <w:p w14:paraId="1C236CAB">
            <w:pPr>
              <w:jc w:val="center"/>
              <w:rPr>
                <w:rFonts w:ascii="Times New Roman" w:hAnsi="Times New Roman"/>
                <w:szCs w:val="21"/>
              </w:rPr>
            </w:pPr>
            <w:r>
              <w:rPr>
                <w:rFonts w:ascii="Times New Roman" w:hAnsi="Times New Roman"/>
                <w:szCs w:val="21"/>
              </w:rPr>
              <w:t>硝铵储库</w:t>
            </w:r>
          </w:p>
        </w:tc>
        <w:tc>
          <w:tcPr>
            <w:tcW w:w="7371" w:type="dxa"/>
            <w:vAlign w:val="center"/>
          </w:tcPr>
          <w:p w14:paraId="3E8830DC">
            <w:pPr>
              <w:jc w:val="left"/>
              <w:rPr>
                <w:rFonts w:ascii="Times New Roman" w:hAnsi="Times New Roman"/>
                <w:szCs w:val="21"/>
              </w:rPr>
            </w:pPr>
            <w:r>
              <w:rPr>
                <w:rFonts w:ascii="Times New Roman" w:hAnsi="Times New Roman"/>
                <w:szCs w:val="21"/>
              </w:rPr>
              <w:t>设置2个面积为51m×53m硝铵包装库，分别贮存结晶硝铵和多孔硝铵两种，库内采用桥式堆包机，人工卸袋码包，一般码10层，每平方米堆存1.25t，库内最大堆存量4055t，可满足正常生产3天的贮存量。</w:t>
            </w:r>
          </w:p>
        </w:tc>
        <w:tc>
          <w:tcPr>
            <w:tcW w:w="3713" w:type="dxa"/>
            <w:vAlign w:val="center"/>
          </w:tcPr>
          <w:p w14:paraId="42525983">
            <w:pPr>
              <w:jc w:val="left"/>
              <w:rPr>
                <w:rFonts w:ascii="Times New Roman" w:hAnsi="Times New Roman"/>
                <w:szCs w:val="21"/>
              </w:rPr>
            </w:pPr>
            <w:r>
              <w:rPr>
                <w:rFonts w:ascii="Times New Roman" w:hAnsi="Times New Roman"/>
                <w:szCs w:val="21"/>
              </w:rPr>
              <w:t>设置2个面积为52.2m×27m硝铵包装库</w:t>
            </w:r>
          </w:p>
        </w:tc>
      </w:tr>
      <w:tr w14:paraId="6409BA7E">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1BAB233E">
            <w:pPr>
              <w:jc w:val="center"/>
              <w:rPr>
                <w:rFonts w:ascii="Times New Roman" w:hAnsi="Times New Roman"/>
                <w:szCs w:val="21"/>
              </w:rPr>
            </w:pPr>
            <w:r>
              <w:rPr>
                <w:rFonts w:ascii="Times New Roman" w:hAnsi="Times New Roman"/>
                <w:szCs w:val="21"/>
              </w:rPr>
              <w:t>4.1</w:t>
            </w:r>
          </w:p>
        </w:tc>
        <w:tc>
          <w:tcPr>
            <w:tcW w:w="1717" w:type="dxa"/>
            <w:gridSpan w:val="2"/>
            <w:vAlign w:val="center"/>
          </w:tcPr>
          <w:p w14:paraId="30F89626">
            <w:pPr>
              <w:jc w:val="center"/>
              <w:rPr>
                <w:rFonts w:ascii="Times New Roman" w:hAnsi="Times New Roman"/>
                <w:szCs w:val="21"/>
              </w:rPr>
            </w:pPr>
            <w:r>
              <w:rPr>
                <w:rFonts w:ascii="Times New Roman" w:hAnsi="Times New Roman"/>
                <w:szCs w:val="21"/>
              </w:rPr>
              <w:t>复合肥储库</w:t>
            </w:r>
          </w:p>
        </w:tc>
        <w:tc>
          <w:tcPr>
            <w:tcW w:w="7371" w:type="dxa"/>
            <w:vAlign w:val="center"/>
          </w:tcPr>
          <w:p w14:paraId="39818D83">
            <w:pPr>
              <w:jc w:val="left"/>
              <w:rPr>
                <w:rFonts w:ascii="Times New Roman" w:hAnsi="Times New Roman"/>
                <w:szCs w:val="21"/>
              </w:rPr>
            </w:pPr>
            <w:r>
              <w:rPr>
                <w:rFonts w:ascii="Times New Roman" w:hAnsi="Times New Roman"/>
                <w:szCs w:val="21"/>
              </w:rPr>
              <w:t>2×60m×75m，库内采用桥式堆包机，人工卸袋码包，一般码10层，每平方米堆存1.25t，库内最大堆存量3375t。</w:t>
            </w:r>
          </w:p>
        </w:tc>
        <w:tc>
          <w:tcPr>
            <w:tcW w:w="3713" w:type="dxa"/>
            <w:vAlign w:val="center"/>
          </w:tcPr>
          <w:p w14:paraId="09A2E61F">
            <w:pPr>
              <w:jc w:val="center"/>
              <w:rPr>
                <w:rFonts w:ascii="Times New Roman" w:hAnsi="Times New Roman"/>
                <w:b/>
                <w:szCs w:val="21"/>
              </w:rPr>
            </w:pPr>
            <w:r>
              <w:rPr>
                <w:rFonts w:ascii="Times New Roman" w:hAnsi="Times New Roman"/>
                <w:szCs w:val="21"/>
              </w:rPr>
              <w:t>与原环评一致</w:t>
            </w:r>
          </w:p>
        </w:tc>
      </w:tr>
      <w:tr w14:paraId="7A56A643">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5801222D">
            <w:pPr>
              <w:jc w:val="center"/>
              <w:rPr>
                <w:rFonts w:ascii="Times New Roman" w:hAnsi="Times New Roman"/>
                <w:szCs w:val="21"/>
              </w:rPr>
            </w:pPr>
            <w:r>
              <w:rPr>
                <w:rFonts w:ascii="Times New Roman" w:hAnsi="Times New Roman"/>
                <w:szCs w:val="21"/>
              </w:rPr>
              <w:t>5</w:t>
            </w:r>
          </w:p>
        </w:tc>
        <w:tc>
          <w:tcPr>
            <w:tcW w:w="9088" w:type="dxa"/>
            <w:gridSpan w:val="3"/>
            <w:vAlign w:val="center"/>
          </w:tcPr>
          <w:p w14:paraId="7567F1DB">
            <w:pPr>
              <w:jc w:val="center"/>
              <w:rPr>
                <w:rFonts w:ascii="Times New Roman" w:hAnsi="Times New Roman"/>
                <w:szCs w:val="21"/>
              </w:rPr>
            </w:pPr>
            <w:r>
              <w:rPr>
                <w:rFonts w:ascii="Times New Roman" w:hAnsi="Times New Roman"/>
                <w:szCs w:val="21"/>
              </w:rPr>
              <w:t>环保工程</w:t>
            </w:r>
          </w:p>
        </w:tc>
        <w:tc>
          <w:tcPr>
            <w:tcW w:w="3713" w:type="dxa"/>
            <w:vAlign w:val="center"/>
          </w:tcPr>
          <w:p w14:paraId="76088201">
            <w:pPr>
              <w:jc w:val="center"/>
              <w:rPr>
                <w:rFonts w:ascii="Times New Roman" w:hAnsi="Times New Roman"/>
                <w:szCs w:val="21"/>
              </w:rPr>
            </w:pPr>
            <w:r>
              <w:rPr>
                <w:rFonts w:ascii="Times New Roman" w:hAnsi="Times New Roman"/>
                <w:szCs w:val="21"/>
              </w:rPr>
              <w:t>与原环评一致</w:t>
            </w:r>
          </w:p>
        </w:tc>
      </w:tr>
      <w:tr w14:paraId="0575A7B7">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0357CA94">
            <w:pPr>
              <w:jc w:val="center"/>
              <w:rPr>
                <w:rFonts w:ascii="Times New Roman" w:hAnsi="Times New Roman"/>
                <w:szCs w:val="21"/>
              </w:rPr>
            </w:pPr>
            <w:r>
              <w:rPr>
                <w:rFonts w:ascii="Times New Roman" w:hAnsi="Times New Roman"/>
                <w:szCs w:val="21"/>
              </w:rPr>
              <w:t>5.1</w:t>
            </w:r>
          </w:p>
        </w:tc>
        <w:tc>
          <w:tcPr>
            <w:tcW w:w="1717" w:type="dxa"/>
            <w:gridSpan w:val="2"/>
            <w:vAlign w:val="center"/>
          </w:tcPr>
          <w:p w14:paraId="34689BF6">
            <w:pPr>
              <w:jc w:val="center"/>
              <w:rPr>
                <w:rFonts w:ascii="Times New Roman" w:hAnsi="Times New Roman"/>
                <w:szCs w:val="21"/>
              </w:rPr>
            </w:pPr>
            <w:r>
              <w:rPr>
                <w:rFonts w:ascii="Times New Roman" w:hAnsi="Times New Roman"/>
                <w:szCs w:val="21"/>
              </w:rPr>
              <w:t>2台35t/h循环流化床锅炉烟气</w:t>
            </w:r>
          </w:p>
        </w:tc>
        <w:tc>
          <w:tcPr>
            <w:tcW w:w="7371" w:type="dxa"/>
            <w:vAlign w:val="center"/>
          </w:tcPr>
          <w:p w14:paraId="1973D897">
            <w:pPr>
              <w:jc w:val="left"/>
              <w:rPr>
                <w:rFonts w:ascii="Times New Roman" w:hAnsi="Times New Roman"/>
                <w:szCs w:val="21"/>
              </w:rPr>
            </w:pPr>
            <w:r>
              <w:rPr>
                <w:rFonts w:ascii="Times New Roman" w:hAnsi="Times New Roman"/>
                <w:szCs w:val="21"/>
              </w:rPr>
              <w:t>循环流化床锅炉采用低氮燃烧技术，全部烟气经布袋除尘器除尘后采用氨法脱硫系统进行脱硫，通过100m高的烟囱排入大气环境。</w:t>
            </w:r>
          </w:p>
        </w:tc>
        <w:tc>
          <w:tcPr>
            <w:tcW w:w="3713" w:type="dxa"/>
            <w:vAlign w:val="center"/>
          </w:tcPr>
          <w:p w14:paraId="1726BE99">
            <w:pPr>
              <w:jc w:val="center"/>
              <w:rPr>
                <w:rFonts w:ascii="Times New Roman" w:hAnsi="Times New Roman"/>
                <w:b/>
                <w:szCs w:val="21"/>
              </w:rPr>
            </w:pPr>
            <w:r>
              <w:rPr>
                <w:rFonts w:ascii="Times New Roman" w:hAnsi="Times New Roman"/>
                <w:b/>
                <w:szCs w:val="21"/>
              </w:rPr>
              <w:t>循环流化床锅炉采用低氮燃烧技术，烟气经SNCR脱硝装置+布袋除尘器除尘后采用氨法脱硫系统进行脱硫，通过80m高的烟囱排入大气环境。</w:t>
            </w:r>
          </w:p>
        </w:tc>
      </w:tr>
      <w:tr w14:paraId="45039788">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1F5103F7">
            <w:pPr>
              <w:jc w:val="center"/>
              <w:rPr>
                <w:rFonts w:ascii="Times New Roman" w:hAnsi="Times New Roman"/>
                <w:szCs w:val="21"/>
              </w:rPr>
            </w:pPr>
            <w:r>
              <w:rPr>
                <w:rFonts w:ascii="Times New Roman" w:hAnsi="Times New Roman"/>
                <w:szCs w:val="21"/>
              </w:rPr>
              <w:t>5.2</w:t>
            </w:r>
          </w:p>
        </w:tc>
        <w:tc>
          <w:tcPr>
            <w:tcW w:w="1717" w:type="dxa"/>
            <w:gridSpan w:val="2"/>
            <w:vAlign w:val="center"/>
          </w:tcPr>
          <w:p w14:paraId="6C6A48DC">
            <w:pPr>
              <w:jc w:val="center"/>
              <w:rPr>
                <w:rFonts w:ascii="Times New Roman" w:hAnsi="Times New Roman"/>
                <w:szCs w:val="21"/>
              </w:rPr>
            </w:pPr>
            <w:r>
              <w:rPr>
                <w:rFonts w:ascii="Times New Roman" w:hAnsi="Times New Roman"/>
                <w:szCs w:val="21"/>
              </w:rPr>
              <w:t>2台20t/h蒸汽锅炉烟气（一用一备）</w:t>
            </w:r>
          </w:p>
        </w:tc>
        <w:tc>
          <w:tcPr>
            <w:tcW w:w="7371" w:type="dxa"/>
            <w:vAlign w:val="center"/>
          </w:tcPr>
          <w:p w14:paraId="43191C1C">
            <w:pPr>
              <w:jc w:val="left"/>
              <w:rPr>
                <w:rFonts w:ascii="Times New Roman" w:hAnsi="Times New Roman"/>
                <w:szCs w:val="21"/>
              </w:rPr>
            </w:pPr>
            <w:r>
              <w:rPr>
                <w:rFonts w:ascii="Times New Roman" w:hAnsi="Times New Roman"/>
                <w:szCs w:val="21"/>
              </w:rPr>
              <w:t>原环评无此内容</w:t>
            </w:r>
          </w:p>
        </w:tc>
        <w:tc>
          <w:tcPr>
            <w:tcW w:w="3713" w:type="dxa"/>
            <w:vAlign w:val="center"/>
          </w:tcPr>
          <w:p w14:paraId="088EAB8D">
            <w:pPr>
              <w:jc w:val="left"/>
              <w:rPr>
                <w:rFonts w:ascii="Times New Roman" w:hAnsi="Times New Roman"/>
                <w:b/>
                <w:szCs w:val="21"/>
              </w:rPr>
            </w:pPr>
            <w:r>
              <w:rPr>
                <w:rFonts w:ascii="Times New Roman" w:hAnsi="Times New Roman"/>
                <w:b/>
                <w:szCs w:val="21"/>
              </w:rPr>
              <w:t>蒸汽锅炉烟气经SNCR脱硝装置+布袋除尘器除尘后采用氨法脱硫进行脱硫，通过80m高的烟囱排入大气环境，和2台35t/h循环流化床锅炉共用一根烟囱。</w:t>
            </w:r>
          </w:p>
        </w:tc>
      </w:tr>
      <w:tr w14:paraId="6954D55C">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5CAFDCD3">
            <w:pPr>
              <w:jc w:val="center"/>
              <w:rPr>
                <w:rFonts w:ascii="Times New Roman" w:hAnsi="Times New Roman"/>
                <w:szCs w:val="21"/>
              </w:rPr>
            </w:pPr>
            <w:r>
              <w:rPr>
                <w:rFonts w:ascii="Times New Roman" w:hAnsi="Times New Roman"/>
                <w:szCs w:val="21"/>
              </w:rPr>
              <w:t>5.3</w:t>
            </w:r>
          </w:p>
        </w:tc>
        <w:tc>
          <w:tcPr>
            <w:tcW w:w="1717" w:type="dxa"/>
            <w:gridSpan w:val="2"/>
            <w:vAlign w:val="center"/>
          </w:tcPr>
          <w:p w14:paraId="43CA4321">
            <w:pPr>
              <w:jc w:val="center"/>
              <w:rPr>
                <w:rFonts w:ascii="Times New Roman" w:hAnsi="Times New Roman"/>
                <w:szCs w:val="21"/>
              </w:rPr>
            </w:pPr>
            <w:r>
              <w:rPr>
                <w:rFonts w:ascii="Times New Roman" w:hAnsi="Times New Roman"/>
                <w:szCs w:val="21"/>
              </w:rPr>
              <w:t>热风炉</w:t>
            </w:r>
          </w:p>
        </w:tc>
        <w:tc>
          <w:tcPr>
            <w:tcW w:w="7371" w:type="dxa"/>
            <w:vAlign w:val="center"/>
          </w:tcPr>
          <w:p w14:paraId="38221B02">
            <w:pPr>
              <w:jc w:val="left"/>
              <w:rPr>
                <w:rFonts w:ascii="Times New Roman" w:hAnsi="Times New Roman"/>
                <w:szCs w:val="21"/>
              </w:rPr>
            </w:pPr>
            <w:r>
              <w:rPr>
                <w:rFonts w:ascii="Times New Roman" w:hAnsi="Times New Roman"/>
                <w:szCs w:val="21"/>
              </w:rPr>
              <w:t>热风炉采用低氮燃烧技术，烟气经布袋除尘器除尘后采用氨法脱硫系统进行脱硫，通过80m高的烟囱排入大气环境。</w:t>
            </w:r>
          </w:p>
        </w:tc>
        <w:tc>
          <w:tcPr>
            <w:tcW w:w="3713" w:type="dxa"/>
            <w:vAlign w:val="center"/>
          </w:tcPr>
          <w:p w14:paraId="5B3A0FF4">
            <w:pPr>
              <w:jc w:val="center"/>
              <w:rPr>
                <w:rFonts w:ascii="Times New Roman" w:hAnsi="Times New Roman"/>
                <w:b/>
                <w:szCs w:val="21"/>
              </w:rPr>
            </w:pPr>
            <w:r>
              <w:rPr>
                <w:rFonts w:ascii="Times New Roman" w:hAnsi="Times New Roman"/>
                <w:b/>
                <w:szCs w:val="21"/>
              </w:rPr>
              <w:t>热风炉的燃料变更为变压吸附</w:t>
            </w:r>
            <w:r>
              <w:rPr>
                <w:rFonts w:ascii="Times New Roman" w:hAnsi="Times New Roman"/>
                <w:b/>
                <w:szCs w:val="21"/>
              </w:rPr>
              <w:fldChar w:fldCharType="begin"/>
            </w:r>
            <w:r>
              <w:rPr>
                <w:rFonts w:ascii="Times New Roman" w:hAnsi="Times New Roman"/>
                <w:b/>
                <w:szCs w:val="21"/>
              </w:rPr>
              <w:instrText xml:space="preserve"> = 2 \* ROMAN </w:instrText>
            </w:r>
            <w:r>
              <w:rPr>
                <w:rFonts w:ascii="Times New Roman" w:hAnsi="Times New Roman"/>
                <w:b/>
                <w:szCs w:val="21"/>
              </w:rPr>
              <w:fldChar w:fldCharType="separate"/>
            </w:r>
            <w:r>
              <w:rPr>
                <w:rFonts w:ascii="Times New Roman" w:hAnsi="Times New Roman"/>
                <w:b/>
                <w:szCs w:val="21"/>
              </w:rPr>
              <w:t>II</w:t>
            </w:r>
            <w:r>
              <w:rPr>
                <w:rFonts w:ascii="Times New Roman" w:hAnsi="Times New Roman"/>
                <w:b/>
                <w:szCs w:val="21"/>
              </w:rPr>
              <w:fldChar w:fldCharType="end"/>
            </w:r>
            <w:r>
              <w:rPr>
                <w:rFonts w:ascii="Times New Roman" w:hAnsi="Times New Roman"/>
                <w:b/>
                <w:szCs w:val="21"/>
              </w:rPr>
              <w:t>真空解析气，燃烧后的烟气经布袋除尘器净化后通过高度36m、内径2.5m的烟囱排入大气环境。</w:t>
            </w:r>
          </w:p>
        </w:tc>
      </w:tr>
      <w:tr w14:paraId="6A475545">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3A9CEBE2">
            <w:pPr>
              <w:jc w:val="center"/>
              <w:rPr>
                <w:rFonts w:ascii="Times New Roman" w:hAnsi="Times New Roman"/>
                <w:szCs w:val="21"/>
              </w:rPr>
            </w:pPr>
            <w:r>
              <w:rPr>
                <w:rFonts w:ascii="Times New Roman" w:hAnsi="Times New Roman"/>
                <w:szCs w:val="21"/>
              </w:rPr>
              <w:t>5.4</w:t>
            </w:r>
          </w:p>
        </w:tc>
        <w:tc>
          <w:tcPr>
            <w:tcW w:w="1717" w:type="dxa"/>
            <w:gridSpan w:val="2"/>
            <w:vAlign w:val="center"/>
          </w:tcPr>
          <w:p w14:paraId="55D606E1">
            <w:pPr>
              <w:jc w:val="center"/>
              <w:rPr>
                <w:rFonts w:ascii="Times New Roman" w:hAnsi="Times New Roman"/>
                <w:szCs w:val="21"/>
              </w:rPr>
            </w:pPr>
            <w:r>
              <w:rPr>
                <w:rFonts w:ascii="Times New Roman" w:hAnsi="Times New Roman"/>
                <w:szCs w:val="21"/>
              </w:rPr>
              <w:t>生产生活污</w:t>
            </w:r>
          </w:p>
          <w:p w14:paraId="2988E3AF">
            <w:pPr>
              <w:jc w:val="center"/>
              <w:rPr>
                <w:rFonts w:ascii="Times New Roman" w:hAnsi="Times New Roman"/>
                <w:szCs w:val="21"/>
              </w:rPr>
            </w:pPr>
            <w:r>
              <w:rPr>
                <w:rFonts w:ascii="Times New Roman" w:hAnsi="Times New Roman"/>
                <w:szCs w:val="21"/>
              </w:rPr>
              <w:t>水处理系统</w:t>
            </w:r>
          </w:p>
        </w:tc>
        <w:tc>
          <w:tcPr>
            <w:tcW w:w="7371" w:type="dxa"/>
            <w:vAlign w:val="center"/>
          </w:tcPr>
          <w:p w14:paraId="23491147">
            <w:pPr>
              <w:jc w:val="left"/>
              <w:rPr>
                <w:rFonts w:ascii="Times New Roman" w:hAnsi="Times New Roman"/>
                <w:szCs w:val="21"/>
              </w:rPr>
            </w:pPr>
            <w:r>
              <w:rPr>
                <w:rFonts w:ascii="Times New Roman" w:hAnsi="Times New Roman"/>
                <w:szCs w:val="21"/>
              </w:rPr>
              <w:t>污水处理站设计规模为100m</w:t>
            </w:r>
            <w:r>
              <w:rPr>
                <w:rFonts w:ascii="Times New Roman" w:hAnsi="Times New Roman"/>
                <w:szCs w:val="21"/>
                <w:vertAlign w:val="superscript"/>
              </w:rPr>
              <w:t>3</w:t>
            </w:r>
            <w:r>
              <w:rPr>
                <w:rFonts w:ascii="Times New Roman" w:hAnsi="Times New Roman"/>
                <w:szCs w:val="21"/>
              </w:rPr>
              <w:t>/h，污水处理方案为“强化预处理阶段+生化处理阶段”。其具体流程为：隔油—气浮—调节—水解—生化（A/O）—臭氧—曝气生物滤池。</w:t>
            </w:r>
          </w:p>
        </w:tc>
        <w:tc>
          <w:tcPr>
            <w:tcW w:w="3713" w:type="dxa"/>
            <w:vAlign w:val="center"/>
          </w:tcPr>
          <w:p w14:paraId="0994B2DA">
            <w:pPr>
              <w:jc w:val="center"/>
              <w:rPr>
                <w:rFonts w:ascii="Times New Roman" w:hAnsi="Times New Roman"/>
                <w:szCs w:val="21"/>
              </w:rPr>
            </w:pPr>
            <w:r>
              <w:rPr>
                <w:rFonts w:ascii="Times New Roman" w:hAnsi="Times New Roman"/>
                <w:szCs w:val="21"/>
              </w:rPr>
              <w:t>与原环评一致</w:t>
            </w:r>
          </w:p>
        </w:tc>
      </w:tr>
      <w:tr w14:paraId="0F45232E">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5CE9FFA6">
            <w:pPr>
              <w:jc w:val="center"/>
              <w:rPr>
                <w:rFonts w:ascii="Times New Roman" w:hAnsi="Times New Roman"/>
                <w:szCs w:val="21"/>
              </w:rPr>
            </w:pPr>
            <w:r>
              <w:rPr>
                <w:rFonts w:ascii="Times New Roman" w:hAnsi="Times New Roman"/>
                <w:szCs w:val="21"/>
              </w:rPr>
              <w:t>5.5</w:t>
            </w:r>
          </w:p>
        </w:tc>
        <w:tc>
          <w:tcPr>
            <w:tcW w:w="1717" w:type="dxa"/>
            <w:gridSpan w:val="2"/>
            <w:vAlign w:val="center"/>
          </w:tcPr>
          <w:p w14:paraId="1DF552E9">
            <w:pPr>
              <w:jc w:val="center"/>
              <w:rPr>
                <w:rFonts w:ascii="Times New Roman" w:hAnsi="Times New Roman"/>
                <w:szCs w:val="21"/>
              </w:rPr>
            </w:pPr>
            <w:r>
              <w:rPr>
                <w:rFonts w:ascii="Times New Roman" w:hAnsi="Times New Roman"/>
                <w:szCs w:val="21"/>
              </w:rPr>
              <w:t>中水处理系统</w:t>
            </w:r>
          </w:p>
        </w:tc>
        <w:tc>
          <w:tcPr>
            <w:tcW w:w="7371" w:type="dxa"/>
            <w:vAlign w:val="center"/>
          </w:tcPr>
          <w:p w14:paraId="0C466DF7">
            <w:pPr>
              <w:jc w:val="left"/>
              <w:rPr>
                <w:rFonts w:ascii="Times New Roman" w:hAnsi="Times New Roman"/>
                <w:szCs w:val="21"/>
              </w:rPr>
            </w:pPr>
            <w:r>
              <w:rPr>
                <w:rFonts w:ascii="Times New Roman" w:hAnsi="Times New Roman"/>
                <w:szCs w:val="21"/>
              </w:rPr>
              <w:t>中水处理规模200m</w:t>
            </w:r>
            <w:r>
              <w:rPr>
                <w:rFonts w:ascii="Times New Roman" w:hAnsi="Times New Roman"/>
                <w:szCs w:val="21"/>
                <w:vertAlign w:val="superscript"/>
              </w:rPr>
              <w:t>3</w:t>
            </w:r>
            <w:r>
              <w:rPr>
                <w:rFonts w:ascii="Times New Roman" w:hAnsi="Times New Roman"/>
                <w:szCs w:val="21"/>
              </w:rPr>
              <w:t>/h，处理流程：污水-原水箱--原水泵--过滤器--超滤装置--超滤水箱--超滤水泵--RO保安过滤器--RO高压泵--RO装置。</w:t>
            </w:r>
          </w:p>
        </w:tc>
        <w:tc>
          <w:tcPr>
            <w:tcW w:w="3713" w:type="dxa"/>
            <w:vAlign w:val="center"/>
          </w:tcPr>
          <w:p w14:paraId="4F00ABF7">
            <w:pPr>
              <w:jc w:val="center"/>
              <w:rPr>
                <w:rFonts w:ascii="Times New Roman" w:hAnsi="Times New Roman"/>
                <w:szCs w:val="21"/>
              </w:rPr>
            </w:pPr>
            <w:r>
              <w:rPr>
                <w:rFonts w:ascii="Times New Roman" w:hAnsi="Times New Roman"/>
                <w:szCs w:val="21"/>
              </w:rPr>
              <w:t>与原环评一致</w:t>
            </w:r>
          </w:p>
        </w:tc>
      </w:tr>
      <w:tr w14:paraId="26573422">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5E0D3F1B">
            <w:pPr>
              <w:jc w:val="center"/>
              <w:rPr>
                <w:rFonts w:ascii="Times New Roman" w:hAnsi="Times New Roman"/>
                <w:szCs w:val="21"/>
              </w:rPr>
            </w:pPr>
            <w:r>
              <w:rPr>
                <w:rFonts w:ascii="Times New Roman" w:hAnsi="Times New Roman"/>
                <w:szCs w:val="21"/>
              </w:rPr>
              <w:t>5.6</w:t>
            </w:r>
          </w:p>
        </w:tc>
        <w:tc>
          <w:tcPr>
            <w:tcW w:w="1717" w:type="dxa"/>
            <w:gridSpan w:val="2"/>
            <w:vAlign w:val="center"/>
          </w:tcPr>
          <w:p w14:paraId="72093AE7">
            <w:pPr>
              <w:jc w:val="center"/>
              <w:rPr>
                <w:rFonts w:ascii="Times New Roman" w:hAnsi="Times New Roman"/>
                <w:szCs w:val="21"/>
              </w:rPr>
            </w:pPr>
            <w:r>
              <w:rPr>
                <w:rFonts w:ascii="Times New Roman" w:hAnsi="Times New Roman"/>
                <w:szCs w:val="21"/>
              </w:rPr>
              <w:t>高浓度含盐水处</w:t>
            </w:r>
          </w:p>
          <w:p w14:paraId="6A79452C">
            <w:pPr>
              <w:jc w:val="center"/>
              <w:rPr>
                <w:rFonts w:ascii="Times New Roman" w:hAnsi="Times New Roman"/>
                <w:szCs w:val="21"/>
              </w:rPr>
            </w:pPr>
            <w:r>
              <w:rPr>
                <w:rFonts w:ascii="Times New Roman" w:hAnsi="Times New Roman"/>
                <w:szCs w:val="21"/>
              </w:rPr>
              <w:t>理系统</w:t>
            </w:r>
          </w:p>
        </w:tc>
        <w:tc>
          <w:tcPr>
            <w:tcW w:w="7371" w:type="dxa"/>
            <w:vAlign w:val="center"/>
          </w:tcPr>
          <w:p w14:paraId="311B4E18">
            <w:pPr>
              <w:jc w:val="center"/>
              <w:rPr>
                <w:rFonts w:ascii="Times New Roman" w:hAnsi="Times New Roman"/>
                <w:szCs w:val="21"/>
              </w:rPr>
            </w:pPr>
            <w:r>
              <w:rPr>
                <w:rFonts w:ascii="Times New Roman" w:hAnsi="Times New Roman"/>
                <w:szCs w:val="21"/>
              </w:rPr>
              <w:t>高浓度含盐水处理系统处理规模为100m</w:t>
            </w:r>
            <w:r>
              <w:rPr>
                <w:rFonts w:ascii="Times New Roman" w:hAnsi="Times New Roman"/>
                <w:szCs w:val="21"/>
                <w:vertAlign w:val="superscript"/>
              </w:rPr>
              <w:t>3</w:t>
            </w:r>
            <w:r>
              <w:rPr>
                <w:rFonts w:ascii="Times New Roman" w:hAnsi="Times New Roman"/>
                <w:szCs w:val="21"/>
              </w:rPr>
              <w:t>/h，采用石灰软化、多介质过滤、反渗透处理方法。</w:t>
            </w:r>
          </w:p>
        </w:tc>
        <w:tc>
          <w:tcPr>
            <w:tcW w:w="3713" w:type="dxa"/>
            <w:vAlign w:val="center"/>
          </w:tcPr>
          <w:p w14:paraId="679A3996">
            <w:pPr>
              <w:jc w:val="center"/>
              <w:rPr>
                <w:rFonts w:ascii="Times New Roman" w:hAnsi="Times New Roman"/>
                <w:szCs w:val="21"/>
              </w:rPr>
            </w:pPr>
            <w:r>
              <w:rPr>
                <w:rFonts w:ascii="Times New Roman" w:hAnsi="Times New Roman"/>
                <w:szCs w:val="21"/>
              </w:rPr>
              <w:t>与原环评一致</w:t>
            </w:r>
          </w:p>
        </w:tc>
      </w:tr>
      <w:tr w14:paraId="2899398E">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10A5D982">
            <w:pPr>
              <w:jc w:val="center"/>
              <w:rPr>
                <w:rFonts w:ascii="Times New Roman" w:hAnsi="Times New Roman"/>
                <w:szCs w:val="21"/>
              </w:rPr>
            </w:pPr>
            <w:r>
              <w:rPr>
                <w:rFonts w:ascii="Times New Roman" w:hAnsi="Times New Roman"/>
                <w:szCs w:val="21"/>
              </w:rPr>
              <w:t>5.7</w:t>
            </w:r>
          </w:p>
        </w:tc>
        <w:tc>
          <w:tcPr>
            <w:tcW w:w="1717" w:type="dxa"/>
            <w:gridSpan w:val="2"/>
            <w:vAlign w:val="center"/>
          </w:tcPr>
          <w:p w14:paraId="1FE90603">
            <w:pPr>
              <w:jc w:val="center"/>
              <w:rPr>
                <w:rFonts w:ascii="Times New Roman" w:hAnsi="Times New Roman"/>
                <w:szCs w:val="21"/>
              </w:rPr>
            </w:pPr>
            <w:r>
              <w:rPr>
                <w:rFonts w:ascii="Times New Roman" w:hAnsi="Times New Roman"/>
                <w:szCs w:val="21"/>
              </w:rPr>
              <w:t>蒸发塘</w:t>
            </w:r>
          </w:p>
        </w:tc>
        <w:tc>
          <w:tcPr>
            <w:tcW w:w="7371" w:type="dxa"/>
            <w:vAlign w:val="center"/>
          </w:tcPr>
          <w:p w14:paraId="3945EE72">
            <w:pPr>
              <w:jc w:val="left"/>
              <w:rPr>
                <w:rFonts w:ascii="Times New Roman" w:hAnsi="Times New Roman"/>
                <w:szCs w:val="21"/>
              </w:rPr>
            </w:pPr>
            <w:r>
              <w:rPr>
                <w:rFonts w:ascii="Times New Roman" w:hAnsi="Times New Roman"/>
                <w:szCs w:val="21"/>
              </w:rPr>
              <w:t>本项目高浓度含盐水处理系统产水20m</w:t>
            </w:r>
            <w:r>
              <w:rPr>
                <w:rFonts w:ascii="Times New Roman" w:hAnsi="Times New Roman"/>
                <w:szCs w:val="21"/>
                <w:vertAlign w:val="superscript"/>
              </w:rPr>
              <w:t>3</w:t>
            </w:r>
            <w:r>
              <w:rPr>
                <w:rFonts w:ascii="Times New Roman" w:hAnsi="Times New Roman"/>
                <w:szCs w:val="21"/>
              </w:rPr>
              <w:t>/h回用作为循环水补充水，排水量为19.86m</w:t>
            </w:r>
            <w:r>
              <w:rPr>
                <w:rFonts w:ascii="Times New Roman" w:hAnsi="Times New Roman"/>
                <w:szCs w:val="21"/>
                <w:vertAlign w:val="superscript"/>
              </w:rPr>
              <w:t>3</w:t>
            </w:r>
            <w:r>
              <w:rPr>
                <w:rFonts w:ascii="Times New Roman" w:hAnsi="Times New Roman"/>
                <w:szCs w:val="21"/>
              </w:rPr>
              <w:t>/h，其中3m</w:t>
            </w:r>
            <w:r>
              <w:rPr>
                <w:rFonts w:ascii="Times New Roman" w:hAnsi="Times New Roman"/>
                <w:szCs w:val="21"/>
                <w:vertAlign w:val="superscript"/>
              </w:rPr>
              <w:t>3</w:t>
            </w:r>
            <w:r>
              <w:rPr>
                <w:rFonts w:ascii="Times New Roman" w:hAnsi="Times New Roman"/>
                <w:szCs w:val="21"/>
              </w:rPr>
              <w:t>/h直接回用作为热风炉灰渣增湿用水，剩余16.86m</w:t>
            </w:r>
            <w:r>
              <w:rPr>
                <w:rFonts w:ascii="Times New Roman" w:hAnsi="Times New Roman"/>
                <w:szCs w:val="21"/>
                <w:vertAlign w:val="superscript"/>
              </w:rPr>
              <w:t>3</w:t>
            </w:r>
            <w:r>
              <w:rPr>
                <w:rFonts w:ascii="Times New Roman" w:hAnsi="Times New Roman"/>
                <w:szCs w:val="21"/>
              </w:rPr>
              <w:t>/h水经收集后进入蒸发塘，蒸发塘位于化工园区北侧，总库容为315000m</w:t>
            </w:r>
            <w:r>
              <w:rPr>
                <w:rFonts w:ascii="Times New Roman" w:hAnsi="Times New Roman"/>
                <w:szCs w:val="21"/>
                <w:vertAlign w:val="superscript"/>
              </w:rPr>
              <w:t>3</w:t>
            </w:r>
            <w:r>
              <w:rPr>
                <w:rFonts w:ascii="Times New Roman" w:hAnsi="Times New Roman"/>
                <w:szCs w:val="21"/>
              </w:rPr>
              <w:t>，采取防渗措施</w:t>
            </w:r>
          </w:p>
        </w:tc>
        <w:tc>
          <w:tcPr>
            <w:tcW w:w="3713" w:type="dxa"/>
            <w:vAlign w:val="center"/>
          </w:tcPr>
          <w:p w14:paraId="1DF3E2C9">
            <w:pPr>
              <w:jc w:val="center"/>
              <w:rPr>
                <w:rFonts w:ascii="Times New Roman" w:hAnsi="Times New Roman"/>
                <w:b/>
                <w:szCs w:val="21"/>
              </w:rPr>
            </w:pPr>
            <w:r>
              <w:rPr>
                <w:rFonts w:ascii="Times New Roman" w:hAnsi="Times New Roman"/>
                <w:b/>
                <w:szCs w:val="21"/>
              </w:rPr>
              <w:t>按照内蒙古自治区环保要求，不再建设蒸发塘，建设一套三效蒸发装置处理高浓盐水，</w:t>
            </w:r>
            <w:r>
              <w:rPr>
                <w:rFonts w:hint="eastAsia" w:ascii="Times New Roman" w:hAnsi="Times New Roman"/>
                <w:b/>
                <w:szCs w:val="21"/>
              </w:rPr>
              <w:t>设计处理能力为30</w:t>
            </w:r>
            <w:r>
              <w:rPr>
                <w:rFonts w:ascii="Times New Roman" w:hAnsi="Times New Roman"/>
                <w:b/>
                <w:szCs w:val="21"/>
              </w:rPr>
              <w:t>m</w:t>
            </w:r>
            <w:r>
              <w:rPr>
                <w:rFonts w:ascii="Times New Roman" w:hAnsi="Times New Roman"/>
                <w:b/>
                <w:szCs w:val="21"/>
                <w:vertAlign w:val="superscript"/>
              </w:rPr>
              <w:t>3</w:t>
            </w:r>
            <w:r>
              <w:rPr>
                <w:rFonts w:ascii="Times New Roman" w:hAnsi="Times New Roman"/>
                <w:b/>
                <w:szCs w:val="21"/>
              </w:rPr>
              <w:t>/h</w:t>
            </w:r>
            <w:r>
              <w:rPr>
                <w:rFonts w:hint="eastAsia" w:ascii="Times New Roman" w:hAnsi="Times New Roman"/>
                <w:b/>
                <w:szCs w:val="21"/>
              </w:rPr>
              <w:t>，实际</w:t>
            </w:r>
            <w:r>
              <w:rPr>
                <w:rFonts w:ascii="Times New Roman" w:hAnsi="Times New Roman"/>
                <w:b/>
                <w:szCs w:val="21"/>
              </w:rPr>
              <w:t>处理量为28m</w:t>
            </w:r>
            <w:r>
              <w:rPr>
                <w:rFonts w:ascii="Times New Roman" w:hAnsi="Times New Roman"/>
                <w:b/>
                <w:szCs w:val="21"/>
                <w:vertAlign w:val="superscript"/>
              </w:rPr>
              <w:t>3</w:t>
            </w:r>
            <w:r>
              <w:rPr>
                <w:rFonts w:ascii="Times New Roman" w:hAnsi="Times New Roman"/>
                <w:b/>
                <w:szCs w:val="21"/>
              </w:rPr>
              <w:t>/h，因三效蒸发需要多余蒸汽，新增2台20t/h的蒸汽锅炉作为厂区冬季的补充热源。</w:t>
            </w:r>
          </w:p>
        </w:tc>
      </w:tr>
      <w:tr w14:paraId="532F45EA">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096CF422">
            <w:pPr>
              <w:jc w:val="center"/>
              <w:rPr>
                <w:rFonts w:ascii="Times New Roman" w:hAnsi="Times New Roman"/>
                <w:szCs w:val="21"/>
              </w:rPr>
            </w:pPr>
            <w:r>
              <w:rPr>
                <w:rFonts w:ascii="Times New Roman" w:hAnsi="Times New Roman"/>
                <w:szCs w:val="21"/>
              </w:rPr>
              <w:t>5.8</w:t>
            </w:r>
          </w:p>
        </w:tc>
        <w:tc>
          <w:tcPr>
            <w:tcW w:w="1717" w:type="dxa"/>
            <w:gridSpan w:val="2"/>
            <w:vAlign w:val="center"/>
          </w:tcPr>
          <w:p w14:paraId="7CE2F7F1">
            <w:pPr>
              <w:jc w:val="center"/>
              <w:rPr>
                <w:rFonts w:ascii="Times New Roman" w:hAnsi="Times New Roman"/>
                <w:szCs w:val="21"/>
              </w:rPr>
            </w:pPr>
            <w:r>
              <w:rPr>
                <w:rFonts w:ascii="Times New Roman" w:hAnsi="Times New Roman"/>
                <w:szCs w:val="21"/>
              </w:rPr>
              <w:t>硝铵废水</w:t>
            </w:r>
          </w:p>
        </w:tc>
        <w:tc>
          <w:tcPr>
            <w:tcW w:w="7371" w:type="dxa"/>
            <w:vAlign w:val="center"/>
          </w:tcPr>
          <w:p w14:paraId="0261609D">
            <w:pPr>
              <w:jc w:val="center"/>
              <w:rPr>
                <w:rFonts w:ascii="Times New Roman" w:hAnsi="Times New Roman"/>
                <w:szCs w:val="21"/>
              </w:rPr>
            </w:pPr>
            <w:r>
              <w:rPr>
                <w:rFonts w:ascii="Times New Roman" w:hAnsi="Times New Roman"/>
                <w:szCs w:val="21"/>
              </w:rPr>
              <w:t>采用电渗析（ED）工艺进行处理，处理能力为27m</w:t>
            </w:r>
            <w:r>
              <w:rPr>
                <w:rFonts w:ascii="Times New Roman" w:hAnsi="Times New Roman"/>
                <w:szCs w:val="21"/>
                <w:vertAlign w:val="superscript"/>
              </w:rPr>
              <w:t>3</w:t>
            </w:r>
            <w:r>
              <w:rPr>
                <w:rFonts w:ascii="Times New Roman" w:hAnsi="Times New Roman"/>
                <w:szCs w:val="21"/>
              </w:rPr>
              <w:t>/h。</w:t>
            </w:r>
          </w:p>
        </w:tc>
        <w:tc>
          <w:tcPr>
            <w:tcW w:w="3713" w:type="dxa"/>
            <w:vAlign w:val="center"/>
          </w:tcPr>
          <w:p w14:paraId="7D2D5023">
            <w:pPr>
              <w:jc w:val="center"/>
              <w:rPr>
                <w:rFonts w:ascii="Times New Roman" w:hAnsi="Times New Roman"/>
                <w:szCs w:val="21"/>
              </w:rPr>
            </w:pPr>
            <w:r>
              <w:rPr>
                <w:rFonts w:ascii="Times New Roman" w:hAnsi="Times New Roman"/>
                <w:szCs w:val="21"/>
              </w:rPr>
              <w:t>与原环评一致</w:t>
            </w:r>
          </w:p>
        </w:tc>
      </w:tr>
      <w:tr w14:paraId="42675A31">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2111BC24">
            <w:pPr>
              <w:jc w:val="center"/>
              <w:rPr>
                <w:rFonts w:ascii="Times New Roman" w:hAnsi="Times New Roman"/>
                <w:szCs w:val="21"/>
              </w:rPr>
            </w:pPr>
            <w:r>
              <w:rPr>
                <w:rFonts w:ascii="Times New Roman" w:hAnsi="Times New Roman"/>
                <w:szCs w:val="21"/>
              </w:rPr>
              <w:t>5.9</w:t>
            </w:r>
          </w:p>
        </w:tc>
        <w:tc>
          <w:tcPr>
            <w:tcW w:w="1717" w:type="dxa"/>
            <w:gridSpan w:val="2"/>
            <w:vAlign w:val="center"/>
          </w:tcPr>
          <w:p w14:paraId="2291A35E">
            <w:pPr>
              <w:jc w:val="center"/>
              <w:rPr>
                <w:rFonts w:ascii="Times New Roman" w:hAnsi="Times New Roman"/>
                <w:szCs w:val="21"/>
              </w:rPr>
            </w:pPr>
            <w:r>
              <w:rPr>
                <w:rFonts w:ascii="Times New Roman" w:hAnsi="Times New Roman"/>
                <w:szCs w:val="21"/>
              </w:rPr>
              <w:t>事故水池</w:t>
            </w:r>
          </w:p>
        </w:tc>
        <w:tc>
          <w:tcPr>
            <w:tcW w:w="7371" w:type="dxa"/>
            <w:vAlign w:val="center"/>
          </w:tcPr>
          <w:p w14:paraId="6C4BA574">
            <w:pPr>
              <w:jc w:val="center"/>
              <w:rPr>
                <w:rFonts w:ascii="Times New Roman" w:hAnsi="Times New Roman"/>
                <w:szCs w:val="21"/>
              </w:rPr>
            </w:pPr>
            <w:r>
              <w:rPr>
                <w:rFonts w:ascii="Times New Roman" w:hAnsi="Times New Roman"/>
                <w:szCs w:val="21"/>
              </w:rPr>
              <w:t>事故水池容积约5000m</w:t>
            </w:r>
            <w:r>
              <w:rPr>
                <w:rFonts w:ascii="Times New Roman" w:hAnsi="Times New Roman"/>
                <w:szCs w:val="21"/>
                <w:vertAlign w:val="superscript"/>
              </w:rPr>
              <w:t>3</w:t>
            </w:r>
            <w:r>
              <w:rPr>
                <w:rFonts w:ascii="Times New Roman" w:hAnsi="Times New Roman"/>
                <w:szCs w:val="21"/>
              </w:rPr>
              <w:t>。</w:t>
            </w:r>
          </w:p>
        </w:tc>
        <w:tc>
          <w:tcPr>
            <w:tcW w:w="3713" w:type="dxa"/>
            <w:vAlign w:val="center"/>
          </w:tcPr>
          <w:p w14:paraId="1EB6BD80">
            <w:pPr>
              <w:jc w:val="center"/>
              <w:rPr>
                <w:rFonts w:ascii="Times New Roman" w:hAnsi="Times New Roman"/>
                <w:szCs w:val="21"/>
              </w:rPr>
            </w:pPr>
            <w:r>
              <w:rPr>
                <w:rFonts w:ascii="Times New Roman" w:hAnsi="Times New Roman"/>
                <w:szCs w:val="21"/>
              </w:rPr>
              <w:t>与原环评一致</w:t>
            </w:r>
          </w:p>
        </w:tc>
      </w:tr>
      <w:tr w14:paraId="01DA4719">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c>
          <w:tcPr>
            <w:tcW w:w="659" w:type="dxa"/>
            <w:vAlign w:val="center"/>
          </w:tcPr>
          <w:p w14:paraId="7592355F">
            <w:pPr>
              <w:jc w:val="center"/>
              <w:rPr>
                <w:rFonts w:ascii="Times New Roman" w:hAnsi="Times New Roman"/>
                <w:szCs w:val="21"/>
              </w:rPr>
            </w:pPr>
            <w:r>
              <w:rPr>
                <w:rFonts w:ascii="Times New Roman" w:hAnsi="Times New Roman"/>
                <w:szCs w:val="21"/>
              </w:rPr>
              <w:t>5.10</w:t>
            </w:r>
          </w:p>
        </w:tc>
        <w:tc>
          <w:tcPr>
            <w:tcW w:w="1717" w:type="dxa"/>
            <w:gridSpan w:val="2"/>
            <w:vAlign w:val="center"/>
          </w:tcPr>
          <w:p w14:paraId="7176656E">
            <w:pPr>
              <w:jc w:val="center"/>
              <w:rPr>
                <w:rFonts w:ascii="Times New Roman" w:hAnsi="Times New Roman"/>
                <w:szCs w:val="21"/>
              </w:rPr>
            </w:pPr>
            <w:r>
              <w:rPr>
                <w:rFonts w:ascii="Times New Roman" w:hAnsi="Times New Roman"/>
                <w:szCs w:val="21"/>
              </w:rPr>
              <w:t>消防废水收</w:t>
            </w:r>
          </w:p>
          <w:p w14:paraId="0C18B718">
            <w:pPr>
              <w:jc w:val="center"/>
              <w:rPr>
                <w:rFonts w:ascii="Times New Roman" w:hAnsi="Times New Roman"/>
                <w:szCs w:val="21"/>
              </w:rPr>
            </w:pPr>
            <w:r>
              <w:rPr>
                <w:rFonts w:ascii="Times New Roman" w:hAnsi="Times New Roman"/>
                <w:szCs w:val="21"/>
              </w:rPr>
              <w:t>集池</w:t>
            </w:r>
          </w:p>
        </w:tc>
        <w:tc>
          <w:tcPr>
            <w:tcW w:w="7371" w:type="dxa"/>
            <w:vAlign w:val="center"/>
          </w:tcPr>
          <w:p w14:paraId="04988E18">
            <w:pPr>
              <w:jc w:val="center"/>
              <w:rPr>
                <w:rFonts w:ascii="Times New Roman" w:hAnsi="Times New Roman"/>
                <w:szCs w:val="21"/>
              </w:rPr>
            </w:pPr>
            <w:r>
              <w:rPr>
                <w:rFonts w:ascii="Times New Roman" w:hAnsi="Times New Roman"/>
                <w:szCs w:val="21"/>
              </w:rPr>
              <w:t>消防废水收集池一座，容积约4500m</w:t>
            </w:r>
            <w:r>
              <w:rPr>
                <w:rFonts w:ascii="Times New Roman" w:hAnsi="Times New Roman"/>
                <w:szCs w:val="21"/>
                <w:vertAlign w:val="superscript"/>
              </w:rPr>
              <w:t>3</w:t>
            </w:r>
            <w:r>
              <w:rPr>
                <w:rFonts w:ascii="Times New Roman" w:hAnsi="Times New Roman"/>
                <w:szCs w:val="21"/>
              </w:rPr>
              <w:t>。</w:t>
            </w:r>
          </w:p>
        </w:tc>
        <w:tc>
          <w:tcPr>
            <w:tcW w:w="3713" w:type="dxa"/>
            <w:vAlign w:val="center"/>
          </w:tcPr>
          <w:p w14:paraId="753AF258">
            <w:pPr>
              <w:jc w:val="center"/>
              <w:rPr>
                <w:rFonts w:ascii="Times New Roman" w:hAnsi="Times New Roman"/>
                <w:szCs w:val="21"/>
              </w:rPr>
            </w:pPr>
            <w:r>
              <w:rPr>
                <w:rFonts w:ascii="Times New Roman" w:hAnsi="Times New Roman"/>
                <w:szCs w:val="21"/>
              </w:rPr>
              <w:t>与原环评一致</w:t>
            </w:r>
          </w:p>
        </w:tc>
      </w:tr>
    </w:tbl>
    <w:p w14:paraId="2721D68A">
      <w:pPr>
        <w:pStyle w:val="373"/>
        <w:ind w:firstLine="480"/>
      </w:pPr>
    </w:p>
    <w:p w14:paraId="614F37FC">
      <w:pPr>
        <w:pStyle w:val="373"/>
        <w:ind w:firstLine="480"/>
        <w:sectPr>
          <w:footerReference r:id="rId15" w:type="default"/>
          <w:pgSz w:w="16838" w:h="11906" w:orient="landscape"/>
          <w:pgMar w:top="1440" w:right="1797" w:bottom="1440" w:left="1797" w:header="851" w:footer="992" w:gutter="0"/>
          <w:cols w:space="425" w:num="1"/>
          <w:docGrid w:linePitch="312" w:charSpace="0"/>
        </w:sectPr>
      </w:pPr>
    </w:p>
    <w:p w14:paraId="06CF0B5F">
      <w:pPr>
        <w:pStyle w:val="3"/>
        <w:spacing w:before="120" w:after="120"/>
      </w:pPr>
      <w:bookmarkStart w:id="245" w:name="_Toc507573997"/>
      <w:r>
        <w:t>3.5项目总平面布置</w:t>
      </w:r>
      <w:bookmarkEnd w:id="245"/>
    </w:p>
    <w:p w14:paraId="352671F5">
      <w:pPr>
        <w:pStyle w:val="373"/>
        <w:ind w:firstLine="480"/>
      </w:pPr>
      <w:r>
        <w:t>本项目主要包括厂前区、生产装置区、锅炉供热区、公用工程区、仓储区五部分，总平面布置如下：</w:t>
      </w:r>
    </w:p>
    <w:p w14:paraId="664C165C">
      <w:pPr>
        <w:pStyle w:val="373"/>
        <w:ind w:firstLine="480"/>
      </w:pPr>
      <w:r>
        <w:t>（1）厂前区</w:t>
      </w:r>
    </w:p>
    <w:p w14:paraId="44380EFD">
      <w:pPr>
        <w:pStyle w:val="373"/>
        <w:ind w:firstLine="480"/>
      </w:pPr>
      <w:r>
        <w:t>厂区的南部区域为整个厂区的厂前区，南面设置三个人流出入口。厂前区布置有办公楼、职工宿舍、食堂、洗浴、主控楼、消防急救站、气防站、培训中心、车库、门卫等。</w:t>
      </w:r>
    </w:p>
    <w:p w14:paraId="430EC44A">
      <w:pPr>
        <w:pStyle w:val="373"/>
        <w:ind w:firstLine="480"/>
      </w:pPr>
      <w:r>
        <w:t>（2）生产装置区</w:t>
      </w:r>
    </w:p>
    <w:p w14:paraId="27964038">
      <w:pPr>
        <w:pStyle w:val="373"/>
        <w:ind w:firstLine="480"/>
      </w:pPr>
      <w:r>
        <w:t>将火灾、爆炸危险性比较大、可能散发易燃、易爆介质的生产装置布置于主导风向的下风向，露天布置在厂区的西北侧。生产装置布置在厂前区的北侧，并在厂区北面设置一条栈桥用于装置用煤的输送。布置有皮带廊、罐区、合成氨、二氧化碳、硝酸、硝酸铵、硝基复合装置等。</w:t>
      </w:r>
    </w:p>
    <w:p w14:paraId="785E060F">
      <w:pPr>
        <w:pStyle w:val="373"/>
        <w:ind w:firstLine="480"/>
      </w:pPr>
      <w:r>
        <w:t>（3）锅炉供热区</w:t>
      </w:r>
    </w:p>
    <w:p w14:paraId="1FFE9C42">
      <w:pPr>
        <w:pStyle w:val="373"/>
        <w:ind w:firstLine="480"/>
      </w:pPr>
      <w:r>
        <w:t>布置在厂前区东北部，分别布置有煤堆场、受煤坑、输煤廊、破碎楼、除尘器、烟囱、锅炉间、除氧煤仓间、烟气脱硫装置等。</w:t>
      </w:r>
    </w:p>
    <w:p w14:paraId="73B34C40">
      <w:pPr>
        <w:pStyle w:val="373"/>
        <w:ind w:firstLine="480"/>
      </w:pPr>
      <w:r>
        <w:t>（4）公用工程区</w:t>
      </w:r>
    </w:p>
    <w:p w14:paraId="3AB3545A">
      <w:pPr>
        <w:pStyle w:val="373"/>
        <w:ind w:firstLine="480"/>
      </w:pPr>
      <w:r>
        <w:t>布置在厂区西部，靠近主要装置区，布置有空分、循环水、冷冻、变配电、综合水站、污水处理及中水回用、浓盐水处理及零排放、事故水池等。</w:t>
      </w:r>
    </w:p>
    <w:p w14:paraId="7D7BB3D6">
      <w:pPr>
        <w:pStyle w:val="373"/>
        <w:ind w:firstLine="480"/>
      </w:pPr>
      <w:r>
        <w:t>（5）仓储区</w:t>
      </w:r>
    </w:p>
    <w:p w14:paraId="2681955D">
      <w:pPr>
        <w:pStyle w:val="373"/>
        <w:ind w:firstLine="480"/>
      </w:pPr>
      <w:r>
        <w:t>布置在厂区的东侧，包括硝酸铵库房、硝基复合肥库房、化学品库房、液氨、液体二氧化碳罐区，备用备件库、机修等。</w:t>
      </w:r>
    </w:p>
    <w:p w14:paraId="457D7D59">
      <w:pPr>
        <w:pStyle w:val="373"/>
        <w:ind w:firstLine="480"/>
      </w:pPr>
      <w:r>
        <w:t>本项目总平面布置基本按照原环评中确定的总平面布置进行，未发生重大变更，项目总平面布置图见3.5-1。</w:t>
      </w:r>
    </w:p>
    <w:p w14:paraId="74F483F7">
      <w:pPr>
        <w:pStyle w:val="373"/>
        <w:ind w:firstLine="480"/>
      </w:pPr>
    </w:p>
    <w:p w14:paraId="40289DE8">
      <w:pPr>
        <w:pStyle w:val="373"/>
        <w:ind w:firstLine="480"/>
        <w:sectPr>
          <w:footerReference r:id="rId16" w:type="default"/>
          <w:pgSz w:w="11906" w:h="16838"/>
          <w:pgMar w:top="1440" w:right="1797" w:bottom="1440" w:left="1797" w:header="850" w:footer="992" w:gutter="0"/>
          <w:cols w:space="425" w:num="1"/>
          <w:docGrid w:linePitch="312" w:charSpace="0"/>
        </w:sectPr>
      </w:pPr>
    </w:p>
    <w:p w14:paraId="57B171F6">
      <w:pPr>
        <w:pStyle w:val="874"/>
        <w:spacing w:after="120"/>
        <w:rPr>
          <w:kern w:val="24"/>
        </w:rPr>
      </w:pPr>
      <w:r>
        <w:rPr>
          <w:kern w:val="24"/>
        </w:rPr>
        <w:t>图3.6-1  本项目总体工艺路线图</w:t>
      </w:r>
      <w:r>
        <w:rPr>
          <w:kern w:val="24"/>
        </w:rPr>
        <w:drawing>
          <wp:anchor distT="0" distB="0" distL="114300" distR="114300" simplePos="0" relativeHeight="251659264" behindDoc="0" locked="0" layoutInCell="1" allowOverlap="1">
            <wp:simplePos x="0" y="0"/>
            <wp:positionH relativeFrom="column">
              <wp:align>center</wp:align>
            </wp:positionH>
            <wp:positionV relativeFrom="paragraph">
              <wp:posOffset>0</wp:posOffset>
            </wp:positionV>
            <wp:extent cx="8286750" cy="4933950"/>
            <wp:effectExtent l="19050" t="0" r="0" b="0"/>
            <wp:wrapSquare wrapText="bothSides"/>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27"/>
                    <a:srcRect/>
                    <a:stretch>
                      <a:fillRect/>
                    </a:stretch>
                  </pic:blipFill>
                  <pic:spPr>
                    <a:xfrm>
                      <a:off x="0" y="0"/>
                      <a:ext cx="8286750" cy="4933950"/>
                    </a:xfrm>
                    <a:prstGeom prst="rect">
                      <a:avLst/>
                    </a:prstGeom>
                    <a:noFill/>
                    <a:ln w="9525">
                      <a:noFill/>
                      <a:miter lim="800000"/>
                      <a:headEnd/>
                      <a:tailEnd/>
                    </a:ln>
                  </pic:spPr>
                </pic:pic>
              </a:graphicData>
            </a:graphic>
          </wp:anchor>
        </w:drawing>
      </w:r>
    </w:p>
    <w:p w14:paraId="5323A953">
      <w:pPr>
        <w:spacing w:line="529" w:lineRule="exact"/>
        <w:jc w:val="center"/>
        <w:rPr>
          <w:rFonts w:ascii="Times New Roman" w:hAnsi="Times New Roman"/>
          <w:kern w:val="24"/>
          <w:sz w:val="24"/>
        </w:rPr>
        <w:sectPr>
          <w:footerReference r:id="rId17" w:type="default"/>
          <w:pgSz w:w="16838" w:h="11906" w:orient="landscape"/>
          <w:pgMar w:top="1440" w:right="1797" w:bottom="1440" w:left="1797" w:header="850" w:footer="992" w:gutter="0"/>
          <w:cols w:space="425" w:num="1"/>
          <w:docGrid w:linePitch="312" w:charSpace="0"/>
        </w:sectPr>
      </w:pPr>
    </w:p>
    <w:p w14:paraId="581D5BFB">
      <w:pPr>
        <w:pStyle w:val="3"/>
        <w:spacing w:before="120" w:after="120"/>
      </w:pPr>
      <w:bookmarkStart w:id="246" w:name="_Toc507573998"/>
      <w:r>
        <w:t>3.6建设内容及工艺技术方案</w:t>
      </w:r>
      <w:bookmarkEnd w:id="246"/>
    </w:p>
    <w:p w14:paraId="0F5456C1">
      <w:pPr>
        <w:spacing w:line="360" w:lineRule="auto"/>
        <w:ind w:firstLine="480" w:firstLineChars="200"/>
        <w:jc w:val="left"/>
        <w:rPr>
          <w:rFonts w:ascii="Times New Roman" w:hAnsi="Times New Roman"/>
          <w:kern w:val="24"/>
          <w:sz w:val="24"/>
        </w:rPr>
      </w:pPr>
      <w:r>
        <w:rPr>
          <w:rFonts w:ascii="Times New Roman" w:hAnsi="Times New Roman"/>
          <w:kern w:val="24"/>
          <w:sz w:val="24"/>
        </w:rPr>
        <w:t>本项目总体工艺流程不变。本工程采用碎煤常压气化技术，粗煤气经栲胶法脱硫后加压变换调节H</w:t>
      </w:r>
      <w:r>
        <w:rPr>
          <w:rFonts w:ascii="Times New Roman" w:hAnsi="Times New Roman"/>
          <w:kern w:val="24"/>
          <w:sz w:val="24"/>
          <w:vertAlign w:val="subscript"/>
        </w:rPr>
        <w:t>2</w:t>
      </w:r>
      <w:r>
        <w:rPr>
          <w:rFonts w:ascii="Times New Roman" w:hAnsi="Times New Roman"/>
          <w:kern w:val="24"/>
          <w:sz w:val="24"/>
        </w:rPr>
        <w:t>/N</w:t>
      </w:r>
      <w:r>
        <w:rPr>
          <w:rFonts w:ascii="Times New Roman" w:hAnsi="Times New Roman"/>
          <w:kern w:val="24"/>
          <w:sz w:val="24"/>
          <w:vertAlign w:val="subscript"/>
        </w:rPr>
        <w:t>2</w:t>
      </w:r>
      <w:r>
        <w:rPr>
          <w:rFonts w:ascii="Times New Roman" w:hAnsi="Times New Roman"/>
          <w:kern w:val="24"/>
          <w:sz w:val="24"/>
        </w:rPr>
        <w:t>比，经变换气再脱硫后，进入变压吸附脱除CO</w:t>
      </w:r>
      <w:r>
        <w:rPr>
          <w:rFonts w:ascii="Times New Roman" w:hAnsi="Times New Roman"/>
          <w:kern w:val="24"/>
          <w:sz w:val="24"/>
          <w:vertAlign w:val="subscript"/>
        </w:rPr>
        <w:t>2</w:t>
      </w:r>
      <w:r>
        <w:rPr>
          <w:rFonts w:ascii="Times New Roman" w:hAnsi="Times New Roman"/>
          <w:kern w:val="24"/>
          <w:sz w:val="24"/>
        </w:rPr>
        <w:t>、脱碳气CO</w:t>
      </w:r>
      <w:r>
        <w:rPr>
          <w:rFonts w:ascii="Times New Roman" w:hAnsi="Times New Roman"/>
          <w:kern w:val="24"/>
          <w:sz w:val="24"/>
          <w:vertAlign w:val="subscript"/>
        </w:rPr>
        <w:t>2</w:t>
      </w:r>
      <w:r>
        <w:rPr>
          <w:rFonts w:ascii="Times New Roman" w:hAnsi="Times New Roman"/>
          <w:kern w:val="24"/>
          <w:sz w:val="24"/>
        </w:rPr>
        <w:t>～2%、H</w:t>
      </w:r>
      <w:r>
        <w:rPr>
          <w:rFonts w:ascii="Times New Roman" w:hAnsi="Times New Roman"/>
          <w:kern w:val="24"/>
          <w:sz w:val="24"/>
          <w:vertAlign w:val="subscript"/>
        </w:rPr>
        <w:t>2</w:t>
      </w:r>
      <w:r>
        <w:rPr>
          <w:rFonts w:ascii="Times New Roman" w:hAnsi="Times New Roman"/>
          <w:kern w:val="24"/>
          <w:sz w:val="24"/>
        </w:rPr>
        <w:t>S&lt;10mg/Nm</w:t>
      </w:r>
      <w:r>
        <w:rPr>
          <w:rFonts w:ascii="Times New Roman" w:hAnsi="Times New Roman"/>
          <w:kern w:val="24"/>
          <w:sz w:val="24"/>
          <w:vertAlign w:val="superscript"/>
        </w:rPr>
        <w:t>3</w:t>
      </w:r>
      <w:r>
        <w:rPr>
          <w:rFonts w:ascii="Times New Roman" w:hAnsi="Times New Roman"/>
          <w:kern w:val="24"/>
          <w:sz w:val="24"/>
        </w:rPr>
        <w:t>、有机硫&lt;5mg/Nm</w:t>
      </w:r>
      <w:r>
        <w:rPr>
          <w:rFonts w:ascii="Times New Roman" w:hAnsi="Times New Roman"/>
          <w:kern w:val="24"/>
          <w:sz w:val="24"/>
          <w:vertAlign w:val="superscript"/>
        </w:rPr>
        <w:t>3</w:t>
      </w:r>
      <w:r>
        <w:rPr>
          <w:rFonts w:ascii="Times New Roman" w:hAnsi="Times New Roman"/>
          <w:kern w:val="24"/>
          <w:sz w:val="24"/>
        </w:rPr>
        <w:t>，经精脱硫后总S≤1ppm，进入变压吸附提纯氢气，使净化气中CO</w:t>
      </w:r>
      <w:r>
        <w:rPr>
          <w:rFonts w:ascii="Times New Roman" w:hAnsi="Times New Roman"/>
          <w:kern w:val="24"/>
          <w:sz w:val="24"/>
          <w:vertAlign w:val="subscript"/>
        </w:rPr>
        <w:t>2</w:t>
      </w:r>
      <w:r>
        <w:rPr>
          <w:rFonts w:ascii="Times New Roman" w:hAnsi="Times New Roman"/>
          <w:kern w:val="24"/>
          <w:sz w:val="24"/>
        </w:rPr>
        <w:t>+CO：≤10PPm（V）后，配氮气调节H</w:t>
      </w:r>
      <w:r>
        <w:rPr>
          <w:rFonts w:ascii="Times New Roman" w:hAnsi="Times New Roman"/>
          <w:kern w:val="24"/>
          <w:sz w:val="24"/>
          <w:vertAlign w:val="subscript"/>
        </w:rPr>
        <w:t>2</w:t>
      </w:r>
      <w:r>
        <w:rPr>
          <w:rFonts w:ascii="Times New Roman" w:hAnsi="Times New Roman"/>
          <w:kern w:val="24"/>
          <w:sz w:val="24"/>
        </w:rPr>
        <w:t>/N</w:t>
      </w:r>
      <w:r>
        <w:rPr>
          <w:rFonts w:ascii="Times New Roman" w:hAnsi="Times New Roman"/>
          <w:kern w:val="24"/>
          <w:sz w:val="24"/>
          <w:vertAlign w:val="subscript"/>
        </w:rPr>
        <w:t>2</w:t>
      </w:r>
      <w:r>
        <w:rPr>
          <w:rFonts w:ascii="Times New Roman" w:hAnsi="Times New Roman"/>
          <w:kern w:val="24"/>
          <w:sz w:val="24"/>
        </w:rPr>
        <w:t>比，合成气压缩到22MPa后进氨合成，采用湖南安淳专有合成工艺技术生产合成氨，合成氨采用</w:t>
      </w:r>
      <w:r>
        <w:rPr>
          <w:rFonts w:hint="eastAsia" w:ascii="宋体" w:hAnsi="宋体" w:cs="宋体"/>
          <w:kern w:val="24"/>
          <w:sz w:val="24"/>
        </w:rPr>
        <w:t>Ⅲ</w:t>
      </w:r>
      <w:r>
        <w:rPr>
          <w:rFonts w:ascii="Times New Roman" w:hAnsi="Times New Roman"/>
          <w:kern w:val="24"/>
          <w:sz w:val="24"/>
        </w:rPr>
        <w:t>J冷激型合成氨技术，分两条生产线，单条生产能力15万吨。采用双加压法生产硝酸，经管式反应工艺使硝酸和氨中和反应生成硝酸铵，固体团粒法生产硝基复合肥。本项目总体工艺路线见图3.6-1。</w:t>
      </w:r>
    </w:p>
    <w:p w14:paraId="56801438">
      <w:pPr>
        <w:pStyle w:val="4"/>
        <w:spacing w:before="120" w:after="120"/>
      </w:pPr>
      <w:bookmarkStart w:id="247" w:name="_Toc507573999"/>
      <w:r>
        <w:t>3.6.1合成氨生产工艺及产污环节</w:t>
      </w:r>
      <w:bookmarkEnd w:id="247"/>
    </w:p>
    <w:p w14:paraId="6A12A891">
      <w:pPr>
        <w:spacing w:line="360" w:lineRule="auto"/>
        <w:ind w:firstLine="480" w:firstLineChars="200"/>
        <w:jc w:val="left"/>
        <w:rPr>
          <w:rFonts w:ascii="Times New Roman" w:hAnsi="Times New Roman"/>
          <w:kern w:val="24"/>
          <w:sz w:val="24"/>
        </w:rPr>
      </w:pPr>
      <w:r>
        <w:rPr>
          <w:rFonts w:ascii="Times New Roman" w:hAnsi="Times New Roman"/>
          <w:kern w:val="24"/>
          <w:sz w:val="24"/>
        </w:rPr>
        <w:t>合成氨工艺主要为备煤工段—造气工段—煤气脱硫—压缩工段—低温变换—变换脱硫—脱碳—精脱硫—提氢—合成工段。</w:t>
      </w:r>
    </w:p>
    <w:p w14:paraId="57AA9684">
      <w:pPr>
        <w:spacing w:line="360" w:lineRule="auto"/>
        <w:ind w:firstLine="480" w:firstLineChars="200"/>
        <w:jc w:val="left"/>
        <w:rPr>
          <w:rFonts w:ascii="Times New Roman" w:hAnsi="Times New Roman"/>
          <w:kern w:val="24"/>
          <w:sz w:val="24"/>
        </w:rPr>
      </w:pPr>
      <w:r>
        <w:rPr>
          <w:rFonts w:ascii="Times New Roman" w:hAnsi="Times New Roman"/>
          <w:kern w:val="24"/>
          <w:sz w:val="24"/>
        </w:rPr>
        <w:t>本次变更主要为备煤工段热风炉的燃料由原环评中确定的燃料褐煤变更为采用变压吸附</w:t>
      </w:r>
      <w:r>
        <w:rPr>
          <w:rFonts w:ascii="Times New Roman" w:hAnsi="Times New Roman"/>
          <w:kern w:val="24"/>
          <w:sz w:val="24"/>
        </w:rPr>
        <w:fldChar w:fldCharType="begin"/>
      </w:r>
      <w:r>
        <w:rPr>
          <w:rFonts w:ascii="Times New Roman" w:hAnsi="Times New Roman"/>
          <w:kern w:val="24"/>
          <w:sz w:val="24"/>
        </w:rPr>
        <w:instrText xml:space="preserve"> = 2 \* ROMAN </w:instrText>
      </w:r>
      <w:r>
        <w:rPr>
          <w:rFonts w:ascii="Times New Roman" w:hAnsi="Times New Roman"/>
          <w:kern w:val="24"/>
          <w:sz w:val="24"/>
        </w:rPr>
        <w:fldChar w:fldCharType="separate"/>
      </w:r>
      <w:r>
        <w:rPr>
          <w:rFonts w:ascii="Times New Roman" w:hAnsi="Times New Roman"/>
          <w:kern w:val="24"/>
          <w:sz w:val="24"/>
        </w:rPr>
        <w:t>II</w:t>
      </w:r>
      <w:r>
        <w:rPr>
          <w:rFonts w:ascii="Times New Roman" w:hAnsi="Times New Roman"/>
          <w:kern w:val="24"/>
          <w:sz w:val="24"/>
        </w:rPr>
        <w:fldChar w:fldCharType="end"/>
      </w:r>
      <w:r>
        <w:rPr>
          <w:rFonts w:ascii="Times New Roman" w:hAnsi="Times New Roman"/>
          <w:kern w:val="24"/>
          <w:sz w:val="24"/>
        </w:rPr>
        <w:t>真空解析气作为褐煤干燥热风炉的燃料；因变压吸附</w:t>
      </w:r>
      <w:r>
        <w:rPr>
          <w:rFonts w:ascii="Times New Roman" w:hAnsi="Times New Roman"/>
          <w:kern w:val="24"/>
          <w:sz w:val="24"/>
        </w:rPr>
        <w:fldChar w:fldCharType="begin"/>
      </w:r>
      <w:r>
        <w:rPr>
          <w:rFonts w:ascii="Times New Roman" w:hAnsi="Times New Roman"/>
          <w:kern w:val="24"/>
          <w:sz w:val="24"/>
        </w:rPr>
        <w:instrText xml:space="preserve"> = 2 \* ROMAN </w:instrText>
      </w:r>
      <w:r>
        <w:rPr>
          <w:rFonts w:ascii="Times New Roman" w:hAnsi="Times New Roman"/>
          <w:kern w:val="24"/>
          <w:sz w:val="24"/>
        </w:rPr>
        <w:fldChar w:fldCharType="separate"/>
      </w:r>
      <w:r>
        <w:rPr>
          <w:rFonts w:ascii="Times New Roman" w:hAnsi="Times New Roman"/>
          <w:kern w:val="24"/>
          <w:sz w:val="24"/>
        </w:rPr>
        <w:t>II</w:t>
      </w:r>
      <w:r>
        <w:rPr>
          <w:rFonts w:ascii="Times New Roman" w:hAnsi="Times New Roman"/>
          <w:kern w:val="24"/>
          <w:sz w:val="24"/>
        </w:rPr>
        <w:fldChar w:fldCharType="end"/>
      </w:r>
      <w:r>
        <w:rPr>
          <w:rFonts w:ascii="Times New Roman" w:hAnsi="Times New Roman"/>
          <w:kern w:val="24"/>
          <w:sz w:val="24"/>
        </w:rPr>
        <w:t>真空解析气属于清洁燃料，热风炉不在设置氨法脱硫装置，热风炉烟气经袋式除尘器除尘后排入大气环境，其余工程仍按照原环评确定的工艺流程进行，不发生变化。合成氨工段详细工艺如下：</w:t>
      </w:r>
    </w:p>
    <w:p w14:paraId="710968F1">
      <w:pPr>
        <w:pStyle w:val="5"/>
        <w:spacing w:before="120" w:after="120"/>
        <w:rPr>
          <w:kern w:val="24"/>
        </w:rPr>
      </w:pPr>
      <w:r>
        <w:rPr>
          <w:kern w:val="24"/>
        </w:rPr>
        <w:t>3.6.1.1备煤工序</w:t>
      </w:r>
    </w:p>
    <w:p w14:paraId="088B4AD6">
      <w:pPr>
        <w:spacing w:line="360" w:lineRule="auto"/>
        <w:ind w:firstLine="480" w:firstLineChars="200"/>
        <w:jc w:val="left"/>
        <w:rPr>
          <w:rFonts w:ascii="Times New Roman" w:hAnsi="Times New Roman"/>
          <w:kern w:val="24"/>
          <w:sz w:val="24"/>
        </w:rPr>
      </w:pPr>
      <w:r>
        <w:rPr>
          <w:rFonts w:ascii="Times New Roman" w:hAnsi="Times New Roman"/>
          <w:kern w:val="24"/>
          <w:sz w:val="24"/>
        </w:rPr>
        <w:t>（1）生产方法</w:t>
      </w:r>
    </w:p>
    <w:p w14:paraId="6A7490CB">
      <w:pPr>
        <w:spacing w:line="360" w:lineRule="auto"/>
        <w:ind w:firstLine="480" w:firstLineChars="200"/>
        <w:jc w:val="left"/>
        <w:rPr>
          <w:rFonts w:ascii="Times New Roman" w:hAnsi="Times New Roman"/>
          <w:kern w:val="24"/>
          <w:sz w:val="24"/>
        </w:rPr>
      </w:pPr>
      <w:r>
        <w:rPr>
          <w:rFonts w:ascii="Times New Roman" w:hAnsi="Times New Roman"/>
          <w:kern w:val="24"/>
          <w:sz w:val="24"/>
        </w:rPr>
        <w:t>原环评报告中本项目以褐煤为原料，通过破碎、干燥制成原料煤，利用袋式除尘回收煤粉，作为热风炉的燃料，煤粉在热风炉里燃烧产生高温烟气作为粉煤的干燥热源，实现能源的综合利用并达到粉煤干燥的目的。</w:t>
      </w:r>
    </w:p>
    <w:p w14:paraId="13CDAC56">
      <w:pPr>
        <w:spacing w:line="360" w:lineRule="auto"/>
        <w:ind w:firstLine="482" w:firstLineChars="200"/>
        <w:jc w:val="left"/>
        <w:rPr>
          <w:rFonts w:ascii="Times New Roman" w:hAnsi="Times New Roman"/>
          <w:b/>
          <w:kern w:val="24"/>
          <w:sz w:val="24"/>
        </w:rPr>
      </w:pPr>
      <w:r>
        <w:rPr>
          <w:rFonts w:ascii="Times New Roman" w:hAnsi="Times New Roman"/>
          <w:b/>
          <w:kern w:val="24"/>
          <w:sz w:val="24"/>
        </w:rPr>
        <w:t>本次变更工程仍以褐煤为原料，通过破碎、干燥制成原料煤，利用袋式除尘回收煤粉，作为气化工序恩德炉的原料煤，合成氨工艺脱碳工序中</w:t>
      </w:r>
      <w:r>
        <w:rPr>
          <w:rFonts w:ascii="Times New Roman" w:hAnsi="Times New Roman"/>
          <w:b/>
          <w:kern w:val="24"/>
          <w:sz w:val="24"/>
          <w:szCs w:val="24"/>
        </w:rPr>
        <w:t>产生的</w:t>
      </w:r>
      <w:r>
        <w:rPr>
          <w:rFonts w:ascii="Times New Roman" w:hAnsi="Times New Roman"/>
          <w:b/>
          <w:kern w:val="0"/>
          <w:sz w:val="24"/>
          <w:szCs w:val="24"/>
        </w:rPr>
        <w:t>变压吸附</w:t>
      </w:r>
      <w:r>
        <w:rPr>
          <w:rFonts w:ascii="Times New Roman" w:hAnsi="Times New Roman"/>
          <w:b/>
          <w:kern w:val="0"/>
          <w:sz w:val="24"/>
          <w:szCs w:val="24"/>
        </w:rPr>
        <w:fldChar w:fldCharType="begin"/>
      </w:r>
      <w:r>
        <w:rPr>
          <w:rFonts w:ascii="Times New Roman" w:hAnsi="Times New Roman"/>
          <w:b/>
          <w:kern w:val="0"/>
          <w:sz w:val="24"/>
          <w:szCs w:val="24"/>
        </w:rPr>
        <w:instrText xml:space="preserve"> = 2 \* ROMAN </w:instrText>
      </w:r>
      <w:r>
        <w:rPr>
          <w:rFonts w:ascii="Times New Roman" w:hAnsi="Times New Roman"/>
          <w:b/>
          <w:kern w:val="0"/>
          <w:sz w:val="24"/>
          <w:szCs w:val="24"/>
        </w:rPr>
        <w:fldChar w:fldCharType="separate"/>
      </w:r>
      <w:r>
        <w:rPr>
          <w:rFonts w:ascii="Times New Roman" w:hAnsi="Times New Roman"/>
          <w:b/>
          <w:kern w:val="0"/>
          <w:sz w:val="24"/>
          <w:szCs w:val="24"/>
        </w:rPr>
        <w:t>II</w:t>
      </w:r>
      <w:r>
        <w:rPr>
          <w:rFonts w:ascii="Times New Roman" w:hAnsi="Times New Roman"/>
          <w:b/>
          <w:kern w:val="0"/>
          <w:sz w:val="24"/>
          <w:szCs w:val="24"/>
        </w:rPr>
        <w:fldChar w:fldCharType="end"/>
      </w:r>
      <w:r>
        <w:rPr>
          <w:rFonts w:ascii="Times New Roman" w:hAnsi="Times New Roman"/>
          <w:b/>
          <w:kern w:val="0"/>
          <w:sz w:val="24"/>
          <w:szCs w:val="24"/>
        </w:rPr>
        <w:t>真空解析气（排放量为9400Nm</w:t>
      </w:r>
      <w:r>
        <w:rPr>
          <w:rFonts w:ascii="Times New Roman" w:hAnsi="Times New Roman"/>
          <w:b/>
          <w:kern w:val="0"/>
          <w:sz w:val="24"/>
          <w:szCs w:val="24"/>
          <w:vertAlign w:val="superscript"/>
        </w:rPr>
        <w:t>3</w:t>
      </w:r>
      <w:r>
        <w:rPr>
          <w:rFonts w:ascii="Times New Roman" w:hAnsi="Times New Roman"/>
          <w:b/>
          <w:kern w:val="0"/>
          <w:sz w:val="24"/>
          <w:szCs w:val="24"/>
        </w:rPr>
        <w:t>/h，热值3700kcal/m</w:t>
      </w:r>
      <w:r>
        <w:rPr>
          <w:rFonts w:ascii="Times New Roman" w:hAnsi="Times New Roman"/>
          <w:b/>
          <w:kern w:val="0"/>
          <w:sz w:val="24"/>
          <w:szCs w:val="24"/>
          <w:vertAlign w:val="superscript"/>
        </w:rPr>
        <w:t>3</w:t>
      </w:r>
      <w:r>
        <w:rPr>
          <w:rFonts w:ascii="Times New Roman" w:hAnsi="Times New Roman"/>
          <w:b/>
          <w:kern w:val="0"/>
          <w:sz w:val="24"/>
          <w:szCs w:val="24"/>
        </w:rPr>
        <w:t>，主要成分为</w:t>
      </w:r>
      <w:r>
        <w:rPr>
          <w:rFonts w:ascii="Times New Roman" w:hAnsi="Times New Roman"/>
          <w:b/>
          <w:kern w:val="0"/>
          <w:sz w:val="24"/>
        </w:rPr>
        <w:t>H</w:t>
      </w:r>
      <w:r>
        <w:rPr>
          <w:rFonts w:ascii="Times New Roman" w:hAnsi="Times New Roman"/>
          <w:b/>
          <w:kern w:val="0"/>
          <w:sz w:val="24"/>
          <w:vertAlign w:val="subscript"/>
        </w:rPr>
        <w:t>2</w:t>
      </w:r>
      <w:r>
        <w:rPr>
          <w:rFonts w:ascii="Times New Roman" w:hAnsi="Times New Roman"/>
          <w:b/>
          <w:kern w:val="0"/>
          <w:sz w:val="24"/>
        </w:rPr>
        <w:t>28.09%、CH</w:t>
      </w:r>
      <w:r>
        <w:rPr>
          <w:rFonts w:ascii="Times New Roman" w:hAnsi="Times New Roman"/>
          <w:b/>
          <w:kern w:val="0"/>
          <w:sz w:val="24"/>
          <w:vertAlign w:val="subscript"/>
        </w:rPr>
        <w:t>4</w:t>
      </w:r>
      <w:r>
        <w:rPr>
          <w:rFonts w:ascii="Times New Roman" w:hAnsi="Times New Roman"/>
          <w:b/>
          <w:kern w:val="0"/>
          <w:sz w:val="24"/>
        </w:rPr>
        <w:t>29.11%、N</w:t>
      </w:r>
      <w:r>
        <w:rPr>
          <w:rFonts w:ascii="Times New Roman" w:hAnsi="Times New Roman"/>
          <w:b/>
          <w:kern w:val="0"/>
          <w:sz w:val="24"/>
          <w:vertAlign w:val="subscript"/>
        </w:rPr>
        <w:t>2</w:t>
      </w:r>
      <w:r>
        <w:rPr>
          <w:rFonts w:ascii="Times New Roman" w:hAnsi="Times New Roman"/>
          <w:b/>
          <w:kern w:val="0"/>
          <w:sz w:val="24"/>
        </w:rPr>
        <w:t>5.30%、CO</w:t>
      </w:r>
      <w:r>
        <w:rPr>
          <w:rFonts w:ascii="Times New Roman" w:hAnsi="Times New Roman"/>
          <w:b/>
          <w:kern w:val="0"/>
          <w:sz w:val="24"/>
          <w:vertAlign w:val="subscript"/>
        </w:rPr>
        <w:t>2</w:t>
      </w:r>
      <w:r>
        <w:rPr>
          <w:rFonts w:ascii="Times New Roman" w:hAnsi="Times New Roman"/>
          <w:b/>
          <w:kern w:val="0"/>
          <w:sz w:val="24"/>
        </w:rPr>
        <w:t>18.95%、CO18.55%</w:t>
      </w:r>
      <w:r>
        <w:rPr>
          <w:rFonts w:ascii="Times New Roman" w:hAnsi="Times New Roman"/>
          <w:b/>
          <w:kern w:val="0"/>
          <w:sz w:val="24"/>
          <w:szCs w:val="24"/>
        </w:rPr>
        <w:t>）作为褐煤干燥热风炉的燃料气，热风炉不再使用褐煤作为燃料，实现了资源的综合利用。</w:t>
      </w:r>
    </w:p>
    <w:p w14:paraId="0B5F4EE7">
      <w:pPr>
        <w:spacing w:line="360" w:lineRule="auto"/>
        <w:ind w:firstLine="480" w:firstLineChars="200"/>
        <w:jc w:val="left"/>
        <w:rPr>
          <w:rFonts w:ascii="Times New Roman" w:hAnsi="Times New Roman"/>
          <w:kern w:val="24"/>
          <w:sz w:val="24"/>
        </w:rPr>
      </w:pPr>
      <w:r>
        <w:rPr>
          <w:rFonts w:ascii="Times New Roman" w:hAnsi="Times New Roman"/>
          <w:kern w:val="24"/>
          <w:sz w:val="24"/>
        </w:rPr>
        <w:t>（2）工艺流程</w:t>
      </w:r>
    </w:p>
    <w:p w14:paraId="69E81AF9">
      <w:pPr>
        <w:spacing w:line="360" w:lineRule="auto"/>
        <w:ind w:firstLine="480" w:firstLineChars="200"/>
        <w:jc w:val="left"/>
        <w:rPr>
          <w:rFonts w:ascii="Times New Roman" w:hAnsi="Times New Roman"/>
          <w:kern w:val="24"/>
          <w:sz w:val="24"/>
        </w:rPr>
      </w:pPr>
      <w:r>
        <w:rPr>
          <w:rFonts w:ascii="Times New Roman" w:hAnsi="Times New Roman"/>
          <w:kern w:val="24"/>
          <w:sz w:val="24"/>
        </w:rPr>
        <w:t>全水39～43%、粒径30～150mm的原料煤由受煤坑经给煤机计量后进入原煤皮带机，将原煤输送到一次破碎机初破，初破物经流筛进行筛分，大于15mm的筛上物进入二次破碎机进行细破，来自二次破碎机和流筛的筛下粒径为0.5～15mm的细煤由干燥入料煤皮带机输送到干燥器给煤机，按一定的流量自动将煤连续加入到振动床混流干燥器进行干燥，干燥后全水小于15%的成品煤由振动床混流干燥器底部锁气卸料器卸料，然后经封闭原煤皮带机输送到造气工序。筛分破碎车间设有集气罩及袋式除尘器，车间内含粉气体经除尘后排放（G11），集气罩集气效率99%，袋式除尘器除尘效率95%。</w:t>
      </w:r>
    </w:p>
    <w:p w14:paraId="0F1FC075">
      <w:pPr>
        <w:spacing w:line="360" w:lineRule="auto"/>
        <w:ind w:firstLine="480" w:firstLineChars="200"/>
        <w:jc w:val="left"/>
        <w:rPr>
          <w:rFonts w:ascii="Times New Roman" w:hAnsi="Times New Roman"/>
          <w:kern w:val="24"/>
          <w:sz w:val="24"/>
        </w:rPr>
      </w:pPr>
      <w:r>
        <w:rPr>
          <w:rFonts w:ascii="Times New Roman" w:hAnsi="Times New Roman"/>
          <w:kern w:val="24"/>
          <w:sz w:val="24"/>
        </w:rPr>
        <w:t>原环评报告中筛分出的不合格物料作为燃料经气力输送系统输送到煤粉仓，煤粉仓的煤粉由热煤粉炉喷吹风机经煤粉雾化器喷到热风炉里燃烧产生250～410</w:t>
      </w:r>
      <w:r>
        <w:rPr>
          <w:rFonts w:hint="eastAsia" w:ascii="宋体" w:hAnsi="宋体" w:cs="宋体"/>
          <w:kern w:val="24"/>
          <w:sz w:val="24"/>
        </w:rPr>
        <w:t>℃</w:t>
      </w:r>
      <w:r>
        <w:rPr>
          <w:rFonts w:ascii="Times New Roman" w:hAnsi="Times New Roman"/>
          <w:kern w:val="24"/>
          <w:sz w:val="24"/>
        </w:rPr>
        <w:t>高温烟气，热风炉采用低氮燃烧技术，高温烟气经热风鼓风机送到沉降室除去火星，除火星后的高温烟气进入烟气混合器中与空气标态容积比1：3混合，混合成250</w:t>
      </w:r>
      <w:r>
        <w:rPr>
          <w:rFonts w:hint="eastAsia" w:ascii="宋体" w:hAnsi="宋体" w:cs="宋体"/>
          <w:kern w:val="24"/>
          <w:sz w:val="24"/>
        </w:rPr>
        <w:t>℃</w:t>
      </w:r>
      <w:r>
        <w:rPr>
          <w:rFonts w:ascii="Times New Roman" w:hAnsi="Times New Roman"/>
          <w:kern w:val="24"/>
          <w:sz w:val="24"/>
        </w:rPr>
        <w:t>左右的热风后由热风机送到干燥器。高温烟气与褐煤接触后，夹带少量煤粉、水蒸气的烟气由振动床混流干燥器顶部经干燥器出口风道进入旋风除尘器进行初步除尘，再经过袋式除尘器除尘、氨法脱硫，除尘脱硫后经排气筒（高度80m）排到大气（G12）。由于烟气于空气混合后热风量大，烟气中水</w:t>
      </w:r>
      <w:r>
        <w:rPr>
          <w:rFonts w:hint="eastAsia" w:ascii="Times New Roman" w:hAnsi="Times New Roman"/>
          <w:kern w:val="24"/>
          <w:sz w:val="24"/>
          <w:lang w:eastAsia="zh-CN"/>
        </w:rPr>
        <w:t>分</w:t>
      </w:r>
      <w:r>
        <w:rPr>
          <w:rFonts w:ascii="Times New Roman" w:hAnsi="Times New Roman"/>
          <w:kern w:val="24"/>
          <w:sz w:val="24"/>
        </w:rPr>
        <w:t>为5%，烟气温度约70</w:t>
      </w:r>
      <w:r>
        <w:rPr>
          <w:rFonts w:hint="eastAsia" w:ascii="宋体" w:hAnsi="宋体" w:cs="宋体"/>
          <w:kern w:val="24"/>
          <w:sz w:val="24"/>
        </w:rPr>
        <w:t>℃</w:t>
      </w:r>
      <w:r>
        <w:rPr>
          <w:rFonts w:ascii="Times New Roman" w:hAnsi="Times New Roman"/>
          <w:kern w:val="24"/>
          <w:sz w:val="24"/>
        </w:rPr>
        <w:t>，高于露点温度50</w:t>
      </w:r>
      <w:r>
        <w:rPr>
          <w:rFonts w:hint="eastAsia" w:ascii="宋体" w:hAnsi="宋体" w:cs="宋体"/>
          <w:kern w:val="24"/>
          <w:sz w:val="24"/>
        </w:rPr>
        <w:t>℃</w:t>
      </w:r>
      <w:r>
        <w:rPr>
          <w:rFonts w:ascii="Times New Roman" w:hAnsi="Times New Roman"/>
          <w:kern w:val="24"/>
          <w:sz w:val="24"/>
        </w:rPr>
        <w:t>，能保证布袋除尘不结露；布袋除尘后进入氨水脱硫，运行温度60～70</w:t>
      </w:r>
      <w:r>
        <w:rPr>
          <w:rFonts w:hint="eastAsia" w:ascii="宋体" w:hAnsi="宋体" w:cs="宋体"/>
          <w:kern w:val="24"/>
          <w:sz w:val="24"/>
        </w:rPr>
        <w:t>℃</w:t>
      </w:r>
      <w:r>
        <w:rPr>
          <w:rFonts w:ascii="Times New Roman" w:hAnsi="Times New Roman"/>
          <w:kern w:val="24"/>
          <w:sz w:val="24"/>
        </w:rPr>
        <w:t>，最终产品硫铵，高浓度硫铵溶液是经蒸发干燥得到的，多余水</w:t>
      </w:r>
      <w:r>
        <w:rPr>
          <w:rFonts w:hint="eastAsia" w:ascii="Times New Roman" w:hAnsi="Times New Roman"/>
          <w:kern w:val="24"/>
          <w:sz w:val="24"/>
          <w:lang w:eastAsia="zh-CN"/>
        </w:rPr>
        <w:t>分</w:t>
      </w:r>
      <w:r>
        <w:rPr>
          <w:rFonts w:ascii="Times New Roman" w:hAnsi="Times New Roman"/>
          <w:kern w:val="24"/>
          <w:sz w:val="24"/>
        </w:rPr>
        <w:t>最后蒸发到大气中。</w:t>
      </w:r>
    </w:p>
    <w:p w14:paraId="4ECAA0A9">
      <w:pPr>
        <w:spacing w:line="360" w:lineRule="auto"/>
        <w:ind w:firstLine="480" w:firstLineChars="200"/>
        <w:jc w:val="left"/>
        <w:rPr>
          <w:rFonts w:ascii="Times New Roman" w:hAnsi="Times New Roman"/>
          <w:kern w:val="24"/>
          <w:sz w:val="24"/>
        </w:rPr>
      </w:pPr>
      <w:r>
        <w:rPr>
          <w:rFonts w:ascii="Times New Roman" w:hAnsi="Times New Roman"/>
          <w:kern w:val="24"/>
          <w:sz w:val="24"/>
        </w:rPr>
        <w:t>沉降室中粉尘（S11）与筛分环节的粉煤一同做为燃料送热风炉燃烧，热风炉灰渣（S12）排放入厂区的灰库。</w:t>
      </w:r>
    </w:p>
    <w:p w14:paraId="6F1A7672">
      <w:pPr>
        <w:spacing w:line="360" w:lineRule="auto"/>
        <w:ind w:firstLine="482" w:firstLineChars="200"/>
        <w:jc w:val="left"/>
        <w:rPr>
          <w:rFonts w:ascii="Times New Roman" w:hAnsi="Times New Roman"/>
          <w:b/>
          <w:kern w:val="24"/>
          <w:sz w:val="24"/>
        </w:rPr>
      </w:pPr>
      <w:r>
        <w:rPr>
          <w:rFonts w:ascii="Times New Roman" w:hAnsi="Times New Roman"/>
          <w:b/>
          <w:kern w:val="24"/>
          <w:sz w:val="24"/>
        </w:rPr>
        <w:t>本次变更工程将筛分出的不合格物料作为循环流化床锅炉的燃料煤使用，正常稳定生产阶段，来自合成氨工艺脱碳工序中</w:t>
      </w:r>
      <w:r>
        <w:rPr>
          <w:rFonts w:ascii="Times New Roman" w:hAnsi="Times New Roman"/>
          <w:b/>
          <w:kern w:val="24"/>
          <w:sz w:val="24"/>
          <w:szCs w:val="24"/>
        </w:rPr>
        <w:t>产生的</w:t>
      </w:r>
      <w:r>
        <w:rPr>
          <w:rFonts w:ascii="Times New Roman" w:hAnsi="Times New Roman"/>
          <w:b/>
          <w:kern w:val="0"/>
          <w:sz w:val="24"/>
          <w:szCs w:val="24"/>
        </w:rPr>
        <w:t>变压吸附</w:t>
      </w:r>
      <w:r>
        <w:rPr>
          <w:rFonts w:ascii="Times New Roman" w:hAnsi="Times New Roman"/>
          <w:b/>
          <w:kern w:val="0"/>
          <w:sz w:val="24"/>
          <w:szCs w:val="24"/>
        </w:rPr>
        <w:fldChar w:fldCharType="begin"/>
      </w:r>
      <w:r>
        <w:rPr>
          <w:rFonts w:ascii="Times New Roman" w:hAnsi="Times New Roman"/>
          <w:b/>
          <w:kern w:val="0"/>
          <w:sz w:val="24"/>
          <w:szCs w:val="24"/>
        </w:rPr>
        <w:instrText xml:space="preserve"> = 2 \* ROMAN </w:instrText>
      </w:r>
      <w:r>
        <w:rPr>
          <w:rFonts w:ascii="Times New Roman" w:hAnsi="Times New Roman"/>
          <w:b/>
          <w:kern w:val="0"/>
          <w:sz w:val="24"/>
          <w:szCs w:val="24"/>
        </w:rPr>
        <w:fldChar w:fldCharType="separate"/>
      </w:r>
      <w:r>
        <w:rPr>
          <w:rFonts w:ascii="Times New Roman" w:hAnsi="Times New Roman"/>
          <w:b/>
          <w:kern w:val="0"/>
          <w:sz w:val="24"/>
          <w:szCs w:val="24"/>
        </w:rPr>
        <w:t>II</w:t>
      </w:r>
      <w:r>
        <w:rPr>
          <w:rFonts w:ascii="Times New Roman" w:hAnsi="Times New Roman"/>
          <w:b/>
          <w:kern w:val="0"/>
          <w:sz w:val="24"/>
          <w:szCs w:val="24"/>
        </w:rPr>
        <w:fldChar w:fldCharType="end"/>
      </w:r>
      <w:r>
        <w:rPr>
          <w:rFonts w:ascii="Times New Roman" w:hAnsi="Times New Roman"/>
          <w:b/>
          <w:kern w:val="0"/>
          <w:sz w:val="24"/>
          <w:szCs w:val="24"/>
        </w:rPr>
        <w:t>真空解析气（排放量为9400Nm</w:t>
      </w:r>
      <w:r>
        <w:rPr>
          <w:rFonts w:ascii="Times New Roman" w:hAnsi="Times New Roman"/>
          <w:b/>
          <w:kern w:val="0"/>
          <w:sz w:val="24"/>
          <w:szCs w:val="24"/>
          <w:vertAlign w:val="superscript"/>
        </w:rPr>
        <w:t>3</w:t>
      </w:r>
      <w:r>
        <w:rPr>
          <w:rFonts w:ascii="Times New Roman" w:hAnsi="Times New Roman"/>
          <w:b/>
          <w:kern w:val="0"/>
          <w:sz w:val="24"/>
          <w:szCs w:val="24"/>
        </w:rPr>
        <w:t>/h，热值3700kcal/m</w:t>
      </w:r>
      <w:r>
        <w:rPr>
          <w:rFonts w:ascii="Times New Roman" w:hAnsi="Times New Roman"/>
          <w:b/>
          <w:kern w:val="0"/>
          <w:sz w:val="24"/>
          <w:szCs w:val="24"/>
          <w:vertAlign w:val="superscript"/>
        </w:rPr>
        <w:t>3</w:t>
      </w:r>
      <w:r>
        <w:rPr>
          <w:rFonts w:ascii="Times New Roman" w:hAnsi="Times New Roman"/>
          <w:b/>
          <w:kern w:val="0"/>
          <w:sz w:val="24"/>
          <w:szCs w:val="24"/>
        </w:rPr>
        <w:t>，主要成分为</w:t>
      </w:r>
      <w:r>
        <w:rPr>
          <w:rFonts w:ascii="Times New Roman" w:hAnsi="Times New Roman"/>
          <w:b/>
          <w:kern w:val="0"/>
          <w:sz w:val="24"/>
        </w:rPr>
        <w:t>H</w:t>
      </w:r>
      <w:r>
        <w:rPr>
          <w:rFonts w:ascii="Times New Roman" w:hAnsi="Times New Roman"/>
          <w:b/>
          <w:kern w:val="0"/>
          <w:sz w:val="24"/>
          <w:vertAlign w:val="subscript"/>
        </w:rPr>
        <w:t>2</w:t>
      </w:r>
      <w:r>
        <w:rPr>
          <w:rFonts w:ascii="Times New Roman" w:hAnsi="Times New Roman"/>
          <w:b/>
          <w:kern w:val="0"/>
          <w:sz w:val="24"/>
        </w:rPr>
        <w:t>28.09%、CH</w:t>
      </w:r>
      <w:r>
        <w:rPr>
          <w:rFonts w:ascii="Times New Roman" w:hAnsi="Times New Roman"/>
          <w:b/>
          <w:kern w:val="0"/>
          <w:sz w:val="24"/>
          <w:vertAlign w:val="subscript"/>
        </w:rPr>
        <w:t>4</w:t>
      </w:r>
      <w:r>
        <w:rPr>
          <w:rFonts w:ascii="Times New Roman" w:hAnsi="Times New Roman"/>
          <w:b/>
          <w:kern w:val="0"/>
          <w:sz w:val="24"/>
        </w:rPr>
        <w:t>29.11%、N</w:t>
      </w:r>
      <w:r>
        <w:rPr>
          <w:rFonts w:ascii="Times New Roman" w:hAnsi="Times New Roman"/>
          <w:b/>
          <w:kern w:val="0"/>
          <w:sz w:val="24"/>
          <w:vertAlign w:val="subscript"/>
        </w:rPr>
        <w:t>2</w:t>
      </w:r>
      <w:r>
        <w:rPr>
          <w:rFonts w:ascii="Times New Roman" w:hAnsi="Times New Roman"/>
          <w:b/>
          <w:kern w:val="0"/>
          <w:sz w:val="24"/>
        </w:rPr>
        <w:t>5.30%、CO</w:t>
      </w:r>
      <w:r>
        <w:rPr>
          <w:rFonts w:ascii="Times New Roman" w:hAnsi="Times New Roman"/>
          <w:b/>
          <w:kern w:val="0"/>
          <w:sz w:val="24"/>
          <w:vertAlign w:val="subscript"/>
        </w:rPr>
        <w:t>2</w:t>
      </w:r>
      <w:r>
        <w:rPr>
          <w:rFonts w:ascii="Times New Roman" w:hAnsi="Times New Roman"/>
          <w:b/>
          <w:kern w:val="0"/>
          <w:sz w:val="24"/>
        </w:rPr>
        <w:t>18.95%、CO18.55%</w:t>
      </w:r>
      <w:r>
        <w:rPr>
          <w:rFonts w:ascii="Times New Roman" w:hAnsi="Times New Roman"/>
          <w:b/>
          <w:kern w:val="0"/>
          <w:sz w:val="24"/>
          <w:szCs w:val="24"/>
        </w:rPr>
        <w:t>）经</w:t>
      </w:r>
      <w:r>
        <w:rPr>
          <w:rFonts w:ascii="Times New Roman" w:hAnsi="Times New Roman"/>
          <w:b/>
          <w:kern w:val="24"/>
          <w:sz w:val="24"/>
        </w:rPr>
        <w:t>φ377的管道送至热风炉内燃烧器燃烧，燃烧产生250～410</w:t>
      </w:r>
      <w:r>
        <w:rPr>
          <w:rFonts w:hint="eastAsia" w:ascii="宋体" w:hAnsi="宋体" w:cs="宋体"/>
          <w:b/>
          <w:kern w:val="24"/>
          <w:sz w:val="24"/>
        </w:rPr>
        <w:t>℃</w:t>
      </w:r>
      <w:r>
        <w:rPr>
          <w:rFonts w:ascii="Times New Roman" w:hAnsi="Times New Roman"/>
          <w:b/>
          <w:kern w:val="24"/>
          <w:sz w:val="24"/>
        </w:rPr>
        <w:t>高温烟气，高温烟气经热风鼓风机送到沉降室除去火星，除火星后的高温烟气进入烟气混合器中与空气标态容积比1：3混合，混合成250</w:t>
      </w:r>
      <w:r>
        <w:rPr>
          <w:rFonts w:hint="eastAsia" w:ascii="宋体" w:hAnsi="宋体" w:cs="宋体"/>
          <w:b/>
          <w:kern w:val="24"/>
          <w:sz w:val="24"/>
        </w:rPr>
        <w:t>℃</w:t>
      </w:r>
      <w:r>
        <w:rPr>
          <w:rFonts w:ascii="Times New Roman" w:hAnsi="Times New Roman"/>
          <w:b/>
          <w:kern w:val="24"/>
          <w:sz w:val="24"/>
        </w:rPr>
        <w:t>左右的热风后由热风机送到干燥器。在干燥器内高温烟气与褐煤接触后，夹带少量煤粉、水蒸气的烟气由振动床混流干燥器顶部经干燥器出口风道进入袋式除尘器进行除尘，因</w:t>
      </w:r>
      <w:r>
        <w:rPr>
          <w:rFonts w:ascii="Times New Roman" w:hAnsi="Times New Roman"/>
          <w:b/>
          <w:kern w:val="0"/>
          <w:sz w:val="24"/>
          <w:szCs w:val="24"/>
        </w:rPr>
        <w:t>变压吸附</w:t>
      </w:r>
      <w:r>
        <w:rPr>
          <w:rFonts w:ascii="Times New Roman" w:hAnsi="Times New Roman"/>
          <w:b/>
          <w:kern w:val="0"/>
          <w:sz w:val="24"/>
          <w:szCs w:val="24"/>
        </w:rPr>
        <w:fldChar w:fldCharType="begin"/>
      </w:r>
      <w:r>
        <w:rPr>
          <w:rFonts w:ascii="Times New Roman" w:hAnsi="Times New Roman"/>
          <w:b/>
          <w:kern w:val="0"/>
          <w:sz w:val="24"/>
          <w:szCs w:val="24"/>
        </w:rPr>
        <w:instrText xml:space="preserve"> = 2 \* ROMAN </w:instrText>
      </w:r>
      <w:r>
        <w:rPr>
          <w:rFonts w:ascii="Times New Roman" w:hAnsi="Times New Roman"/>
          <w:b/>
          <w:kern w:val="0"/>
          <w:sz w:val="24"/>
          <w:szCs w:val="24"/>
        </w:rPr>
        <w:fldChar w:fldCharType="separate"/>
      </w:r>
      <w:r>
        <w:rPr>
          <w:rFonts w:ascii="Times New Roman" w:hAnsi="Times New Roman"/>
          <w:b/>
          <w:kern w:val="0"/>
          <w:sz w:val="24"/>
          <w:szCs w:val="24"/>
        </w:rPr>
        <w:t>II</w:t>
      </w:r>
      <w:r>
        <w:rPr>
          <w:rFonts w:ascii="Times New Roman" w:hAnsi="Times New Roman"/>
          <w:b/>
          <w:kern w:val="0"/>
          <w:sz w:val="24"/>
          <w:szCs w:val="24"/>
        </w:rPr>
        <w:fldChar w:fldCharType="end"/>
      </w:r>
      <w:r>
        <w:rPr>
          <w:rFonts w:ascii="Times New Roman" w:hAnsi="Times New Roman"/>
          <w:b/>
          <w:kern w:val="0"/>
          <w:sz w:val="24"/>
          <w:szCs w:val="24"/>
        </w:rPr>
        <w:t>真空解析气属于清洁能源，无SO</w:t>
      </w:r>
      <w:r>
        <w:rPr>
          <w:rFonts w:ascii="Times New Roman" w:hAnsi="Times New Roman"/>
          <w:b/>
          <w:kern w:val="0"/>
          <w:sz w:val="24"/>
          <w:szCs w:val="24"/>
          <w:vertAlign w:val="subscript"/>
        </w:rPr>
        <w:t>2</w:t>
      </w:r>
      <w:r>
        <w:rPr>
          <w:rFonts w:ascii="Times New Roman" w:hAnsi="Times New Roman"/>
          <w:b/>
          <w:kern w:val="0"/>
          <w:sz w:val="24"/>
          <w:szCs w:val="24"/>
        </w:rPr>
        <w:t>产生，因此不再设置氨法脱硫装置，</w:t>
      </w:r>
      <w:r>
        <w:rPr>
          <w:rFonts w:ascii="Times New Roman" w:hAnsi="Times New Roman"/>
          <w:b/>
          <w:kern w:val="24"/>
          <w:sz w:val="24"/>
        </w:rPr>
        <w:t>除尘后的热风炉烟气经排气筒（高度36m、内径2.5m）排到大气（G12）。由于烟气于空气混合后热风量大，烟气中水</w:t>
      </w:r>
      <w:r>
        <w:rPr>
          <w:rFonts w:hint="eastAsia" w:ascii="Times New Roman" w:hAnsi="Times New Roman"/>
          <w:b/>
          <w:kern w:val="24"/>
          <w:sz w:val="24"/>
          <w:lang w:eastAsia="zh-CN"/>
        </w:rPr>
        <w:t>分</w:t>
      </w:r>
      <w:r>
        <w:rPr>
          <w:rFonts w:ascii="Times New Roman" w:hAnsi="Times New Roman"/>
          <w:b/>
          <w:kern w:val="24"/>
          <w:sz w:val="24"/>
        </w:rPr>
        <w:t>为5%，烟气温度约70</w:t>
      </w:r>
      <w:r>
        <w:rPr>
          <w:rFonts w:hint="eastAsia" w:ascii="宋体" w:hAnsi="宋体" w:cs="宋体"/>
          <w:b/>
          <w:kern w:val="24"/>
          <w:sz w:val="24"/>
        </w:rPr>
        <w:t>℃</w:t>
      </w:r>
      <w:r>
        <w:rPr>
          <w:rFonts w:ascii="Times New Roman" w:hAnsi="Times New Roman"/>
          <w:b/>
          <w:kern w:val="24"/>
          <w:sz w:val="24"/>
        </w:rPr>
        <w:t>，高于露点温度50</w:t>
      </w:r>
      <w:r>
        <w:rPr>
          <w:rFonts w:hint="eastAsia" w:ascii="宋体" w:hAnsi="宋体" w:cs="宋体"/>
          <w:b/>
          <w:kern w:val="24"/>
          <w:sz w:val="24"/>
        </w:rPr>
        <w:t>℃</w:t>
      </w:r>
      <w:r>
        <w:rPr>
          <w:rFonts w:ascii="Times New Roman" w:hAnsi="Times New Roman"/>
          <w:b/>
          <w:kern w:val="24"/>
          <w:sz w:val="24"/>
        </w:rPr>
        <w:t>，能保证布袋除尘不结露。</w:t>
      </w:r>
    </w:p>
    <w:p w14:paraId="5BA55DC3">
      <w:pPr>
        <w:spacing w:line="360" w:lineRule="auto"/>
        <w:ind w:firstLine="482" w:firstLineChars="200"/>
        <w:jc w:val="left"/>
        <w:rPr>
          <w:rFonts w:ascii="Times New Roman" w:hAnsi="Times New Roman"/>
          <w:b/>
          <w:kern w:val="24"/>
          <w:sz w:val="24"/>
        </w:rPr>
      </w:pPr>
      <w:r>
        <w:rPr>
          <w:rFonts w:ascii="Times New Roman" w:hAnsi="Times New Roman"/>
          <w:b/>
          <w:kern w:val="24"/>
          <w:sz w:val="24"/>
        </w:rPr>
        <w:t>粉煤回收系统</w:t>
      </w:r>
      <w:r>
        <w:rPr>
          <w:rFonts w:ascii="Times New Roman" w:hAnsi="Times New Roman"/>
          <w:b/>
          <w:sz w:val="24"/>
          <w:szCs w:val="24"/>
        </w:rPr>
        <w:t>包括袋式除尘器（共四台，由箱体、滤袋、回转电机、反吹风机、卸煤机组成）、粉煤输送机以及引风机。</w:t>
      </w:r>
    </w:p>
    <w:p w14:paraId="54B4EEB0">
      <w:pPr>
        <w:spacing w:line="360" w:lineRule="auto"/>
        <w:ind w:firstLine="482" w:firstLineChars="200"/>
        <w:jc w:val="left"/>
        <w:rPr>
          <w:rFonts w:ascii="Times New Roman" w:hAnsi="Times New Roman"/>
          <w:kern w:val="24"/>
          <w:sz w:val="24"/>
        </w:rPr>
      </w:pPr>
      <w:r>
        <w:rPr>
          <w:rFonts w:ascii="Times New Roman" w:hAnsi="Times New Roman"/>
          <w:b/>
          <w:sz w:val="24"/>
          <w:szCs w:val="24"/>
        </w:rPr>
        <w:t>袋式除尘器通过管道与干燥器顶层连接，其作用是将混合气流中的细颗粒煤粉回收。袋式除尘器顶部有反吹风机和回转电机，袋式除尘器下部有卸煤机，袋式除尘器回收的粉煤落到煤粉输送机上，经单仓泵送至气化炉一级煤仓内。其中：引风机是干燥系统通风的动力源，抽取干燥器内尾气，净化后排空；袋式除尘器进风温度控制在65～80</w:t>
      </w:r>
      <w:r>
        <w:rPr>
          <w:rFonts w:hint="eastAsia" w:ascii="宋体" w:hAnsi="宋体" w:cs="宋体"/>
          <w:b/>
          <w:sz w:val="24"/>
          <w:szCs w:val="24"/>
        </w:rPr>
        <w:t>℃</w:t>
      </w:r>
      <w:r>
        <w:rPr>
          <w:rFonts w:ascii="Times New Roman" w:hAnsi="Times New Roman"/>
          <w:b/>
          <w:sz w:val="24"/>
          <w:szCs w:val="24"/>
        </w:rPr>
        <w:t>之间。</w:t>
      </w:r>
    </w:p>
    <w:p w14:paraId="678C9879">
      <w:pPr>
        <w:spacing w:line="360" w:lineRule="auto"/>
        <w:ind w:firstLine="480" w:firstLineChars="200"/>
        <w:jc w:val="left"/>
        <w:rPr>
          <w:rFonts w:ascii="Times New Roman" w:hAnsi="Times New Roman"/>
          <w:kern w:val="24"/>
          <w:sz w:val="24"/>
        </w:rPr>
      </w:pPr>
      <w:r>
        <w:rPr>
          <w:rFonts w:ascii="Times New Roman" w:hAnsi="Times New Roman"/>
          <w:kern w:val="24"/>
          <w:sz w:val="24"/>
        </w:rPr>
        <w:t>（3）产污环节分析</w:t>
      </w:r>
    </w:p>
    <w:p w14:paraId="103B99CB">
      <w:pPr>
        <w:spacing w:line="360" w:lineRule="auto"/>
        <w:ind w:firstLine="480" w:firstLineChars="200"/>
        <w:jc w:val="left"/>
        <w:rPr>
          <w:rFonts w:ascii="Times New Roman" w:hAnsi="Times New Roman"/>
          <w:kern w:val="24"/>
          <w:sz w:val="24"/>
        </w:rPr>
      </w:pPr>
      <w:r>
        <w:rPr>
          <w:rFonts w:ascii="Times New Roman" w:hAnsi="Times New Roman"/>
          <w:kern w:val="24"/>
          <w:sz w:val="24"/>
        </w:rPr>
        <w:t>备煤系统工段产污环节包括：筛分破碎工段粉尘G11、备煤干燥机烟气G12；</w:t>
      </w:r>
    </w:p>
    <w:p w14:paraId="59FF19C3">
      <w:pPr>
        <w:spacing w:line="360" w:lineRule="auto"/>
        <w:ind w:firstLine="480" w:firstLineChars="200"/>
        <w:jc w:val="left"/>
        <w:rPr>
          <w:rFonts w:ascii="Times New Roman" w:hAnsi="Times New Roman"/>
          <w:kern w:val="24"/>
          <w:sz w:val="24"/>
        </w:rPr>
      </w:pPr>
      <w:r>
        <w:rPr>
          <w:rFonts w:ascii="Times New Roman" w:hAnsi="Times New Roman"/>
          <w:kern w:val="24"/>
          <w:sz w:val="24"/>
        </w:rPr>
        <w:t>固废为旋风除尘器粉尘S11、褐煤干燥烟气除尘袋除尘器粉尘S13；噪声源有输送机、筛分机、破碎机、除尘风机等。备煤工段无废水污染物产生。</w:t>
      </w:r>
    </w:p>
    <w:p w14:paraId="6F100BFB">
      <w:pPr>
        <w:spacing w:line="360" w:lineRule="auto"/>
        <w:ind w:firstLine="480" w:firstLineChars="200"/>
        <w:jc w:val="left"/>
        <w:rPr>
          <w:rFonts w:ascii="Times New Roman" w:hAnsi="Times New Roman"/>
          <w:kern w:val="24"/>
          <w:sz w:val="24"/>
        </w:rPr>
      </w:pPr>
      <w:r>
        <w:rPr>
          <w:rFonts w:ascii="Times New Roman" w:hAnsi="Times New Roman"/>
          <w:kern w:val="24"/>
          <w:sz w:val="24"/>
        </w:rPr>
        <w:t>备煤系统工艺流程及其产污环节见图3.6-2。</w:t>
      </w:r>
    </w:p>
    <w:p w14:paraId="54E3C32D">
      <w:pPr>
        <w:spacing w:line="360" w:lineRule="auto"/>
        <w:ind w:firstLine="480" w:firstLineChars="200"/>
        <w:jc w:val="left"/>
        <w:rPr>
          <w:rFonts w:ascii="Times New Roman" w:hAnsi="Times New Roman"/>
          <w:kern w:val="24"/>
          <w:sz w:val="24"/>
        </w:rPr>
      </w:pPr>
    </w:p>
    <w:p w14:paraId="76E59613">
      <w:pPr>
        <w:spacing w:line="360" w:lineRule="auto"/>
        <w:ind w:firstLine="480" w:firstLineChars="200"/>
        <w:jc w:val="left"/>
        <w:rPr>
          <w:rFonts w:ascii="Times New Roman" w:hAnsi="Times New Roman"/>
          <w:kern w:val="24"/>
          <w:sz w:val="24"/>
        </w:rPr>
      </w:pPr>
    </w:p>
    <w:p w14:paraId="4936A9EC">
      <w:pPr>
        <w:spacing w:line="360" w:lineRule="auto"/>
        <w:ind w:firstLine="480" w:firstLineChars="200"/>
        <w:jc w:val="left"/>
        <w:rPr>
          <w:rFonts w:ascii="Times New Roman" w:hAnsi="Times New Roman"/>
          <w:kern w:val="24"/>
          <w:sz w:val="24"/>
        </w:rPr>
      </w:pPr>
    </w:p>
    <w:p w14:paraId="627FD036">
      <w:pPr>
        <w:spacing w:line="360" w:lineRule="auto"/>
        <w:ind w:firstLine="480" w:firstLineChars="200"/>
        <w:jc w:val="left"/>
        <w:rPr>
          <w:rFonts w:ascii="Times New Roman" w:hAnsi="Times New Roman"/>
          <w:kern w:val="24"/>
          <w:sz w:val="24"/>
        </w:rPr>
      </w:pPr>
    </w:p>
    <w:p w14:paraId="1E22794E">
      <w:pPr>
        <w:spacing w:line="360" w:lineRule="auto"/>
        <w:ind w:firstLine="480" w:firstLineChars="200"/>
        <w:jc w:val="left"/>
        <w:rPr>
          <w:rFonts w:ascii="Times New Roman" w:hAnsi="Times New Roman"/>
          <w:kern w:val="24"/>
          <w:sz w:val="24"/>
        </w:rPr>
      </w:pPr>
    </w:p>
    <w:p w14:paraId="1683BF00">
      <w:pPr>
        <w:spacing w:line="360" w:lineRule="auto"/>
        <w:ind w:firstLine="480" w:firstLineChars="200"/>
        <w:jc w:val="left"/>
        <w:rPr>
          <w:rFonts w:ascii="Times New Roman" w:hAnsi="Times New Roman"/>
          <w:kern w:val="24"/>
          <w:sz w:val="24"/>
        </w:rPr>
      </w:pPr>
    </w:p>
    <w:p w14:paraId="4C449E98">
      <w:pPr>
        <w:spacing w:line="360" w:lineRule="auto"/>
        <w:ind w:firstLine="480" w:firstLineChars="200"/>
        <w:jc w:val="left"/>
        <w:rPr>
          <w:rFonts w:ascii="Times New Roman" w:hAnsi="Times New Roman"/>
          <w:kern w:val="24"/>
          <w:sz w:val="24"/>
        </w:rPr>
      </w:pPr>
    </w:p>
    <w:p w14:paraId="676E0517">
      <w:pPr>
        <w:spacing w:line="360" w:lineRule="auto"/>
        <w:ind w:firstLine="480" w:firstLineChars="200"/>
        <w:jc w:val="left"/>
        <w:rPr>
          <w:rFonts w:ascii="Times New Roman" w:hAnsi="Times New Roman"/>
          <w:kern w:val="24"/>
          <w:sz w:val="24"/>
        </w:rPr>
      </w:pPr>
    </w:p>
    <w:p w14:paraId="0BB28038">
      <w:pPr>
        <w:spacing w:line="360" w:lineRule="auto"/>
        <w:ind w:firstLine="480" w:firstLineChars="200"/>
        <w:jc w:val="left"/>
        <w:rPr>
          <w:rFonts w:ascii="Times New Roman" w:hAnsi="Times New Roman"/>
          <w:kern w:val="24"/>
          <w:sz w:val="24"/>
        </w:rPr>
      </w:pPr>
    </w:p>
    <w:p w14:paraId="7193D425">
      <w:pPr>
        <w:spacing w:line="360" w:lineRule="auto"/>
        <w:ind w:firstLine="480" w:firstLineChars="200"/>
        <w:jc w:val="left"/>
        <w:rPr>
          <w:rFonts w:ascii="Times New Roman" w:hAnsi="Times New Roman"/>
          <w:kern w:val="24"/>
          <w:sz w:val="24"/>
        </w:rPr>
      </w:pPr>
    </w:p>
    <w:p w14:paraId="21DEB6A4">
      <w:pPr>
        <w:spacing w:line="360" w:lineRule="auto"/>
        <w:ind w:firstLine="480" w:firstLineChars="200"/>
        <w:jc w:val="left"/>
        <w:rPr>
          <w:rFonts w:ascii="Times New Roman" w:hAnsi="Times New Roman"/>
          <w:kern w:val="24"/>
          <w:sz w:val="24"/>
        </w:rPr>
      </w:pPr>
    </w:p>
    <w:p w14:paraId="2F842717">
      <w:pPr>
        <w:spacing w:line="360" w:lineRule="auto"/>
        <w:ind w:firstLine="480" w:firstLineChars="200"/>
        <w:jc w:val="left"/>
        <w:rPr>
          <w:rFonts w:ascii="Times New Roman" w:hAnsi="Times New Roman"/>
          <w:kern w:val="24"/>
          <w:sz w:val="24"/>
        </w:rPr>
      </w:pPr>
    </w:p>
    <w:p w14:paraId="10A65856">
      <w:pPr>
        <w:spacing w:line="360" w:lineRule="auto"/>
        <w:ind w:firstLine="480" w:firstLineChars="200"/>
        <w:jc w:val="left"/>
        <w:rPr>
          <w:rFonts w:ascii="Times New Roman" w:hAnsi="Times New Roman"/>
          <w:kern w:val="24"/>
          <w:sz w:val="24"/>
        </w:rPr>
      </w:pPr>
    </w:p>
    <w:p w14:paraId="79383BD4">
      <w:pPr>
        <w:spacing w:line="360" w:lineRule="auto"/>
        <w:ind w:firstLine="480" w:firstLineChars="200"/>
        <w:jc w:val="left"/>
        <w:rPr>
          <w:rFonts w:ascii="Times New Roman" w:hAnsi="Times New Roman"/>
          <w:kern w:val="24"/>
          <w:sz w:val="24"/>
        </w:rPr>
      </w:pPr>
    </w:p>
    <w:p w14:paraId="1782728E">
      <w:pPr>
        <w:spacing w:line="360" w:lineRule="auto"/>
        <w:ind w:firstLine="480" w:firstLineChars="200"/>
        <w:jc w:val="left"/>
        <w:rPr>
          <w:rFonts w:ascii="Times New Roman" w:hAnsi="Times New Roman"/>
          <w:kern w:val="24"/>
          <w:sz w:val="24"/>
        </w:rPr>
      </w:pPr>
    </w:p>
    <w:p w14:paraId="5AC952DC">
      <w:pPr>
        <w:spacing w:line="360" w:lineRule="auto"/>
        <w:ind w:firstLine="480" w:firstLineChars="200"/>
        <w:jc w:val="left"/>
        <w:rPr>
          <w:rFonts w:ascii="Times New Roman" w:hAnsi="Times New Roman"/>
          <w:kern w:val="24"/>
          <w:sz w:val="24"/>
        </w:rPr>
      </w:pPr>
    </w:p>
    <w:p w14:paraId="10B4BE15">
      <w:pPr>
        <w:spacing w:line="360" w:lineRule="auto"/>
        <w:ind w:firstLine="480" w:firstLineChars="200"/>
        <w:jc w:val="left"/>
        <w:rPr>
          <w:rFonts w:ascii="Times New Roman" w:hAnsi="Times New Roman"/>
          <w:kern w:val="24"/>
          <w:sz w:val="24"/>
        </w:rPr>
        <w:sectPr>
          <w:footerReference r:id="rId18" w:type="default"/>
          <w:pgSz w:w="11906" w:h="16838"/>
          <w:pgMar w:top="1440" w:right="1797" w:bottom="1440" w:left="1797" w:header="851" w:footer="992" w:gutter="0"/>
          <w:cols w:space="425" w:num="1"/>
          <w:docGrid w:linePitch="312" w:charSpace="0"/>
        </w:sectPr>
      </w:pPr>
    </w:p>
    <w:p w14:paraId="26BA51D6">
      <w:pPr>
        <w:pStyle w:val="874"/>
        <w:spacing w:after="120"/>
        <w:rPr>
          <w:kern w:val="24"/>
        </w:rPr>
      </w:pPr>
      <w:r>
        <w:drawing>
          <wp:anchor distT="0" distB="0" distL="114300" distR="114300" simplePos="0" relativeHeight="251661312" behindDoc="0" locked="0" layoutInCell="1" allowOverlap="1">
            <wp:simplePos x="0" y="0"/>
            <wp:positionH relativeFrom="column">
              <wp:align>center</wp:align>
            </wp:positionH>
            <wp:positionV relativeFrom="paragraph">
              <wp:posOffset>0</wp:posOffset>
            </wp:positionV>
            <wp:extent cx="8409305" cy="4319270"/>
            <wp:effectExtent l="19050" t="0" r="0" b="0"/>
            <wp:wrapSquare wrapText="bothSides"/>
            <wp:docPr id="4" name="图片 4" descr="备煤工段工艺及产污环节图原环评"/>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备煤工段工艺及产污环节图原环评"/>
                    <pic:cNvPicPr>
                      <a:picLocks noChangeAspect="1" noChangeArrowheads="1"/>
                    </pic:cNvPicPr>
                  </pic:nvPicPr>
                  <pic:blipFill>
                    <a:blip r:embed="rId28"/>
                    <a:srcRect/>
                    <a:stretch>
                      <a:fillRect/>
                    </a:stretch>
                  </pic:blipFill>
                  <pic:spPr>
                    <a:xfrm>
                      <a:off x="0" y="0"/>
                      <a:ext cx="8409305" cy="4319270"/>
                    </a:xfrm>
                    <a:prstGeom prst="rect">
                      <a:avLst/>
                    </a:prstGeom>
                    <a:noFill/>
                    <a:ln w="9525">
                      <a:noFill/>
                      <a:miter lim="800000"/>
                      <a:headEnd/>
                      <a:tailEnd/>
                    </a:ln>
                  </pic:spPr>
                </pic:pic>
              </a:graphicData>
            </a:graphic>
          </wp:anchor>
        </w:drawing>
      </w:r>
      <w:r>
        <w:rPr>
          <w:kern w:val="24"/>
        </w:rPr>
        <w:t>图3.6-2  本项目合成氨系统备煤工段原环评的生产工艺及产污流程图</w:t>
      </w:r>
    </w:p>
    <w:p w14:paraId="4CDE2B63">
      <w:pPr>
        <w:spacing w:line="360" w:lineRule="auto"/>
        <w:jc w:val="center"/>
        <w:rPr>
          <w:rFonts w:ascii="Times New Roman" w:hAnsi="Times New Roman"/>
          <w:kern w:val="24"/>
          <w:sz w:val="24"/>
        </w:rPr>
      </w:pPr>
    </w:p>
    <w:p w14:paraId="13FB7053">
      <w:pPr>
        <w:spacing w:line="360" w:lineRule="auto"/>
        <w:jc w:val="center"/>
        <w:rPr>
          <w:rFonts w:ascii="Times New Roman" w:hAnsi="Times New Roman"/>
          <w:kern w:val="24"/>
          <w:sz w:val="24"/>
        </w:rPr>
      </w:pPr>
    </w:p>
    <w:p w14:paraId="02BDBFD8">
      <w:pPr>
        <w:spacing w:line="360" w:lineRule="auto"/>
        <w:jc w:val="center"/>
        <w:rPr>
          <w:rFonts w:ascii="Times New Roman" w:hAnsi="Times New Roman"/>
          <w:kern w:val="24"/>
          <w:sz w:val="24"/>
        </w:rPr>
      </w:pPr>
    </w:p>
    <w:p w14:paraId="2E5B4B52">
      <w:pPr>
        <w:spacing w:line="360" w:lineRule="auto"/>
        <w:jc w:val="center"/>
        <w:rPr>
          <w:rFonts w:ascii="Times New Roman" w:hAnsi="Times New Roman"/>
          <w:kern w:val="24"/>
          <w:sz w:val="24"/>
        </w:rPr>
      </w:pPr>
    </w:p>
    <w:p w14:paraId="72FF57DE">
      <w:pPr>
        <w:pStyle w:val="874"/>
        <w:spacing w:after="120"/>
        <w:rPr>
          <w:kern w:val="24"/>
        </w:rPr>
      </w:pPr>
      <w:r>
        <w:drawing>
          <wp:anchor distT="0" distB="0" distL="114300" distR="114300" simplePos="0" relativeHeight="251662336" behindDoc="0" locked="0" layoutInCell="1" allowOverlap="1">
            <wp:simplePos x="0" y="0"/>
            <wp:positionH relativeFrom="column">
              <wp:align>center</wp:align>
            </wp:positionH>
            <wp:positionV relativeFrom="paragraph">
              <wp:posOffset>0</wp:posOffset>
            </wp:positionV>
            <wp:extent cx="8422005" cy="4427855"/>
            <wp:effectExtent l="19050" t="0" r="0" b="0"/>
            <wp:wrapSquare wrapText="bothSides"/>
            <wp:docPr id="5" name="图片 5" descr="备煤工段工艺及产污环节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备煤工段工艺及产污环节图"/>
                    <pic:cNvPicPr>
                      <a:picLocks noChangeAspect="1" noChangeArrowheads="1"/>
                    </pic:cNvPicPr>
                  </pic:nvPicPr>
                  <pic:blipFill>
                    <a:blip r:embed="rId29"/>
                    <a:srcRect/>
                    <a:stretch>
                      <a:fillRect/>
                    </a:stretch>
                  </pic:blipFill>
                  <pic:spPr>
                    <a:xfrm>
                      <a:off x="0" y="0"/>
                      <a:ext cx="8422005" cy="4427855"/>
                    </a:xfrm>
                    <a:prstGeom prst="rect">
                      <a:avLst/>
                    </a:prstGeom>
                    <a:noFill/>
                    <a:ln w="9525">
                      <a:noFill/>
                      <a:miter lim="800000"/>
                      <a:headEnd/>
                      <a:tailEnd/>
                    </a:ln>
                  </pic:spPr>
                </pic:pic>
              </a:graphicData>
            </a:graphic>
          </wp:anchor>
        </w:drawing>
      </w:r>
      <w:r>
        <w:rPr>
          <w:kern w:val="24"/>
        </w:rPr>
        <w:t>图3.6-3  本项目合成氨系统备煤工段变更后的生产工艺及产污流程图</w:t>
      </w:r>
    </w:p>
    <w:p w14:paraId="5A1E1747">
      <w:pPr>
        <w:spacing w:line="360" w:lineRule="auto"/>
        <w:jc w:val="left"/>
        <w:rPr>
          <w:rFonts w:ascii="Times New Roman" w:hAnsi="Times New Roman"/>
          <w:kern w:val="24"/>
          <w:sz w:val="24"/>
        </w:rPr>
      </w:pPr>
    </w:p>
    <w:p w14:paraId="1B14ACDB">
      <w:pPr>
        <w:spacing w:line="360" w:lineRule="auto"/>
        <w:ind w:firstLine="480" w:firstLineChars="200"/>
        <w:jc w:val="left"/>
        <w:rPr>
          <w:rFonts w:ascii="Times New Roman" w:hAnsi="Times New Roman"/>
          <w:kern w:val="24"/>
          <w:sz w:val="24"/>
        </w:rPr>
        <w:sectPr>
          <w:footerReference r:id="rId19" w:type="default"/>
          <w:pgSz w:w="16838" w:h="11906" w:orient="landscape"/>
          <w:pgMar w:top="1440" w:right="1797" w:bottom="1440" w:left="1797" w:header="851" w:footer="992" w:gutter="0"/>
          <w:cols w:space="425" w:num="1"/>
          <w:docGrid w:linePitch="312" w:charSpace="0"/>
        </w:sectPr>
      </w:pPr>
    </w:p>
    <w:p w14:paraId="243DBB17">
      <w:pPr>
        <w:spacing w:line="360" w:lineRule="auto"/>
        <w:ind w:firstLine="480" w:firstLineChars="200"/>
        <w:jc w:val="left"/>
        <w:rPr>
          <w:rFonts w:ascii="Times New Roman" w:hAnsi="Times New Roman"/>
          <w:kern w:val="24"/>
          <w:sz w:val="24"/>
        </w:rPr>
      </w:pPr>
      <w:r>
        <w:rPr>
          <w:rFonts w:ascii="Times New Roman" w:hAnsi="Times New Roman"/>
          <w:kern w:val="24"/>
          <w:sz w:val="24"/>
        </w:rPr>
        <w:t>（4）备煤干燥系统的设备组成</w:t>
      </w:r>
    </w:p>
    <w:p w14:paraId="3C5C9DF4">
      <w:pPr>
        <w:spacing w:line="360" w:lineRule="auto"/>
        <w:ind w:firstLine="480" w:firstLineChars="200"/>
        <w:jc w:val="left"/>
        <w:rPr>
          <w:rFonts w:ascii="Times New Roman" w:hAnsi="Times New Roman"/>
          <w:kern w:val="24"/>
          <w:sz w:val="24"/>
        </w:rPr>
      </w:pPr>
      <w:r>
        <w:rPr>
          <w:rFonts w:ascii="Times New Roman" w:hAnsi="Times New Roman"/>
          <w:kern w:val="24"/>
          <w:sz w:val="24"/>
        </w:rPr>
        <w:t>本项目备煤系统仍按照原环评确定内容进行建设，热风炉、袋式除尘器及其他主要设备配置如下：</w:t>
      </w:r>
    </w:p>
    <w:p w14:paraId="3595FF4A">
      <w:pPr>
        <w:spacing w:line="360" w:lineRule="auto"/>
        <w:ind w:firstLine="480" w:firstLineChars="200"/>
        <w:rPr>
          <w:rFonts w:ascii="Times New Roman" w:hAnsi="Times New Roman"/>
          <w:kern w:val="24"/>
          <w:sz w:val="24"/>
        </w:rPr>
      </w:pPr>
      <w:r>
        <w:rPr>
          <w:rFonts w:ascii="Times New Roman" w:hAnsi="Times New Roman"/>
          <w:kern w:val="24"/>
          <w:sz w:val="24"/>
        </w:rPr>
        <w:fldChar w:fldCharType="begin"/>
      </w:r>
      <w:r>
        <w:rPr>
          <w:rFonts w:ascii="Times New Roman" w:hAnsi="Times New Roman"/>
          <w:kern w:val="24"/>
          <w:sz w:val="24"/>
        </w:rPr>
        <w:instrText xml:space="preserve"> = 1 \* GB3 </w:instrText>
      </w:r>
      <w:r>
        <w:rPr>
          <w:rFonts w:ascii="Times New Roman" w:hAnsi="Times New Roman"/>
          <w:kern w:val="24"/>
          <w:sz w:val="24"/>
        </w:rPr>
        <w:fldChar w:fldCharType="separate"/>
      </w:r>
      <w:r>
        <w:rPr>
          <w:rFonts w:hint="eastAsia" w:ascii="宋体" w:hAnsi="宋体" w:cs="宋体"/>
          <w:kern w:val="24"/>
          <w:sz w:val="24"/>
        </w:rPr>
        <w:t>①</w:t>
      </w:r>
      <w:r>
        <w:rPr>
          <w:rFonts w:ascii="Times New Roman" w:hAnsi="Times New Roman"/>
          <w:kern w:val="24"/>
          <w:sz w:val="24"/>
        </w:rPr>
        <w:fldChar w:fldCharType="end"/>
      </w:r>
      <w:r>
        <w:rPr>
          <w:rFonts w:ascii="Times New Roman" w:hAnsi="Times New Roman"/>
          <w:kern w:val="24"/>
          <w:sz w:val="24"/>
        </w:rPr>
        <w:t>热风炉</w:t>
      </w:r>
    </w:p>
    <w:p w14:paraId="6D0B301D">
      <w:pPr>
        <w:spacing w:line="360" w:lineRule="auto"/>
        <w:ind w:firstLine="480" w:firstLineChars="200"/>
        <w:rPr>
          <w:rFonts w:ascii="Times New Roman" w:hAnsi="Times New Roman"/>
          <w:bCs/>
          <w:sz w:val="24"/>
          <w:szCs w:val="24"/>
        </w:rPr>
      </w:pPr>
      <w:r>
        <w:rPr>
          <w:rFonts w:ascii="Times New Roman" w:hAnsi="Times New Roman"/>
          <w:bCs/>
          <w:sz w:val="24"/>
          <w:szCs w:val="24"/>
        </w:rPr>
        <w:t>1、热风炉工艺概况</w:t>
      </w:r>
    </w:p>
    <w:p w14:paraId="7063CA29">
      <w:pPr>
        <w:spacing w:line="360" w:lineRule="auto"/>
        <w:ind w:firstLine="480" w:firstLineChars="200"/>
        <w:jc w:val="left"/>
        <w:rPr>
          <w:rFonts w:ascii="Times New Roman" w:hAnsi="Times New Roman"/>
          <w:bCs/>
          <w:sz w:val="24"/>
          <w:szCs w:val="24"/>
        </w:rPr>
      </w:pPr>
      <w:r>
        <w:rPr>
          <w:rFonts w:ascii="Times New Roman" w:hAnsi="Times New Roman"/>
          <w:bCs/>
          <w:sz w:val="24"/>
          <w:szCs w:val="24"/>
        </w:rPr>
        <w:t>正常稳定生产阶段，来自化工生产区域PSA系统的解析气</w:t>
      </w:r>
      <w:r>
        <w:rPr>
          <w:rFonts w:hint="eastAsia" w:ascii="Times New Roman" w:hAnsi="Times New Roman"/>
          <w:bCs/>
          <w:sz w:val="24"/>
          <w:szCs w:val="24"/>
        </w:rPr>
        <w:t>和液体二氧化碳生产区域产生的二氧化碳精馏不凝气</w:t>
      </w:r>
      <w:r>
        <w:rPr>
          <w:rFonts w:ascii="Times New Roman" w:hAnsi="Times New Roman"/>
          <w:bCs/>
          <w:sz w:val="24"/>
          <w:szCs w:val="24"/>
        </w:rPr>
        <w:t>经Ф377的管道送至热风炉内燃烧器燃烧，为干燥系统提供热源。开车阶段，无解析气的情况下，气化炉初期用煤的干燥采用开大风机风门、加大风量来干燥褐煤的水分。</w:t>
      </w:r>
    </w:p>
    <w:p w14:paraId="15E01000">
      <w:pPr>
        <w:spacing w:line="360" w:lineRule="auto"/>
        <w:ind w:firstLine="480" w:firstLineChars="200"/>
        <w:jc w:val="left"/>
        <w:rPr>
          <w:rFonts w:ascii="Times New Roman" w:hAnsi="Times New Roman"/>
          <w:bCs/>
          <w:sz w:val="24"/>
          <w:szCs w:val="24"/>
        </w:rPr>
      </w:pPr>
      <w:r>
        <w:rPr>
          <w:rFonts w:ascii="Times New Roman" w:hAnsi="Times New Roman"/>
          <w:bCs/>
          <w:sz w:val="24"/>
          <w:szCs w:val="24"/>
        </w:rPr>
        <w:t>2、热风炉工艺性能参数</w:t>
      </w:r>
    </w:p>
    <w:p w14:paraId="60DE3B43">
      <w:pPr>
        <w:spacing w:line="360" w:lineRule="auto"/>
        <w:ind w:firstLine="480" w:firstLineChars="200"/>
        <w:jc w:val="left"/>
        <w:rPr>
          <w:rFonts w:ascii="Times New Roman" w:hAnsi="Times New Roman"/>
          <w:sz w:val="24"/>
          <w:szCs w:val="24"/>
        </w:rPr>
      </w:pPr>
      <w:r>
        <w:rPr>
          <w:rFonts w:ascii="Times New Roman" w:hAnsi="Times New Roman"/>
          <w:sz w:val="24"/>
          <w:szCs w:val="24"/>
        </w:rPr>
        <w:t>a.系统选型：高效节能型煤气燃烧炉，本项目采用合成氨工艺脱碳工序中产生的变压吸附</w:t>
      </w:r>
      <w:r>
        <w:rPr>
          <w:rFonts w:ascii="Times New Roman" w:hAnsi="Times New Roman"/>
          <w:sz w:val="24"/>
          <w:szCs w:val="24"/>
        </w:rPr>
        <w:fldChar w:fldCharType="begin"/>
      </w:r>
      <w:r>
        <w:rPr>
          <w:rFonts w:ascii="Times New Roman" w:hAnsi="Times New Roman"/>
          <w:sz w:val="24"/>
          <w:szCs w:val="24"/>
        </w:rPr>
        <w:instrText xml:space="preserve"> = 2 \* ROMAN </w:instrText>
      </w:r>
      <w:r>
        <w:rPr>
          <w:rFonts w:ascii="Times New Roman" w:hAnsi="Times New Roman"/>
          <w:sz w:val="24"/>
          <w:szCs w:val="24"/>
        </w:rPr>
        <w:fldChar w:fldCharType="separate"/>
      </w:r>
      <w:r>
        <w:rPr>
          <w:rFonts w:ascii="Times New Roman" w:hAnsi="Times New Roman"/>
          <w:sz w:val="24"/>
          <w:szCs w:val="24"/>
        </w:rPr>
        <w:t>II</w:t>
      </w:r>
      <w:r>
        <w:rPr>
          <w:rFonts w:ascii="Times New Roman" w:hAnsi="Times New Roman"/>
          <w:sz w:val="24"/>
          <w:szCs w:val="24"/>
        </w:rPr>
        <w:fldChar w:fldCharType="end"/>
      </w:r>
      <w:r>
        <w:rPr>
          <w:rFonts w:ascii="Times New Roman" w:hAnsi="Times New Roman"/>
          <w:sz w:val="24"/>
          <w:szCs w:val="24"/>
        </w:rPr>
        <w:t>真空解析气</w:t>
      </w:r>
      <w:r>
        <w:rPr>
          <w:rFonts w:ascii="Times New Roman"/>
          <w:kern w:val="0"/>
          <w:sz w:val="24"/>
          <w:szCs w:val="24"/>
        </w:rPr>
        <w:t>和</w:t>
      </w:r>
      <w:r>
        <w:rPr>
          <w:rFonts w:ascii="Times New Roman" w:hAnsi="Times New Roman"/>
          <w:kern w:val="0"/>
          <w:sz w:val="24"/>
          <w:szCs w:val="24"/>
        </w:rPr>
        <w:t>CO</w:t>
      </w:r>
      <w:r>
        <w:rPr>
          <w:rFonts w:ascii="Times New Roman" w:hAnsi="Times New Roman"/>
          <w:kern w:val="0"/>
          <w:sz w:val="24"/>
          <w:szCs w:val="24"/>
          <w:vertAlign w:val="subscript"/>
        </w:rPr>
        <w:t>2</w:t>
      </w:r>
      <w:r>
        <w:rPr>
          <w:rFonts w:ascii="Times New Roman"/>
          <w:kern w:val="0"/>
          <w:sz w:val="24"/>
          <w:szCs w:val="24"/>
        </w:rPr>
        <w:t>精馏不凝气</w:t>
      </w:r>
      <w:r>
        <w:rPr>
          <w:rFonts w:ascii="Times New Roman" w:hAnsi="Times New Roman"/>
          <w:sz w:val="24"/>
          <w:szCs w:val="24"/>
        </w:rPr>
        <w:t>作为燃料气；</w:t>
      </w:r>
      <w:r>
        <w:rPr>
          <w:rFonts w:hint="eastAsia" w:ascii="Times New Roman" w:hAnsi="Times New Roman"/>
          <w:sz w:val="24"/>
          <w:szCs w:val="24"/>
        </w:rPr>
        <w:t>热风炉型号：AJTQ—30型。</w:t>
      </w:r>
    </w:p>
    <w:p w14:paraId="4E5E4C88">
      <w:pPr>
        <w:spacing w:line="360" w:lineRule="auto"/>
        <w:ind w:firstLine="480" w:firstLineChars="200"/>
        <w:rPr>
          <w:rFonts w:ascii="Times New Roman" w:hAnsi="Times New Roman"/>
          <w:sz w:val="24"/>
          <w:szCs w:val="24"/>
        </w:rPr>
      </w:pPr>
      <w:r>
        <w:rPr>
          <w:rFonts w:ascii="Times New Roman" w:hAnsi="Times New Roman"/>
          <w:sz w:val="24"/>
          <w:szCs w:val="24"/>
        </w:rPr>
        <w:t>b.供热能力：3</w:t>
      </w:r>
      <w:r>
        <w:rPr>
          <w:rFonts w:hint="eastAsia" w:ascii="Times New Roman" w:hAnsi="Times New Roman"/>
          <w:sz w:val="24"/>
          <w:szCs w:val="24"/>
        </w:rPr>
        <w:t>0</w:t>
      </w:r>
      <w:r>
        <w:rPr>
          <w:rFonts w:ascii="Times New Roman" w:hAnsi="Times New Roman"/>
          <w:sz w:val="24"/>
          <w:szCs w:val="24"/>
        </w:rPr>
        <w:t>MW，并具有15%的余量，最低负荷40%；</w:t>
      </w:r>
    </w:p>
    <w:p w14:paraId="7C7A3A39">
      <w:pPr>
        <w:spacing w:line="360" w:lineRule="auto"/>
        <w:ind w:firstLine="480" w:firstLineChars="200"/>
        <w:jc w:val="left"/>
        <w:rPr>
          <w:rFonts w:ascii="Times New Roman" w:hAnsi="Times New Roman"/>
          <w:sz w:val="24"/>
          <w:szCs w:val="24"/>
        </w:rPr>
      </w:pPr>
      <w:r>
        <w:rPr>
          <w:rFonts w:ascii="Times New Roman" w:hAnsi="Times New Roman"/>
          <w:sz w:val="24"/>
          <w:szCs w:val="24"/>
        </w:rPr>
        <w:t>c.运转率：热风炉系统年运转率≥95%；</w:t>
      </w:r>
    </w:p>
    <w:p w14:paraId="532697C0">
      <w:pPr>
        <w:spacing w:line="360" w:lineRule="auto"/>
        <w:ind w:firstLine="480" w:firstLineChars="200"/>
        <w:jc w:val="left"/>
        <w:rPr>
          <w:rFonts w:ascii="Times New Roman" w:hAnsi="Times New Roman"/>
          <w:sz w:val="24"/>
          <w:szCs w:val="24"/>
        </w:rPr>
      </w:pPr>
      <w:r>
        <w:rPr>
          <w:rFonts w:ascii="Times New Roman" w:hAnsi="Times New Roman"/>
          <w:sz w:val="24"/>
          <w:szCs w:val="24"/>
        </w:rPr>
        <w:t>d.温度：干燥机进口风温在220</w:t>
      </w:r>
      <w:r>
        <w:rPr>
          <w:rFonts w:hint="eastAsia" w:ascii="宋体" w:hAnsi="宋体" w:cs="宋体"/>
          <w:sz w:val="24"/>
          <w:szCs w:val="24"/>
        </w:rPr>
        <w:t>℃</w:t>
      </w:r>
      <w:r>
        <w:rPr>
          <w:rFonts w:ascii="Times New Roman" w:hAnsi="Times New Roman"/>
          <w:sz w:val="24"/>
          <w:szCs w:val="24"/>
        </w:rPr>
        <w:t>之间，温度波动在±3</w:t>
      </w:r>
      <w:r>
        <w:rPr>
          <w:rFonts w:hint="eastAsia" w:ascii="宋体" w:hAnsi="宋体" w:cs="宋体"/>
          <w:sz w:val="24"/>
          <w:szCs w:val="24"/>
        </w:rPr>
        <w:t>℃</w:t>
      </w:r>
      <w:r>
        <w:rPr>
          <w:rFonts w:ascii="Times New Roman" w:hAnsi="Times New Roman"/>
          <w:sz w:val="24"/>
          <w:szCs w:val="24"/>
        </w:rPr>
        <w:t>之间；热风炉出口温度反应速度快，无温度滞后现象，出口温度波动值在±30</w:t>
      </w:r>
      <w:r>
        <w:rPr>
          <w:rFonts w:hint="eastAsia" w:ascii="宋体" w:hAnsi="宋体" w:cs="宋体"/>
          <w:sz w:val="24"/>
          <w:szCs w:val="24"/>
        </w:rPr>
        <w:t>℃</w:t>
      </w:r>
      <w:r>
        <w:rPr>
          <w:rFonts w:ascii="Times New Roman" w:hAnsi="Times New Roman"/>
          <w:sz w:val="24"/>
          <w:szCs w:val="24"/>
        </w:rPr>
        <w:t>之间。</w:t>
      </w:r>
    </w:p>
    <w:p w14:paraId="471C174D">
      <w:pPr>
        <w:snapToGrid w:val="0"/>
        <w:spacing w:line="360" w:lineRule="auto"/>
        <w:ind w:firstLine="480" w:firstLineChars="200"/>
        <w:jc w:val="left"/>
        <w:rPr>
          <w:rFonts w:ascii="Times New Roman" w:hAnsi="Times New Roman"/>
          <w:sz w:val="24"/>
          <w:szCs w:val="24"/>
        </w:rPr>
      </w:pPr>
      <w:r>
        <w:rPr>
          <w:rFonts w:ascii="Times New Roman" w:hAnsi="Times New Roman"/>
          <w:sz w:val="24"/>
          <w:szCs w:val="24"/>
        </w:rPr>
        <w:t>e.热风炉工作温度：1050</w:t>
      </w:r>
      <w:r>
        <w:rPr>
          <w:rFonts w:hint="eastAsia" w:ascii="宋体" w:hAnsi="宋体" w:cs="宋体"/>
          <w:sz w:val="24"/>
          <w:szCs w:val="24"/>
        </w:rPr>
        <w:t>℃</w:t>
      </w:r>
      <w:r>
        <w:rPr>
          <w:rFonts w:ascii="Times New Roman" w:hAnsi="Times New Roman"/>
          <w:sz w:val="24"/>
          <w:szCs w:val="24"/>
        </w:rPr>
        <w:t>±50</w:t>
      </w:r>
      <w:r>
        <w:rPr>
          <w:rFonts w:hint="eastAsia" w:ascii="宋体" w:hAnsi="宋体" w:cs="宋体"/>
          <w:sz w:val="24"/>
          <w:szCs w:val="24"/>
        </w:rPr>
        <w:t>℃</w:t>
      </w:r>
      <w:r>
        <w:rPr>
          <w:rFonts w:ascii="Times New Roman" w:hAnsi="Times New Roman"/>
          <w:sz w:val="24"/>
          <w:szCs w:val="24"/>
        </w:rPr>
        <w:t>；热风炉出口烟气含氧量：≤3%；</w:t>
      </w:r>
    </w:p>
    <w:p w14:paraId="6ACDB3D8">
      <w:pPr>
        <w:spacing w:line="360" w:lineRule="auto"/>
        <w:ind w:firstLine="480" w:firstLineChars="200"/>
        <w:jc w:val="left"/>
        <w:rPr>
          <w:rFonts w:ascii="Times New Roman" w:hAnsi="Times New Roman"/>
          <w:sz w:val="24"/>
          <w:szCs w:val="24"/>
        </w:rPr>
      </w:pPr>
      <w:r>
        <w:rPr>
          <w:rFonts w:ascii="Times New Roman" w:hAnsi="Times New Roman"/>
          <w:sz w:val="24"/>
          <w:szCs w:val="24"/>
        </w:rPr>
        <w:t>f.热风炉炉内温度的调整速度：收到振动混流干燥机温度变化信号起至达到要求的温度，调整时间≤1min；</w:t>
      </w:r>
    </w:p>
    <w:p w14:paraId="5D4F07A1">
      <w:pPr>
        <w:spacing w:line="360" w:lineRule="auto"/>
        <w:ind w:firstLine="480" w:firstLineChars="200"/>
        <w:rPr>
          <w:rFonts w:ascii="Times New Roman" w:hAnsi="Times New Roman"/>
          <w:sz w:val="24"/>
          <w:szCs w:val="24"/>
        </w:rPr>
      </w:pPr>
      <w:r>
        <w:rPr>
          <w:rFonts w:ascii="Times New Roman" w:hAnsi="Times New Roman"/>
          <w:sz w:val="24"/>
          <w:szCs w:val="24"/>
        </w:rPr>
        <w:t>g.</w:t>
      </w:r>
      <w:r>
        <w:rPr>
          <w:rFonts w:ascii="Times New Roman" w:hAnsi="Times New Roman"/>
          <w:bCs/>
          <w:sz w:val="24"/>
          <w:szCs w:val="24"/>
        </w:rPr>
        <w:t>风量：</w:t>
      </w:r>
      <w:r>
        <w:rPr>
          <w:rFonts w:ascii="Times New Roman" w:hAnsi="Times New Roman"/>
          <w:sz w:val="24"/>
          <w:szCs w:val="24"/>
        </w:rPr>
        <w:t>热风炉出口风量46000Nm</w:t>
      </w:r>
      <w:r>
        <w:rPr>
          <w:rFonts w:ascii="Times New Roman" w:hAnsi="Times New Roman"/>
          <w:sz w:val="24"/>
          <w:szCs w:val="24"/>
          <w:vertAlign w:val="superscript"/>
        </w:rPr>
        <w:t>3</w:t>
      </w:r>
      <w:r>
        <w:rPr>
          <w:rFonts w:ascii="Times New Roman" w:hAnsi="Times New Roman"/>
          <w:sz w:val="24"/>
          <w:szCs w:val="24"/>
        </w:rPr>
        <w:t>；风温：900</w:t>
      </w:r>
      <w:r>
        <w:rPr>
          <w:rFonts w:hint="eastAsia" w:ascii="宋体" w:hAnsi="宋体" w:cs="宋体"/>
          <w:sz w:val="24"/>
          <w:szCs w:val="24"/>
        </w:rPr>
        <w:t>℃</w:t>
      </w:r>
      <w:r>
        <w:rPr>
          <w:rFonts w:ascii="Times New Roman" w:hAnsi="Times New Roman"/>
          <w:sz w:val="24"/>
          <w:szCs w:val="24"/>
        </w:rPr>
        <w:t>；炉膛工作负压：-15Pa～-80Pa；</w:t>
      </w:r>
    </w:p>
    <w:p w14:paraId="397CEA5D">
      <w:pPr>
        <w:spacing w:line="360" w:lineRule="auto"/>
        <w:ind w:firstLine="480" w:firstLineChars="200"/>
        <w:rPr>
          <w:rFonts w:ascii="Times New Roman" w:hAnsi="Times New Roman"/>
          <w:sz w:val="24"/>
          <w:szCs w:val="24"/>
        </w:rPr>
      </w:pPr>
      <w:r>
        <w:rPr>
          <w:rFonts w:ascii="Times New Roman" w:hAnsi="Times New Roman"/>
          <w:sz w:val="24"/>
          <w:szCs w:val="24"/>
        </w:rPr>
        <w:t>h.燃尽率：≥95%；热效率：≥92%；热风炉外壁温度：正常条件下不大于55</w:t>
      </w:r>
      <w:r>
        <w:rPr>
          <w:rFonts w:hint="eastAsia" w:ascii="宋体" w:hAnsi="宋体" w:cs="宋体"/>
          <w:sz w:val="24"/>
          <w:szCs w:val="24"/>
        </w:rPr>
        <w:t>℃</w:t>
      </w:r>
      <w:r>
        <w:rPr>
          <w:rFonts w:hint="eastAsia" w:ascii="Times New Roman" w:hAnsi="Times New Roman"/>
          <w:sz w:val="24"/>
          <w:szCs w:val="24"/>
        </w:rPr>
        <w:t>。</w:t>
      </w:r>
    </w:p>
    <w:p w14:paraId="42F5F7CE">
      <w:pPr>
        <w:spacing w:line="360" w:lineRule="auto"/>
        <w:ind w:firstLine="480" w:firstLineChars="200"/>
        <w:rPr>
          <w:rFonts w:ascii="Times New Roman" w:hAnsi="Times New Roman"/>
          <w:sz w:val="24"/>
          <w:szCs w:val="24"/>
        </w:rPr>
      </w:pPr>
      <w:r>
        <w:rPr>
          <w:rFonts w:hint="eastAsia" w:ascii="Times New Roman" w:hAnsi="Times New Roman"/>
          <w:sz w:val="24"/>
          <w:szCs w:val="24"/>
        </w:rPr>
        <w:t>i.原料气与空气的配比率：根据设计院提供的技术参数，原料气与助燃空气的配比率为1：7.766，原料气与调温空气的配比率为1：48.29。</w:t>
      </w:r>
    </w:p>
    <w:p w14:paraId="05435FB6">
      <w:pPr>
        <w:spacing w:line="360" w:lineRule="auto"/>
        <w:ind w:firstLine="480" w:firstLineChars="200"/>
        <w:jc w:val="left"/>
        <w:rPr>
          <w:rFonts w:ascii="Times New Roman" w:hAnsi="Times New Roman"/>
          <w:sz w:val="24"/>
          <w:szCs w:val="24"/>
        </w:rPr>
      </w:pPr>
      <w:r>
        <w:rPr>
          <w:rFonts w:ascii="Times New Roman" w:hAnsi="Times New Roman"/>
          <w:sz w:val="24"/>
          <w:szCs w:val="24"/>
        </w:rPr>
        <w:t>3、解析气组分</w:t>
      </w:r>
    </w:p>
    <w:p w14:paraId="2A8B647F">
      <w:pPr>
        <w:pStyle w:val="1021"/>
        <w:spacing w:before="120"/>
      </w:pPr>
      <w:r>
        <w:t>表3.6-1  解析气组分表</w:t>
      </w:r>
    </w:p>
    <w:tbl>
      <w:tblPr>
        <w:tblStyle w:val="87"/>
        <w:tblW w:w="5000" w:type="pct"/>
        <w:tblInd w:w="0" w:type="dxa"/>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autofit"/>
        <w:tblCellMar>
          <w:top w:w="0" w:type="dxa"/>
          <w:left w:w="108" w:type="dxa"/>
          <w:bottom w:w="0" w:type="dxa"/>
          <w:right w:w="108" w:type="dxa"/>
        </w:tblCellMar>
      </w:tblPr>
      <w:tblGrid>
        <w:gridCol w:w="2843"/>
        <w:gridCol w:w="2843"/>
        <w:gridCol w:w="2842"/>
      </w:tblGrid>
      <w:tr w14:paraId="227E332B">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340" w:hRule="exact"/>
        </w:trPr>
        <w:tc>
          <w:tcPr>
            <w:tcW w:w="1667" w:type="pct"/>
            <w:shd w:val="clear" w:color="auto" w:fill="auto"/>
          </w:tcPr>
          <w:p w14:paraId="2E780D4F">
            <w:pPr>
              <w:spacing w:line="360" w:lineRule="auto"/>
              <w:jc w:val="center"/>
              <w:rPr>
                <w:rFonts w:ascii="Times New Roman" w:hAnsi="Times New Roman"/>
                <w:bCs/>
                <w:color w:val="000000"/>
                <w:szCs w:val="21"/>
              </w:rPr>
            </w:pPr>
            <w:r>
              <w:rPr>
                <w:rFonts w:ascii="Times New Roman" w:hAnsi="Times New Roman"/>
                <w:bCs/>
                <w:color w:val="000000"/>
                <w:szCs w:val="21"/>
              </w:rPr>
              <w:t>组分</w:t>
            </w:r>
          </w:p>
        </w:tc>
        <w:tc>
          <w:tcPr>
            <w:tcW w:w="1667" w:type="pct"/>
            <w:shd w:val="clear" w:color="auto" w:fill="auto"/>
          </w:tcPr>
          <w:p w14:paraId="558EE951">
            <w:pPr>
              <w:spacing w:line="360" w:lineRule="auto"/>
              <w:jc w:val="center"/>
              <w:rPr>
                <w:rFonts w:ascii="Times New Roman" w:hAnsi="Times New Roman"/>
                <w:bCs/>
                <w:color w:val="000000"/>
                <w:szCs w:val="21"/>
              </w:rPr>
            </w:pPr>
            <w:r>
              <w:rPr>
                <w:rFonts w:ascii="Times New Roman" w:hAnsi="Times New Roman"/>
                <w:bCs/>
                <w:color w:val="000000"/>
                <w:szCs w:val="21"/>
              </w:rPr>
              <w:t>百分数（%）</w:t>
            </w:r>
          </w:p>
        </w:tc>
        <w:tc>
          <w:tcPr>
            <w:tcW w:w="1666" w:type="pct"/>
            <w:shd w:val="clear" w:color="auto" w:fill="auto"/>
          </w:tcPr>
          <w:p w14:paraId="01FDD89F">
            <w:pPr>
              <w:spacing w:line="360" w:lineRule="auto"/>
              <w:jc w:val="center"/>
              <w:rPr>
                <w:rFonts w:ascii="Times New Roman" w:hAnsi="Times New Roman"/>
                <w:bCs/>
                <w:color w:val="000000"/>
                <w:szCs w:val="21"/>
              </w:rPr>
            </w:pPr>
            <w:r>
              <w:rPr>
                <w:rFonts w:ascii="Times New Roman" w:hAnsi="Times New Roman"/>
                <w:bCs/>
                <w:color w:val="000000"/>
                <w:szCs w:val="21"/>
              </w:rPr>
              <w:t>含量（m</w:t>
            </w:r>
            <w:r>
              <w:rPr>
                <w:rFonts w:ascii="Times New Roman" w:hAnsi="Times New Roman"/>
                <w:bCs/>
                <w:color w:val="000000"/>
                <w:szCs w:val="21"/>
                <w:vertAlign w:val="superscript"/>
              </w:rPr>
              <w:t>3</w:t>
            </w:r>
            <w:r>
              <w:rPr>
                <w:rFonts w:ascii="Times New Roman" w:hAnsi="Times New Roman"/>
                <w:bCs/>
                <w:color w:val="000000"/>
                <w:szCs w:val="21"/>
              </w:rPr>
              <w:t>/h）</w:t>
            </w:r>
          </w:p>
        </w:tc>
      </w:tr>
      <w:tr w14:paraId="26368827">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340" w:hRule="exact"/>
        </w:trPr>
        <w:tc>
          <w:tcPr>
            <w:tcW w:w="1667" w:type="pct"/>
            <w:shd w:val="clear" w:color="auto" w:fill="auto"/>
          </w:tcPr>
          <w:p w14:paraId="5B420B30">
            <w:pPr>
              <w:spacing w:line="360" w:lineRule="auto"/>
              <w:jc w:val="center"/>
              <w:rPr>
                <w:rFonts w:ascii="Times New Roman" w:hAnsi="Times New Roman"/>
                <w:bCs/>
                <w:color w:val="000000"/>
                <w:szCs w:val="21"/>
              </w:rPr>
            </w:pPr>
            <w:r>
              <w:rPr>
                <w:rFonts w:ascii="Times New Roman" w:hAnsi="Times New Roman"/>
                <w:bCs/>
                <w:color w:val="000000"/>
                <w:szCs w:val="21"/>
              </w:rPr>
              <w:t>CH</w:t>
            </w:r>
            <w:r>
              <w:rPr>
                <w:rFonts w:ascii="Times New Roman" w:hAnsi="Times New Roman"/>
                <w:bCs/>
                <w:color w:val="000000"/>
                <w:szCs w:val="21"/>
                <w:vertAlign w:val="subscript"/>
              </w:rPr>
              <w:t>4</w:t>
            </w:r>
          </w:p>
        </w:tc>
        <w:tc>
          <w:tcPr>
            <w:tcW w:w="1667" w:type="pct"/>
            <w:shd w:val="clear" w:color="auto" w:fill="auto"/>
          </w:tcPr>
          <w:p w14:paraId="63F2616D">
            <w:pPr>
              <w:spacing w:line="360" w:lineRule="auto"/>
              <w:jc w:val="center"/>
              <w:rPr>
                <w:rFonts w:ascii="Times New Roman" w:hAnsi="Times New Roman"/>
                <w:bCs/>
                <w:color w:val="000000"/>
                <w:szCs w:val="21"/>
              </w:rPr>
            </w:pPr>
            <w:r>
              <w:rPr>
                <w:rFonts w:ascii="Times New Roman" w:hAnsi="Times New Roman"/>
                <w:bCs/>
                <w:color w:val="000000"/>
                <w:szCs w:val="21"/>
              </w:rPr>
              <w:t>29.11</w:t>
            </w:r>
          </w:p>
        </w:tc>
        <w:tc>
          <w:tcPr>
            <w:tcW w:w="1666" w:type="pct"/>
            <w:shd w:val="clear" w:color="auto" w:fill="auto"/>
          </w:tcPr>
          <w:p w14:paraId="05B44C13">
            <w:pPr>
              <w:spacing w:line="360" w:lineRule="auto"/>
              <w:jc w:val="center"/>
              <w:rPr>
                <w:rFonts w:ascii="Times New Roman" w:hAnsi="Times New Roman"/>
                <w:bCs/>
                <w:color w:val="000000"/>
                <w:szCs w:val="21"/>
              </w:rPr>
            </w:pPr>
            <w:r>
              <w:rPr>
                <w:rFonts w:ascii="Times New Roman" w:hAnsi="Times New Roman"/>
                <w:bCs/>
                <w:color w:val="000000"/>
                <w:szCs w:val="21"/>
              </w:rPr>
              <w:t>2304</w:t>
            </w:r>
          </w:p>
        </w:tc>
      </w:tr>
      <w:tr w14:paraId="609F08F0">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340" w:hRule="exact"/>
        </w:trPr>
        <w:tc>
          <w:tcPr>
            <w:tcW w:w="1667" w:type="pct"/>
            <w:shd w:val="clear" w:color="auto" w:fill="auto"/>
          </w:tcPr>
          <w:p w14:paraId="1E38B603">
            <w:pPr>
              <w:spacing w:line="360" w:lineRule="auto"/>
              <w:jc w:val="center"/>
              <w:rPr>
                <w:rFonts w:ascii="Times New Roman" w:hAnsi="Times New Roman"/>
                <w:bCs/>
                <w:color w:val="000000"/>
                <w:szCs w:val="21"/>
              </w:rPr>
            </w:pPr>
            <w:r>
              <w:rPr>
                <w:rFonts w:ascii="Times New Roman" w:hAnsi="Times New Roman"/>
                <w:bCs/>
                <w:color w:val="000000"/>
                <w:szCs w:val="21"/>
              </w:rPr>
              <w:t>H</w:t>
            </w:r>
            <w:r>
              <w:rPr>
                <w:rFonts w:ascii="Times New Roman" w:hAnsi="Times New Roman"/>
                <w:bCs/>
                <w:color w:val="000000"/>
                <w:szCs w:val="21"/>
                <w:vertAlign w:val="subscript"/>
              </w:rPr>
              <w:t>2</w:t>
            </w:r>
          </w:p>
        </w:tc>
        <w:tc>
          <w:tcPr>
            <w:tcW w:w="1667" w:type="pct"/>
            <w:shd w:val="clear" w:color="auto" w:fill="auto"/>
          </w:tcPr>
          <w:p w14:paraId="67345DAB">
            <w:pPr>
              <w:spacing w:line="360" w:lineRule="auto"/>
              <w:jc w:val="center"/>
              <w:rPr>
                <w:rFonts w:ascii="Times New Roman" w:hAnsi="Times New Roman"/>
                <w:bCs/>
                <w:color w:val="000000"/>
                <w:szCs w:val="21"/>
              </w:rPr>
            </w:pPr>
            <w:r>
              <w:rPr>
                <w:rFonts w:ascii="Times New Roman" w:hAnsi="Times New Roman"/>
                <w:bCs/>
                <w:color w:val="000000"/>
                <w:szCs w:val="21"/>
              </w:rPr>
              <w:t>28.09</w:t>
            </w:r>
          </w:p>
        </w:tc>
        <w:tc>
          <w:tcPr>
            <w:tcW w:w="1666" w:type="pct"/>
            <w:shd w:val="clear" w:color="auto" w:fill="auto"/>
          </w:tcPr>
          <w:p w14:paraId="425007D8">
            <w:pPr>
              <w:spacing w:line="360" w:lineRule="auto"/>
              <w:jc w:val="center"/>
              <w:rPr>
                <w:rFonts w:ascii="Times New Roman" w:hAnsi="Times New Roman"/>
                <w:bCs/>
                <w:color w:val="000000"/>
                <w:szCs w:val="21"/>
              </w:rPr>
            </w:pPr>
            <w:r>
              <w:rPr>
                <w:rFonts w:ascii="Times New Roman" w:hAnsi="Times New Roman"/>
                <w:bCs/>
                <w:color w:val="000000"/>
                <w:szCs w:val="21"/>
              </w:rPr>
              <w:t>2224</w:t>
            </w:r>
          </w:p>
        </w:tc>
      </w:tr>
      <w:tr w14:paraId="07E5766A">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340" w:hRule="exact"/>
        </w:trPr>
        <w:tc>
          <w:tcPr>
            <w:tcW w:w="1667" w:type="pct"/>
            <w:shd w:val="clear" w:color="auto" w:fill="auto"/>
          </w:tcPr>
          <w:p w14:paraId="53A4F345">
            <w:pPr>
              <w:spacing w:line="360" w:lineRule="auto"/>
              <w:jc w:val="center"/>
              <w:rPr>
                <w:rFonts w:ascii="Times New Roman" w:hAnsi="Times New Roman"/>
                <w:bCs/>
                <w:color w:val="000000"/>
                <w:szCs w:val="21"/>
              </w:rPr>
            </w:pPr>
            <w:r>
              <w:rPr>
                <w:rFonts w:ascii="Times New Roman" w:hAnsi="Times New Roman"/>
                <w:bCs/>
                <w:color w:val="000000"/>
                <w:szCs w:val="21"/>
              </w:rPr>
              <w:t>CO</w:t>
            </w:r>
          </w:p>
        </w:tc>
        <w:tc>
          <w:tcPr>
            <w:tcW w:w="1667" w:type="pct"/>
            <w:shd w:val="clear" w:color="auto" w:fill="auto"/>
          </w:tcPr>
          <w:p w14:paraId="24CAB018">
            <w:pPr>
              <w:spacing w:line="360" w:lineRule="auto"/>
              <w:jc w:val="center"/>
              <w:rPr>
                <w:rFonts w:ascii="Times New Roman" w:hAnsi="Times New Roman"/>
                <w:bCs/>
                <w:color w:val="000000"/>
                <w:szCs w:val="21"/>
              </w:rPr>
            </w:pPr>
            <w:r>
              <w:rPr>
                <w:rFonts w:ascii="Times New Roman" w:hAnsi="Times New Roman"/>
                <w:bCs/>
                <w:color w:val="000000"/>
                <w:szCs w:val="21"/>
              </w:rPr>
              <w:t>18.55</w:t>
            </w:r>
          </w:p>
        </w:tc>
        <w:tc>
          <w:tcPr>
            <w:tcW w:w="1666" w:type="pct"/>
            <w:shd w:val="clear" w:color="auto" w:fill="auto"/>
          </w:tcPr>
          <w:p w14:paraId="29926A4D">
            <w:pPr>
              <w:spacing w:line="360" w:lineRule="auto"/>
              <w:jc w:val="center"/>
              <w:rPr>
                <w:rFonts w:ascii="Times New Roman" w:hAnsi="Times New Roman"/>
                <w:bCs/>
                <w:color w:val="000000"/>
                <w:szCs w:val="21"/>
              </w:rPr>
            </w:pPr>
            <w:r>
              <w:rPr>
                <w:rFonts w:ascii="Times New Roman" w:hAnsi="Times New Roman"/>
                <w:bCs/>
                <w:color w:val="000000"/>
                <w:szCs w:val="21"/>
              </w:rPr>
              <w:t>1468</w:t>
            </w:r>
          </w:p>
        </w:tc>
      </w:tr>
      <w:tr w14:paraId="27CF36CC">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340" w:hRule="exact"/>
        </w:trPr>
        <w:tc>
          <w:tcPr>
            <w:tcW w:w="1667" w:type="pct"/>
            <w:shd w:val="clear" w:color="auto" w:fill="auto"/>
          </w:tcPr>
          <w:p w14:paraId="0EB819F8">
            <w:pPr>
              <w:spacing w:line="360" w:lineRule="auto"/>
              <w:jc w:val="center"/>
              <w:rPr>
                <w:rFonts w:ascii="Times New Roman" w:hAnsi="Times New Roman"/>
                <w:bCs/>
                <w:color w:val="000000"/>
                <w:szCs w:val="21"/>
              </w:rPr>
            </w:pPr>
            <w:r>
              <w:rPr>
                <w:rFonts w:ascii="Times New Roman" w:hAnsi="Times New Roman"/>
                <w:bCs/>
                <w:color w:val="000000"/>
                <w:szCs w:val="21"/>
              </w:rPr>
              <w:t>CO</w:t>
            </w:r>
            <w:r>
              <w:rPr>
                <w:rFonts w:ascii="Times New Roman" w:hAnsi="Times New Roman"/>
                <w:bCs/>
                <w:color w:val="000000"/>
                <w:szCs w:val="21"/>
                <w:vertAlign w:val="subscript"/>
              </w:rPr>
              <w:t>2</w:t>
            </w:r>
          </w:p>
        </w:tc>
        <w:tc>
          <w:tcPr>
            <w:tcW w:w="1667" w:type="pct"/>
            <w:shd w:val="clear" w:color="auto" w:fill="auto"/>
          </w:tcPr>
          <w:p w14:paraId="65900D6B">
            <w:pPr>
              <w:spacing w:line="360" w:lineRule="auto"/>
              <w:jc w:val="center"/>
              <w:rPr>
                <w:rFonts w:ascii="Times New Roman" w:hAnsi="Times New Roman"/>
                <w:bCs/>
                <w:color w:val="000000"/>
                <w:szCs w:val="21"/>
              </w:rPr>
            </w:pPr>
            <w:r>
              <w:rPr>
                <w:rFonts w:ascii="Times New Roman" w:hAnsi="Times New Roman"/>
                <w:bCs/>
                <w:color w:val="000000"/>
                <w:szCs w:val="21"/>
              </w:rPr>
              <w:t>18.95</w:t>
            </w:r>
          </w:p>
        </w:tc>
        <w:tc>
          <w:tcPr>
            <w:tcW w:w="1666" w:type="pct"/>
            <w:shd w:val="clear" w:color="auto" w:fill="auto"/>
          </w:tcPr>
          <w:p w14:paraId="4E7A05B1">
            <w:pPr>
              <w:spacing w:line="360" w:lineRule="auto"/>
              <w:jc w:val="center"/>
              <w:rPr>
                <w:rFonts w:ascii="Times New Roman" w:hAnsi="Times New Roman"/>
                <w:bCs/>
                <w:color w:val="000000"/>
                <w:szCs w:val="21"/>
              </w:rPr>
            </w:pPr>
            <w:r>
              <w:rPr>
                <w:rFonts w:ascii="Times New Roman" w:hAnsi="Times New Roman"/>
                <w:bCs/>
                <w:color w:val="000000"/>
                <w:szCs w:val="21"/>
              </w:rPr>
              <w:t>1500</w:t>
            </w:r>
          </w:p>
        </w:tc>
      </w:tr>
      <w:tr w14:paraId="4CB86E2A">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340" w:hRule="exact"/>
        </w:trPr>
        <w:tc>
          <w:tcPr>
            <w:tcW w:w="1667" w:type="pct"/>
            <w:shd w:val="clear" w:color="auto" w:fill="auto"/>
          </w:tcPr>
          <w:p w14:paraId="663EBA39">
            <w:pPr>
              <w:spacing w:line="360" w:lineRule="auto"/>
              <w:jc w:val="center"/>
              <w:rPr>
                <w:rFonts w:ascii="Times New Roman" w:hAnsi="Times New Roman"/>
                <w:bCs/>
                <w:color w:val="000000"/>
                <w:szCs w:val="21"/>
              </w:rPr>
            </w:pPr>
            <w:r>
              <w:rPr>
                <w:rFonts w:ascii="Times New Roman" w:hAnsi="Times New Roman"/>
                <w:bCs/>
                <w:color w:val="000000"/>
                <w:szCs w:val="21"/>
              </w:rPr>
              <w:t>N</w:t>
            </w:r>
            <w:r>
              <w:rPr>
                <w:rFonts w:ascii="Times New Roman" w:hAnsi="Times New Roman"/>
                <w:bCs/>
                <w:color w:val="000000"/>
                <w:szCs w:val="21"/>
                <w:vertAlign w:val="subscript"/>
              </w:rPr>
              <w:t>2</w:t>
            </w:r>
          </w:p>
        </w:tc>
        <w:tc>
          <w:tcPr>
            <w:tcW w:w="1667" w:type="pct"/>
            <w:shd w:val="clear" w:color="auto" w:fill="auto"/>
          </w:tcPr>
          <w:p w14:paraId="689F464A">
            <w:pPr>
              <w:spacing w:line="360" w:lineRule="auto"/>
              <w:jc w:val="center"/>
              <w:rPr>
                <w:rFonts w:ascii="Times New Roman" w:hAnsi="Times New Roman"/>
                <w:bCs/>
                <w:color w:val="000000"/>
                <w:szCs w:val="21"/>
              </w:rPr>
            </w:pPr>
            <w:r>
              <w:rPr>
                <w:rFonts w:ascii="Times New Roman" w:hAnsi="Times New Roman"/>
                <w:bCs/>
                <w:color w:val="000000"/>
                <w:szCs w:val="21"/>
              </w:rPr>
              <w:t>5.30</w:t>
            </w:r>
          </w:p>
        </w:tc>
        <w:tc>
          <w:tcPr>
            <w:tcW w:w="1666" w:type="pct"/>
            <w:shd w:val="clear" w:color="auto" w:fill="auto"/>
          </w:tcPr>
          <w:p w14:paraId="57FF08F0">
            <w:pPr>
              <w:spacing w:line="360" w:lineRule="auto"/>
              <w:jc w:val="center"/>
              <w:rPr>
                <w:rFonts w:ascii="Times New Roman" w:hAnsi="Times New Roman"/>
                <w:bCs/>
                <w:color w:val="000000"/>
                <w:szCs w:val="21"/>
              </w:rPr>
            </w:pPr>
            <w:r>
              <w:rPr>
                <w:rFonts w:ascii="Times New Roman" w:hAnsi="Times New Roman"/>
                <w:bCs/>
                <w:color w:val="000000"/>
                <w:szCs w:val="21"/>
              </w:rPr>
              <w:t>420</w:t>
            </w:r>
          </w:p>
        </w:tc>
      </w:tr>
      <w:tr w14:paraId="6FCB5ED0">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trHeight w:val="340" w:hRule="exact"/>
        </w:trPr>
        <w:tc>
          <w:tcPr>
            <w:tcW w:w="1667" w:type="pct"/>
            <w:shd w:val="clear" w:color="auto" w:fill="auto"/>
          </w:tcPr>
          <w:p w14:paraId="700CAEC1">
            <w:pPr>
              <w:spacing w:line="360" w:lineRule="auto"/>
              <w:jc w:val="center"/>
              <w:rPr>
                <w:rFonts w:ascii="Times New Roman" w:hAnsi="Times New Roman"/>
                <w:bCs/>
                <w:color w:val="000000"/>
                <w:szCs w:val="21"/>
              </w:rPr>
            </w:pPr>
            <w:r>
              <w:rPr>
                <w:rFonts w:ascii="Times New Roman" w:hAnsi="Times New Roman"/>
                <w:bCs/>
                <w:color w:val="000000"/>
                <w:szCs w:val="21"/>
              </w:rPr>
              <w:t>合计</w:t>
            </w:r>
          </w:p>
        </w:tc>
        <w:tc>
          <w:tcPr>
            <w:tcW w:w="1667" w:type="pct"/>
            <w:shd w:val="clear" w:color="auto" w:fill="auto"/>
          </w:tcPr>
          <w:p w14:paraId="7A1FB5B0">
            <w:pPr>
              <w:spacing w:line="360" w:lineRule="auto"/>
              <w:jc w:val="center"/>
              <w:rPr>
                <w:rFonts w:ascii="Times New Roman" w:hAnsi="Times New Roman"/>
                <w:bCs/>
                <w:color w:val="000000"/>
                <w:szCs w:val="21"/>
              </w:rPr>
            </w:pPr>
            <w:r>
              <w:rPr>
                <w:rFonts w:ascii="Times New Roman" w:hAnsi="Times New Roman"/>
                <w:bCs/>
                <w:color w:val="000000"/>
                <w:szCs w:val="21"/>
              </w:rPr>
              <w:t>100</w:t>
            </w:r>
          </w:p>
        </w:tc>
        <w:tc>
          <w:tcPr>
            <w:tcW w:w="1666" w:type="pct"/>
            <w:shd w:val="clear" w:color="auto" w:fill="auto"/>
          </w:tcPr>
          <w:p w14:paraId="319773D6">
            <w:pPr>
              <w:spacing w:line="360" w:lineRule="auto"/>
              <w:jc w:val="center"/>
              <w:rPr>
                <w:rFonts w:ascii="Times New Roman" w:hAnsi="Times New Roman"/>
                <w:bCs/>
                <w:color w:val="000000"/>
                <w:szCs w:val="21"/>
              </w:rPr>
            </w:pPr>
            <w:r>
              <w:rPr>
                <w:rFonts w:ascii="Times New Roman" w:hAnsi="Times New Roman"/>
                <w:bCs/>
                <w:color w:val="000000"/>
                <w:szCs w:val="21"/>
              </w:rPr>
              <w:t>7916</w:t>
            </w:r>
          </w:p>
        </w:tc>
      </w:tr>
    </w:tbl>
    <w:p w14:paraId="3B6CBE01">
      <w:pPr>
        <w:spacing w:beforeLines="50" w:afterLines="50" w:line="360" w:lineRule="auto"/>
        <w:ind w:firstLine="480" w:firstLineChars="200"/>
        <w:rPr>
          <w:rFonts w:ascii="Times New Roman" w:hAnsi="Times New Roman"/>
          <w:bCs/>
          <w:sz w:val="24"/>
          <w:szCs w:val="24"/>
        </w:rPr>
      </w:pPr>
    </w:p>
    <w:p w14:paraId="1094DA8C">
      <w:pPr>
        <w:spacing w:beforeLines="50" w:afterLines="50" w:line="360" w:lineRule="auto"/>
        <w:ind w:firstLine="480" w:firstLineChars="200"/>
        <w:rPr>
          <w:rFonts w:ascii="Times New Roman" w:hAnsi="Times New Roman"/>
          <w:bCs/>
          <w:sz w:val="24"/>
          <w:szCs w:val="24"/>
        </w:rPr>
      </w:pPr>
      <w:r>
        <w:rPr>
          <w:rFonts w:ascii="Times New Roman" w:hAnsi="Times New Roman"/>
          <w:bCs/>
          <w:sz w:val="24"/>
          <w:szCs w:val="24"/>
        </w:rPr>
        <w:t>4、解析气工艺参数</w:t>
      </w:r>
    </w:p>
    <w:p w14:paraId="24CEE092">
      <w:pPr>
        <w:spacing w:line="360" w:lineRule="auto"/>
        <w:ind w:firstLine="480"/>
        <w:rPr>
          <w:rFonts w:ascii="Times New Roman" w:hAnsi="Times New Roman"/>
          <w:sz w:val="24"/>
          <w:szCs w:val="24"/>
        </w:rPr>
      </w:pPr>
      <w:r>
        <w:rPr>
          <w:rFonts w:ascii="Times New Roman" w:hAnsi="Times New Roman"/>
          <w:sz w:val="24"/>
          <w:szCs w:val="24"/>
        </w:rPr>
        <w:t>燃气种类：</w:t>
      </w:r>
      <w:r>
        <w:rPr>
          <w:rFonts w:ascii="Times New Roman" w:hAnsi="Times New Roman"/>
          <w:kern w:val="0"/>
          <w:sz w:val="24"/>
          <w:szCs w:val="24"/>
        </w:rPr>
        <w:t>变压吸附</w:t>
      </w:r>
      <w:r>
        <w:rPr>
          <w:rFonts w:ascii="Times New Roman" w:hAnsi="Times New Roman"/>
          <w:kern w:val="0"/>
          <w:sz w:val="24"/>
          <w:szCs w:val="24"/>
        </w:rPr>
        <w:fldChar w:fldCharType="begin"/>
      </w:r>
      <w:r>
        <w:rPr>
          <w:rFonts w:ascii="Times New Roman" w:hAnsi="Times New Roman"/>
          <w:kern w:val="0"/>
          <w:sz w:val="24"/>
          <w:szCs w:val="24"/>
        </w:rPr>
        <w:instrText xml:space="preserve"> = 2 \* ROMAN </w:instrText>
      </w:r>
      <w:r>
        <w:rPr>
          <w:rFonts w:ascii="Times New Roman" w:hAnsi="Times New Roman"/>
          <w:kern w:val="0"/>
          <w:sz w:val="24"/>
          <w:szCs w:val="24"/>
        </w:rPr>
        <w:fldChar w:fldCharType="separate"/>
      </w:r>
      <w:r>
        <w:rPr>
          <w:rFonts w:ascii="Times New Roman" w:hAnsi="Times New Roman"/>
          <w:kern w:val="0"/>
          <w:sz w:val="24"/>
          <w:szCs w:val="24"/>
        </w:rPr>
        <w:t>II</w:t>
      </w:r>
      <w:r>
        <w:rPr>
          <w:rFonts w:ascii="Times New Roman" w:hAnsi="Times New Roman"/>
          <w:kern w:val="0"/>
          <w:sz w:val="24"/>
          <w:szCs w:val="24"/>
        </w:rPr>
        <w:fldChar w:fldCharType="end"/>
      </w:r>
      <w:r>
        <w:rPr>
          <w:rFonts w:ascii="Times New Roman" w:hAnsi="Times New Roman"/>
          <w:kern w:val="0"/>
          <w:sz w:val="24"/>
          <w:szCs w:val="24"/>
        </w:rPr>
        <w:t>真空解析气</w:t>
      </w:r>
    </w:p>
    <w:p w14:paraId="1D1CF5B1">
      <w:pPr>
        <w:spacing w:line="360" w:lineRule="auto"/>
        <w:ind w:firstLine="480"/>
        <w:rPr>
          <w:rFonts w:ascii="Times New Roman" w:hAnsi="Times New Roman"/>
          <w:sz w:val="24"/>
          <w:szCs w:val="24"/>
        </w:rPr>
      </w:pPr>
      <w:r>
        <w:rPr>
          <w:rFonts w:ascii="Times New Roman" w:hAnsi="Times New Roman"/>
          <w:sz w:val="24"/>
          <w:szCs w:val="24"/>
        </w:rPr>
        <w:t>解析气热值：q=3700kcal/m</w:t>
      </w:r>
      <w:r>
        <w:rPr>
          <w:rFonts w:ascii="Times New Roman" w:hAnsi="Times New Roman"/>
          <w:sz w:val="24"/>
          <w:szCs w:val="24"/>
          <w:vertAlign w:val="superscript"/>
        </w:rPr>
        <w:t>3</w:t>
      </w:r>
    </w:p>
    <w:p w14:paraId="11CCC842">
      <w:pPr>
        <w:spacing w:line="360" w:lineRule="auto"/>
        <w:ind w:firstLine="480"/>
        <w:rPr>
          <w:rFonts w:ascii="Times New Roman" w:hAnsi="Times New Roman"/>
          <w:sz w:val="24"/>
          <w:szCs w:val="24"/>
        </w:rPr>
      </w:pPr>
      <w:r>
        <w:rPr>
          <w:rFonts w:hint="eastAsia" w:ascii="Times New Roman" w:hAnsi="Times New Roman"/>
          <w:sz w:val="24"/>
          <w:szCs w:val="24"/>
        </w:rPr>
        <w:t>解析气连续产气量</w:t>
      </w:r>
      <w:r>
        <w:rPr>
          <w:rFonts w:ascii="Times New Roman" w:hAnsi="Times New Roman"/>
          <w:sz w:val="24"/>
          <w:szCs w:val="24"/>
        </w:rPr>
        <w:t>：V1=</w:t>
      </w:r>
      <w:r>
        <w:rPr>
          <w:rFonts w:hint="eastAsia" w:ascii="Times New Roman" w:hAnsi="Times New Roman"/>
          <w:sz w:val="24"/>
          <w:szCs w:val="24"/>
        </w:rPr>
        <w:t>6800～</w:t>
      </w:r>
      <w:r>
        <w:rPr>
          <w:rFonts w:ascii="Times New Roman" w:hAnsi="Times New Roman"/>
          <w:sz w:val="24"/>
          <w:szCs w:val="24"/>
        </w:rPr>
        <w:t>9700m</w:t>
      </w:r>
      <w:r>
        <w:rPr>
          <w:rFonts w:ascii="Times New Roman" w:hAnsi="Times New Roman"/>
          <w:sz w:val="24"/>
          <w:szCs w:val="24"/>
          <w:vertAlign w:val="superscript"/>
        </w:rPr>
        <w:t>3</w:t>
      </w:r>
      <w:r>
        <w:rPr>
          <w:rFonts w:ascii="Times New Roman" w:hAnsi="Times New Roman"/>
          <w:sz w:val="24"/>
          <w:szCs w:val="24"/>
        </w:rPr>
        <w:t>/h</w:t>
      </w:r>
    </w:p>
    <w:p w14:paraId="4FA78305">
      <w:pPr>
        <w:spacing w:line="360" w:lineRule="auto"/>
        <w:ind w:firstLine="480"/>
        <w:rPr>
          <w:rFonts w:ascii="Times New Roman" w:hAnsi="Times New Roman"/>
          <w:sz w:val="24"/>
          <w:szCs w:val="24"/>
        </w:rPr>
      </w:pPr>
      <w:r>
        <w:rPr>
          <w:rFonts w:ascii="Times New Roman" w:hAnsi="Times New Roman"/>
          <w:sz w:val="24"/>
          <w:szCs w:val="24"/>
        </w:rPr>
        <w:t>解析气压力：p=5KPa</w:t>
      </w:r>
    </w:p>
    <w:p w14:paraId="7F08DDC9">
      <w:pPr>
        <w:spacing w:line="360" w:lineRule="auto"/>
        <w:ind w:firstLine="480"/>
        <w:rPr>
          <w:rFonts w:ascii="Times New Roman" w:hAnsi="Times New Roman"/>
          <w:sz w:val="24"/>
          <w:szCs w:val="24"/>
        </w:rPr>
      </w:pPr>
      <w:r>
        <w:rPr>
          <w:rFonts w:ascii="Times New Roman" w:hAnsi="Times New Roman"/>
          <w:sz w:val="24"/>
          <w:szCs w:val="24"/>
        </w:rPr>
        <w:t>助燃风压：P2=4Kpa  风量V2≥30000m</w:t>
      </w:r>
      <w:r>
        <w:rPr>
          <w:rFonts w:ascii="Times New Roman" w:hAnsi="Times New Roman"/>
          <w:sz w:val="24"/>
          <w:szCs w:val="24"/>
          <w:vertAlign w:val="superscript"/>
        </w:rPr>
        <w:t>3</w:t>
      </w:r>
      <w:r>
        <w:rPr>
          <w:rFonts w:ascii="Times New Roman" w:hAnsi="Times New Roman"/>
          <w:sz w:val="24"/>
          <w:szCs w:val="24"/>
        </w:rPr>
        <w:t>/h</w:t>
      </w:r>
    </w:p>
    <w:p w14:paraId="341EDB18">
      <w:pPr>
        <w:spacing w:line="360" w:lineRule="auto"/>
        <w:ind w:firstLine="480"/>
        <w:rPr>
          <w:rFonts w:ascii="Times New Roman" w:hAnsi="Times New Roman"/>
          <w:sz w:val="24"/>
          <w:szCs w:val="24"/>
        </w:rPr>
      </w:pPr>
      <w:r>
        <w:rPr>
          <w:rFonts w:ascii="Times New Roman" w:hAnsi="Times New Roman"/>
          <w:sz w:val="24"/>
          <w:szCs w:val="24"/>
        </w:rPr>
        <w:t>燃气输入母管Ф350mm</w:t>
      </w:r>
    </w:p>
    <w:p w14:paraId="0FE255ED">
      <w:pPr>
        <w:spacing w:line="360" w:lineRule="auto"/>
        <w:ind w:firstLine="480"/>
        <w:rPr>
          <w:rFonts w:ascii="Times New Roman" w:hAnsi="Times New Roman"/>
          <w:sz w:val="24"/>
          <w:szCs w:val="24"/>
        </w:rPr>
      </w:pPr>
      <w:r>
        <w:rPr>
          <w:rFonts w:ascii="Times New Roman" w:hAnsi="Times New Roman"/>
          <w:sz w:val="24"/>
          <w:szCs w:val="24"/>
        </w:rPr>
        <w:t>燃气与燃烧机接口Ф350mm</w:t>
      </w:r>
    </w:p>
    <w:p w14:paraId="37BB8E96">
      <w:pPr>
        <w:spacing w:line="360" w:lineRule="auto"/>
        <w:ind w:firstLine="480" w:firstLineChars="200"/>
        <w:jc w:val="left"/>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 xml:space="preserve"> = 2 \* GB3 </w:instrText>
      </w:r>
      <w:r>
        <w:rPr>
          <w:rFonts w:ascii="Times New Roman" w:hAnsi="Times New Roman"/>
          <w:sz w:val="24"/>
          <w:szCs w:val="24"/>
        </w:rPr>
        <w:fldChar w:fldCharType="separate"/>
      </w:r>
      <w:r>
        <w:rPr>
          <w:rFonts w:hint="eastAsia" w:ascii="宋体" w:hAnsi="宋体" w:cs="宋体"/>
          <w:sz w:val="24"/>
          <w:szCs w:val="24"/>
        </w:rPr>
        <w:t>②</w:t>
      </w:r>
      <w:r>
        <w:rPr>
          <w:rFonts w:ascii="Times New Roman" w:hAnsi="Times New Roman"/>
          <w:sz w:val="24"/>
          <w:szCs w:val="24"/>
        </w:rPr>
        <w:fldChar w:fldCharType="end"/>
      </w:r>
      <w:r>
        <w:rPr>
          <w:rFonts w:ascii="Times New Roman" w:hAnsi="Times New Roman"/>
          <w:sz w:val="24"/>
          <w:szCs w:val="24"/>
        </w:rPr>
        <w:t>袋式除尘器工艺参数</w:t>
      </w:r>
    </w:p>
    <w:p w14:paraId="6DD5D18E">
      <w:pPr>
        <w:pStyle w:val="1021"/>
        <w:spacing w:before="120"/>
      </w:pPr>
      <w:r>
        <w:t>表3.6-2  袋式除尘器工艺参数表</w:t>
      </w:r>
    </w:p>
    <w:tbl>
      <w:tblPr>
        <w:tblStyle w:val="87"/>
        <w:tblW w:w="5000" w:type="pct"/>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185"/>
        <w:gridCol w:w="3483"/>
        <w:gridCol w:w="1967"/>
        <w:gridCol w:w="1893"/>
      </w:tblGrid>
      <w:tr w14:paraId="0435234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6D32F01D">
            <w:pPr>
              <w:jc w:val="center"/>
              <w:rPr>
                <w:rFonts w:ascii="Times New Roman" w:hAnsi="Times New Roman"/>
                <w:b/>
                <w:szCs w:val="21"/>
              </w:rPr>
            </w:pPr>
            <w:r>
              <w:rPr>
                <w:rFonts w:ascii="Times New Roman" w:hAnsi="Times New Roman"/>
                <w:szCs w:val="21"/>
              </w:rPr>
              <w:t>序号</w:t>
            </w:r>
          </w:p>
        </w:tc>
        <w:tc>
          <w:tcPr>
            <w:tcW w:w="2042" w:type="pct"/>
            <w:vAlign w:val="center"/>
          </w:tcPr>
          <w:p w14:paraId="13174040">
            <w:pPr>
              <w:jc w:val="center"/>
              <w:rPr>
                <w:rFonts w:ascii="Times New Roman" w:hAnsi="Times New Roman"/>
                <w:b/>
                <w:szCs w:val="21"/>
              </w:rPr>
            </w:pPr>
            <w:r>
              <w:rPr>
                <w:rFonts w:ascii="Times New Roman" w:hAnsi="Times New Roman"/>
                <w:szCs w:val="21"/>
              </w:rPr>
              <w:t>名称</w:t>
            </w:r>
          </w:p>
        </w:tc>
        <w:tc>
          <w:tcPr>
            <w:tcW w:w="1153" w:type="pct"/>
            <w:vAlign w:val="center"/>
          </w:tcPr>
          <w:p w14:paraId="287DD2DD">
            <w:pPr>
              <w:jc w:val="center"/>
              <w:rPr>
                <w:rFonts w:ascii="Times New Roman" w:hAnsi="Times New Roman"/>
                <w:b/>
                <w:szCs w:val="21"/>
              </w:rPr>
            </w:pPr>
            <w:r>
              <w:rPr>
                <w:rFonts w:ascii="Times New Roman" w:hAnsi="Times New Roman"/>
                <w:szCs w:val="21"/>
              </w:rPr>
              <w:t>技术参数</w:t>
            </w:r>
          </w:p>
        </w:tc>
        <w:tc>
          <w:tcPr>
            <w:tcW w:w="1110" w:type="pct"/>
            <w:vAlign w:val="center"/>
          </w:tcPr>
          <w:p w14:paraId="12A63DC9">
            <w:pPr>
              <w:jc w:val="center"/>
              <w:rPr>
                <w:rFonts w:ascii="Times New Roman" w:hAnsi="Times New Roman"/>
                <w:b/>
                <w:szCs w:val="21"/>
              </w:rPr>
            </w:pPr>
            <w:r>
              <w:rPr>
                <w:rFonts w:ascii="Times New Roman" w:hAnsi="Times New Roman"/>
                <w:szCs w:val="21"/>
              </w:rPr>
              <w:t>指标</w:t>
            </w:r>
          </w:p>
        </w:tc>
      </w:tr>
      <w:tr w14:paraId="2B5AA3E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500179C4">
            <w:pPr>
              <w:jc w:val="center"/>
              <w:rPr>
                <w:rFonts w:ascii="Times New Roman" w:hAnsi="Times New Roman"/>
                <w:b/>
                <w:szCs w:val="21"/>
              </w:rPr>
            </w:pPr>
            <w:r>
              <w:rPr>
                <w:rFonts w:ascii="Times New Roman" w:hAnsi="Times New Roman"/>
                <w:szCs w:val="21"/>
              </w:rPr>
              <w:t>1</w:t>
            </w:r>
          </w:p>
        </w:tc>
        <w:tc>
          <w:tcPr>
            <w:tcW w:w="2042" w:type="pct"/>
            <w:vAlign w:val="center"/>
          </w:tcPr>
          <w:p w14:paraId="2F9BF930">
            <w:pPr>
              <w:jc w:val="center"/>
              <w:rPr>
                <w:rFonts w:ascii="Times New Roman" w:hAnsi="Times New Roman"/>
                <w:szCs w:val="21"/>
              </w:rPr>
            </w:pPr>
            <w:r>
              <w:rPr>
                <w:rFonts w:ascii="Times New Roman" w:hAnsi="Times New Roman"/>
                <w:szCs w:val="21"/>
              </w:rPr>
              <w:t>除尘器型号</w:t>
            </w:r>
          </w:p>
        </w:tc>
        <w:tc>
          <w:tcPr>
            <w:tcW w:w="1153" w:type="pct"/>
            <w:vAlign w:val="center"/>
          </w:tcPr>
          <w:p w14:paraId="7E8830A4">
            <w:pPr>
              <w:jc w:val="center"/>
              <w:rPr>
                <w:rFonts w:ascii="Times New Roman" w:hAnsi="Times New Roman"/>
                <w:szCs w:val="21"/>
              </w:rPr>
            </w:pPr>
            <w:r>
              <w:rPr>
                <w:rFonts w:ascii="Times New Roman" w:hAnsi="Times New Roman"/>
                <w:szCs w:val="21"/>
              </w:rPr>
              <w:t>HLF630-240</w:t>
            </w:r>
          </w:p>
        </w:tc>
        <w:tc>
          <w:tcPr>
            <w:tcW w:w="1110" w:type="pct"/>
            <w:vAlign w:val="center"/>
          </w:tcPr>
          <w:p w14:paraId="63481D82">
            <w:pPr>
              <w:jc w:val="center"/>
              <w:rPr>
                <w:rFonts w:ascii="Times New Roman" w:hAnsi="Times New Roman"/>
                <w:szCs w:val="21"/>
              </w:rPr>
            </w:pPr>
          </w:p>
        </w:tc>
      </w:tr>
      <w:tr w14:paraId="2F2EABA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69B8D1E3">
            <w:pPr>
              <w:jc w:val="center"/>
              <w:rPr>
                <w:rFonts w:ascii="Times New Roman" w:hAnsi="Times New Roman"/>
                <w:b/>
                <w:szCs w:val="21"/>
              </w:rPr>
            </w:pPr>
            <w:r>
              <w:rPr>
                <w:rFonts w:ascii="Times New Roman" w:hAnsi="Times New Roman"/>
                <w:szCs w:val="21"/>
              </w:rPr>
              <w:t>2</w:t>
            </w:r>
          </w:p>
        </w:tc>
        <w:tc>
          <w:tcPr>
            <w:tcW w:w="2042" w:type="pct"/>
            <w:vAlign w:val="center"/>
          </w:tcPr>
          <w:p w14:paraId="2D27A595">
            <w:pPr>
              <w:jc w:val="center"/>
              <w:rPr>
                <w:rFonts w:ascii="Times New Roman" w:hAnsi="Times New Roman"/>
                <w:szCs w:val="21"/>
              </w:rPr>
            </w:pPr>
            <w:r>
              <w:rPr>
                <w:rFonts w:ascii="Times New Roman" w:hAnsi="Times New Roman"/>
                <w:szCs w:val="21"/>
              </w:rPr>
              <w:t>除尘器数量</w:t>
            </w:r>
          </w:p>
        </w:tc>
        <w:tc>
          <w:tcPr>
            <w:tcW w:w="1153" w:type="pct"/>
            <w:vAlign w:val="center"/>
          </w:tcPr>
          <w:p w14:paraId="2EA92A33">
            <w:pPr>
              <w:jc w:val="center"/>
              <w:rPr>
                <w:rFonts w:ascii="Times New Roman" w:hAnsi="Times New Roman"/>
                <w:szCs w:val="21"/>
              </w:rPr>
            </w:pPr>
            <w:r>
              <w:rPr>
                <w:rFonts w:ascii="Times New Roman" w:hAnsi="Times New Roman"/>
                <w:szCs w:val="21"/>
              </w:rPr>
              <w:t>台</w:t>
            </w:r>
          </w:p>
        </w:tc>
        <w:tc>
          <w:tcPr>
            <w:tcW w:w="1110" w:type="pct"/>
            <w:vAlign w:val="center"/>
          </w:tcPr>
          <w:p w14:paraId="6FF58476">
            <w:pPr>
              <w:jc w:val="center"/>
              <w:rPr>
                <w:rFonts w:ascii="Times New Roman" w:hAnsi="Times New Roman"/>
                <w:szCs w:val="21"/>
              </w:rPr>
            </w:pPr>
            <w:r>
              <w:rPr>
                <w:rFonts w:ascii="Times New Roman" w:hAnsi="Times New Roman"/>
                <w:szCs w:val="21"/>
              </w:rPr>
              <w:t>4</w:t>
            </w:r>
          </w:p>
        </w:tc>
      </w:tr>
      <w:tr w14:paraId="768085B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7E32B63A">
            <w:pPr>
              <w:jc w:val="center"/>
              <w:rPr>
                <w:rFonts w:ascii="Times New Roman" w:hAnsi="Times New Roman"/>
                <w:b/>
                <w:szCs w:val="21"/>
              </w:rPr>
            </w:pPr>
            <w:r>
              <w:rPr>
                <w:rFonts w:ascii="Times New Roman" w:hAnsi="Times New Roman"/>
                <w:szCs w:val="21"/>
              </w:rPr>
              <w:t>3</w:t>
            </w:r>
          </w:p>
        </w:tc>
        <w:tc>
          <w:tcPr>
            <w:tcW w:w="2042" w:type="pct"/>
            <w:vAlign w:val="center"/>
          </w:tcPr>
          <w:p w14:paraId="6A9926CF">
            <w:pPr>
              <w:jc w:val="center"/>
              <w:rPr>
                <w:rFonts w:ascii="Times New Roman" w:hAnsi="Times New Roman"/>
                <w:szCs w:val="21"/>
              </w:rPr>
            </w:pPr>
            <w:r>
              <w:rPr>
                <w:rFonts w:ascii="Times New Roman" w:hAnsi="Times New Roman"/>
                <w:szCs w:val="21"/>
              </w:rPr>
              <w:t>除尘器过滤面积</w:t>
            </w:r>
          </w:p>
        </w:tc>
        <w:tc>
          <w:tcPr>
            <w:tcW w:w="1153" w:type="pct"/>
            <w:vAlign w:val="center"/>
          </w:tcPr>
          <w:p w14:paraId="409A4700">
            <w:pPr>
              <w:jc w:val="center"/>
              <w:rPr>
                <w:rFonts w:ascii="Times New Roman" w:hAnsi="Times New Roman"/>
                <w:szCs w:val="21"/>
              </w:rPr>
            </w:pPr>
            <w:r>
              <w:rPr>
                <w:rFonts w:ascii="Times New Roman" w:hAnsi="Times New Roman"/>
                <w:szCs w:val="21"/>
              </w:rPr>
              <w:t>m</w:t>
            </w:r>
            <w:r>
              <w:rPr>
                <w:rFonts w:ascii="Times New Roman" w:hAnsi="Times New Roman"/>
                <w:szCs w:val="21"/>
                <w:vertAlign w:val="superscript"/>
              </w:rPr>
              <w:t>2</w:t>
            </w:r>
          </w:p>
        </w:tc>
        <w:tc>
          <w:tcPr>
            <w:tcW w:w="1110" w:type="pct"/>
            <w:vAlign w:val="center"/>
          </w:tcPr>
          <w:p w14:paraId="15BBF8CC">
            <w:pPr>
              <w:jc w:val="center"/>
              <w:rPr>
                <w:rFonts w:ascii="Times New Roman" w:hAnsi="Times New Roman"/>
                <w:szCs w:val="21"/>
              </w:rPr>
            </w:pPr>
            <w:r>
              <w:rPr>
                <w:rFonts w:ascii="Times New Roman" w:hAnsi="Times New Roman"/>
                <w:szCs w:val="21"/>
              </w:rPr>
              <w:t>5400</w:t>
            </w:r>
          </w:p>
        </w:tc>
      </w:tr>
      <w:tr w14:paraId="5070FE2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5EBD62DD">
            <w:pPr>
              <w:jc w:val="center"/>
              <w:rPr>
                <w:rFonts w:ascii="Times New Roman" w:hAnsi="Times New Roman"/>
                <w:b/>
                <w:szCs w:val="21"/>
              </w:rPr>
            </w:pPr>
            <w:r>
              <w:rPr>
                <w:rFonts w:ascii="Times New Roman" w:hAnsi="Times New Roman"/>
                <w:szCs w:val="21"/>
              </w:rPr>
              <w:t>4</w:t>
            </w:r>
          </w:p>
        </w:tc>
        <w:tc>
          <w:tcPr>
            <w:tcW w:w="2042" w:type="pct"/>
            <w:vAlign w:val="center"/>
          </w:tcPr>
          <w:p w14:paraId="04CFA3C1">
            <w:pPr>
              <w:jc w:val="center"/>
              <w:rPr>
                <w:rFonts w:ascii="Times New Roman" w:hAnsi="Times New Roman"/>
                <w:szCs w:val="21"/>
              </w:rPr>
            </w:pPr>
            <w:r>
              <w:rPr>
                <w:rFonts w:ascii="Times New Roman" w:hAnsi="Times New Roman"/>
                <w:szCs w:val="21"/>
              </w:rPr>
              <w:t>除尘器处理风量</w:t>
            </w:r>
          </w:p>
        </w:tc>
        <w:tc>
          <w:tcPr>
            <w:tcW w:w="1153" w:type="pct"/>
            <w:vAlign w:val="center"/>
          </w:tcPr>
          <w:p w14:paraId="5E00C464">
            <w:pPr>
              <w:jc w:val="center"/>
              <w:rPr>
                <w:rFonts w:ascii="Times New Roman" w:hAnsi="Times New Roman"/>
                <w:szCs w:val="21"/>
              </w:rPr>
            </w:pPr>
            <w:r>
              <w:rPr>
                <w:rFonts w:ascii="Times New Roman" w:hAnsi="Times New Roman"/>
                <w:szCs w:val="21"/>
              </w:rPr>
              <w:t>m</w:t>
            </w:r>
            <w:r>
              <w:rPr>
                <w:rFonts w:ascii="Times New Roman" w:hAnsi="Times New Roman"/>
                <w:szCs w:val="21"/>
                <w:vertAlign w:val="superscript"/>
              </w:rPr>
              <w:t>3</w:t>
            </w:r>
            <w:r>
              <w:rPr>
                <w:rFonts w:ascii="Times New Roman" w:hAnsi="Times New Roman"/>
                <w:szCs w:val="21"/>
              </w:rPr>
              <w:t>/h</w:t>
            </w:r>
          </w:p>
        </w:tc>
        <w:tc>
          <w:tcPr>
            <w:tcW w:w="1110" w:type="pct"/>
            <w:vAlign w:val="center"/>
          </w:tcPr>
          <w:p w14:paraId="1E7E6C34">
            <w:pPr>
              <w:jc w:val="center"/>
              <w:rPr>
                <w:rFonts w:ascii="Times New Roman" w:hAnsi="Times New Roman"/>
                <w:szCs w:val="21"/>
              </w:rPr>
            </w:pPr>
            <w:r>
              <w:rPr>
                <w:rFonts w:ascii="Times New Roman" w:hAnsi="Times New Roman"/>
                <w:szCs w:val="21"/>
              </w:rPr>
              <w:t>430000</w:t>
            </w:r>
          </w:p>
        </w:tc>
      </w:tr>
      <w:tr w14:paraId="3CFB600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1A7C3020">
            <w:pPr>
              <w:jc w:val="center"/>
              <w:rPr>
                <w:rFonts w:ascii="Times New Roman" w:hAnsi="Times New Roman"/>
                <w:b/>
                <w:szCs w:val="21"/>
              </w:rPr>
            </w:pPr>
            <w:r>
              <w:rPr>
                <w:rFonts w:ascii="Times New Roman" w:hAnsi="Times New Roman"/>
                <w:szCs w:val="21"/>
              </w:rPr>
              <w:t>5</w:t>
            </w:r>
          </w:p>
        </w:tc>
        <w:tc>
          <w:tcPr>
            <w:tcW w:w="2042" w:type="pct"/>
            <w:vAlign w:val="center"/>
          </w:tcPr>
          <w:p w14:paraId="48035D22">
            <w:pPr>
              <w:jc w:val="center"/>
              <w:rPr>
                <w:rFonts w:ascii="Times New Roman" w:hAnsi="Times New Roman"/>
                <w:szCs w:val="21"/>
              </w:rPr>
            </w:pPr>
            <w:r>
              <w:rPr>
                <w:rFonts w:ascii="Times New Roman" w:hAnsi="Times New Roman"/>
                <w:szCs w:val="21"/>
              </w:rPr>
              <w:t>除尘器过滤风速</w:t>
            </w:r>
          </w:p>
        </w:tc>
        <w:tc>
          <w:tcPr>
            <w:tcW w:w="1153" w:type="pct"/>
            <w:vAlign w:val="center"/>
          </w:tcPr>
          <w:p w14:paraId="51BBC63C">
            <w:pPr>
              <w:jc w:val="center"/>
              <w:rPr>
                <w:rFonts w:ascii="Times New Roman" w:hAnsi="Times New Roman"/>
                <w:szCs w:val="21"/>
              </w:rPr>
            </w:pPr>
            <w:r>
              <w:rPr>
                <w:rFonts w:ascii="Times New Roman" w:hAnsi="Times New Roman"/>
                <w:szCs w:val="21"/>
              </w:rPr>
              <w:t>m/min</w:t>
            </w:r>
          </w:p>
        </w:tc>
        <w:tc>
          <w:tcPr>
            <w:tcW w:w="1110" w:type="pct"/>
            <w:vAlign w:val="center"/>
          </w:tcPr>
          <w:p w14:paraId="728265ED">
            <w:pPr>
              <w:jc w:val="center"/>
              <w:rPr>
                <w:rFonts w:ascii="Times New Roman" w:hAnsi="Times New Roman"/>
                <w:szCs w:val="21"/>
              </w:rPr>
            </w:pPr>
            <w:r>
              <w:rPr>
                <w:rFonts w:ascii="Times New Roman" w:hAnsi="Times New Roman"/>
                <w:szCs w:val="21"/>
              </w:rPr>
              <w:t>1.32</w:t>
            </w:r>
          </w:p>
        </w:tc>
      </w:tr>
      <w:tr w14:paraId="253E001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5402F7CF">
            <w:pPr>
              <w:jc w:val="center"/>
              <w:rPr>
                <w:rFonts w:ascii="Times New Roman" w:hAnsi="Times New Roman"/>
                <w:b/>
                <w:szCs w:val="21"/>
              </w:rPr>
            </w:pPr>
            <w:r>
              <w:rPr>
                <w:rFonts w:ascii="Times New Roman" w:hAnsi="Times New Roman"/>
                <w:szCs w:val="21"/>
              </w:rPr>
              <w:t>6</w:t>
            </w:r>
          </w:p>
        </w:tc>
        <w:tc>
          <w:tcPr>
            <w:tcW w:w="2042" w:type="pct"/>
            <w:vAlign w:val="center"/>
          </w:tcPr>
          <w:p w14:paraId="75AF9741">
            <w:pPr>
              <w:jc w:val="center"/>
              <w:rPr>
                <w:rFonts w:ascii="Times New Roman" w:hAnsi="Times New Roman"/>
                <w:szCs w:val="21"/>
              </w:rPr>
            </w:pPr>
            <w:r>
              <w:rPr>
                <w:rFonts w:ascii="Times New Roman" w:hAnsi="Times New Roman"/>
                <w:szCs w:val="21"/>
              </w:rPr>
              <w:t>除尘器入口粉尘浓度</w:t>
            </w:r>
          </w:p>
        </w:tc>
        <w:tc>
          <w:tcPr>
            <w:tcW w:w="1153" w:type="pct"/>
            <w:vAlign w:val="center"/>
          </w:tcPr>
          <w:p w14:paraId="2F44F01C">
            <w:pPr>
              <w:jc w:val="center"/>
              <w:rPr>
                <w:rFonts w:ascii="Times New Roman" w:hAnsi="Times New Roman"/>
                <w:szCs w:val="21"/>
              </w:rPr>
            </w:pPr>
            <w:r>
              <w:rPr>
                <w:rFonts w:ascii="Times New Roman" w:hAnsi="Times New Roman"/>
                <w:szCs w:val="21"/>
              </w:rPr>
              <w:t>mg/Nm</w:t>
            </w:r>
            <w:r>
              <w:rPr>
                <w:rFonts w:ascii="Times New Roman" w:hAnsi="Times New Roman"/>
                <w:szCs w:val="21"/>
                <w:vertAlign w:val="superscript"/>
              </w:rPr>
              <w:t>3</w:t>
            </w:r>
          </w:p>
        </w:tc>
        <w:tc>
          <w:tcPr>
            <w:tcW w:w="1110" w:type="pct"/>
            <w:vAlign w:val="center"/>
          </w:tcPr>
          <w:p w14:paraId="4A476EDA">
            <w:pPr>
              <w:jc w:val="center"/>
              <w:rPr>
                <w:rFonts w:ascii="Times New Roman" w:hAnsi="Times New Roman"/>
                <w:szCs w:val="21"/>
              </w:rPr>
            </w:pPr>
            <w:r>
              <w:rPr>
                <w:rFonts w:ascii="Times New Roman" w:hAnsi="Times New Roman"/>
                <w:szCs w:val="21"/>
              </w:rPr>
              <w:t>200</w:t>
            </w:r>
          </w:p>
        </w:tc>
      </w:tr>
      <w:tr w14:paraId="5354C5F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6714C217">
            <w:pPr>
              <w:jc w:val="center"/>
              <w:rPr>
                <w:rFonts w:ascii="Times New Roman" w:hAnsi="Times New Roman"/>
                <w:b/>
                <w:szCs w:val="21"/>
              </w:rPr>
            </w:pPr>
            <w:r>
              <w:rPr>
                <w:rFonts w:ascii="Times New Roman" w:hAnsi="Times New Roman"/>
                <w:szCs w:val="21"/>
              </w:rPr>
              <w:t>7</w:t>
            </w:r>
          </w:p>
        </w:tc>
        <w:tc>
          <w:tcPr>
            <w:tcW w:w="2042" w:type="pct"/>
            <w:vAlign w:val="center"/>
          </w:tcPr>
          <w:p w14:paraId="3B9578F3">
            <w:pPr>
              <w:jc w:val="center"/>
              <w:rPr>
                <w:rFonts w:ascii="Times New Roman" w:hAnsi="Times New Roman"/>
                <w:szCs w:val="21"/>
              </w:rPr>
            </w:pPr>
            <w:r>
              <w:rPr>
                <w:rFonts w:ascii="Times New Roman" w:hAnsi="Times New Roman"/>
                <w:szCs w:val="21"/>
              </w:rPr>
              <w:t>除尘器出口粉尘浓度</w:t>
            </w:r>
          </w:p>
        </w:tc>
        <w:tc>
          <w:tcPr>
            <w:tcW w:w="1153" w:type="pct"/>
            <w:vAlign w:val="center"/>
          </w:tcPr>
          <w:p w14:paraId="345129B7">
            <w:pPr>
              <w:jc w:val="center"/>
              <w:rPr>
                <w:rFonts w:ascii="Times New Roman" w:hAnsi="Times New Roman"/>
                <w:szCs w:val="21"/>
              </w:rPr>
            </w:pPr>
            <w:r>
              <w:rPr>
                <w:rFonts w:ascii="Times New Roman" w:hAnsi="Times New Roman"/>
                <w:szCs w:val="21"/>
              </w:rPr>
              <w:t>mg/Nm</w:t>
            </w:r>
            <w:r>
              <w:rPr>
                <w:rFonts w:ascii="Times New Roman" w:hAnsi="Times New Roman"/>
                <w:szCs w:val="21"/>
                <w:vertAlign w:val="superscript"/>
              </w:rPr>
              <w:t>3</w:t>
            </w:r>
          </w:p>
        </w:tc>
        <w:tc>
          <w:tcPr>
            <w:tcW w:w="1110" w:type="pct"/>
            <w:vAlign w:val="center"/>
          </w:tcPr>
          <w:p w14:paraId="3934509D">
            <w:pPr>
              <w:jc w:val="center"/>
              <w:rPr>
                <w:rFonts w:ascii="Times New Roman" w:hAnsi="Times New Roman"/>
                <w:szCs w:val="21"/>
              </w:rPr>
            </w:pPr>
            <w:r>
              <w:rPr>
                <w:rFonts w:ascii="Times New Roman" w:hAnsi="Times New Roman"/>
                <w:szCs w:val="21"/>
              </w:rPr>
              <w:t>80</w:t>
            </w:r>
          </w:p>
        </w:tc>
      </w:tr>
      <w:tr w14:paraId="47445B8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1A68C8C5">
            <w:pPr>
              <w:jc w:val="center"/>
              <w:rPr>
                <w:rFonts w:ascii="Times New Roman" w:hAnsi="Times New Roman"/>
                <w:b/>
                <w:szCs w:val="21"/>
              </w:rPr>
            </w:pPr>
            <w:r>
              <w:rPr>
                <w:rFonts w:ascii="Times New Roman" w:hAnsi="Times New Roman"/>
                <w:szCs w:val="21"/>
              </w:rPr>
              <w:t>8</w:t>
            </w:r>
          </w:p>
        </w:tc>
        <w:tc>
          <w:tcPr>
            <w:tcW w:w="2042" w:type="pct"/>
            <w:vAlign w:val="center"/>
          </w:tcPr>
          <w:p w14:paraId="6F0DAA6A">
            <w:pPr>
              <w:jc w:val="center"/>
              <w:rPr>
                <w:rFonts w:ascii="Times New Roman" w:hAnsi="Times New Roman"/>
                <w:szCs w:val="21"/>
              </w:rPr>
            </w:pPr>
            <w:r>
              <w:rPr>
                <w:rFonts w:ascii="Times New Roman" w:hAnsi="Times New Roman"/>
                <w:szCs w:val="21"/>
              </w:rPr>
              <w:t>除尘器入口压力</w:t>
            </w:r>
          </w:p>
        </w:tc>
        <w:tc>
          <w:tcPr>
            <w:tcW w:w="1153" w:type="pct"/>
            <w:vAlign w:val="center"/>
          </w:tcPr>
          <w:p w14:paraId="596BD090">
            <w:pPr>
              <w:jc w:val="center"/>
              <w:rPr>
                <w:rFonts w:ascii="Times New Roman" w:hAnsi="Times New Roman"/>
                <w:szCs w:val="21"/>
              </w:rPr>
            </w:pPr>
            <w:r>
              <w:rPr>
                <w:rFonts w:ascii="Times New Roman" w:hAnsi="Times New Roman"/>
                <w:szCs w:val="21"/>
              </w:rPr>
              <w:t>Pa</w:t>
            </w:r>
          </w:p>
        </w:tc>
        <w:tc>
          <w:tcPr>
            <w:tcW w:w="1110" w:type="pct"/>
            <w:vAlign w:val="center"/>
          </w:tcPr>
          <w:p w14:paraId="615CFB94">
            <w:pPr>
              <w:jc w:val="center"/>
              <w:rPr>
                <w:rFonts w:ascii="Times New Roman" w:hAnsi="Times New Roman"/>
                <w:szCs w:val="21"/>
              </w:rPr>
            </w:pPr>
            <w:r>
              <w:rPr>
                <w:rFonts w:ascii="Times New Roman" w:hAnsi="Times New Roman"/>
                <w:szCs w:val="21"/>
              </w:rPr>
              <w:t>-1500</w:t>
            </w:r>
          </w:p>
        </w:tc>
      </w:tr>
      <w:tr w14:paraId="2EECD74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37DB863F">
            <w:pPr>
              <w:jc w:val="center"/>
              <w:rPr>
                <w:rFonts w:ascii="Times New Roman" w:hAnsi="Times New Roman"/>
                <w:b/>
                <w:szCs w:val="21"/>
              </w:rPr>
            </w:pPr>
            <w:r>
              <w:rPr>
                <w:rFonts w:ascii="Times New Roman" w:hAnsi="Times New Roman"/>
                <w:szCs w:val="21"/>
              </w:rPr>
              <w:t>9</w:t>
            </w:r>
          </w:p>
        </w:tc>
        <w:tc>
          <w:tcPr>
            <w:tcW w:w="2042" w:type="pct"/>
            <w:vAlign w:val="center"/>
          </w:tcPr>
          <w:p w14:paraId="39F87E0D">
            <w:pPr>
              <w:jc w:val="center"/>
              <w:rPr>
                <w:rFonts w:ascii="Times New Roman" w:hAnsi="Times New Roman"/>
                <w:szCs w:val="21"/>
              </w:rPr>
            </w:pPr>
            <w:r>
              <w:rPr>
                <w:rFonts w:ascii="Times New Roman" w:hAnsi="Times New Roman"/>
                <w:szCs w:val="21"/>
              </w:rPr>
              <w:t>除尘器出口压力</w:t>
            </w:r>
          </w:p>
        </w:tc>
        <w:tc>
          <w:tcPr>
            <w:tcW w:w="1153" w:type="pct"/>
            <w:vAlign w:val="center"/>
          </w:tcPr>
          <w:p w14:paraId="75EDB621">
            <w:pPr>
              <w:jc w:val="center"/>
              <w:rPr>
                <w:rFonts w:ascii="Times New Roman" w:hAnsi="Times New Roman"/>
                <w:szCs w:val="21"/>
              </w:rPr>
            </w:pPr>
            <w:r>
              <w:rPr>
                <w:rFonts w:ascii="Times New Roman" w:hAnsi="Times New Roman"/>
                <w:szCs w:val="21"/>
              </w:rPr>
              <w:t>Pa</w:t>
            </w:r>
          </w:p>
        </w:tc>
        <w:tc>
          <w:tcPr>
            <w:tcW w:w="1110" w:type="pct"/>
            <w:vAlign w:val="center"/>
          </w:tcPr>
          <w:p w14:paraId="22E8D3C0">
            <w:pPr>
              <w:jc w:val="center"/>
              <w:rPr>
                <w:rFonts w:ascii="Times New Roman" w:hAnsi="Times New Roman"/>
                <w:szCs w:val="21"/>
              </w:rPr>
            </w:pPr>
            <w:r>
              <w:rPr>
                <w:rFonts w:ascii="Times New Roman" w:hAnsi="Times New Roman"/>
                <w:szCs w:val="21"/>
              </w:rPr>
              <w:t>-3000</w:t>
            </w:r>
          </w:p>
        </w:tc>
      </w:tr>
      <w:tr w14:paraId="6EE96F2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42A665CF">
            <w:pPr>
              <w:jc w:val="center"/>
              <w:rPr>
                <w:rFonts w:ascii="Times New Roman" w:hAnsi="Times New Roman"/>
                <w:b/>
                <w:szCs w:val="21"/>
              </w:rPr>
            </w:pPr>
            <w:r>
              <w:rPr>
                <w:rFonts w:ascii="Times New Roman" w:hAnsi="Times New Roman"/>
                <w:szCs w:val="21"/>
              </w:rPr>
              <w:t>10</w:t>
            </w:r>
          </w:p>
        </w:tc>
        <w:tc>
          <w:tcPr>
            <w:tcW w:w="2042" w:type="pct"/>
            <w:vAlign w:val="center"/>
          </w:tcPr>
          <w:p w14:paraId="1A473DEF">
            <w:pPr>
              <w:jc w:val="center"/>
              <w:rPr>
                <w:rFonts w:ascii="Times New Roman" w:hAnsi="Times New Roman"/>
                <w:szCs w:val="21"/>
              </w:rPr>
            </w:pPr>
            <w:r>
              <w:rPr>
                <w:rFonts w:ascii="Times New Roman" w:hAnsi="Times New Roman"/>
                <w:szCs w:val="21"/>
              </w:rPr>
              <w:t>除尘器入口温度</w:t>
            </w:r>
          </w:p>
        </w:tc>
        <w:tc>
          <w:tcPr>
            <w:tcW w:w="1153" w:type="pct"/>
            <w:vAlign w:val="center"/>
          </w:tcPr>
          <w:p w14:paraId="661A8B2B">
            <w:pPr>
              <w:jc w:val="center"/>
              <w:rPr>
                <w:rFonts w:ascii="Times New Roman" w:hAnsi="Times New Roman"/>
                <w:szCs w:val="21"/>
              </w:rPr>
            </w:pPr>
            <w:r>
              <w:rPr>
                <w:rFonts w:hint="eastAsia" w:ascii="宋体" w:hAnsi="宋体" w:cs="宋体"/>
                <w:szCs w:val="21"/>
              </w:rPr>
              <w:t>℃</w:t>
            </w:r>
          </w:p>
        </w:tc>
        <w:tc>
          <w:tcPr>
            <w:tcW w:w="1110" w:type="pct"/>
            <w:vAlign w:val="center"/>
          </w:tcPr>
          <w:p w14:paraId="5A5815D7">
            <w:pPr>
              <w:jc w:val="center"/>
              <w:rPr>
                <w:rFonts w:ascii="Times New Roman" w:hAnsi="Times New Roman"/>
                <w:szCs w:val="21"/>
              </w:rPr>
            </w:pPr>
            <w:r>
              <w:rPr>
                <w:rFonts w:ascii="Times New Roman" w:hAnsi="Times New Roman"/>
                <w:szCs w:val="21"/>
              </w:rPr>
              <w:t>≥65</w:t>
            </w:r>
          </w:p>
        </w:tc>
      </w:tr>
      <w:tr w14:paraId="17DE295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0D1EDB10">
            <w:pPr>
              <w:jc w:val="center"/>
              <w:rPr>
                <w:rFonts w:ascii="Times New Roman" w:hAnsi="Times New Roman"/>
                <w:b/>
                <w:szCs w:val="21"/>
              </w:rPr>
            </w:pPr>
            <w:r>
              <w:rPr>
                <w:rFonts w:ascii="Times New Roman" w:hAnsi="Times New Roman"/>
                <w:szCs w:val="21"/>
              </w:rPr>
              <w:t>1</w:t>
            </w:r>
            <w:r>
              <w:rPr>
                <w:rFonts w:ascii="Times New Roman" w:hAnsi="Times New Roman"/>
                <w:b/>
                <w:szCs w:val="21"/>
              </w:rPr>
              <w:t>1</w:t>
            </w:r>
          </w:p>
        </w:tc>
        <w:tc>
          <w:tcPr>
            <w:tcW w:w="2042" w:type="pct"/>
            <w:vAlign w:val="center"/>
          </w:tcPr>
          <w:p w14:paraId="14DA6D8B">
            <w:pPr>
              <w:jc w:val="center"/>
              <w:rPr>
                <w:rFonts w:ascii="Times New Roman" w:hAnsi="Times New Roman"/>
                <w:szCs w:val="21"/>
              </w:rPr>
            </w:pPr>
            <w:r>
              <w:rPr>
                <w:rFonts w:ascii="Times New Roman" w:hAnsi="Times New Roman"/>
                <w:szCs w:val="21"/>
              </w:rPr>
              <w:t>除尘器除尘效率</w:t>
            </w:r>
          </w:p>
        </w:tc>
        <w:tc>
          <w:tcPr>
            <w:tcW w:w="1153" w:type="pct"/>
            <w:vAlign w:val="center"/>
          </w:tcPr>
          <w:p w14:paraId="0327F3D4">
            <w:pPr>
              <w:jc w:val="center"/>
              <w:rPr>
                <w:rFonts w:ascii="Times New Roman" w:hAnsi="Times New Roman"/>
                <w:szCs w:val="21"/>
              </w:rPr>
            </w:pPr>
            <w:r>
              <w:rPr>
                <w:rFonts w:ascii="Times New Roman" w:hAnsi="Times New Roman"/>
                <w:szCs w:val="21"/>
              </w:rPr>
              <w:t>%</w:t>
            </w:r>
          </w:p>
        </w:tc>
        <w:tc>
          <w:tcPr>
            <w:tcW w:w="1110" w:type="pct"/>
            <w:vAlign w:val="center"/>
          </w:tcPr>
          <w:p w14:paraId="6C9E018D">
            <w:pPr>
              <w:jc w:val="center"/>
              <w:rPr>
                <w:rFonts w:ascii="Times New Roman" w:hAnsi="Times New Roman"/>
                <w:szCs w:val="21"/>
              </w:rPr>
            </w:pPr>
            <w:r>
              <w:rPr>
                <w:rFonts w:ascii="Times New Roman" w:hAnsi="Times New Roman"/>
                <w:szCs w:val="21"/>
              </w:rPr>
              <w:t>≥99.9</w:t>
            </w:r>
          </w:p>
        </w:tc>
      </w:tr>
      <w:tr w14:paraId="3FC4B9D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399D131B">
            <w:pPr>
              <w:jc w:val="center"/>
              <w:rPr>
                <w:rFonts w:ascii="Times New Roman" w:hAnsi="Times New Roman"/>
                <w:b/>
                <w:szCs w:val="21"/>
              </w:rPr>
            </w:pPr>
            <w:r>
              <w:rPr>
                <w:rFonts w:ascii="Times New Roman" w:hAnsi="Times New Roman"/>
                <w:szCs w:val="21"/>
              </w:rPr>
              <w:t>1</w:t>
            </w:r>
            <w:r>
              <w:rPr>
                <w:rFonts w:ascii="Times New Roman" w:hAnsi="Times New Roman"/>
                <w:b/>
                <w:szCs w:val="21"/>
              </w:rPr>
              <w:t>2</w:t>
            </w:r>
          </w:p>
        </w:tc>
        <w:tc>
          <w:tcPr>
            <w:tcW w:w="2042" w:type="pct"/>
            <w:vAlign w:val="center"/>
          </w:tcPr>
          <w:p w14:paraId="73669EE6">
            <w:pPr>
              <w:jc w:val="center"/>
              <w:rPr>
                <w:rFonts w:ascii="Times New Roman" w:hAnsi="Times New Roman"/>
                <w:szCs w:val="21"/>
              </w:rPr>
            </w:pPr>
            <w:r>
              <w:rPr>
                <w:rFonts w:ascii="Times New Roman" w:hAnsi="Times New Roman"/>
                <w:szCs w:val="21"/>
              </w:rPr>
              <w:t>除尘器装机功率</w:t>
            </w:r>
          </w:p>
        </w:tc>
        <w:tc>
          <w:tcPr>
            <w:tcW w:w="1153" w:type="pct"/>
            <w:vAlign w:val="center"/>
          </w:tcPr>
          <w:p w14:paraId="65095CC8">
            <w:pPr>
              <w:jc w:val="center"/>
              <w:rPr>
                <w:rFonts w:ascii="Times New Roman" w:hAnsi="Times New Roman"/>
                <w:szCs w:val="21"/>
              </w:rPr>
            </w:pPr>
            <w:r>
              <w:rPr>
                <w:rFonts w:ascii="Times New Roman" w:hAnsi="Times New Roman"/>
                <w:szCs w:val="21"/>
              </w:rPr>
              <w:t>Kw</w:t>
            </w:r>
          </w:p>
        </w:tc>
        <w:tc>
          <w:tcPr>
            <w:tcW w:w="1110" w:type="pct"/>
            <w:vAlign w:val="center"/>
          </w:tcPr>
          <w:p w14:paraId="2E8DA947">
            <w:pPr>
              <w:jc w:val="center"/>
              <w:rPr>
                <w:rFonts w:ascii="Times New Roman" w:hAnsi="Times New Roman"/>
                <w:szCs w:val="21"/>
              </w:rPr>
            </w:pPr>
            <w:r>
              <w:rPr>
                <w:rFonts w:ascii="Times New Roman" w:hAnsi="Times New Roman"/>
                <w:szCs w:val="21"/>
              </w:rPr>
              <w:t>186</w:t>
            </w:r>
          </w:p>
        </w:tc>
      </w:tr>
    </w:tbl>
    <w:p w14:paraId="663D453C">
      <w:pPr>
        <w:spacing w:line="360" w:lineRule="auto"/>
        <w:ind w:firstLine="480" w:firstLineChars="200"/>
        <w:jc w:val="left"/>
        <w:rPr>
          <w:rFonts w:ascii="Times New Roman" w:hAnsi="Times New Roman"/>
          <w:sz w:val="24"/>
          <w:szCs w:val="24"/>
        </w:rPr>
      </w:pPr>
    </w:p>
    <w:p w14:paraId="30B8DCCA">
      <w:pPr>
        <w:spacing w:line="360" w:lineRule="auto"/>
        <w:ind w:firstLine="480" w:firstLineChars="200"/>
        <w:jc w:val="left"/>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 xml:space="preserve"> = 3 \* GB3 </w:instrText>
      </w:r>
      <w:r>
        <w:rPr>
          <w:rFonts w:ascii="Times New Roman" w:hAnsi="Times New Roman"/>
          <w:sz w:val="24"/>
          <w:szCs w:val="24"/>
        </w:rPr>
        <w:fldChar w:fldCharType="separate"/>
      </w:r>
      <w:r>
        <w:rPr>
          <w:rFonts w:hint="eastAsia" w:ascii="宋体" w:hAnsi="宋体" w:cs="宋体"/>
          <w:sz w:val="24"/>
          <w:szCs w:val="24"/>
        </w:rPr>
        <w:t>③</w:t>
      </w:r>
      <w:r>
        <w:rPr>
          <w:rFonts w:ascii="Times New Roman" w:hAnsi="Times New Roman"/>
          <w:sz w:val="24"/>
          <w:szCs w:val="24"/>
        </w:rPr>
        <w:fldChar w:fldCharType="end"/>
      </w:r>
      <w:r>
        <w:rPr>
          <w:rFonts w:ascii="Times New Roman" w:hAnsi="Times New Roman"/>
          <w:sz w:val="24"/>
          <w:szCs w:val="24"/>
        </w:rPr>
        <w:t>主要设备配置明细表</w:t>
      </w:r>
    </w:p>
    <w:p w14:paraId="75E0BEE0">
      <w:pPr>
        <w:pStyle w:val="1021"/>
        <w:spacing w:before="120"/>
      </w:pPr>
      <w:r>
        <w:t>表3.6-3  主要设备配置明细表</w:t>
      </w:r>
    </w:p>
    <w:tbl>
      <w:tblPr>
        <w:tblStyle w:val="87"/>
        <w:tblW w:w="5000" w:type="pct"/>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95"/>
        <w:gridCol w:w="2604"/>
        <w:gridCol w:w="3797"/>
        <w:gridCol w:w="687"/>
        <w:gridCol w:w="645"/>
      </w:tblGrid>
      <w:tr w14:paraId="7E5CA01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06" w:hRule="exact"/>
          <w:jc w:val="center"/>
        </w:trPr>
        <w:tc>
          <w:tcPr>
            <w:tcW w:w="466" w:type="pct"/>
            <w:vAlign w:val="center"/>
          </w:tcPr>
          <w:p w14:paraId="6FB18F3D">
            <w:pPr>
              <w:snapToGrid w:val="0"/>
              <w:jc w:val="left"/>
              <w:rPr>
                <w:rFonts w:ascii="Times New Roman" w:hAnsi="Times New Roman"/>
                <w:bCs/>
                <w:szCs w:val="21"/>
              </w:rPr>
            </w:pPr>
            <w:r>
              <w:rPr>
                <w:rFonts w:ascii="Times New Roman" w:hAnsi="Times New Roman"/>
                <w:bCs/>
                <w:szCs w:val="21"/>
              </w:rPr>
              <w:t>序号</w:t>
            </w:r>
          </w:p>
        </w:tc>
        <w:tc>
          <w:tcPr>
            <w:tcW w:w="1527" w:type="pct"/>
            <w:vAlign w:val="center"/>
          </w:tcPr>
          <w:p w14:paraId="24EEDC67">
            <w:pPr>
              <w:snapToGrid w:val="0"/>
              <w:jc w:val="left"/>
              <w:rPr>
                <w:rFonts w:ascii="Times New Roman" w:hAnsi="Times New Roman"/>
                <w:bCs/>
                <w:szCs w:val="21"/>
              </w:rPr>
            </w:pPr>
            <w:r>
              <w:rPr>
                <w:rFonts w:ascii="Times New Roman" w:hAnsi="Times New Roman"/>
                <w:bCs/>
                <w:szCs w:val="21"/>
              </w:rPr>
              <w:t>设备名称</w:t>
            </w:r>
          </w:p>
        </w:tc>
        <w:tc>
          <w:tcPr>
            <w:tcW w:w="2226" w:type="pct"/>
            <w:vAlign w:val="center"/>
          </w:tcPr>
          <w:p w14:paraId="1384CBA6">
            <w:pPr>
              <w:snapToGrid w:val="0"/>
              <w:jc w:val="center"/>
              <w:rPr>
                <w:rFonts w:ascii="Times New Roman" w:hAnsi="Times New Roman"/>
                <w:bCs/>
                <w:szCs w:val="21"/>
              </w:rPr>
            </w:pPr>
            <w:r>
              <w:rPr>
                <w:rFonts w:ascii="Times New Roman" w:hAnsi="Times New Roman"/>
                <w:bCs/>
                <w:szCs w:val="21"/>
              </w:rPr>
              <w:t>技术特征</w:t>
            </w:r>
          </w:p>
        </w:tc>
        <w:tc>
          <w:tcPr>
            <w:tcW w:w="403" w:type="pct"/>
            <w:vAlign w:val="center"/>
          </w:tcPr>
          <w:p w14:paraId="0898F159">
            <w:pPr>
              <w:snapToGrid w:val="0"/>
              <w:jc w:val="left"/>
              <w:rPr>
                <w:rFonts w:ascii="Times New Roman" w:hAnsi="Times New Roman"/>
                <w:bCs/>
                <w:szCs w:val="21"/>
              </w:rPr>
            </w:pPr>
            <w:r>
              <w:rPr>
                <w:rFonts w:ascii="Times New Roman" w:hAnsi="Times New Roman"/>
                <w:bCs/>
                <w:szCs w:val="21"/>
              </w:rPr>
              <w:t>单位</w:t>
            </w:r>
          </w:p>
        </w:tc>
        <w:tc>
          <w:tcPr>
            <w:tcW w:w="378" w:type="pct"/>
            <w:vAlign w:val="center"/>
          </w:tcPr>
          <w:p w14:paraId="508675D5">
            <w:pPr>
              <w:snapToGrid w:val="0"/>
              <w:jc w:val="left"/>
              <w:rPr>
                <w:rFonts w:ascii="Times New Roman" w:hAnsi="Times New Roman"/>
                <w:bCs/>
                <w:szCs w:val="21"/>
              </w:rPr>
            </w:pPr>
            <w:r>
              <w:rPr>
                <w:rFonts w:ascii="Times New Roman" w:hAnsi="Times New Roman"/>
                <w:bCs/>
                <w:szCs w:val="21"/>
              </w:rPr>
              <w:t>数量</w:t>
            </w:r>
          </w:p>
        </w:tc>
      </w:tr>
      <w:tr w14:paraId="61F5000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03B43661">
            <w:pPr>
              <w:snapToGrid w:val="0"/>
              <w:jc w:val="left"/>
              <w:rPr>
                <w:rFonts w:ascii="Times New Roman" w:hAnsi="Times New Roman"/>
                <w:bCs/>
                <w:szCs w:val="21"/>
              </w:rPr>
            </w:pPr>
            <w:r>
              <w:rPr>
                <w:rFonts w:ascii="Times New Roman" w:hAnsi="Times New Roman"/>
                <w:bCs/>
                <w:szCs w:val="21"/>
              </w:rPr>
              <w:t>一</w:t>
            </w:r>
          </w:p>
        </w:tc>
        <w:tc>
          <w:tcPr>
            <w:tcW w:w="1527" w:type="pct"/>
            <w:vAlign w:val="center"/>
          </w:tcPr>
          <w:p w14:paraId="79CBBB9B">
            <w:pPr>
              <w:snapToGrid w:val="0"/>
              <w:jc w:val="left"/>
              <w:rPr>
                <w:rFonts w:ascii="Times New Roman" w:hAnsi="Times New Roman"/>
                <w:bCs/>
                <w:szCs w:val="21"/>
              </w:rPr>
            </w:pPr>
            <w:r>
              <w:rPr>
                <w:rFonts w:ascii="Times New Roman" w:hAnsi="Times New Roman"/>
                <w:bCs/>
                <w:szCs w:val="21"/>
              </w:rPr>
              <w:t>热源系统</w:t>
            </w:r>
          </w:p>
        </w:tc>
        <w:tc>
          <w:tcPr>
            <w:tcW w:w="2226" w:type="pct"/>
            <w:vAlign w:val="center"/>
          </w:tcPr>
          <w:p w14:paraId="5B99E917">
            <w:pPr>
              <w:snapToGrid w:val="0"/>
              <w:jc w:val="left"/>
              <w:rPr>
                <w:rFonts w:ascii="Times New Roman" w:hAnsi="Times New Roman"/>
                <w:bCs/>
                <w:szCs w:val="21"/>
              </w:rPr>
            </w:pPr>
            <w:r>
              <w:rPr>
                <w:rFonts w:ascii="Times New Roman" w:hAnsi="Times New Roman"/>
                <w:bCs/>
                <w:szCs w:val="21"/>
              </w:rPr>
              <w:t>供热能力3</w:t>
            </w:r>
            <w:r>
              <w:rPr>
                <w:rFonts w:hint="eastAsia" w:ascii="Times New Roman" w:hAnsi="Times New Roman"/>
                <w:bCs/>
                <w:szCs w:val="21"/>
              </w:rPr>
              <w:t>0</w:t>
            </w:r>
            <w:r>
              <w:rPr>
                <w:rFonts w:ascii="Times New Roman" w:hAnsi="Times New Roman"/>
                <w:bCs/>
                <w:szCs w:val="21"/>
              </w:rPr>
              <w:t>MW  煤气炉</w:t>
            </w:r>
          </w:p>
        </w:tc>
        <w:tc>
          <w:tcPr>
            <w:tcW w:w="403" w:type="pct"/>
            <w:vAlign w:val="center"/>
          </w:tcPr>
          <w:p w14:paraId="02FE27A6">
            <w:pPr>
              <w:snapToGrid w:val="0"/>
              <w:jc w:val="left"/>
              <w:rPr>
                <w:rFonts w:ascii="Times New Roman" w:hAnsi="Times New Roman"/>
                <w:bCs/>
                <w:szCs w:val="21"/>
              </w:rPr>
            </w:pPr>
            <w:r>
              <w:rPr>
                <w:rFonts w:ascii="Times New Roman" w:hAnsi="Times New Roman"/>
                <w:bCs/>
                <w:szCs w:val="21"/>
              </w:rPr>
              <w:t>套</w:t>
            </w:r>
          </w:p>
        </w:tc>
        <w:tc>
          <w:tcPr>
            <w:tcW w:w="378" w:type="pct"/>
            <w:vAlign w:val="center"/>
          </w:tcPr>
          <w:p w14:paraId="5E70A227">
            <w:pPr>
              <w:snapToGrid w:val="0"/>
              <w:jc w:val="left"/>
              <w:rPr>
                <w:rFonts w:ascii="Times New Roman" w:hAnsi="Times New Roman"/>
                <w:bCs/>
                <w:szCs w:val="21"/>
              </w:rPr>
            </w:pPr>
            <w:r>
              <w:rPr>
                <w:rFonts w:ascii="Times New Roman" w:hAnsi="Times New Roman"/>
                <w:bCs/>
                <w:szCs w:val="21"/>
              </w:rPr>
              <w:t>1</w:t>
            </w:r>
          </w:p>
        </w:tc>
      </w:tr>
      <w:tr w14:paraId="2A9274E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50335A3F">
            <w:pPr>
              <w:snapToGrid w:val="0"/>
              <w:jc w:val="left"/>
              <w:rPr>
                <w:rFonts w:ascii="Times New Roman" w:hAnsi="Times New Roman"/>
                <w:bCs/>
                <w:szCs w:val="21"/>
              </w:rPr>
            </w:pPr>
            <w:r>
              <w:rPr>
                <w:rFonts w:ascii="Times New Roman" w:hAnsi="Times New Roman"/>
                <w:bCs/>
                <w:szCs w:val="21"/>
              </w:rPr>
              <w:t>1</w:t>
            </w:r>
          </w:p>
        </w:tc>
        <w:tc>
          <w:tcPr>
            <w:tcW w:w="1527" w:type="pct"/>
            <w:vAlign w:val="center"/>
          </w:tcPr>
          <w:p w14:paraId="10371E43">
            <w:pPr>
              <w:snapToGrid w:val="0"/>
              <w:jc w:val="left"/>
              <w:rPr>
                <w:rFonts w:ascii="Times New Roman" w:hAnsi="Times New Roman"/>
                <w:szCs w:val="21"/>
              </w:rPr>
            </w:pPr>
            <w:r>
              <w:rPr>
                <w:rFonts w:ascii="Times New Roman" w:hAnsi="Times New Roman"/>
                <w:szCs w:val="21"/>
              </w:rPr>
              <w:t>气箱脉冲分离器</w:t>
            </w:r>
          </w:p>
        </w:tc>
        <w:tc>
          <w:tcPr>
            <w:tcW w:w="2226" w:type="pct"/>
            <w:vAlign w:val="center"/>
          </w:tcPr>
          <w:p w14:paraId="60F90358">
            <w:pPr>
              <w:snapToGrid w:val="0"/>
              <w:jc w:val="left"/>
              <w:rPr>
                <w:rFonts w:ascii="Times New Roman" w:hAnsi="Times New Roman"/>
                <w:szCs w:val="21"/>
              </w:rPr>
            </w:pPr>
            <w:r>
              <w:rPr>
                <w:rFonts w:ascii="Times New Roman" w:hAnsi="Times New Roman"/>
                <w:szCs w:val="21"/>
              </w:rPr>
              <w:t>JMC96A（M） 6000m</w:t>
            </w:r>
            <w:r>
              <w:rPr>
                <w:rFonts w:ascii="Times New Roman" w:hAnsi="Times New Roman"/>
                <w:szCs w:val="21"/>
                <w:vertAlign w:val="superscript"/>
              </w:rPr>
              <w:t>3</w:t>
            </w:r>
            <w:r>
              <w:rPr>
                <w:rFonts w:ascii="Times New Roman" w:hAnsi="Times New Roman"/>
                <w:szCs w:val="21"/>
              </w:rPr>
              <w:t>/h  72m</w:t>
            </w:r>
            <w:r>
              <w:rPr>
                <w:rFonts w:ascii="Times New Roman" w:hAnsi="Times New Roman"/>
                <w:szCs w:val="21"/>
                <w:vertAlign w:val="superscript"/>
              </w:rPr>
              <w:t>2</w:t>
            </w:r>
          </w:p>
        </w:tc>
        <w:tc>
          <w:tcPr>
            <w:tcW w:w="403" w:type="pct"/>
            <w:vAlign w:val="center"/>
          </w:tcPr>
          <w:p w14:paraId="2B4BECAF">
            <w:pPr>
              <w:snapToGrid w:val="0"/>
              <w:jc w:val="left"/>
              <w:rPr>
                <w:rFonts w:ascii="Times New Roman" w:hAnsi="Times New Roman"/>
                <w:bCs/>
                <w:szCs w:val="21"/>
              </w:rPr>
            </w:pPr>
            <w:r>
              <w:rPr>
                <w:rFonts w:ascii="Times New Roman" w:hAnsi="Times New Roman"/>
                <w:bCs/>
                <w:szCs w:val="21"/>
              </w:rPr>
              <w:t>台</w:t>
            </w:r>
          </w:p>
        </w:tc>
        <w:tc>
          <w:tcPr>
            <w:tcW w:w="378" w:type="pct"/>
            <w:vAlign w:val="center"/>
          </w:tcPr>
          <w:p w14:paraId="51E2AA04">
            <w:pPr>
              <w:snapToGrid w:val="0"/>
              <w:jc w:val="left"/>
              <w:rPr>
                <w:rFonts w:ascii="Times New Roman" w:hAnsi="Times New Roman"/>
                <w:bCs/>
                <w:szCs w:val="21"/>
              </w:rPr>
            </w:pPr>
            <w:r>
              <w:rPr>
                <w:rFonts w:ascii="Times New Roman" w:hAnsi="Times New Roman"/>
                <w:bCs/>
                <w:szCs w:val="21"/>
              </w:rPr>
              <w:t>1</w:t>
            </w:r>
          </w:p>
        </w:tc>
      </w:tr>
      <w:tr w14:paraId="7F92DED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33" w:hRule="exact"/>
          <w:jc w:val="center"/>
        </w:trPr>
        <w:tc>
          <w:tcPr>
            <w:tcW w:w="466" w:type="pct"/>
            <w:vAlign w:val="center"/>
          </w:tcPr>
          <w:p w14:paraId="3E16109D">
            <w:pPr>
              <w:snapToGrid w:val="0"/>
              <w:jc w:val="left"/>
              <w:rPr>
                <w:rFonts w:ascii="Times New Roman" w:hAnsi="Times New Roman"/>
                <w:bCs/>
                <w:szCs w:val="21"/>
              </w:rPr>
            </w:pPr>
            <w:r>
              <w:rPr>
                <w:rFonts w:ascii="Times New Roman" w:hAnsi="Times New Roman"/>
                <w:bCs/>
                <w:szCs w:val="21"/>
              </w:rPr>
              <w:t>2</w:t>
            </w:r>
          </w:p>
        </w:tc>
        <w:tc>
          <w:tcPr>
            <w:tcW w:w="1527" w:type="pct"/>
            <w:vAlign w:val="center"/>
          </w:tcPr>
          <w:p w14:paraId="6BC1EF33">
            <w:pPr>
              <w:snapToGrid w:val="0"/>
              <w:jc w:val="left"/>
              <w:rPr>
                <w:rFonts w:ascii="Times New Roman" w:hAnsi="Times New Roman"/>
                <w:szCs w:val="21"/>
              </w:rPr>
            </w:pPr>
            <w:r>
              <w:rPr>
                <w:rFonts w:ascii="Times New Roman" w:hAnsi="Times New Roman"/>
                <w:sz w:val="24"/>
                <w:szCs w:val="24"/>
              </w:rPr>
              <w:t>高效节能型煤气燃烧</w:t>
            </w:r>
          </w:p>
        </w:tc>
        <w:tc>
          <w:tcPr>
            <w:tcW w:w="2226" w:type="pct"/>
            <w:vAlign w:val="center"/>
          </w:tcPr>
          <w:p w14:paraId="795F97FC">
            <w:pPr>
              <w:snapToGrid w:val="0"/>
              <w:jc w:val="left"/>
              <w:rPr>
                <w:rFonts w:ascii="Times New Roman" w:hAnsi="Times New Roman"/>
                <w:szCs w:val="21"/>
              </w:rPr>
            </w:pPr>
            <w:r>
              <w:rPr>
                <w:rFonts w:ascii="Times New Roman" w:hAnsi="Times New Roman"/>
                <w:sz w:val="24"/>
                <w:szCs w:val="24"/>
              </w:rPr>
              <w:t>3</w:t>
            </w:r>
            <w:r>
              <w:rPr>
                <w:rFonts w:hint="eastAsia" w:ascii="Times New Roman" w:hAnsi="Times New Roman"/>
                <w:sz w:val="24"/>
                <w:szCs w:val="24"/>
              </w:rPr>
              <w:t>0</w:t>
            </w:r>
            <w:r>
              <w:rPr>
                <w:rFonts w:ascii="Times New Roman" w:hAnsi="Times New Roman"/>
                <w:sz w:val="24"/>
                <w:szCs w:val="24"/>
              </w:rPr>
              <w:t>MW</w:t>
            </w:r>
          </w:p>
        </w:tc>
        <w:tc>
          <w:tcPr>
            <w:tcW w:w="403" w:type="pct"/>
            <w:vAlign w:val="center"/>
          </w:tcPr>
          <w:p w14:paraId="3B6CD98B">
            <w:pPr>
              <w:snapToGrid w:val="0"/>
              <w:jc w:val="left"/>
              <w:rPr>
                <w:rFonts w:ascii="Times New Roman" w:hAnsi="Times New Roman"/>
                <w:bCs/>
                <w:szCs w:val="21"/>
              </w:rPr>
            </w:pPr>
            <w:r>
              <w:rPr>
                <w:rFonts w:ascii="Times New Roman" w:hAnsi="Times New Roman"/>
                <w:bCs/>
                <w:szCs w:val="21"/>
              </w:rPr>
              <w:t>个</w:t>
            </w:r>
          </w:p>
        </w:tc>
        <w:tc>
          <w:tcPr>
            <w:tcW w:w="378" w:type="pct"/>
            <w:vAlign w:val="center"/>
          </w:tcPr>
          <w:p w14:paraId="662812F1">
            <w:pPr>
              <w:snapToGrid w:val="0"/>
              <w:jc w:val="left"/>
              <w:rPr>
                <w:rFonts w:ascii="Times New Roman" w:hAnsi="Times New Roman"/>
                <w:bCs/>
                <w:szCs w:val="21"/>
              </w:rPr>
            </w:pPr>
            <w:r>
              <w:rPr>
                <w:rFonts w:ascii="Times New Roman" w:hAnsi="Times New Roman"/>
                <w:bCs/>
                <w:szCs w:val="21"/>
              </w:rPr>
              <w:t>1</w:t>
            </w:r>
          </w:p>
        </w:tc>
      </w:tr>
      <w:tr w14:paraId="0FAB97A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5268872A">
            <w:pPr>
              <w:snapToGrid w:val="0"/>
              <w:jc w:val="left"/>
              <w:rPr>
                <w:rFonts w:ascii="Times New Roman" w:hAnsi="Times New Roman"/>
                <w:bCs/>
                <w:szCs w:val="21"/>
              </w:rPr>
            </w:pPr>
            <w:r>
              <w:rPr>
                <w:rFonts w:ascii="Times New Roman" w:hAnsi="Times New Roman"/>
                <w:bCs/>
                <w:szCs w:val="21"/>
              </w:rPr>
              <w:t>3</w:t>
            </w:r>
          </w:p>
        </w:tc>
        <w:tc>
          <w:tcPr>
            <w:tcW w:w="1527" w:type="pct"/>
            <w:vAlign w:val="center"/>
          </w:tcPr>
          <w:p w14:paraId="6BFA0D6D">
            <w:pPr>
              <w:snapToGrid w:val="0"/>
              <w:jc w:val="left"/>
              <w:rPr>
                <w:rFonts w:ascii="Times New Roman" w:hAnsi="Times New Roman"/>
                <w:szCs w:val="21"/>
              </w:rPr>
            </w:pPr>
            <w:r>
              <w:rPr>
                <w:rFonts w:ascii="Times New Roman" w:hAnsi="Times New Roman"/>
                <w:szCs w:val="21"/>
              </w:rPr>
              <w:t>单向密封圈</w:t>
            </w:r>
          </w:p>
        </w:tc>
        <w:tc>
          <w:tcPr>
            <w:tcW w:w="2226" w:type="pct"/>
            <w:vAlign w:val="center"/>
          </w:tcPr>
          <w:p w14:paraId="33948E76">
            <w:pPr>
              <w:snapToGrid w:val="0"/>
              <w:jc w:val="left"/>
              <w:rPr>
                <w:rFonts w:ascii="Times New Roman" w:hAnsi="Times New Roman"/>
                <w:szCs w:val="21"/>
              </w:rPr>
            </w:pPr>
            <w:r>
              <w:rPr>
                <w:rFonts w:ascii="Times New Roman" w:hAnsi="Times New Roman"/>
                <w:szCs w:val="21"/>
              </w:rPr>
              <w:t>400*400  0-10t/h</w:t>
            </w:r>
          </w:p>
        </w:tc>
        <w:tc>
          <w:tcPr>
            <w:tcW w:w="403" w:type="pct"/>
            <w:vAlign w:val="center"/>
          </w:tcPr>
          <w:p w14:paraId="18AFDE98">
            <w:pPr>
              <w:snapToGrid w:val="0"/>
              <w:jc w:val="left"/>
              <w:rPr>
                <w:rFonts w:ascii="Times New Roman" w:hAnsi="Times New Roman"/>
                <w:bCs/>
                <w:szCs w:val="21"/>
              </w:rPr>
            </w:pPr>
            <w:r>
              <w:rPr>
                <w:rFonts w:ascii="Times New Roman" w:hAnsi="Times New Roman"/>
                <w:bCs/>
                <w:szCs w:val="21"/>
              </w:rPr>
              <w:t>个</w:t>
            </w:r>
          </w:p>
        </w:tc>
        <w:tc>
          <w:tcPr>
            <w:tcW w:w="378" w:type="pct"/>
            <w:vAlign w:val="center"/>
          </w:tcPr>
          <w:p w14:paraId="3CBE3F48">
            <w:pPr>
              <w:snapToGrid w:val="0"/>
              <w:jc w:val="left"/>
              <w:rPr>
                <w:rFonts w:ascii="Times New Roman" w:hAnsi="Times New Roman"/>
                <w:bCs/>
                <w:szCs w:val="21"/>
              </w:rPr>
            </w:pPr>
            <w:r>
              <w:rPr>
                <w:rFonts w:ascii="Times New Roman" w:hAnsi="Times New Roman"/>
                <w:bCs/>
                <w:szCs w:val="21"/>
              </w:rPr>
              <w:t>2</w:t>
            </w:r>
          </w:p>
        </w:tc>
      </w:tr>
      <w:tr w14:paraId="214D7C5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689AFCF3">
            <w:pPr>
              <w:snapToGrid w:val="0"/>
              <w:jc w:val="left"/>
              <w:rPr>
                <w:rFonts w:ascii="Times New Roman" w:hAnsi="Times New Roman"/>
                <w:bCs/>
                <w:szCs w:val="21"/>
              </w:rPr>
            </w:pPr>
            <w:r>
              <w:rPr>
                <w:rFonts w:ascii="Times New Roman" w:hAnsi="Times New Roman"/>
                <w:bCs/>
                <w:szCs w:val="21"/>
              </w:rPr>
              <w:t>4</w:t>
            </w:r>
          </w:p>
        </w:tc>
        <w:tc>
          <w:tcPr>
            <w:tcW w:w="1527" w:type="pct"/>
            <w:vAlign w:val="center"/>
          </w:tcPr>
          <w:p w14:paraId="64E2E463">
            <w:pPr>
              <w:snapToGrid w:val="0"/>
              <w:jc w:val="left"/>
              <w:rPr>
                <w:rFonts w:ascii="Times New Roman" w:hAnsi="Times New Roman"/>
                <w:szCs w:val="21"/>
              </w:rPr>
            </w:pPr>
            <w:r>
              <w:rPr>
                <w:rFonts w:ascii="Times New Roman" w:hAnsi="Times New Roman"/>
                <w:szCs w:val="21"/>
              </w:rPr>
              <w:t>柴油点火系统</w:t>
            </w:r>
          </w:p>
        </w:tc>
        <w:tc>
          <w:tcPr>
            <w:tcW w:w="2226" w:type="pct"/>
            <w:vAlign w:val="center"/>
          </w:tcPr>
          <w:p w14:paraId="50503AF5">
            <w:pPr>
              <w:snapToGrid w:val="0"/>
              <w:jc w:val="left"/>
              <w:rPr>
                <w:rFonts w:ascii="Times New Roman" w:hAnsi="Times New Roman"/>
                <w:szCs w:val="21"/>
              </w:rPr>
            </w:pPr>
            <w:r>
              <w:rPr>
                <w:rFonts w:ascii="Times New Roman" w:hAnsi="Times New Roman"/>
                <w:szCs w:val="21"/>
              </w:rPr>
              <w:t>HSJ-D型</w:t>
            </w:r>
          </w:p>
        </w:tc>
        <w:tc>
          <w:tcPr>
            <w:tcW w:w="403" w:type="pct"/>
            <w:vAlign w:val="center"/>
          </w:tcPr>
          <w:p w14:paraId="515B6B8C">
            <w:pPr>
              <w:snapToGrid w:val="0"/>
              <w:jc w:val="left"/>
              <w:rPr>
                <w:rFonts w:ascii="Times New Roman" w:hAnsi="Times New Roman"/>
                <w:bCs/>
                <w:szCs w:val="21"/>
              </w:rPr>
            </w:pPr>
            <w:r>
              <w:rPr>
                <w:rFonts w:ascii="Times New Roman" w:hAnsi="Times New Roman"/>
                <w:bCs/>
                <w:szCs w:val="21"/>
              </w:rPr>
              <w:t>套</w:t>
            </w:r>
          </w:p>
        </w:tc>
        <w:tc>
          <w:tcPr>
            <w:tcW w:w="378" w:type="pct"/>
            <w:vAlign w:val="center"/>
          </w:tcPr>
          <w:p w14:paraId="3D1671F5">
            <w:pPr>
              <w:snapToGrid w:val="0"/>
              <w:jc w:val="left"/>
              <w:rPr>
                <w:rFonts w:ascii="Times New Roman" w:hAnsi="Times New Roman"/>
                <w:bCs/>
                <w:szCs w:val="21"/>
              </w:rPr>
            </w:pPr>
            <w:r>
              <w:rPr>
                <w:rFonts w:ascii="Times New Roman" w:hAnsi="Times New Roman"/>
                <w:bCs/>
                <w:szCs w:val="21"/>
              </w:rPr>
              <w:t>1</w:t>
            </w:r>
          </w:p>
        </w:tc>
      </w:tr>
      <w:tr w14:paraId="14914F7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62C7C971">
            <w:pPr>
              <w:snapToGrid w:val="0"/>
              <w:jc w:val="left"/>
              <w:rPr>
                <w:rFonts w:ascii="Times New Roman" w:hAnsi="Times New Roman"/>
                <w:bCs/>
                <w:szCs w:val="21"/>
              </w:rPr>
            </w:pPr>
            <w:r>
              <w:rPr>
                <w:rFonts w:ascii="Times New Roman" w:hAnsi="Times New Roman"/>
                <w:bCs/>
                <w:szCs w:val="21"/>
              </w:rPr>
              <w:t>4-1</w:t>
            </w:r>
          </w:p>
        </w:tc>
        <w:tc>
          <w:tcPr>
            <w:tcW w:w="1527" w:type="pct"/>
            <w:vAlign w:val="center"/>
          </w:tcPr>
          <w:p w14:paraId="050B9A63">
            <w:pPr>
              <w:snapToGrid w:val="0"/>
              <w:jc w:val="left"/>
              <w:rPr>
                <w:rFonts w:ascii="Times New Roman" w:hAnsi="Times New Roman"/>
                <w:szCs w:val="21"/>
              </w:rPr>
            </w:pPr>
            <w:r>
              <w:rPr>
                <w:rFonts w:ascii="Times New Roman" w:hAnsi="Times New Roman"/>
                <w:szCs w:val="21"/>
              </w:rPr>
              <w:t>油箱</w:t>
            </w:r>
          </w:p>
        </w:tc>
        <w:tc>
          <w:tcPr>
            <w:tcW w:w="2226" w:type="pct"/>
            <w:vAlign w:val="center"/>
          </w:tcPr>
          <w:p w14:paraId="72077D2E">
            <w:pPr>
              <w:snapToGrid w:val="0"/>
              <w:jc w:val="left"/>
              <w:rPr>
                <w:rFonts w:ascii="Times New Roman" w:hAnsi="Times New Roman"/>
                <w:szCs w:val="21"/>
              </w:rPr>
            </w:pPr>
            <w:r>
              <w:rPr>
                <w:rFonts w:ascii="Times New Roman" w:hAnsi="Times New Roman"/>
                <w:szCs w:val="21"/>
              </w:rPr>
              <w:t>2.2m</w:t>
            </w:r>
            <w:r>
              <w:rPr>
                <w:rFonts w:ascii="Times New Roman" w:hAnsi="Times New Roman"/>
                <w:szCs w:val="21"/>
                <w:vertAlign w:val="superscript"/>
              </w:rPr>
              <w:t>3</w:t>
            </w:r>
          </w:p>
        </w:tc>
        <w:tc>
          <w:tcPr>
            <w:tcW w:w="403" w:type="pct"/>
            <w:vAlign w:val="center"/>
          </w:tcPr>
          <w:p w14:paraId="5EE47D4C">
            <w:pPr>
              <w:snapToGrid w:val="0"/>
              <w:jc w:val="left"/>
              <w:rPr>
                <w:rFonts w:ascii="Times New Roman" w:hAnsi="Times New Roman"/>
                <w:bCs/>
                <w:szCs w:val="21"/>
              </w:rPr>
            </w:pPr>
            <w:r>
              <w:rPr>
                <w:rFonts w:ascii="Times New Roman" w:hAnsi="Times New Roman"/>
                <w:bCs/>
                <w:szCs w:val="21"/>
              </w:rPr>
              <w:t>个</w:t>
            </w:r>
          </w:p>
        </w:tc>
        <w:tc>
          <w:tcPr>
            <w:tcW w:w="378" w:type="pct"/>
            <w:vAlign w:val="center"/>
          </w:tcPr>
          <w:p w14:paraId="58CC843A">
            <w:pPr>
              <w:snapToGrid w:val="0"/>
              <w:jc w:val="left"/>
              <w:rPr>
                <w:rFonts w:ascii="Times New Roman" w:hAnsi="Times New Roman"/>
                <w:bCs/>
                <w:szCs w:val="21"/>
              </w:rPr>
            </w:pPr>
            <w:r>
              <w:rPr>
                <w:rFonts w:ascii="Times New Roman" w:hAnsi="Times New Roman"/>
                <w:bCs/>
                <w:szCs w:val="21"/>
              </w:rPr>
              <w:t>1</w:t>
            </w:r>
          </w:p>
        </w:tc>
      </w:tr>
      <w:tr w14:paraId="23DDF08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633A6246">
            <w:pPr>
              <w:snapToGrid w:val="0"/>
              <w:jc w:val="left"/>
              <w:rPr>
                <w:rFonts w:ascii="Times New Roman" w:hAnsi="Times New Roman"/>
                <w:bCs/>
                <w:szCs w:val="21"/>
              </w:rPr>
            </w:pPr>
            <w:r>
              <w:rPr>
                <w:rFonts w:ascii="Times New Roman" w:hAnsi="Times New Roman"/>
                <w:bCs/>
                <w:szCs w:val="21"/>
              </w:rPr>
              <w:t>4-2</w:t>
            </w:r>
          </w:p>
        </w:tc>
        <w:tc>
          <w:tcPr>
            <w:tcW w:w="1527" w:type="pct"/>
            <w:vAlign w:val="center"/>
          </w:tcPr>
          <w:p w14:paraId="267FC3EF">
            <w:pPr>
              <w:snapToGrid w:val="0"/>
              <w:jc w:val="left"/>
              <w:rPr>
                <w:rFonts w:ascii="Times New Roman" w:hAnsi="Times New Roman"/>
                <w:szCs w:val="21"/>
              </w:rPr>
            </w:pPr>
            <w:r>
              <w:rPr>
                <w:rFonts w:ascii="Times New Roman" w:hAnsi="Times New Roman"/>
                <w:szCs w:val="21"/>
              </w:rPr>
              <w:t>油泵</w:t>
            </w:r>
          </w:p>
        </w:tc>
        <w:tc>
          <w:tcPr>
            <w:tcW w:w="2226" w:type="pct"/>
            <w:vAlign w:val="center"/>
          </w:tcPr>
          <w:p w14:paraId="7E8CEF5D">
            <w:pPr>
              <w:snapToGrid w:val="0"/>
              <w:jc w:val="left"/>
              <w:rPr>
                <w:rFonts w:ascii="Times New Roman" w:hAnsi="Times New Roman"/>
                <w:szCs w:val="21"/>
              </w:rPr>
            </w:pPr>
            <w:r>
              <w:rPr>
                <w:rFonts w:ascii="Times New Roman" w:hAnsi="Times New Roman"/>
                <w:szCs w:val="21"/>
              </w:rPr>
              <w:t>喷油量0.8t/h  1.5Kw</w:t>
            </w:r>
          </w:p>
        </w:tc>
        <w:tc>
          <w:tcPr>
            <w:tcW w:w="403" w:type="pct"/>
            <w:vAlign w:val="center"/>
          </w:tcPr>
          <w:p w14:paraId="3F4551C5">
            <w:pPr>
              <w:snapToGrid w:val="0"/>
              <w:jc w:val="left"/>
              <w:rPr>
                <w:rFonts w:ascii="Times New Roman" w:hAnsi="Times New Roman"/>
                <w:bCs/>
                <w:szCs w:val="21"/>
              </w:rPr>
            </w:pPr>
            <w:r>
              <w:rPr>
                <w:rFonts w:ascii="Times New Roman" w:hAnsi="Times New Roman"/>
                <w:bCs/>
                <w:szCs w:val="21"/>
              </w:rPr>
              <w:t>台</w:t>
            </w:r>
          </w:p>
        </w:tc>
        <w:tc>
          <w:tcPr>
            <w:tcW w:w="378" w:type="pct"/>
            <w:vAlign w:val="center"/>
          </w:tcPr>
          <w:p w14:paraId="027B690D">
            <w:pPr>
              <w:snapToGrid w:val="0"/>
              <w:jc w:val="left"/>
              <w:rPr>
                <w:rFonts w:ascii="Times New Roman" w:hAnsi="Times New Roman"/>
                <w:bCs/>
                <w:szCs w:val="21"/>
              </w:rPr>
            </w:pPr>
            <w:r>
              <w:rPr>
                <w:rFonts w:ascii="Times New Roman" w:hAnsi="Times New Roman"/>
                <w:bCs/>
                <w:szCs w:val="21"/>
              </w:rPr>
              <w:t>1</w:t>
            </w:r>
          </w:p>
        </w:tc>
      </w:tr>
      <w:tr w14:paraId="2F43602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041C2AF9">
            <w:pPr>
              <w:snapToGrid w:val="0"/>
              <w:jc w:val="left"/>
              <w:rPr>
                <w:rFonts w:ascii="Times New Roman" w:hAnsi="Times New Roman"/>
                <w:bCs/>
                <w:szCs w:val="21"/>
              </w:rPr>
            </w:pPr>
            <w:r>
              <w:rPr>
                <w:rFonts w:ascii="Times New Roman" w:hAnsi="Times New Roman"/>
                <w:bCs/>
                <w:szCs w:val="21"/>
              </w:rPr>
              <w:t>4-3</w:t>
            </w:r>
          </w:p>
        </w:tc>
        <w:tc>
          <w:tcPr>
            <w:tcW w:w="1527" w:type="pct"/>
            <w:vAlign w:val="center"/>
          </w:tcPr>
          <w:p w14:paraId="04814E1E">
            <w:pPr>
              <w:snapToGrid w:val="0"/>
              <w:jc w:val="left"/>
              <w:rPr>
                <w:rFonts w:ascii="Times New Roman" w:hAnsi="Times New Roman"/>
                <w:szCs w:val="21"/>
              </w:rPr>
            </w:pPr>
            <w:r>
              <w:rPr>
                <w:rFonts w:ascii="Times New Roman" w:hAnsi="Times New Roman"/>
                <w:szCs w:val="21"/>
              </w:rPr>
              <w:t>系统内阀门仪表</w:t>
            </w:r>
          </w:p>
        </w:tc>
        <w:tc>
          <w:tcPr>
            <w:tcW w:w="2226" w:type="pct"/>
            <w:vAlign w:val="center"/>
          </w:tcPr>
          <w:p w14:paraId="63ECE6E1">
            <w:pPr>
              <w:snapToGrid w:val="0"/>
              <w:jc w:val="left"/>
              <w:rPr>
                <w:rFonts w:ascii="Times New Roman" w:hAnsi="Times New Roman"/>
                <w:szCs w:val="21"/>
              </w:rPr>
            </w:pPr>
          </w:p>
        </w:tc>
        <w:tc>
          <w:tcPr>
            <w:tcW w:w="403" w:type="pct"/>
            <w:vAlign w:val="center"/>
          </w:tcPr>
          <w:p w14:paraId="5AD48A70">
            <w:pPr>
              <w:snapToGrid w:val="0"/>
              <w:jc w:val="left"/>
              <w:rPr>
                <w:rFonts w:ascii="Times New Roman" w:hAnsi="Times New Roman"/>
                <w:bCs/>
                <w:szCs w:val="21"/>
              </w:rPr>
            </w:pPr>
            <w:r>
              <w:rPr>
                <w:rFonts w:ascii="Times New Roman" w:hAnsi="Times New Roman"/>
                <w:bCs/>
                <w:szCs w:val="21"/>
              </w:rPr>
              <w:t>套</w:t>
            </w:r>
          </w:p>
        </w:tc>
        <w:tc>
          <w:tcPr>
            <w:tcW w:w="378" w:type="pct"/>
            <w:vAlign w:val="center"/>
          </w:tcPr>
          <w:p w14:paraId="394C8082">
            <w:pPr>
              <w:snapToGrid w:val="0"/>
              <w:jc w:val="left"/>
              <w:rPr>
                <w:rFonts w:ascii="Times New Roman" w:hAnsi="Times New Roman"/>
                <w:bCs/>
                <w:szCs w:val="21"/>
              </w:rPr>
            </w:pPr>
            <w:r>
              <w:rPr>
                <w:rFonts w:ascii="Times New Roman" w:hAnsi="Times New Roman"/>
                <w:bCs/>
                <w:szCs w:val="21"/>
              </w:rPr>
              <w:t>1</w:t>
            </w:r>
          </w:p>
        </w:tc>
      </w:tr>
      <w:tr w14:paraId="6AFD050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06" w:hRule="exact"/>
          <w:jc w:val="center"/>
        </w:trPr>
        <w:tc>
          <w:tcPr>
            <w:tcW w:w="466" w:type="pct"/>
            <w:vAlign w:val="center"/>
          </w:tcPr>
          <w:p w14:paraId="6F2A33DF">
            <w:pPr>
              <w:snapToGrid w:val="0"/>
              <w:jc w:val="left"/>
              <w:rPr>
                <w:rFonts w:ascii="Times New Roman" w:hAnsi="Times New Roman"/>
                <w:bCs/>
                <w:szCs w:val="21"/>
              </w:rPr>
            </w:pPr>
            <w:r>
              <w:rPr>
                <w:rFonts w:ascii="Times New Roman" w:hAnsi="Times New Roman"/>
                <w:bCs/>
                <w:szCs w:val="21"/>
              </w:rPr>
              <w:t>5</w:t>
            </w:r>
          </w:p>
        </w:tc>
        <w:tc>
          <w:tcPr>
            <w:tcW w:w="1527" w:type="pct"/>
            <w:vAlign w:val="center"/>
          </w:tcPr>
          <w:p w14:paraId="5A27FCBD">
            <w:pPr>
              <w:snapToGrid w:val="0"/>
              <w:jc w:val="left"/>
              <w:rPr>
                <w:rFonts w:ascii="Times New Roman" w:hAnsi="Times New Roman"/>
                <w:szCs w:val="21"/>
              </w:rPr>
            </w:pPr>
            <w:r>
              <w:rPr>
                <w:rFonts w:ascii="Times New Roman" w:hAnsi="Times New Roman"/>
                <w:szCs w:val="21"/>
              </w:rPr>
              <w:t>柴油风机</w:t>
            </w:r>
          </w:p>
        </w:tc>
        <w:tc>
          <w:tcPr>
            <w:tcW w:w="2226" w:type="pct"/>
            <w:vAlign w:val="center"/>
          </w:tcPr>
          <w:p w14:paraId="6F7BB60D">
            <w:pPr>
              <w:snapToGrid w:val="0"/>
              <w:jc w:val="left"/>
              <w:rPr>
                <w:rFonts w:ascii="Times New Roman" w:hAnsi="Times New Roman"/>
                <w:szCs w:val="21"/>
              </w:rPr>
            </w:pPr>
            <w:r>
              <w:rPr>
                <w:rFonts w:ascii="Times New Roman" w:hAnsi="Times New Roman"/>
                <w:szCs w:val="21"/>
              </w:rPr>
              <w:t>2JWL-A 1020Nm</w:t>
            </w:r>
            <w:r>
              <w:rPr>
                <w:rFonts w:ascii="Times New Roman" w:hAnsi="Times New Roman"/>
                <w:szCs w:val="21"/>
                <w:vertAlign w:val="superscript"/>
              </w:rPr>
              <w:t>3</w:t>
            </w:r>
            <w:r>
              <w:rPr>
                <w:rFonts w:ascii="Times New Roman" w:hAnsi="Times New Roman"/>
                <w:szCs w:val="21"/>
              </w:rPr>
              <w:t>/h 压力6000Pa5.5Kw 2极</w:t>
            </w:r>
          </w:p>
        </w:tc>
        <w:tc>
          <w:tcPr>
            <w:tcW w:w="403" w:type="pct"/>
            <w:vAlign w:val="center"/>
          </w:tcPr>
          <w:p w14:paraId="257403F3">
            <w:pPr>
              <w:snapToGrid w:val="0"/>
              <w:jc w:val="left"/>
              <w:rPr>
                <w:rFonts w:ascii="Times New Roman" w:hAnsi="Times New Roman"/>
                <w:bCs/>
                <w:szCs w:val="21"/>
              </w:rPr>
            </w:pPr>
            <w:r>
              <w:rPr>
                <w:rFonts w:ascii="Times New Roman" w:hAnsi="Times New Roman"/>
                <w:bCs/>
                <w:szCs w:val="21"/>
              </w:rPr>
              <w:t>台</w:t>
            </w:r>
          </w:p>
        </w:tc>
        <w:tc>
          <w:tcPr>
            <w:tcW w:w="378" w:type="pct"/>
            <w:vAlign w:val="center"/>
          </w:tcPr>
          <w:p w14:paraId="31AEF81F">
            <w:pPr>
              <w:snapToGrid w:val="0"/>
              <w:jc w:val="left"/>
              <w:rPr>
                <w:rFonts w:ascii="Times New Roman" w:hAnsi="Times New Roman"/>
                <w:bCs/>
                <w:szCs w:val="21"/>
              </w:rPr>
            </w:pPr>
            <w:r>
              <w:rPr>
                <w:rFonts w:ascii="Times New Roman" w:hAnsi="Times New Roman"/>
                <w:bCs/>
                <w:szCs w:val="21"/>
              </w:rPr>
              <w:t>1</w:t>
            </w:r>
          </w:p>
        </w:tc>
      </w:tr>
      <w:tr w14:paraId="1960DEA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72" w:hRule="exact"/>
          <w:jc w:val="center"/>
        </w:trPr>
        <w:tc>
          <w:tcPr>
            <w:tcW w:w="466" w:type="pct"/>
            <w:vAlign w:val="center"/>
          </w:tcPr>
          <w:p w14:paraId="4E8DD97A">
            <w:pPr>
              <w:snapToGrid w:val="0"/>
              <w:jc w:val="left"/>
              <w:rPr>
                <w:rFonts w:ascii="Times New Roman" w:hAnsi="Times New Roman"/>
                <w:bCs/>
                <w:szCs w:val="21"/>
              </w:rPr>
            </w:pPr>
            <w:r>
              <w:rPr>
                <w:rFonts w:ascii="Times New Roman" w:hAnsi="Times New Roman"/>
                <w:bCs/>
                <w:szCs w:val="21"/>
              </w:rPr>
              <w:t>6</w:t>
            </w:r>
          </w:p>
        </w:tc>
        <w:tc>
          <w:tcPr>
            <w:tcW w:w="1527" w:type="pct"/>
            <w:vAlign w:val="center"/>
          </w:tcPr>
          <w:p w14:paraId="255811E8">
            <w:pPr>
              <w:snapToGrid w:val="0"/>
              <w:jc w:val="left"/>
              <w:rPr>
                <w:rFonts w:ascii="Times New Roman" w:hAnsi="Times New Roman"/>
                <w:szCs w:val="21"/>
              </w:rPr>
            </w:pPr>
            <w:r>
              <w:rPr>
                <w:rFonts w:ascii="Times New Roman" w:hAnsi="Times New Roman"/>
                <w:szCs w:val="21"/>
              </w:rPr>
              <w:t>热风炉</w:t>
            </w:r>
          </w:p>
        </w:tc>
        <w:tc>
          <w:tcPr>
            <w:tcW w:w="2226" w:type="pct"/>
            <w:vAlign w:val="center"/>
          </w:tcPr>
          <w:p w14:paraId="672B6EDC">
            <w:pPr>
              <w:snapToGrid w:val="0"/>
              <w:jc w:val="left"/>
              <w:rPr>
                <w:rFonts w:ascii="Times New Roman" w:hAnsi="Times New Roman"/>
                <w:szCs w:val="21"/>
              </w:rPr>
            </w:pPr>
            <w:r>
              <w:rPr>
                <w:rFonts w:ascii="Times New Roman" w:hAnsi="Times New Roman"/>
                <w:szCs w:val="21"/>
              </w:rPr>
              <w:t>热风炉型号：AJTQ—30型 供热能力3</w:t>
            </w:r>
            <w:r>
              <w:rPr>
                <w:rFonts w:hint="eastAsia" w:ascii="Times New Roman" w:hAnsi="Times New Roman"/>
                <w:szCs w:val="21"/>
              </w:rPr>
              <w:t>0</w:t>
            </w:r>
            <w:r>
              <w:rPr>
                <w:rFonts w:ascii="Times New Roman" w:hAnsi="Times New Roman"/>
                <w:szCs w:val="21"/>
              </w:rPr>
              <w:t>M</w:t>
            </w:r>
            <w:r>
              <w:rPr>
                <w:rFonts w:hint="eastAsia" w:ascii="Times New Roman" w:hAnsi="Times New Roman"/>
                <w:szCs w:val="21"/>
              </w:rPr>
              <w:t>W</w:t>
            </w:r>
          </w:p>
        </w:tc>
        <w:tc>
          <w:tcPr>
            <w:tcW w:w="403" w:type="pct"/>
            <w:vAlign w:val="center"/>
          </w:tcPr>
          <w:p w14:paraId="176751E3">
            <w:pPr>
              <w:snapToGrid w:val="0"/>
              <w:jc w:val="left"/>
              <w:rPr>
                <w:rFonts w:ascii="Times New Roman" w:hAnsi="Times New Roman"/>
                <w:bCs/>
                <w:szCs w:val="21"/>
              </w:rPr>
            </w:pPr>
          </w:p>
        </w:tc>
        <w:tc>
          <w:tcPr>
            <w:tcW w:w="378" w:type="pct"/>
            <w:vAlign w:val="center"/>
          </w:tcPr>
          <w:p w14:paraId="5A41D304">
            <w:pPr>
              <w:snapToGrid w:val="0"/>
              <w:jc w:val="left"/>
              <w:rPr>
                <w:rFonts w:ascii="Times New Roman" w:hAnsi="Times New Roman"/>
                <w:bCs/>
                <w:szCs w:val="21"/>
              </w:rPr>
            </w:pPr>
          </w:p>
        </w:tc>
      </w:tr>
      <w:tr w14:paraId="487606D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1E866FBF">
            <w:pPr>
              <w:snapToGrid w:val="0"/>
              <w:jc w:val="left"/>
              <w:rPr>
                <w:rFonts w:ascii="Times New Roman" w:hAnsi="Times New Roman"/>
                <w:bCs/>
                <w:szCs w:val="21"/>
              </w:rPr>
            </w:pPr>
            <w:r>
              <w:rPr>
                <w:rFonts w:ascii="Times New Roman" w:hAnsi="Times New Roman"/>
                <w:bCs/>
                <w:szCs w:val="21"/>
              </w:rPr>
              <w:t>6-1</w:t>
            </w:r>
          </w:p>
        </w:tc>
        <w:tc>
          <w:tcPr>
            <w:tcW w:w="1527" w:type="pct"/>
            <w:vAlign w:val="center"/>
          </w:tcPr>
          <w:p w14:paraId="32751F7D">
            <w:pPr>
              <w:snapToGrid w:val="0"/>
              <w:jc w:val="left"/>
              <w:rPr>
                <w:rFonts w:ascii="Times New Roman" w:hAnsi="Times New Roman"/>
                <w:szCs w:val="21"/>
              </w:rPr>
            </w:pPr>
            <w:r>
              <w:rPr>
                <w:rFonts w:ascii="Times New Roman" w:hAnsi="Times New Roman"/>
                <w:szCs w:val="21"/>
              </w:rPr>
              <w:t>钢底拱粱</w:t>
            </w:r>
          </w:p>
        </w:tc>
        <w:tc>
          <w:tcPr>
            <w:tcW w:w="2226" w:type="pct"/>
            <w:vAlign w:val="center"/>
          </w:tcPr>
          <w:p w14:paraId="6F2DCA1B">
            <w:pPr>
              <w:snapToGrid w:val="0"/>
              <w:jc w:val="left"/>
              <w:rPr>
                <w:rFonts w:ascii="Times New Roman" w:hAnsi="Times New Roman"/>
                <w:szCs w:val="21"/>
              </w:rPr>
            </w:pPr>
          </w:p>
        </w:tc>
        <w:tc>
          <w:tcPr>
            <w:tcW w:w="403" w:type="pct"/>
            <w:vAlign w:val="center"/>
          </w:tcPr>
          <w:p w14:paraId="60639B3E">
            <w:pPr>
              <w:snapToGrid w:val="0"/>
              <w:jc w:val="left"/>
              <w:rPr>
                <w:rFonts w:ascii="Times New Roman" w:hAnsi="Times New Roman"/>
                <w:bCs/>
                <w:szCs w:val="21"/>
              </w:rPr>
            </w:pPr>
            <w:r>
              <w:rPr>
                <w:rFonts w:ascii="Times New Roman" w:hAnsi="Times New Roman"/>
                <w:bCs/>
                <w:szCs w:val="21"/>
              </w:rPr>
              <w:t>套</w:t>
            </w:r>
          </w:p>
        </w:tc>
        <w:tc>
          <w:tcPr>
            <w:tcW w:w="378" w:type="pct"/>
            <w:vAlign w:val="center"/>
          </w:tcPr>
          <w:p w14:paraId="11BE6A5F">
            <w:pPr>
              <w:snapToGrid w:val="0"/>
              <w:jc w:val="left"/>
              <w:rPr>
                <w:rFonts w:ascii="Times New Roman" w:hAnsi="Times New Roman"/>
                <w:bCs/>
                <w:szCs w:val="21"/>
              </w:rPr>
            </w:pPr>
            <w:r>
              <w:rPr>
                <w:rFonts w:ascii="Times New Roman" w:hAnsi="Times New Roman"/>
                <w:bCs/>
                <w:szCs w:val="21"/>
              </w:rPr>
              <w:t>1</w:t>
            </w:r>
          </w:p>
        </w:tc>
      </w:tr>
      <w:tr w14:paraId="08BAF80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620F4849">
            <w:pPr>
              <w:snapToGrid w:val="0"/>
              <w:jc w:val="left"/>
              <w:rPr>
                <w:rFonts w:ascii="Times New Roman" w:hAnsi="Times New Roman"/>
                <w:bCs/>
                <w:szCs w:val="21"/>
              </w:rPr>
            </w:pPr>
            <w:r>
              <w:rPr>
                <w:rFonts w:ascii="Times New Roman" w:hAnsi="Times New Roman"/>
                <w:bCs/>
                <w:szCs w:val="21"/>
              </w:rPr>
              <w:t>6-2</w:t>
            </w:r>
          </w:p>
        </w:tc>
        <w:tc>
          <w:tcPr>
            <w:tcW w:w="1527" w:type="pct"/>
            <w:vAlign w:val="center"/>
          </w:tcPr>
          <w:p w14:paraId="3BAEA5C5">
            <w:pPr>
              <w:snapToGrid w:val="0"/>
              <w:jc w:val="left"/>
              <w:rPr>
                <w:rFonts w:ascii="Times New Roman" w:hAnsi="Times New Roman"/>
                <w:szCs w:val="21"/>
              </w:rPr>
            </w:pPr>
            <w:r>
              <w:rPr>
                <w:rFonts w:ascii="Times New Roman" w:hAnsi="Times New Roman"/>
                <w:szCs w:val="21"/>
              </w:rPr>
              <w:t>热风炉调风门</w:t>
            </w:r>
          </w:p>
        </w:tc>
        <w:tc>
          <w:tcPr>
            <w:tcW w:w="2226" w:type="pct"/>
            <w:vAlign w:val="center"/>
          </w:tcPr>
          <w:p w14:paraId="5C709200">
            <w:pPr>
              <w:snapToGrid w:val="0"/>
              <w:jc w:val="left"/>
              <w:rPr>
                <w:rFonts w:ascii="Times New Roman" w:hAnsi="Times New Roman"/>
                <w:szCs w:val="21"/>
              </w:rPr>
            </w:pPr>
            <w:r>
              <w:rPr>
                <w:rFonts w:ascii="Times New Roman" w:hAnsi="Times New Roman"/>
                <w:szCs w:val="21"/>
              </w:rPr>
              <w:t>手动调节</w:t>
            </w:r>
          </w:p>
        </w:tc>
        <w:tc>
          <w:tcPr>
            <w:tcW w:w="403" w:type="pct"/>
            <w:vAlign w:val="center"/>
          </w:tcPr>
          <w:p w14:paraId="4D0ABE10">
            <w:pPr>
              <w:snapToGrid w:val="0"/>
              <w:jc w:val="left"/>
              <w:rPr>
                <w:rFonts w:ascii="Times New Roman" w:hAnsi="Times New Roman"/>
                <w:bCs/>
                <w:szCs w:val="21"/>
              </w:rPr>
            </w:pPr>
            <w:r>
              <w:rPr>
                <w:rFonts w:ascii="Times New Roman" w:hAnsi="Times New Roman"/>
                <w:bCs/>
                <w:szCs w:val="21"/>
              </w:rPr>
              <w:t>个</w:t>
            </w:r>
          </w:p>
        </w:tc>
        <w:tc>
          <w:tcPr>
            <w:tcW w:w="378" w:type="pct"/>
            <w:vAlign w:val="center"/>
          </w:tcPr>
          <w:p w14:paraId="7FE26896">
            <w:pPr>
              <w:snapToGrid w:val="0"/>
              <w:jc w:val="left"/>
              <w:rPr>
                <w:rFonts w:ascii="Times New Roman" w:hAnsi="Times New Roman"/>
                <w:bCs/>
                <w:szCs w:val="21"/>
              </w:rPr>
            </w:pPr>
            <w:r>
              <w:rPr>
                <w:rFonts w:ascii="Times New Roman" w:hAnsi="Times New Roman"/>
                <w:bCs/>
                <w:szCs w:val="21"/>
              </w:rPr>
              <w:t>6</w:t>
            </w:r>
          </w:p>
        </w:tc>
      </w:tr>
      <w:tr w14:paraId="481FCCB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596D100B">
            <w:pPr>
              <w:snapToGrid w:val="0"/>
              <w:jc w:val="left"/>
              <w:rPr>
                <w:rFonts w:ascii="Times New Roman" w:hAnsi="Times New Roman"/>
                <w:bCs/>
                <w:szCs w:val="21"/>
              </w:rPr>
            </w:pPr>
            <w:r>
              <w:rPr>
                <w:rFonts w:ascii="Times New Roman" w:hAnsi="Times New Roman"/>
                <w:bCs/>
                <w:szCs w:val="21"/>
              </w:rPr>
              <w:t>6-3</w:t>
            </w:r>
          </w:p>
        </w:tc>
        <w:tc>
          <w:tcPr>
            <w:tcW w:w="1527" w:type="pct"/>
            <w:vAlign w:val="center"/>
          </w:tcPr>
          <w:p w14:paraId="2D7C9CD5">
            <w:pPr>
              <w:snapToGrid w:val="0"/>
              <w:jc w:val="left"/>
              <w:rPr>
                <w:rFonts w:ascii="Times New Roman" w:hAnsi="Times New Roman"/>
                <w:szCs w:val="21"/>
              </w:rPr>
            </w:pPr>
            <w:r>
              <w:rPr>
                <w:rFonts w:ascii="Times New Roman" w:hAnsi="Times New Roman"/>
                <w:szCs w:val="21"/>
              </w:rPr>
              <w:t>热风炉密封圈</w:t>
            </w:r>
          </w:p>
        </w:tc>
        <w:tc>
          <w:tcPr>
            <w:tcW w:w="2226" w:type="pct"/>
            <w:vAlign w:val="center"/>
          </w:tcPr>
          <w:p w14:paraId="6579063E">
            <w:pPr>
              <w:snapToGrid w:val="0"/>
              <w:jc w:val="left"/>
              <w:rPr>
                <w:rFonts w:ascii="Times New Roman" w:hAnsi="Times New Roman"/>
                <w:szCs w:val="21"/>
              </w:rPr>
            </w:pPr>
            <w:r>
              <w:rPr>
                <w:rFonts w:ascii="Times New Roman" w:hAnsi="Times New Roman"/>
                <w:szCs w:val="21"/>
              </w:rPr>
              <w:t>迷宫式密封 2800*3200</w:t>
            </w:r>
          </w:p>
        </w:tc>
        <w:tc>
          <w:tcPr>
            <w:tcW w:w="403" w:type="pct"/>
            <w:vAlign w:val="center"/>
          </w:tcPr>
          <w:p w14:paraId="4CD096D3">
            <w:pPr>
              <w:snapToGrid w:val="0"/>
              <w:jc w:val="left"/>
              <w:rPr>
                <w:rFonts w:ascii="Times New Roman" w:hAnsi="Times New Roman"/>
                <w:bCs/>
                <w:szCs w:val="21"/>
              </w:rPr>
            </w:pPr>
            <w:r>
              <w:rPr>
                <w:rFonts w:ascii="Times New Roman" w:hAnsi="Times New Roman"/>
                <w:bCs/>
                <w:szCs w:val="21"/>
              </w:rPr>
              <w:t>个</w:t>
            </w:r>
          </w:p>
        </w:tc>
        <w:tc>
          <w:tcPr>
            <w:tcW w:w="378" w:type="pct"/>
            <w:vAlign w:val="center"/>
          </w:tcPr>
          <w:p w14:paraId="06B502B9">
            <w:pPr>
              <w:snapToGrid w:val="0"/>
              <w:jc w:val="left"/>
              <w:rPr>
                <w:rFonts w:ascii="Times New Roman" w:hAnsi="Times New Roman"/>
                <w:bCs/>
                <w:szCs w:val="21"/>
              </w:rPr>
            </w:pPr>
            <w:r>
              <w:rPr>
                <w:rFonts w:ascii="Times New Roman" w:hAnsi="Times New Roman"/>
                <w:bCs/>
                <w:szCs w:val="21"/>
              </w:rPr>
              <w:t>1</w:t>
            </w:r>
          </w:p>
        </w:tc>
      </w:tr>
      <w:tr w14:paraId="7E48712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45FA784E">
            <w:pPr>
              <w:snapToGrid w:val="0"/>
              <w:jc w:val="left"/>
              <w:rPr>
                <w:rFonts w:ascii="Times New Roman" w:hAnsi="Times New Roman"/>
                <w:bCs/>
                <w:szCs w:val="21"/>
              </w:rPr>
            </w:pPr>
            <w:r>
              <w:rPr>
                <w:rFonts w:ascii="Times New Roman" w:hAnsi="Times New Roman"/>
                <w:bCs/>
                <w:szCs w:val="21"/>
              </w:rPr>
              <w:t>7</w:t>
            </w:r>
          </w:p>
        </w:tc>
        <w:tc>
          <w:tcPr>
            <w:tcW w:w="1527" w:type="pct"/>
            <w:vAlign w:val="center"/>
          </w:tcPr>
          <w:p w14:paraId="31BA2693">
            <w:pPr>
              <w:snapToGrid w:val="0"/>
              <w:jc w:val="left"/>
              <w:rPr>
                <w:rFonts w:ascii="Times New Roman" w:hAnsi="Times New Roman"/>
                <w:szCs w:val="21"/>
              </w:rPr>
            </w:pPr>
            <w:r>
              <w:rPr>
                <w:rFonts w:ascii="Times New Roman" w:hAnsi="Times New Roman"/>
                <w:szCs w:val="21"/>
              </w:rPr>
              <w:t>柴油燃烧器</w:t>
            </w:r>
          </w:p>
        </w:tc>
        <w:tc>
          <w:tcPr>
            <w:tcW w:w="2226" w:type="pct"/>
            <w:vAlign w:val="center"/>
          </w:tcPr>
          <w:p w14:paraId="57256FC2">
            <w:pPr>
              <w:snapToGrid w:val="0"/>
              <w:jc w:val="left"/>
              <w:rPr>
                <w:rFonts w:ascii="Times New Roman" w:hAnsi="Times New Roman"/>
                <w:szCs w:val="21"/>
              </w:rPr>
            </w:pPr>
            <w:r>
              <w:rPr>
                <w:rFonts w:ascii="Times New Roman" w:hAnsi="Times New Roman"/>
                <w:szCs w:val="21"/>
              </w:rPr>
              <w:t>RK-50   50kg/h</w:t>
            </w:r>
          </w:p>
        </w:tc>
        <w:tc>
          <w:tcPr>
            <w:tcW w:w="403" w:type="pct"/>
            <w:vAlign w:val="center"/>
          </w:tcPr>
          <w:p w14:paraId="0EADC63B">
            <w:pPr>
              <w:snapToGrid w:val="0"/>
              <w:jc w:val="left"/>
              <w:rPr>
                <w:rFonts w:ascii="Times New Roman" w:hAnsi="Times New Roman"/>
                <w:bCs/>
                <w:szCs w:val="21"/>
              </w:rPr>
            </w:pPr>
            <w:r>
              <w:rPr>
                <w:rFonts w:ascii="Times New Roman" w:hAnsi="Times New Roman"/>
                <w:bCs/>
                <w:szCs w:val="21"/>
              </w:rPr>
              <w:t>台</w:t>
            </w:r>
          </w:p>
        </w:tc>
        <w:tc>
          <w:tcPr>
            <w:tcW w:w="378" w:type="pct"/>
            <w:vAlign w:val="center"/>
          </w:tcPr>
          <w:p w14:paraId="646E0C03">
            <w:pPr>
              <w:snapToGrid w:val="0"/>
              <w:jc w:val="left"/>
              <w:rPr>
                <w:rFonts w:ascii="Times New Roman" w:hAnsi="Times New Roman"/>
                <w:bCs/>
                <w:szCs w:val="21"/>
              </w:rPr>
            </w:pPr>
            <w:r>
              <w:rPr>
                <w:rFonts w:ascii="Times New Roman" w:hAnsi="Times New Roman"/>
                <w:bCs/>
                <w:szCs w:val="21"/>
              </w:rPr>
              <w:t>4</w:t>
            </w:r>
          </w:p>
        </w:tc>
      </w:tr>
      <w:tr w14:paraId="775FCB5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00FCD12F">
            <w:pPr>
              <w:snapToGrid w:val="0"/>
              <w:jc w:val="left"/>
              <w:rPr>
                <w:rFonts w:ascii="Times New Roman" w:hAnsi="Times New Roman"/>
                <w:bCs/>
                <w:szCs w:val="21"/>
              </w:rPr>
            </w:pPr>
            <w:r>
              <w:rPr>
                <w:rFonts w:ascii="Times New Roman" w:hAnsi="Times New Roman"/>
                <w:bCs/>
                <w:szCs w:val="21"/>
              </w:rPr>
              <w:t>8</w:t>
            </w:r>
          </w:p>
        </w:tc>
        <w:tc>
          <w:tcPr>
            <w:tcW w:w="1527" w:type="pct"/>
            <w:vAlign w:val="center"/>
          </w:tcPr>
          <w:p w14:paraId="687DFD60">
            <w:pPr>
              <w:snapToGrid w:val="0"/>
              <w:jc w:val="left"/>
              <w:rPr>
                <w:rFonts w:ascii="Times New Roman" w:hAnsi="Times New Roman"/>
                <w:szCs w:val="21"/>
              </w:rPr>
            </w:pPr>
            <w:r>
              <w:rPr>
                <w:rFonts w:ascii="Times New Roman" w:hAnsi="Times New Roman"/>
                <w:szCs w:val="21"/>
              </w:rPr>
              <w:t>炉门</w:t>
            </w:r>
          </w:p>
        </w:tc>
        <w:tc>
          <w:tcPr>
            <w:tcW w:w="2226" w:type="pct"/>
            <w:vAlign w:val="center"/>
          </w:tcPr>
          <w:p w14:paraId="7A45957B">
            <w:pPr>
              <w:snapToGrid w:val="0"/>
              <w:jc w:val="left"/>
              <w:rPr>
                <w:rFonts w:ascii="Times New Roman" w:hAnsi="Times New Roman"/>
                <w:szCs w:val="21"/>
              </w:rPr>
            </w:pPr>
            <w:r>
              <w:rPr>
                <w:rFonts w:ascii="Times New Roman" w:hAnsi="Times New Roman"/>
                <w:szCs w:val="21"/>
              </w:rPr>
              <w:t>500*700</w:t>
            </w:r>
          </w:p>
        </w:tc>
        <w:tc>
          <w:tcPr>
            <w:tcW w:w="403" w:type="pct"/>
            <w:vAlign w:val="center"/>
          </w:tcPr>
          <w:p w14:paraId="38252189">
            <w:pPr>
              <w:snapToGrid w:val="0"/>
              <w:jc w:val="left"/>
              <w:rPr>
                <w:rFonts w:ascii="Times New Roman" w:hAnsi="Times New Roman"/>
                <w:bCs/>
                <w:szCs w:val="21"/>
              </w:rPr>
            </w:pPr>
            <w:r>
              <w:rPr>
                <w:rFonts w:ascii="Times New Roman" w:hAnsi="Times New Roman"/>
                <w:bCs/>
                <w:szCs w:val="21"/>
              </w:rPr>
              <w:t>个</w:t>
            </w:r>
          </w:p>
        </w:tc>
        <w:tc>
          <w:tcPr>
            <w:tcW w:w="378" w:type="pct"/>
            <w:vAlign w:val="center"/>
          </w:tcPr>
          <w:p w14:paraId="7EAAB910">
            <w:pPr>
              <w:snapToGrid w:val="0"/>
              <w:jc w:val="left"/>
              <w:rPr>
                <w:rFonts w:ascii="Times New Roman" w:hAnsi="Times New Roman"/>
                <w:bCs/>
                <w:szCs w:val="21"/>
              </w:rPr>
            </w:pPr>
            <w:r>
              <w:rPr>
                <w:rFonts w:ascii="Times New Roman" w:hAnsi="Times New Roman"/>
                <w:bCs/>
                <w:szCs w:val="21"/>
              </w:rPr>
              <w:t>12</w:t>
            </w:r>
          </w:p>
        </w:tc>
      </w:tr>
      <w:tr w14:paraId="0DB846C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17A0E2BD">
            <w:pPr>
              <w:snapToGrid w:val="0"/>
              <w:jc w:val="left"/>
              <w:rPr>
                <w:rFonts w:ascii="Times New Roman" w:hAnsi="Times New Roman"/>
                <w:bCs/>
                <w:szCs w:val="21"/>
              </w:rPr>
            </w:pPr>
            <w:r>
              <w:rPr>
                <w:rFonts w:ascii="Times New Roman" w:hAnsi="Times New Roman"/>
                <w:bCs/>
                <w:szCs w:val="21"/>
              </w:rPr>
              <w:t>8</w:t>
            </w:r>
          </w:p>
        </w:tc>
        <w:tc>
          <w:tcPr>
            <w:tcW w:w="1527" w:type="pct"/>
            <w:vAlign w:val="center"/>
          </w:tcPr>
          <w:p w14:paraId="7FE29537">
            <w:pPr>
              <w:snapToGrid w:val="0"/>
              <w:jc w:val="left"/>
              <w:rPr>
                <w:rFonts w:ascii="Times New Roman" w:hAnsi="Times New Roman"/>
                <w:szCs w:val="21"/>
              </w:rPr>
            </w:pPr>
            <w:r>
              <w:rPr>
                <w:rFonts w:ascii="Times New Roman" w:hAnsi="Times New Roman"/>
                <w:szCs w:val="21"/>
              </w:rPr>
              <w:t>下灰阀</w:t>
            </w:r>
          </w:p>
        </w:tc>
        <w:tc>
          <w:tcPr>
            <w:tcW w:w="2226" w:type="pct"/>
            <w:vAlign w:val="center"/>
          </w:tcPr>
          <w:p w14:paraId="515CA913">
            <w:pPr>
              <w:snapToGrid w:val="0"/>
              <w:jc w:val="left"/>
              <w:rPr>
                <w:rFonts w:ascii="Times New Roman" w:hAnsi="Times New Roman"/>
                <w:szCs w:val="21"/>
              </w:rPr>
            </w:pPr>
          </w:p>
        </w:tc>
        <w:tc>
          <w:tcPr>
            <w:tcW w:w="403" w:type="pct"/>
            <w:vAlign w:val="center"/>
          </w:tcPr>
          <w:p w14:paraId="5C92AA5E">
            <w:pPr>
              <w:snapToGrid w:val="0"/>
              <w:jc w:val="left"/>
              <w:rPr>
                <w:rFonts w:ascii="Times New Roman" w:hAnsi="Times New Roman"/>
                <w:bCs/>
                <w:szCs w:val="21"/>
              </w:rPr>
            </w:pPr>
            <w:r>
              <w:rPr>
                <w:rFonts w:ascii="Times New Roman" w:hAnsi="Times New Roman"/>
                <w:bCs/>
                <w:szCs w:val="21"/>
              </w:rPr>
              <w:t>个</w:t>
            </w:r>
          </w:p>
        </w:tc>
        <w:tc>
          <w:tcPr>
            <w:tcW w:w="378" w:type="pct"/>
            <w:vAlign w:val="center"/>
          </w:tcPr>
          <w:p w14:paraId="2AF5BF3A">
            <w:pPr>
              <w:snapToGrid w:val="0"/>
              <w:jc w:val="left"/>
              <w:rPr>
                <w:rFonts w:ascii="Times New Roman" w:hAnsi="Times New Roman"/>
                <w:bCs/>
                <w:szCs w:val="21"/>
              </w:rPr>
            </w:pPr>
            <w:r>
              <w:rPr>
                <w:rFonts w:ascii="Times New Roman" w:hAnsi="Times New Roman"/>
                <w:bCs/>
                <w:szCs w:val="21"/>
              </w:rPr>
              <w:t>4</w:t>
            </w:r>
          </w:p>
        </w:tc>
      </w:tr>
      <w:tr w14:paraId="584B802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3F2A05E7">
            <w:pPr>
              <w:snapToGrid w:val="0"/>
              <w:jc w:val="left"/>
              <w:rPr>
                <w:rFonts w:ascii="Times New Roman" w:hAnsi="Times New Roman"/>
                <w:bCs/>
                <w:szCs w:val="21"/>
              </w:rPr>
            </w:pPr>
            <w:r>
              <w:rPr>
                <w:rFonts w:ascii="Times New Roman" w:hAnsi="Times New Roman"/>
                <w:bCs/>
                <w:szCs w:val="21"/>
              </w:rPr>
              <w:t>9</w:t>
            </w:r>
          </w:p>
        </w:tc>
        <w:tc>
          <w:tcPr>
            <w:tcW w:w="1527" w:type="pct"/>
            <w:vAlign w:val="center"/>
          </w:tcPr>
          <w:p w14:paraId="32283B39">
            <w:pPr>
              <w:snapToGrid w:val="0"/>
              <w:jc w:val="left"/>
              <w:rPr>
                <w:rFonts w:ascii="Times New Roman" w:hAnsi="Times New Roman"/>
                <w:szCs w:val="21"/>
              </w:rPr>
            </w:pPr>
            <w:r>
              <w:rPr>
                <w:rFonts w:ascii="Times New Roman" w:hAnsi="Times New Roman"/>
                <w:szCs w:val="21"/>
              </w:rPr>
              <w:t>新鲜空气调节阀</w:t>
            </w:r>
          </w:p>
        </w:tc>
        <w:tc>
          <w:tcPr>
            <w:tcW w:w="2226" w:type="pct"/>
            <w:vAlign w:val="center"/>
          </w:tcPr>
          <w:p w14:paraId="2D9DC10F">
            <w:pPr>
              <w:snapToGrid w:val="0"/>
              <w:jc w:val="left"/>
              <w:rPr>
                <w:rFonts w:ascii="Times New Roman" w:hAnsi="Times New Roman"/>
                <w:szCs w:val="21"/>
              </w:rPr>
            </w:pPr>
            <w:r>
              <w:rPr>
                <w:rFonts w:ascii="Times New Roman" w:hAnsi="Times New Roman"/>
                <w:szCs w:val="21"/>
              </w:rPr>
              <w:t>DN1800</w:t>
            </w:r>
          </w:p>
        </w:tc>
        <w:tc>
          <w:tcPr>
            <w:tcW w:w="403" w:type="pct"/>
            <w:vAlign w:val="center"/>
          </w:tcPr>
          <w:p w14:paraId="53A28AAD">
            <w:pPr>
              <w:snapToGrid w:val="0"/>
              <w:jc w:val="left"/>
              <w:rPr>
                <w:rFonts w:ascii="Times New Roman" w:hAnsi="Times New Roman"/>
                <w:bCs/>
                <w:szCs w:val="21"/>
              </w:rPr>
            </w:pPr>
            <w:r>
              <w:rPr>
                <w:rFonts w:ascii="Times New Roman" w:hAnsi="Times New Roman"/>
                <w:bCs/>
                <w:szCs w:val="21"/>
              </w:rPr>
              <w:t>个</w:t>
            </w:r>
          </w:p>
        </w:tc>
        <w:tc>
          <w:tcPr>
            <w:tcW w:w="378" w:type="pct"/>
            <w:vAlign w:val="center"/>
          </w:tcPr>
          <w:p w14:paraId="40D3EC09">
            <w:pPr>
              <w:snapToGrid w:val="0"/>
              <w:jc w:val="left"/>
              <w:rPr>
                <w:rFonts w:ascii="Times New Roman" w:hAnsi="Times New Roman"/>
                <w:bCs/>
                <w:szCs w:val="21"/>
              </w:rPr>
            </w:pPr>
            <w:r>
              <w:rPr>
                <w:rFonts w:ascii="Times New Roman" w:hAnsi="Times New Roman"/>
                <w:bCs/>
                <w:szCs w:val="21"/>
              </w:rPr>
              <w:t>1</w:t>
            </w:r>
          </w:p>
        </w:tc>
      </w:tr>
      <w:tr w14:paraId="6A4A3D2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7D8EE473">
            <w:pPr>
              <w:snapToGrid w:val="0"/>
              <w:jc w:val="left"/>
              <w:rPr>
                <w:rFonts w:ascii="Times New Roman" w:hAnsi="Times New Roman"/>
                <w:bCs/>
                <w:szCs w:val="21"/>
              </w:rPr>
            </w:pPr>
            <w:r>
              <w:rPr>
                <w:rFonts w:ascii="Times New Roman" w:hAnsi="Times New Roman"/>
                <w:bCs/>
                <w:szCs w:val="21"/>
              </w:rPr>
              <w:t>9-1</w:t>
            </w:r>
          </w:p>
        </w:tc>
        <w:tc>
          <w:tcPr>
            <w:tcW w:w="1527" w:type="pct"/>
            <w:vAlign w:val="center"/>
          </w:tcPr>
          <w:p w14:paraId="28C4FF2F">
            <w:pPr>
              <w:snapToGrid w:val="0"/>
              <w:jc w:val="left"/>
              <w:rPr>
                <w:rFonts w:ascii="Times New Roman" w:hAnsi="Times New Roman"/>
                <w:szCs w:val="21"/>
              </w:rPr>
            </w:pPr>
            <w:r>
              <w:rPr>
                <w:rFonts w:ascii="Times New Roman" w:hAnsi="Times New Roman"/>
                <w:szCs w:val="21"/>
              </w:rPr>
              <w:t>电动执行器</w:t>
            </w:r>
          </w:p>
        </w:tc>
        <w:tc>
          <w:tcPr>
            <w:tcW w:w="2226" w:type="pct"/>
            <w:vAlign w:val="center"/>
          </w:tcPr>
          <w:p w14:paraId="4AC6F69F">
            <w:pPr>
              <w:snapToGrid w:val="0"/>
              <w:jc w:val="left"/>
              <w:rPr>
                <w:rFonts w:ascii="Times New Roman" w:hAnsi="Times New Roman"/>
                <w:szCs w:val="21"/>
              </w:rPr>
            </w:pPr>
            <w:r>
              <w:rPr>
                <w:rFonts w:ascii="Times New Roman" w:hAnsi="Times New Roman"/>
                <w:szCs w:val="21"/>
              </w:rPr>
              <w:t>BLD-2600 电压220V 2600N.M</w:t>
            </w:r>
          </w:p>
        </w:tc>
        <w:tc>
          <w:tcPr>
            <w:tcW w:w="403" w:type="pct"/>
            <w:vAlign w:val="center"/>
          </w:tcPr>
          <w:p w14:paraId="081BA0A6">
            <w:pPr>
              <w:snapToGrid w:val="0"/>
              <w:jc w:val="left"/>
              <w:rPr>
                <w:rFonts w:ascii="Times New Roman" w:hAnsi="Times New Roman"/>
                <w:bCs/>
                <w:szCs w:val="21"/>
              </w:rPr>
            </w:pPr>
            <w:r>
              <w:rPr>
                <w:rFonts w:ascii="Times New Roman" w:hAnsi="Times New Roman"/>
                <w:bCs/>
                <w:szCs w:val="21"/>
              </w:rPr>
              <w:t>台</w:t>
            </w:r>
          </w:p>
        </w:tc>
        <w:tc>
          <w:tcPr>
            <w:tcW w:w="378" w:type="pct"/>
            <w:vAlign w:val="center"/>
          </w:tcPr>
          <w:p w14:paraId="4EE075B9">
            <w:pPr>
              <w:snapToGrid w:val="0"/>
              <w:jc w:val="left"/>
              <w:rPr>
                <w:rFonts w:ascii="Times New Roman" w:hAnsi="Times New Roman"/>
                <w:bCs/>
                <w:szCs w:val="21"/>
              </w:rPr>
            </w:pPr>
            <w:r>
              <w:rPr>
                <w:rFonts w:ascii="Times New Roman" w:hAnsi="Times New Roman"/>
                <w:bCs/>
                <w:szCs w:val="21"/>
              </w:rPr>
              <w:t>1</w:t>
            </w:r>
          </w:p>
        </w:tc>
      </w:tr>
      <w:tr w14:paraId="15E093F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41C407E7">
            <w:pPr>
              <w:snapToGrid w:val="0"/>
              <w:jc w:val="left"/>
              <w:rPr>
                <w:rFonts w:ascii="Times New Roman" w:hAnsi="Times New Roman"/>
                <w:bCs/>
                <w:szCs w:val="21"/>
              </w:rPr>
            </w:pPr>
            <w:r>
              <w:rPr>
                <w:rFonts w:ascii="Times New Roman" w:hAnsi="Times New Roman"/>
                <w:bCs/>
                <w:szCs w:val="21"/>
              </w:rPr>
              <w:t>10</w:t>
            </w:r>
          </w:p>
        </w:tc>
        <w:tc>
          <w:tcPr>
            <w:tcW w:w="1527" w:type="pct"/>
            <w:vAlign w:val="center"/>
          </w:tcPr>
          <w:p w14:paraId="5BE864B9">
            <w:pPr>
              <w:snapToGrid w:val="0"/>
              <w:jc w:val="left"/>
              <w:rPr>
                <w:rFonts w:ascii="Times New Roman" w:hAnsi="Times New Roman"/>
                <w:szCs w:val="21"/>
              </w:rPr>
            </w:pPr>
            <w:r>
              <w:rPr>
                <w:rFonts w:ascii="Times New Roman" w:hAnsi="Times New Roman"/>
                <w:szCs w:val="21"/>
              </w:rPr>
              <w:t>紧急排放烟囱阀门</w:t>
            </w:r>
          </w:p>
        </w:tc>
        <w:tc>
          <w:tcPr>
            <w:tcW w:w="2226" w:type="pct"/>
            <w:vAlign w:val="center"/>
          </w:tcPr>
          <w:p w14:paraId="4D98AF05">
            <w:pPr>
              <w:snapToGrid w:val="0"/>
              <w:jc w:val="left"/>
              <w:rPr>
                <w:rFonts w:ascii="Times New Roman" w:hAnsi="Times New Roman"/>
                <w:szCs w:val="21"/>
              </w:rPr>
            </w:pPr>
            <w:r>
              <w:rPr>
                <w:rFonts w:ascii="Times New Roman" w:hAnsi="Times New Roman"/>
                <w:szCs w:val="21"/>
              </w:rPr>
              <w:t>DN1400</w:t>
            </w:r>
          </w:p>
        </w:tc>
        <w:tc>
          <w:tcPr>
            <w:tcW w:w="403" w:type="pct"/>
            <w:vAlign w:val="center"/>
          </w:tcPr>
          <w:p w14:paraId="39EBC17E">
            <w:pPr>
              <w:snapToGrid w:val="0"/>
              <w:jc w:val="left"/>
              <w:rPr>
                <w:rFonts w:ascii="Times New Roman" w:hAnsi="Times New Roman"/>
                <w:bCs/>
                <w:szCs w:val="21"/>
              </w:rPr>
            </w:pPr>
            <w:r>
              <w:rPr>
                <w:rFonts w:ascii="Times New Roman" w:hAnsi="Times New Roman"/>
                <w:bCs/>
                <w:szCs w:val="21"/>
              </w:rPr>
              <w:t>个</w:t>
            </w:r>
          </w:p>
        </w:tc>
        <w:tc>
          <w:tcPr>
            <w:tcW w:w="378" w:type="pct"/>
            <w:vAlign w:val="center"/>
          </w:tcPr>
          <w:p w14:paraId="572DB46E">
            <w:pPr>
              <w:snapToGrid w:val="0"/>
              <w:jc w:val="left"/>
              <w:rPr>
                <w:rFonts w:ascii="Times New Roman" w:hAnsi="Times New Roman"/>
                <w:bCs/>
                <w:szCs w:val="21"/>
              </w:rPr>
            </w:pPr>
            <w:r>
              <w:rPr>
                <w:rFonts w:ascii="Times New Roman" w:hAnsi="Times New Roman"/>
                <w:bCs/>
                <w:szCs w:val="21"/>
              </w:rPr>
              <w:t>1</w:t>
            </w:r>
          </w:p>
        </w:tc>
      </w:tr>
      <w:tr w14:paraId="6ED2C0B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61C9CC8B">
            <w:pPr>
              <w:snapToGrid w:val="0"/>
              <w:jc w:val="left"/>
              <w:rPr>
                <w:rFonts w:ascii="Times New Roman" w:hAnsi="Times New Roman"/>
                <w:bCs/>
                <w:szCs w:val="21"/>
              </w:rPr>
            </w:pPr>
            <w:r>
              <w:rPr>
                <w:rFonts w:ascii="Times New Roman" w:hAnsi="Times New Roman"/>
                <w:bCs/>
                <w:szCs w:val="21"/>
              </w:rPr>
              <w:t>10-1</w:t>
            </w:r>
          </w:p>
        </w:tc>
        <w:tc>
          <w:tcPr>
            <w:tcW w:w="1527" w:type="pct"/>
            <w:vAlign w:val="center"/>
          </w:tcPr>
          <w:p w14:paraId="62EB25F2">
            <w:pPr>
              <w:snapToGrid w:val="0"/>
              <w:jc w:val="left"/>
              <w:rPr>
                <w:rFonts w:ascii="Times New Roman" w:hAnsi="Times New Roman"/>
                <w:szCs w:val="21"/>
              </w:rPr>
            </w:pPr>
            <w:r>
              <w:rPr>
                <w:rFonts w:ascii="Times New Roman" w:hAnsi="Times New Roman"/>
                <w:szCs w:val="21"/>
              </w:rPr>
              <w:t>电动执行器</w:t>
            </w:r>
          </w:p>
        </w:tc>
        <w:tc>
          <w:tcPr>
            <w:tcW w:w="2226" w:type="pct"/>
            <w:vAlign w:val="center"/>
          </w:tcPr>
          <w:p w14:paraId="4567DBE4">
            <w:pPr>
              <w:snapToGrid w:val="0"/>
              <w:jc w:val="left"/>
              <w:rPr>
                <w:rFonts w:ascii="Times New Roman" w:hAnsi="Times New Roman"/>
                <w:szCs w:val="21"/>
              </w:rPr>
            </w:pPr>
            <w:r>
              <w:rPr>
                <w:rFonts w:ascii="Times New Roman" w:hAnsi="Times New Roman"/>
                <w:szCs w:val="21"/>
              </w:rPr>
              <w:t>BLD-2600电压220V  2600N.M</w:t>
            </w:r>
          </w:p>
        </w:tc>
        <w:tc>
          <w:tcPr>
            <w:tcW w:w="403" w:type="pct"/>
            <w:vAlign w:val="center"/>
          </w:tcPr>
          <w:p w14:paraId="10D0E28B">
            <w:pPr>
              <w:snapToGrid w:val="0"/>
              <w:jc w:val="left"/>
              <w:rPr>
                <w:rFonts w:ascii="Times New Roman" w:hAnsi="Times New Roman"/>
                <w:bCs/>
                <w:szCs w:val="21"/>
              </w:rPr>
            </w:pPr>
            <w:r>
              <w:rPr>
                <w:rFonts w:ascii="Times New Roman" w:hAnsi="Times New Roman"/>
                <w:bCs/>
                <w:szCs w:val="21"/>
              </w:rPr>
              <w:t>台</w:t>
            </w:r>
          </w:p>
        </w:tc>
        <w:tc>
          <w:tcPr>
            <w:tcW w:w="378" w:type="pct"/>
            <w:vAlign w:val="center"/>
          </w:tcPr>
          <w:p w14:paraId="73D3E404">
            <w:pPr>
              <w:snapToGrid w:val="0"/>
              <w:jc w:val="left"/>
              <w:rPr>
                <w:rFonts w:ascii="Times New Roman" w:hAnsi="Times New Roman"/>
                <w:bCs/>
                <w:szCs w:val="21"/>
              </w:rPr>
            </w:pPr>
            <w:r>
              <w:rPr>
                <w:rFonts w:ascii="Times New Roman" w:hAnsi="Times New Roman"/>
                <w:bCs/>
                <w:szCs w:val="21"/>
              </w:rPr>
              <w:t>1</w:t>
            </w:r>
          </w:p>
        </w:tc>
      </w:tr>
      <w:tr w14:paraId="7B1FDC1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7694571E">
            <w:pPr>
              <w:snapToGrid w:val="0"/>
              <w:jc w:val="left"/>
              <w:rPr>
                <w:rFonts w:ascii="Times New Roman" w:hAnsi="Times New Roman"/>
                <w:bCs/>
                <w:szCs w:val="21"/>
              </w:rPr>
            </w:pPr>
            <w:r>
              <w:rPr>
                <w:rFonts w:ascii="Times New Roman" w:hAnsi="Times New Roman"/>
                <w:bCs/>
                <w:szCs w:val="21"/>
              </w:rPr>
              <w:t>11</w:t>
            </w:r>
          </w:p>
        </w:tc>
        <w:tc>
          <w:tcPr>
            <w:tcW w:w="1527" w:type="pct"/>
            <w:vAlign w:val="center"/>
          </w:tcPr>
          <w:p w14:paraId="62B5AE7F">
            <w:pPr>
              <w:snapToGrid w:val="0"/>
              <w:jc w:val="left"/>
              <w:rPr>
                <w:rFonts w:ascii="Times New Roman" w:hAnsi="Times New Roman"/>
                <w:szCs w:val="21"/>
              </w:rPr>
            </w:pPr>
            <w:r>
              <w:rPr>
                <w:rFonts w:ascii="Times New Roman" w:hAnsi="Times New Roman"/>
                <w:szCs w:val="21"/>
              </w:rPr>
              <w:t>紧急排放烟囱</w:t>
            </w:r>
          </w:p>
        </w:tc>
        <w:tc>
          <w:tcPr>
            <w:tcW w:w="2226" w:type="pct"/>
            <w:vAlign w:val="center"/>
          </w:tcPr>
          <w:p w14:paraId="65011C77">
            <w:pPr>
              <w:snapToGrid w:val="0"/>
              <w:jc w:val="left"/>
              <w:rPr>
                <w:rFonts w:ascii="Times New Roman" w:hAnsi="Times New Roman"/>
                <w:szCs w:val="21"/>
              </w:rPr>
            </w:pPr>
            <w:r>
              <w:rPr>
                <w:rFonts w:ascii="Times New Roman" w:hAnsi="Times New Roman"/>
                <w:szCs w:val="21"/>
              </w:rPr>
              <w:t>2800*1600</w:t>
            </w:r>
          </w:p>
        </w:tc>
        <w:tc>
          <w:tcPr>
            <w:tcW w:w="403" w:type="pct"/>
            <w:vAlign w:val="center"/>
          </w:tcPr>
          <w:p w14:paraId="50F229B0">
            <w:pPr>
              <w:snapToGrid w:val="0"/>
              <w:jc w:val="left"/>
              <w:rPr>
                <w:rFonts w:ascii="Times New Roman" w:hAnsi="Times New Roman"/>
                <w:bCs/>
                <w:szCs w:val="21"/>
              </w:rPr>
            </w:pPr>
            <w:r>
              <w:rPr>
                <w:rFonts w:ascii="Times New Roman" w:hAnsi="Times New Roman"/>
                <w:bCs/>
                <w:szCs w:val="21"/>
              </w:rPr>
              <w:t>个</w:t>
            </w:r>
          </w:p>
        </w:tc>
        <w:tc>
          <w:tcPr>
            <w:tcW w:w="378" w:type="pct"/>
            <w:vAlign w:val="center"/>
          </w:tcPr>
          <w:p w14:paraId="4156FE10">
            <w:pPr>
              <w:snapToGrid w:val="0"/>
              <w:jc w:val="left"/>
              <w:rPr>
                <w:rFonts w:ascii="Times New Roman" w:hAnsi="Times New Roman"/>
                <w:bCs/>
                <w:szCs w:val="21"/>
              </w:rPr>
            </w:pPr>
            <w:r>
              <w:rPr>
                <w:rFonts w:ascii="Times New Roman" w:hAnsi="Times New Roman"/>
                <w:bCs/>
                <w:szCs w:val="21"/>
              </w:rPr>
              <w:t>1</w:t>
            </w:r>
          </w:p>
        </w:tc>
      </w:tr>
      <w:tr w14:paraId="50B9091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414B67FC">
            <w:pPr>
              <w:snapToGrid w:val="0"/>
              <w:jc w:val="left"/>
              <w:rPr>
                <w:rFonts w:ascii="Times New Roman" w:hAnsi="Times New Roman"/>
                <w:bCs/>
                <w:szCs w:val="21"/>
              </w:rPr>
            </w:pPr>
            <w:r>
              <w:rPr>
                <w:rFonts w:ascii="Times New Roman" w:hAnsi="Times New Roman"/>
                <w:bCs/>
                <w:szCs w:val="21"/>
              </w:rPr>
              <w:t>11-1</w:t>
            </w:r>
          </w:p>
        </w:tc>
        <w:tc>
          <w:tcPr>
            <w:tcW w:w="1527" w:type="pct"/>
            <w:vAlign w:val="center"/>
          </w:tcPr>
          <w:p w14:paraId="7C6BB5E8">
            <w:pPr>
              <w:snapToGrid w:val="0"/>
              <w:jc w:val="left"/>
              <w:rPr>
                <w:rFonts w:ascii="Times New Roman" w:hAnsi="Times New Roman"/>
                <w:szCs w:val="21"/>
              </w:rPr>
            </w:pPr>
            <w:r>
              <w:rPr>
                <w:rFonts w:ascii="Times New Roman" w:hAnsi="Times New Roman"/>
                <w:szCs w:val="21"/>
              </w:rPr>
              <w:t>烟囱耐火材料</w:t>
            </w:r>
          </w:p>
        </w:tc>
        <w:tc>
          <w:tcPr>
            <w:tcW w:w="2226" w:type="pct"/>
            <w:vAlign w:val="center"/>
          </w:tcPr>
          <w:p w14:paraId="35ABD7BE">
            <w:pPr>
              <w:snapToGrid w:val="0"/>
              <w:jc w:val="left"/>
              <w:rPr>
                <w:rFonts w:ascii="Times New Roman" w:hAnsi="Times New Roman"/>
                <w:szCs w:val="21"/>
              </w:rPr>
            </w:pPr>
          </w:p>
        </w:tc>
        <w:tc>
          <w:tcPr>
            <w:tcW w:w="403" w:type="pct"/>
            <w:vAlign w:val="center"/>
          </w:tcPr>
          <w:p w14:paraId="218444A1">
            <w:pPr>
              <w:snapToGrid w:val="0"/>
              <w:jc w:val="left"/>
              <w:rPr>
                <w:rFonts w:ascii="Times New Roman" w:hAnsi="Times New Roman"/>
                <w:bCs/>
                <w:szCs w:val="21"/>
              </w:rPr>
            </w:pPr>
            <w:r>
              <w:rPr>
                <w:rFonts w:ascii="Times New Roman" w:hAnsi="Times New Roman"/>
                <w:bCs/>
                <w:szCs w:val="21"/>
              </w:rPr>
              <w:t>套</w:t>
            </w:r>
          </w:p>
        </w:tc>
        <w:tc>
          <w:tcPr>
            <w:tcW w:w="378" w:type="pct"/>
            <w:vAlign w:val="center"/>
          </w:tcPr>
          <w:p w14:paraId="4F740762">
            <w:pPr>
              <w:snapToGrid w:val="0"/>
              <w:jc w:val="left"/>
              <w:rPr>
                <w:rFonts w:ascii="Times New Roman" w:hAnsi="Times New Roman"/>
                <w:bCs/>
                <w:szCs w:val="21"/>
              </w:rPr>
            </w:pPr>
            <w:r>
              <w:rPr>
                <w:rFonts w:ascii="Times New Roman" w:hAnsi="Times New Roman"/>
                <w:bCs/>
                <w:szCs w:val="21"/>
              </w:rPr>
              <w:t>1</w:t>
            </w:r>
          </w:p>
        </w:tc>
      </w:tr>
      <w:tr w14:paraId="3A2FCCA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0" w:hRule="exact"/>
          <w:jc w:val="center"/>
        </w:trPr>
        <w:tc>
          <w:tcPr>
            <w:tcW w:w="466" w:type="pct"/>
            <w:vAlign w:val="center"/>
          </w:tcPr>
          <w:p w14:paraId="0934EA50">
            <w:pPr>
              <w:snapToGrid w:val="0"/>
              <w:jc w:val="left"/>
              <w:rPr>
                <w:rFonts w:ascii="Times New Roman" w:hAnsi="Times New Roman"/>
                <w:bCs/>
                <w:szCs w:val="21"/>
              </w:rPr>
            </w:pPr>
            <w:r>
              <w:rPr>
                <w:rFonts w:ascii="Times New Roman" w:hAnsi="Times New Roman"/>
                <w:bCs/>
                <w:szCs w:val="21"/>
              </w:rPr>
              <w:t>12</w:t>
            </w:r>
          </w:p>
        </w:tc>
        <w:tc>
          <w:tcPr>
            <w:tcW w:w="1527" w:type="pct"/>
            <w:vAlign w:val="center"/>
          </w:tcPr>
          <w:p w14:paraId="4461801B">
            <w:pPr>
              <w:snapToGrid w:val="0"/>
              <w:jc w:val="left"/>
              <w:rPr>
                <w:rFonts w:ascii="Times New Roman" w:hAnsi="Times New Roman"/>
                <w:szCs w:val="21"/>
              </w:rPr>
            </w:pPr>
            <w:r>
              <w:rPr>
                <w:rFonts w:ascii="Times New Roman" w:hAnsi="Times New Roman"/>
                <w:szCs w:val="21"/>
              </w:rPr>
              <w:t>高温膨胀节</w:t>
            </w:r>
          </w:p>
        </w:tc>
        <w:tc>
          <w:tcPr>
            <w:tcW w:w="2226" w:type="pct"/>
            <w:vAlign w:val="center"/>
          </w:tcPr>
          <w:p w14:paraId="2D625888">
            <w:pPr>
              <w:snapToGrid w:val="0"/>
              <w:jc w:val="left"/>
              <w:rPr>
                <w:rFonts w:ascii="Times New Roman" w:hAnsi="Times New Roman"/>
                <w:szCs w:val="21"/>
              </w:rPr>
            </w:pPr>
            <w:r>
              <w:rPr>
                <w:rFonts w:ascii="Times New Roman" w:hAnsi="Times New Roman"/>
                <w:szCs w:val="21"/>
              </w:rPr>
              <w:t>DN2800*2.5*3N*580 耐温900</w:t>
            </w:r>
            <w:r>
              <w:rPr>
                <w:rFonts w:hint="eastAsia" w:ascii="宋体" w:hAnsi="宋体" w:cs="宋体"/>
                <w:szCs w:val="21"/>
              </w:rPr>
              <w:t>℃</w:t>
            </w:r>
            <w:r>
              <w:rPr>
                <w:rFonts w:ascii="Times New Roman" w:hAnsi="Times New Roman"/>
                <w:szCs w:val="21"/>
              </w:rPr>
              <w:t xml:space="preserve"> 膨胀量150mm</w:t>
            </w:r>
          </w:p>
        </w:tc>
        <w:tc>
          <w:tcPr>
            <w:tcW w:w="403" w:type="pct"/>
            <w:vAlign w:val="center"/>
          </w:tcPr>
          <w:p w14:paraId="79092A5F">
            <w:pPr>
              <w:snapToGrid w:val="0"/>
              <w:jc w:val="left"/>
              <w:rPr>
                <w:rFonts w:ascii="Times New Roman" w:hAnsi="Times New Roman"/>
                <w:bCs/>
                <w:szCs w:val="21"/>
              </w:rPr>
            </w:pPr>
            <w:r>
              <w:rPr>
                <w:rFonts w:ascii="Times New Roman" w:hAnsi="Times New Roman"/>
                <w:bCs/>
                <w:szCs w:val="21"/>
              </w:rPr>
              <w:t>个</w:t>
            </w:r>
          </w:p>
        </w:tc>
        <w:tc>
          <w:tcPr>
            <w:tcW w:w="378" w:type="pct"/>
            <w:vAlign w:val="center"/>
          </w:tcPr>
          <w:p w14:paraId="6BE4AD5A">
            <w:pPr>
              <w:snapToGrid w:val="0"/>
              <w:jc w:val="left"/>
              <w:rPr>
                <w:rFonts w:ascii="Times New Roman" w:hAnsi="Times New Roman"/>
                <w:bCs/>
                <w:szCs w:val="21"/>
              </w:rPr>
            </w:pPr>
            <w:r>
              <w:rPr>
                <w:rFonts w:ascii="Times New Roman" w:hAnsi="Times New Roman"/>
                <w:bCs/>
                <w:szCs w:val="21"/>
              </w:rPr>
              <w:t>1</w:t>
            </w:r>
          </w:p>
        </w:tc>
      </w:tr>
      <w:tr w14:paraId="4C75F42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03171EDB">
            <w:pPr>
              <w:snapToGrid w:val="0"/>
              <w:jc w:val="left"/>
              <w:rPr>
                <w:rFonts w:ascii="Times New Roman" w:hAnsi="Times New Roman"/>
                <w:bCs/>
                <w:szCs w:val="21"/>
              </w:rPr>
            </w:pPr>
            <w:r>
              <w:rPr>
                <w:rFonts w:ascii="Times New Roman" w:hAnsi="Times New Roman"/>
                <w:bCs/>
                <w:szCs w:val="21"/>
              </w:rPr>
              <w:t>13</w:t>
            </w:r>
          </w:p>
        </w:tc>
        <w:tc>
          <w:tcPr>
            <w:tcW w:w="1527" w:type="pct"/>
            <w:vAlign w:val="center"/>
          </w:tcPr>
          <w:p w14:paraId="248CF931">
            <w:pPr>
              <w:snapToGrid w:val="0"/>
              <w:jc w:val="left"/>
              <w:rPr>
                <w:rFonts w:ascii="Times New Roman" w:hAnsi="Times New Roman"/>
                <w:szCs w:val="21"/>
              </w:rPr>
            </w:pPr>
            <w:r>
              <w:rPr>
                <w:rFonts w:ascii="Times New Roman" w:hAnsi="Times New Roman"/>
                <w:szCs w:val="21"/>
              </w:rPr>
              <w:t>自动化热工仪表控制柜</w:t>
            </w:r>
          </w:p>
        </w:tc>
        <w:tc>
          <w:tcPr>
            <w:tcW w:w="2226" w:type="pct"/>
            <w:vAlign w:val="center"/>
          </w:tcPr>
          <w:p w14:paraId="515431E3">
            <w:pPr>
              <w:snapToGrid w:val="0"/>
              <w:jc w:val="left"/>
              <w:rPr>
                <w:rFonts w:ascii="Times New Roman" w:hAnsi="Times New Roman"/>
                <w:szCs w:val="21"/>
              </w:rPr>
            </w:pPr>
          </w:p>
        </w:tc>
        <w:tc>
          <w:tcPr>
            <w:tcW w:w="403" w:type="pct"/>
            <w:vAlign w:val="center"/>
          </w:tcPr>
          <w:p w14:paraId="6685F007">
            <w:pPr>
              <w:snapToGrid w:val="0"/>
              <w:jc w:val="left"/>
              <w:rPr>
                <w:rFonts w:ascii="Times New Roman" w:hAnsi="Times New Roman"/>
                <w:bCs/>
                <w:szCs w:val="21"/>
              </w:rPr>
            </w:pPr>
            <w:r>
              <w:rPr>
                <w:rFonts w:ascii="Times New Roman" w:hAnsi="Times New Roman"/>
                <w:bCs/>
                <w:szCs w:val="21"/>
              </w:rPr>
              <w:t>套</w:t>
            </w:r>
          </w:p>
        </w:tc>
        <w:tc>
          <w:tcPr>
            <w:tcW w:w="378" w:type="pct"/>
            <w:vAlign w:val="center"/>
          </w:tcPr>
          <w:p w14:paraId="2691345D">
            <w:pPr>
              <w:snapToGrid w:val="0"/>
              <w:jc w:val="left"/>
              <w:rPr>
                <w:rFonts w:ascii="Times New Roman" w:hAnsi="Times New Roman"/>
                <w:bCs/>
                <w:szCs w:val="21"/>
              </w:rPr>
            </w:pPr>
            <w:r>
              <w:rPr>
                <w:rFonts w:ascii="Times New Roman" w:hAnsi="Times New Roman"/>
                <w:bCs/>
                <w:szCs w:val="21"/>
              </w:rPr>
              <w:t>1</w:t>
            </w:r>
          </w:p>
        </w:tc>
      </w:tr>
      <w:tr w14:paraId="2C4F449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0B326E53">
            <w:pPr>
              <w:snapToGrid w:val="0"/>
              <w:jc w:val="left"/>
              <w:rPr>
                <w:rFonts w:ascii="Times New Roman" w:hAnsi="Times New Roman"/>
                <w:bCs/>
                <w:szCs w:val="21"/>
              </w:rPr>
            </w:pPr>
            <w:r>
              <w:rPr>
                <w:rFonts w:ascii="Times New Roman" w:hAnsi="Times New Roman"/>
                <w:bCs/>
                <w:szCs w:val="21"/>
              </w:rPr>
              <w:t>14</w:t>
            </w:r>
          </w:p>
        </w:tc>
        <w:tc>
          <w:tcPr>
            <w:tcW w:w="1527" w:type="pct"/>
            <w:vAlign w:val="center"/>
          </w:tcPr>
          <w:p w14:paraId="016FD827">
            <w:pPr>
              <w:snapToGrid w:val="0"/>
              <w:jc w:val="left"/>
              <w:rPr>
                <w:rFonts w:ascii="Times New Roman" w:hAnsi="Times New Roman"/>
                <w:szCs w:val="21"/>
              </w:rPr>
            </w:pPr>
            <w:r>
              <w:rPr>
                <w:rFonts w:ascii="Times New Roman" w:hAnsi="Times New Roman"/>
                <w:szCs w:val="21"/>
              </w:rPr>
              <w:t>热风机（一）</w:t>
            </w:r>
          </w:p>
        </w:tc>
        <w:tc>
          <w:tcPr>
            <w:tcW w:w="2226" w:type="pct"/>
            <w:vAlign w:val="center"/>
          </w:tcPr>
          <w:p w14:paraId="24BFB318">
            <w:pPr>
              <w:snapToGrid w:val="0"/>
              <w:jc w:val="left"/>
              <w:rPr>
                <w:rFonts w:ascii="Times New Roman" w:hAnsi="Times New Roman"/>
                <w:szCs w:val="21"/>
              </w:rPr>
            </w:pPr>
            <w:r>
              <w:rPr>
                <w:rFonts w:ascii="Times New Roman" w:hAnsi="Times New Roman"/>
                <w:szCs w:val="21"/>
              </w:rPr>
              <w:t>Y4-73-22D左180°</w:t>
            </w:r>
          </w:p>
        </w:tc>
        <w:tc>
          <w:tcPr>
            <w:tcW w:w="403" w:type="pct"/>
            <w:vAlign w:val="center"/>
          </w:tcPr>
          <w:p w14:paraId="739C86CE">
            <w:pPr>
              <w:snapToGrid w:val="0"/>
              <w:jc w:val="left"/>
              <w:rPr>
                <w:rFonts w:ascii="Times New Roman" w:hAnsi="Times New Roman"/>
                <w:bCs/>
                <w:szCs w:val="21"/>
              </w:rPr>
            </w:pPr>
            <w:r>
              <w:rPr>
                <w:rFonts w:ascii="Times New Roman" w:hAnsi="Times New Roman"/>
                <w:bCs/>
                <w:szCs w:val="21"/>
              </w:rPr>
              <w:t>台</w:t>
            </w:r>
          </w:p>
        </w:tc>
        <w:tc>
          <w:tcPr>
            <w:tcW w:w="378" w:type="pct"/>
            <w:vAlign w:val="center"/>
          </w:tcPr>
          <w:p w14:paraId="7552BF8D">
            <w:pPr>
              <w:snapToGrid w:val="0"/>
              <w:jc w:val="left"/>
              <w:rPr>
                <w:rFonts w:ascii="Times New Roman" w:hAnsi="Times New Roman"/>
                <w:bCs/>
                <w:szCs w:val="21"/>
              </w:rPr>
            </w:pPr>
            <w:r>
              <w:rPr>
                <w:rFonts w:ascii="Times New Roman" w:hAnsi="Times New Roman"/>
                <w:bCs/>
                <w:szCs w:val="21"/>
              </w:rPr>
              <w:t>1</w:t>
            </w:r>
          </w:p>
        </w:tc>
      </w:tr>
      <w:tr w14:paraId="17B4B27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7B5CD9E5">
            <w:pPr>
              <w:snapToGrid w:val="0"/>
              <w:jc w:val="left"/>
              <w:rPr>
                <w:rFonts w:ascii="Times New Roman" w:hAnsi="Times New Roman"/>
                <w:bCs/>
                <w:szCs w:val="21"/>
              </w:rPr>
            </w:pPr>
            <w:r>
              <w:rPr>
                <w:rFonts w:ascii="Times New Roman" w:hAnsi="Times New Roman"/>
                <w:bCs/>
                <w:szCs w:val="21"/>
              </w:rPr>
              <w:t>14-1</w:t>
            </w:r>
          </w:p>
        </w:tc>
        <w:tc>
          <w:tcPr>
            <w:tcW w:w="1527" w:type="pct"/>
            <w:vAlign w:val="center"/>
          </w:tcPr>
          <w:p w14:paraId="1AA3F137">
            <w:pPr>
              <w:snapToGrid w:val="0"/>
              <w:jc w:val="left"/>
              <w:rPr>
                <w:rFonts w:ascii="Times New Roman" w:hAnsi="Times New Roman"/>
                <w:szCs w:val="21"/>
              </w:rPr>
            </w:pPr>
            <w:r>
              <w:rPr>
                <w:rFonts w:ascii="Times New Roman" w:hAnsi="Times New Roman"/>
                <w:szCs w:val="21"/>
              </w:rPr>
              <w:t>调风阀</w:t>
            </w:r>
          </w:p>
        </w:tc>
        <w:tc>
          <w:tcPr>
            <w:tcW w:w="2226" w:type="pct"/>
            <w:vAlign w:val="center"/>
          </w:tcPr>
          <w:p w14:paraId="5F91E0B1">
            <w:pPr>
              <w:snapToGrid w:val="0"/>
              <w:jc w:val="left"/>
              <w:rPr>
                <w:rFonts w:ascii="Times New Roman" w:hAnsi="Times New Roman"/>
                <w:szCs w:val="21"/>
              </w:rPr>
            </w:pPr>
            <w:r>
              <w:rPr>
                <w:rFonts w:ascii="Times New Roman" w:hAnsi="Times New Roman"/>
                <w:szCs w:val="21"/>
              </w:rPr>
              <w:t>Y4-73-22D</w:t>
            </w:r>
          </w:p>
        </w:tc>
        <w:tc>
          <w:tcPr>
            <w:tcW w:w="403" w:type="pct"/>
            <w:vAlign w:val="center"/>
          </w:tcPr>
          <w:p w14:paraId="3A6B35E1">
            <w:pPr>
              <w:snapToGrid w:val="0"/>
              <w:jc w:val="left"/>
              <w:rPr>
                <w:rFonts w:ascii="Times New Roman" w:hAnsi="Times New Roman"/>
                <w:bCs/>
                <w:szCs w:val="21"/>
              </w:rPr>
            </w:pPr>
            <w:r>
              <w:rPr>
                <w:rFonts w:ascii="Times New Roman" w:hAnsi="Times New Roman"/>
                <w:bCs/>
                <w:szCs w:val="21"/>
              </w:rPr>
              <w:t>台</w:t>
            </w:r>
          </w:p>
        </w:tc>
        <w:tc>
          <w:tcPr>
            <w:tcW w:w="378" w:type="pct"/>
            <w:vAlign w:val="center"/>
          </w:tcPr>
          <w:p w14:paraId="56B9473C">
            <w:pPr>
              <w:snapToGrid w:val="0"/>
              <w:jc w:val="center"/>
              <w:rPr>
                <w:rFonts w:ascii="Times New Roman" w:hAnsi="Times New Roman"/>
                <w:bCs/>
                <w:szCs w:val="21"/>
              </w:rPr>
            </w:pPr>
            <w:r>
              <w:rPr>
                <w:rFonts w:ascii="Times New Roman" w:hAnsi="Times New Roman"/>
                <w:bCs/>
                <w:szCs w:val="21"/>
              </w:rPr>
              <w:t>1</w:t>
            </w:r>
          </w:p>
        </w:tc>
      </w:tr>
      <w:tr w14:paraId="3018258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04DF4D49">
            <w:pPr>
              <w:snapToGrid w:val="0"/>
              <w:jc w:val="left"/>
              <w:rPr>
                <w:rFonts w:ascii="Times New Roman" w:hAnsi="Times New Roman"/>
                <w:bCs/>
                <w:szCs w:val="21"/>
              </w:rPr>
            </w:pPr>
            <w:r>
              <w:rPr>
                <w:rFonts w:ascii="Times New Roman" w:hAnsi="Times New Roman"/>
                <w:bCs/>
                <w:szCs w:val="21"/>
              </w:rPr>
              <w:t>14-2</w:t>
            </w:r>
          </w:p>
        </w:tc>
        <w:tc>
          <w:tcPr>
            <w:tcW w:w="1527" w:type="pct"/>
            <w:vAlign w:val="center"/>
          </w:tcPr>
          <w:p w14:paraId="33AF728C">
            <w:pPr>
              <w:snapToGrid w:val="0"/>
              <w:jc w:val="left"/>
              <w:rPr>
                <w:rFonts w:ascii="Times New Roman" w:hAnsi="Times New Roman"/>
                <w:szCs w:val="21"/>
              </w:rPr>
            </w:pPr>
            <w:r>
              <w:rPr>
                <w:rFonts w:ascii="Times New Roman" w:hAnsi="Times New Roman"/>
                <w:szCs w:val="21"/>
              </w:rPr>
              <w:t>执行器</w:t>
            </w:r>
          </w:p>
        </w:tc>
        <w:tc>
          <w:tcPr>
            <w:tcW w:w="2226" w:type="pct"/>
            <w:vAlign w:val="center"/>
          </w:tcPr>
          <w:p w14:paraId="2E52D671">
            <w:pPr>
              <w:snapToGrid w:val="0"/>
              <w:jc w:val="left"/>
              <w:rPr>
                <w:rFonts w:ascii="Times New Roman" w:hAnsi="Times New Roman"/>
                <w:szCs w:val="21"/>
              </w:rPr>
            </w:pPr>
            <w:r>
              <w:rPr>
                <w:rFonts w:ascii="Times New Roman" w:hAnsi="Times New Roman"/>
                <w:szCs w:val="21"/>
              </w:rPr>
              <w:t>DKJ-6100</w:t>
            </w:r>
          </w:p>
        </w:tc>
        <w:tc>
          <w:tcPr>
            <w:tcW w:w="403" w:type="pct"/>
            <w:vAlign w:val="center"/>
          </w:tcPr>
          <w:p w14:paraId="2B999DDF">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627374AE">
            <w:pPr>
              <w:snapToGrid w:val="0"/>
              <w:jc w:val="center"/>
              <w:rPr>
                <w:rFonts w:ascii="Times New Roman" w:hAnsi="Times New Roman"/>
                <w:bCs/>
                <w:szCs w:val="21"/>
              </w:rPr>
            </w:pPr>
            <w:r>
              <w:rPr>
                <w:rFonts w:ascii="Times New Roman" w:hAnsi="Times New Roman"/>
                <w:bCs/>
                <w:szCs w:val="21"/>
              </w:rPr>
              <w:t>1</w:t>
            </w:r>
          </w:p>
        </w:tc>
      </w:tr>
      <w:tr w14:paraId="12B2CD7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3098E32F">
            <w:pPr>
              <w:snapToGrid w:val="0"/>
              <w:jc w:val="left"/>
              <w:rPr>
                <w:rFonts w:ascii="Times New Roman" w:hAnsi="Times New Roman"/>
                <w:bCs/>
                <w:szCs w:val="21"/>
              </w:rPr>
            </w:pPr>
            <w:r>
              <w:rPr>
                <w:rFonts w:ascii="Times New Roman" w:hAnsi="Times New Roman"/>
                <w:bCs/>
                <w:szCs w:val="21"/>
              </w:rPr>
              <w:t>15</w:t>
            </w:r>
          </w:p>
        </w:tc>
        <w:tc>
          <w:tcPr>
            <w:tcW w:w="1527" w:type="pct"/>
            <w:vAlign w:val="center"/>
          </w:tcPr>
          <w:p w14:paraId="67C7AED9">
            <w:pPr>
              <w:snapToGrid w:val="0"/>
              <w:jc w:val="left"/>
              <w:rPr>
                <w:rFonts w:ascii="Times New Roman" w:hAnsi="Times New Roman"/>
                <w:szCs w:val="21"/>
              </w:rPr>
            </w:pPr>
            <w:r>
              <w:rPr>
                <w:rFonts w:ascii="Times New Roman" w:hAnsi="Times New Roman"/>
                <w:szCs w:val="21"/>
              </w:rPr>
              <w:t>热风机（二）</w:t>
            </w:r>
          </w:p>
        </w:tc>
        <w:tc>
          <w:tcPr>
            <w:tcW w:w="2226" w:type="pct"/>
            <w:vAlign w:val="center"/>
          </w:tcPr>
          <w:p w14:paraId="59626D00">
            <w:pPr>
              <w:snapToGrid w:val="0"/>
              <w:jc w:val="left"/>
              <w:rPr>
                <w:rFonts w:ascii="Times New Roman" w:hAnsi="Times New Roman"/>
                <w:szCs w:val="21"/>
              </w:rPr>
            </w:pPr>
            <w:r>
              <w:rPr>
                <w:rFonts w:ascii="Times New Roman" w:hAnsi="Times New Roman"/>
                <w:szCs w:val="21"/>
              </w:rPr>
              <w:t>Y4-73-22D 右135°</w:t>
            </w:r>
          </w:p>
        </w:tc>
        <w:tc>
          <w:tcPr>
            <w:tcW w:w="403" w:type="pct"/>
            <w:vAlign w:val="center"/>
          </w:tcPr>
          <w:p w14:paraId="7AD5BC16">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3E2E96C3">
            <w:pPr>
              <w:snapToGrid w:val="0"/>
              <w:jc w:val="center"/>
              <w:rPr>
                <w:rFonts w:ascii="Times New Roman" w:hAnsi="Times New Roman"/>
                <w:bCs/>
                <w:szCs w:val="21"/>
              </w:rPr>
            </w:pPr>
            <w:r>
              <w:rPr>
                <w:rFonts w:ascii="Times New Roman" w:hAnsi="Times New Roman"/>
                <w:bCs/>
                <w:szCs w:val="21"/>
              </w:rPr>
              <w:t>1</w:t>
            </w:r>
          </w:p>
        </w:tc>
      </w:tr>
      <w:tr w14:paraId="28D976A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4A494410">
            <w:pPr>
              <w:snapToGrid w:val="0"/>
              <w:rPr>
                <w:rFonts w:ascii="Times New Roman" w:hAnsi="Times New Roman"/>
                <w:bCs/>
                <w:szCs w:val="21"/>
              </w:rPr>
            </w:pPr>
            <w:r>
              <w:rPr>
                <w:rFonts w:ascii="Times New Roman" w:hAnsi="Times New Roman"/>
                <w:bCs/>
                <w:szCs w:val="21"/>
              </w:rPr>
              <w:t>15-1</w:t>
            </w:r>
          </w:p>
        </w:tc>
        <w:tc>
          <w:tcPr>
            <w:tcW w:w="1527" w:type="pct"/>
            <w:vAlign w:val="center"/>
          </w:tcPr>
          <w:p w14:paraId="7E687DDD">
            <w:pPr>
              <w:snapToGrid w:val="0"/>
              <w:jc w:val="left"/>
              <w:rPr>
                <w:rFonts w:ascii="Times New Roman" w:hAnsi="Times New Roman"/>
                <w:szCs w:val="21"/>
              </w:rPr>
            </w:pPr>
            <w:r>
              <w:rPr>
                <w:rFonts w:ascii="Times New Roman" w:hAnsi="Times New Roman"/>
                <w:szCs w:val="21"/>
              </w:rPr>
              <w:t>调风阀</w:t>
            </w:r>
          </w:p>
        </w:tc>
        <w:tc>
          <w:tcPr>
            <w:tcW w:w="2226" w:type="pct"/>
            <w:vAlign w:val="center"/>
          </w:tcPr>
          <w:p w14:paraId="31BD2C64">
            <w:pPr>
              <w:snapToGrid w:val="0"/>
              <w:jc w:val="left"/>
              <w:rPr>
                <w:rFonts w:ascii="Times New Roman" w:hAnsi="Times New Roman"/>
                <w:szCs w:val="21"/>
              </w:rPr>
            </w:pPr>
            <w:r>
              <w:rPr>
                <w:rFonts w:ascii="Times New Roman" w:hAnsi="Times New Roman"/>
                <w:szCs w:val="21"/>
              </w:rPr>
              <w:t>Y4-73-22D</w:t>
            </w:r>
          </w:p>
        </w:tc>
        <w:tc>
          <w:tcPr>
            <w:tcW w:w="403" w:type="pct"/>
            <w:vAlign w:val="center"/>
          </w:tcPr>
          <w:p w14:paraId="4C380ED8">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710F4ADC">
            <w:pPr>
              <w:snapToGrid w:val="0"/>
              <w:jc w:val="center"/>
              <w:rPr>
                <w:rFonts w:ascii="Times New Roman" w:hAnsi="Times New Roman"/>
                <w:bCs/>
                <w:szCs w:val="21"/>
              </w:rPr>
            </w:pPr>
            <w:r>
              <w:rPr>
                <w:rFonts w:ascii="Times New Roman" w:hAnsi="Times New Roman"/>
                <w:bCs/>
                <w:szCs w:val="21"/>
              </w:rPr>
              <w:t>1</w:t>
            </w:r>
          </w:p>
        </w:tc>
      </w:tr>
      <w:tr w14:paraId="1A9937C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65FCC801">
            <w:pPr>
              <w:snapToGrid w:val="0"/>
              <w:rPr>
                <w:rFonts w:ascii="Times New Roman" w:hAnsi="Times New Roman"/>
                <w:bCs/>
                <w:szCs w:val="21"/>
              </w:rPr>
            </w:pPr>
            <w:r>
              <w:rPr>
                <w:rFonts w:ascii="Times New Roman" w:hAnsi="Times New Roman"/>
                <w:bCs/>
                <w:szCs w:val="21"/>
              </w:rPr>
              <w:t>15-2</w:t>
            </w:r>
          </w:p>
        </w:tc>
        <w:tc>
          <w:tcPr>
            <w:tcW w:w="1527" w:type="pct"/>
            <w:vAlign w:val="center"/>
          </w:tcPr>
          <w:p w14:paraId="317D704F">
            <w:pPr>
              <w:snapToGrid w:val="0"/>
              <w:jc w:val="left"/>
              <w:rPr>
                <w:rFonts w:ascii="Times New Roman" w:hAnsi="Times New Roman"/>
                <w:szCs w:val="21"/>
              </w:rPr>
            </w:pPr>
            <w:r>
              <w:rPr>
                <w:rFonts w:ascii="Times New Roman" w:hAnsi="Times New Roman"/>
                <w:szCs w:val="21"/>
              </w:rPr>
              <w:t>执行器</w:t>
            </w:r>
          </w:p>
        </w:tc>
        <w:tc>
          <w:tcPr>
            <w:tcW w:w="2226" w:type="pct"/>
            <w:vAlign w:val="center"/>
          </w:tcPr>
          <w:p w14:paraId="3775B6F7">
            <w:pPr>
              <w:snapToGrid w:val="0"/>
              <w:jc w:val="left"/>
              <w:rPr>
                <w:rFonts w:ascii="Times New Roman" w:hAnsi="Times New Roman"/>
                <w:szCs w:val="21"/>
              </w:rPr>
            </w:pPr>
            <w:r>
              <w:rPr>
                <w:rFonts w:ascii="Times New Roman" w:hAnsi="Times New Roman"/>
                <w:szCs w:val="21"/>
              </w:rPr>
              <w:t>DKJ-6100</w:t>
            </w:r>
          </w:p>
        </w:tc>
        <w:tc>
          <w:tcPr>
            <w:tcW w:w="403" w:type="pct"/>
            <w:vAlign w:val="center"/>
          </w:tcPr>
          <w:p w14:paraId="431C0AC4">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3EB1B573">
            <w:pPr>
              <w:snapToGrid w:val="0"/>
              <w:jc w:val="center"/>
              <w:rPr>
                <w:rFonts w:ascii="Times New Roman" w:hAnsi="Times New Roman"/>
                <w:bCs/>
                <w:szCs w:val="21"/>
              </w:rPr>
            </w:pPr>
            <w:r>
              <w:rPr>
                <w:rFonts w:ascii="Times New Roman" w:hAnsi="Times New Roman"/>
                <w:bCs/>
                <w:szCs w:val="21"/>
              </w:rPr>
              <w:t>1</w:t>
            </w:r>
          </w:p>
        </w:tc>
      </w:tr>
      <w:tr w14:paraId="355E858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14084FC9">
            <w:pPr>
              <w:snapToGrid w:val="0"/>
              <w:rPr>
                <w:rFonts w:ascii="Times New Roman" w:hAnsi="Times New Roman"/>
                <w:bCs/>
                <w:szCs w:val="21"/>
              </w:rPr>
            </w:pPr>
            <w:r>
              <w:rPr>
                <w:rFonts w:ascii="Times New Roman" w:hAnsi="Times New Roman"/>
                <w:bCs/>
                <w:szCs w:val="21"/>
              </w:rPr>
              <w:t>16</w:t>
            </w:r>
          </w:p>
        </w:tc>
        <w:tc>
          <w:tcPr>
            <w:tcW w:w="1527" w:type="pct"/>
            <w:vAlign w:val="center"/>
          </w:tcPr>
          <w:p w14:paraId="6D9CA4F6">
            <w:pPr>
              <w:snapToGrid w:val="0"/>
              <w:jc w:val="left"/>
              <w:rPr>
                <w:rFonts w:ascii="Times New Roman" w:hAnsi="Times New Roman"/>
                <w:szCs w:val="21"/>
              </w:rPr>
            </w:pPr>
            <w:r>
              <w:rPr>
                <w:rFonts w:ascii="Times New Roman" w:hAnsi="Times New Roman"/>
                <w:szCs w:val="21"/>
              </w:rPr>
              <w:t>热风机电机</w:t>
            </w:r>
          </w:p>
        </w:tc>
        <w:tc>
          <w:tcPr>
            <w:tcW w:w="2226" w:type="pct"/>
            <w:vAlign w:val="center"/>
          </w:tcPr>
          <w:p w14:paraId="36F917BE">
            <w:pPr>
              <w:snapToGrid w:val="0"/>
              <w:jc w:val="left"/>
              <w:rPr>
                <w:rFonts w:ascii="Times New Roman" w:hAnsi="Times New Roman"/>
                <w:szCs w:val="21"/>
              </w:rPr>
            </w:pPr>
            <w:r>
              <w:rPr>
                <w:rFonts w:ascii="Times New Roman" w:hAnsi="Times New Roman"/>
                <w:szCs w:val="21"/>
              </w:rPr>
              <w:t>YB2-5002-8  315Kw</w:t>
            </w:r>
          </w:p>
        </w:tc>
        <w:tc>
          <w:tcPr>
            <w:tcW w:w="403" w:type="pct"/>
            <w:vAlign w:val="center"/>
          </w:tcPr>
          <w:p w14:paraId="2E9A968D">
            <w:pPr>
              <w:snapToGrid w:val="0"/>
              <w:jc w:val="center"/>
              <w:rPr>
                <w:rFonts w:ascii="Times New Roman" w:hAnsi="Times New Roman"/>
                <w:szCs w:val="21"/>
              </w:rPr>
            </w:pPr>
            <w:r>
              <w:rPr>
                <w:rFonts w:ascii="Times New Roman" w:hAnsi="Times New Roman"/>
                <w:szCs w:val="21"/>
              </w:rPr>
              <w:t>台</w:t>
            </w:r>
          </w:p>
        </w:tc>
        <w:tc>
          <w:tcPr>
            <w:tcW w:w="378" w:type="pct"/>
            <w:vAlign w:val="center"/>
          </w:tcPr>
          <w:p w14:paraId="3DB7A1AC">
            <w:pPr>
              <w:snapToGrid w:val="0"/>
              <w:jc w:val="center"/>
              <w:rPr>
                <w:rFonts w:ascii="Times New Roman" w:hAnsi="Times New Roman"/>
                <w:szCs w:val="21"/>
              </w:rPr>
            </w:pPr>
            <w:r>
              <w:rPr>
                <w:rFonts w:ascii="Times New Roman" w:hAnsi="Times New Roman"/>
                <w:szCs w:val="21"/>
              </w:rPr>
              <w:t>2</w:t>
            </w:r>
          </w:p>
        </w:tc>
      </w:tr>
      <w:tr w14:paraId="29AAE5B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3B3AFAFE">
            <w:pPr>
              <w:snapToGrid w:val="0"/>
              <w:rPr>
                <w:rFonts w:ascii="Times New Roman" w:hAnsi="Times New Roman"/>
                <w:bCs/>
                <w:szCs w:val="21"/>
              </w:rPr>
            </w:pPr>
            <w:r>
              <w:rPr>
                <w:rFonts w:ascii="Times New Roman" w:hAnsi="Times New Roman"/>
                <w:bCs/>
                <w:szCs w:val="21"/>
              </w:rPr>
              <w:t>17</w:t>
            </w:r>
          </w:p>
        </w:tc>
        <w:tc>
          <w:tcPr>
            <w:tcW w:w="1527" w:type="pct"/>
            <w:vAlign w:val="center"/>
          </w:tcPr>
          <w:p w14:paraId="45B822E4">
            <w:pPr>
              <w:snapToGrid w:val="0"/>
              <w:jc w:val="left"/>
              <w:rPr>
                <w:rFonts w:ascii="Times New Roman" w:hAnsi="Times New Roman"/>
                <w:szCs w:val="21"/>
              </w:rPr>
            </w:pPr>
            <w:r>
              <w:rPr>
                <w:rFonts w:ascii="Times New Roman" w:hAnsi="Times New Roman"/>
                <w:szCs w:val="21"/>
              </w:rPr>
              <w:t>气力输送装置</w:t>
            </w:r>
          </w:p>
        </w:tc>
        <w:tc>
          <w:tcPr>
            <w:tcW w:w="2226" w:type="pct"/>
            <w:vAlign w:val="center"/>
          </w:tcPr>
          <w:p w14:paraId="1084A359">
            <w:pPr>
              <w:snapToGrid w:val="0"/>
              <w:jc w:val="left"/>
              <w:rPr>
                <w:rFonts w:ascii="Times New Roman" w:hAnsi="Times New Roman"/>
                <w:szCs w:val="21"/>
              </w:rPr>
            </w:pPr>
          </w:p>
        </w:tc>
        <w:tc>
          <w:tcPr>
            <w:tcW w:w="403" w:type="pct"/>
            <w:vAlign w:val="center"/>
          </w:tcPr>
          <w:p w14:paraId="00D0283C">
            <w:pPr>
              <w:snapToGrid w:val="0"/>
              <w:jc w:val="center"/>
              <w:rPr>
                <w:rFonts w:ascii="Times New Roman" w:hAnsi="Times New Roman"/>
                <w:szCs w:val="21"/>
              </w:rPr>
            </w:pPr>
            <w:r>
              <w:rPr>
                <w:rFonts w:ascii="Times New Roman" w:hAnsi="Times New Roman"/>
                <w:szCs w:val="21"/>
              </w:rPr>
              <w:t>套</w:t>
            </w:r>
          </w:p>
        </w:tc>
        <w:tc>
          <w:tcPr>
            <w:tcW w:w="378" w:type="pct"/>
            <w:vAlign w:val="center"/>
          </w:tcPr>
          <w:p w14:paraId="7F7027BC">
            <w:pPr>
              <w:snapToGrid w:val="0"/>
              <w:jc w:val="center"/>
              <w:rPr>
                <w:rFonts w:ascii="Times New Roman" w:hAnsi="Times New Roman"/>
                <w:szCs w:val="21"/>
              </w:rPr>
            </w:pPr>
            <w:r>
              <w:rPr>
                <w:rFonts w:ascii="Times New Roman" w:hAnsi="Times New Roman"/>
                <w:szCs w:val="21"/>
              </w:rPr>
              <w:t>1</w:t>
            </w:r>
          </w:p>
        </w:tc>
      </w:tr>
      <w:tr w14:paraId="2C9AFD8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040F86D6">
            <w:pPr>
              <w:snapToGrid w:val="0"/>
              <w:rPr>
                <w:rFonts w:ascii="Times New Roman" w:hAnsi="Times New Roman"/>
                <w:bCs/>
                <w:szCs w:val="21"/>
              </w:rPr>
            </w:pPr>
            <w:r>
              <w:rPr>
                <w:rFonts w:ascii="Times New Roman" w:hAnsi="Times New Roman"/>
                <w:bCs/>
                <w:szCs w:val="21"/>
              </w:rPr>
              <w:t>二</w:t>
            </w:r>
          </w:p>
        </w:tc>
        <w:tc>
          <w:tcPr>
            <w:tcW w:w="1527" w:type="pct"/>
            <w:vAlign w:val="center"/>
          </w:tcPr>
          <w:p w14:paraId="78E5F548">
            <w:pPr>
              <w:snapToGrid w:val="0"/>
              <w:rPr>
                <w:rFonts w:ascii="Times New Roman" w:hAnsi="Times New Roman"/>
                <w:bCs/>
                <w:szCs w:val="21"/>
              </w:rPr>
            </w:pPr>
            <w:r>
              <w:rPr>
                <w:rFonts w:ascii="Times New Roman" w:hAnsi="Times New Roman"/>
                <w:bCs/>
                <w:szCs w:val="21"/>
              </w:rPr>
              <w:t>振动混流干燥器</w:t>
            </w:r>
          </w:p>
        </w:tc>
        <w:tc>
          <w:tcPr>
            <w:tcW w:w="2226" w:type="pct"/>
            <w:vAlign w:val="center"/>
          </w:tcPr>
          <w:p w14:paraId="447F66D5">
            <w:pPr>
              <w:snapToGrid w:val="0"/>
              <w:rPr>
                <w:rFonts w:ascii="Times New Roman" w:hAnsi="Times New Roman"/>
                <w:bCs/>
                <w:szCs w:val="21"/>
              </w:rPr>
            </w:pPr>
            <w:r>
              <w:rPr>
                <w:rFonts w:ascii="Times New Roman" w:hAnsi="Times New Roman"/>
                <w:bCs/>
                <w:szCs w:val="21"/>
              </w:rPr>
              <w:t>GZ-100型</w:t>
            </w:r>
          </w:p>
        </w:tc>
        <w:tc>
          <w:tcPr>
            <w:tcW w:w="403" w:type="pct"/>
            <w:vAlign w:val="center"/>
          </w:tcPr>
          <w:p w14:paraId="13093D12">
            <w:pPr>
              <w:snapToGrid w:val="0"/>
              <w:jc w:val="center"/>
              <w:rPr>
                <w:rFonts w:ascii="Times New Roman" w:hAnsi="Times New Roman"/>
                <w:bCs/>
                <w:szCs w:val="21"/>
              </w:rPr>
            </w:pPr>
            <w:r>
              <w:rPr>
                <w:rFonts w:ascii="Times New Roman" w:hAnsi="Times New Roman"/>
                <w:bCs/>
                <w:szCs w:val="21"/>
              </w:rPr>
              <w:t>套</w:t>
            </w:r>
          </w:p>
        </w:tc>
        <w:tc>
          <w:tcPr>
            <w:tcW w:w="378" w:type="pct"/>
            <w:vAlign w:val="center"/>
          </w:tcPr>
          <w:p w14:paraId="1E0AC1E8">
            <w:pPr>
              <w:snapToGrid w:val="0"/>
              <w:jc w:val="center"/>
              <w:rPr>
                <w:rFonts w:ascii="Times New Roman" w:hAnsi="Times New Roman"/>
                <w:bCs/>
                <w:szCs w:val="21"/>
              </w:rPr>
            </w:pPr>
            <w:r>
              <w:rPr>
                <w:rFonts w:ascii="Times New Roman" w:hAnsi="Times New Roman"/>
                <w:bCs/>
                <w:szCs w:val="21"/>
              </w:rPr>
              <w:t>2</w:t>
            </w:r>
          </w:p>
        </w:tc>
      </w:tr>
      <w:tr w14:paraId="146BA56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1DB4D551">
            <w:pPr>
              <w:snapToGrid w:val="0"/>
              <w:rPr>
                <w:rFonts w:ascii="Times New Roman" w:hAnsi="Times New Roman"/>
                <w:bCs/>
                <w:szCs w:val="21"/>
              </w:rPr>
            </w:pPr>
            <w:r>
              <w:rPr>
                <w:rFonts w:ascii="Times New Roman" w:hAnsi="Times New Roman"/>
                <w:bCs/>
                <w:szCs w:val="21"/>
              </w:rPr>
              <w:t>1</w:t>
            </w:r>
          </w:p>
        </w:tc>
        <w:tc>
          <w:tcPr>
            <w:tcW w:w="1527" w:type="pct"/>
            <w:vAlign w:val="center"/>
          </w:tcPr>
          <w:p w14:paraId="6BA4CA34">
            <w:pPr>
              <w:snapToGrid w:val="0"/>
              <w:rPr>
                <w:rFonts w:ascii="Times New Roman" w:hAnsi="Times New Roman"/>
                <w:bCs/>
                <w:szCs w:val="21"/>
              </w:rPr>
            </w:pPr>
            <w:r>
              <w:rPr>
                <w:rFonts w:ascii="Times New Roman" w:hAnsi="Times New Roman"/>
                <w:bCs/>
                <w:szCs w:val="21"/>
              </w:rPr>
              <w:t>干燥器给煤机</w:t>
            </w:r>
          </w:p>
        </w:tc>
        <w:tc>
          <w:tcPr>
            <w:tcW w:w="2226" w:type="pct"/>
            <w:vAlign w:val="center"/>
          </w:tcPr>
          <w:p w14:paraId="0B3BF8EF">
            <w:pPr>
              <w:snapToGrid w:val="0"/>
              <w:rPr>
                <w:rFonts w:ascii="Times New Roman" w:hAnsi="Times New Roman"/>
                <w:bCs/>
                <w:szCs w:val="21"/>
              </w:rPr>
            </w:pPr>
            <w:r>
              <w:rPr>
                <w:rFonts w:ascii="Times New Roman" w:hAnsi="Times New Roman"/>
                <w:szCs w:val="21"/>
              </w:rPr>
              <w:t>GZ-100</w:t>
            </w:r>
          </w:p>
        </w:tc>
        <w:tc>
          <w:tcPr>
            <w:tcW w:w="403" w:type="pct"/>
            <w:vAlign w:val="center"/>
          </w:tcPr>
          <w:p w14:paraId="2CB14457">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5F630A9F">
            <w:pPr>
              <w:snapToGrid w:val="0"/>
              <w:jc w:val="center"/>
              <w:rPr>
                <w:rFonts w:ascii="Times New Roman" w:hAnsi="Times New Roman"/>
                <w:bCs/>
                <w:szCs w:val="21"/>
              </w:rPr>
            </w:pPr>
            <w:r>
              <w:rPr>
                <w:rFonts w:ascii="Times New Roman" w:hAnsi="Times New Roman"/>
                <w:bCs/>
                <w:szCs w:val="21"/>
              </w:rPr>
              <w:t>2</w:t>
            </w:r>
          </w:p>
        </w:tc>
      </w:tr>
      <w:tr w14:paraId="4EF3CE8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3B9CDC84">
            <w:pPr>
              <w:snapToGrid w:val="0"/>
              <w:rPr>
                <w:rFonts w:ascii="Times New Roman" w:hAnsi="Times New Roman"/>
                <w:bCs/>
                <w:szCs w:val="21"/>
              </w:rPr>
            </w:pPr>
            <w:r>
              <w:rPr>
                <w:rFonts w:ascii="Times New Roman" w:hAnsi="Times New Roman"/>
                <w:bCs/>
                <w:szCs w:val="21"/>
              </w:rPr>
              <w:t>1-1</w:t>
            </w:r>
          </w:p>
        </w:tc>
        <w:tc>
          <w:tcPr>
            <w:tcW w:w="1527" w:type="pct"/>
            <w:vAlign w:val="center"/>
          </w:tcPr>
          <w:p w14:paraId="389EB172">
            <w:pPr>
              <w:snapToGrid w:val="0"/>
              <w:rPr>
                <w:rFonts w:ascii="Times New Roman" w:hAnsi="Times New Roman"/>
                <w:bCs/>
                <w:szCs w:val="21"/>
              </w:rPr>
            </w:pPr>
            <w:r>
              <w:rPr>
                <w:rFonts w:ascii="Times New Roman" w:hAnsi="Times New Roman"/>
                <w:bCs/>
                <w:szCs w:val="21"/>
              </w:rPr>
              <w:t>给煤机减速机</w:t>
            </w:r>
          </w:p>
        </w:tc>
        <w:tc>
          <w:tcPr>
            <w:tcW w:w="2226" w:type="pct"/>
            <w:vAlign w:val="center"/>
          </w:tcPr>
          <w:p w14:paraId="3694A963">
            <w:pPr>
              <w:snapToGrid w:val="0"/>
              <w:rPr>
                <w:rFonts w:ascii="Times New Roman" w:hAnsi="Times New Roman"/>
                <w:szCs w:val="21"/>
              </w:rPr>
            </w:pPr>
            <w:r>
              <w:rPr>
                <w:rFonts w:ascii="Times New Roman" w:hAnsi="Times New Roman"/>
                <w:szCs w:val="21"/>
              </w:rPr>
              <w:t>XLD-7.5Kw-8-1/59</w:t>
            </w:r>
          </w:p>
        </w:tc>
        <w:tc>
          <w:tcPr>
            <w:tcW w:w="403" w:type="pct"/>
            <w:vAlign w:val="center"/>
          </w:tcPr>
          <w:p w14:paraId="6339371E">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7197F18E">
            <w:pPr>
              <w:snapToGrid w:val="0"/>
              <w:jc w:val="center"/>
              <w:rPr>
                <w:rFonts w:ascii="Times New Roman" w:hAnsi="Times New Roman"/>
                <w:bCs/>
                <w:szCs w:val="21"/>
              </w:rPr>
            </w:pPr>
            <w:r>
              <w:rPr>
                <w:rFonts w:ascii="Times New Roman" w:hAnsi="Times New Roman"/>
                <w:bCs/>
                <w:szCs w:val="21"/>
              </w:rPr>
              <w:t>2</w:t>
            </w:r>
          </w:p>
        </w:tc>
      </w:tr>
      <w:tr w14:paraId="3A6471F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21A4F996">
            <w:pPr>
              <w:snapToGrid w:val="0"/>
              <w:rPr>
                <w:rFonts w:ascii="Times New Roman" w:hAnsi="Times New Roman"/>
                <w:bCs/>
                <w:szCs w:val="21"/>
              </w:rPr>
            </w:pPr>
            <w:r>
              <w:rPr>
                <w:rFonts w:ascii="Times New Roman" w:hAnsi="Times New Roman"/>
                <w:bCs/>
                <w:szCs w:val="21"/>
              </w:rPr>
              <w:t>2</w:t>
            </w:r>
          </w:p>
        </w:tc>
        <w:tc>
          <w:tcPr>
            <w:tcW w:w="1527" w:type="pct"/>
            <w:vAlign w:val="center"/>
          </w:tcPr>
          <w:p w14:paraId="2F65C812">
            <w:pPr>
              <w:snapToGrid w:val="0"/>
              <w:rPr>
                <w:rFonts w:ascii="Times New Roman" w:hAnsi="Times New Roman"/>
                <w:bCs/>
                <w:szCs w:val="21"/>
              </w:rPr>
            </w:pPr>
            <w:r>
              <w:rPr>
                <w:rFonts w:ascii="Times New Roman" w:hAnsi="Times New Roman"/>
                <w:bCs/>
                <w:szCs w:val="21"/>
              </w:rPr>
              <w:t>出料卸煤机刮板机</w:t>
            </w:r>
          </w:p>
        </w:tc>
        <w:tc>
          <w:tcPr>
            <w:tcW w:w="2226" w:type="pct"/>
            <w:vAlign w:val="center"/>
          </w:tcPr>
          <w:p w14:paraId="5762AF1C">
            <w:pPr>
              <w:snapToGrid w:val="0"/>
              <w:rPr>
                <w:rFonts w:ascii="Times New Roman" w:hAnsi="Times New Roman"/>
                <w:bCs/>
                <w:szCs w:val="21"/>
              </w:rPr>
            </w:pPr>
            <w:r>
              <w:rPr>
                <w:rFonts w:ascii="Times New Roman" w:hAnsi="Times New Roman"/>
                <w:bCs/>
                <w:szCs w:val="21"/>
              </w:rPr>
              <w:t xml:space="preserve">GZ-100 </w:t>
            </w:r>
          </w:p>
        </w:tc>
        <w:tc>
          <w:tcPr>
            <w:tcW w:w="403" w:type="pct"/>
            <w:vAlign w:val="center"/>
          </w:tcPr>
          <w:p w14:paraId="756DE88C">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5649BAA6">
            <w:pPr>
              <w:snapToGrid w:val="0"/>
              <w:jc w:val="center"/>
              <w:rPr>
                <w:rFonts w:ascii="Times New Roman" w:hAnsi="Times New Roman"/>
                <w:bCs/>
                <w:szCs w:val="21"/>
              </w:rPr>
            </w:pPr>
            <w:r>
              <w:rPr>
                <w:rFonts w:ascii="Times New Roman" w:hAnsi="Times New Roman"/>
                <w:bCs/>
                <w:szCs w:val="21"/>
              </w:rPr>
              <w:t>2</w:t>
            </w:r>
          </w:p>
        </w:tc>
      </w:tr>
      <w:tr w14:paraId="69A0C53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2802836B">
            <w:pPr>
              <w:snapToGrid w:val="0"/>
              <w:rPr>
                <w:rFonts w:ascii="Times New Roman" w:hAnsi="Times New Roman"/>
                <w:bCs/>
                <w:szCs w:val="21"/>
              </w:rPr>
            </w:pPr>
            <w:r>
              <w:rPr>
                <w:rFonts w:ascii="Times New Roman" w:hAnsi="Times New Roman"/>
                <w:bCs/>
                <w:szCs w:val="21"/>
              </w:rPr>
              <w:t>2-1</w:t>
            </w:r>
          </w:p>
        </w:tc>
        <w:tc>
          <w:tcPr>
            <w:tcW w:w="1527" w:type="pct"/>
            <w:vAlign w:val="center"/>
          </w:tcPr>
          <w:p w14:paraId="3EAD5189">
            <w:pPr>
              <w:snapToGrid w:val="0"/>
              <w:rPr>
                <w:rFonts w:ascii="Times New Roman" w:hAnsi="Times New Roman"/>
                <w:bCs/>
                <w:szCs w:val="21"/>
              </w:rPr>
            </w:pPr>
            <w:r>
              <w:rPr>
                <w:rFonts w:ascii="Times New Roman" w:hAnsi="Times New Roman"/>
                <w:bCs/>
                <w:szCs w:val="21"/>
              </w:rPr>
              <w:t>刮板机减速机</w:t>
            </w:r>
          </w:p>
        </w:tc>
        <w:tc>
          <w:tcPr>
            <w:tcW w:w="2226" w:type="pct"/>
            <w:vAlign w:val="center"/>
          </w:tcPr>
          <w:p w14:paraId="342FA75A">
            <w:pPr>
              <w:snapToGrid w:val="0"/>
              <w:rPr>
                <w:rFonts w:ascii="Times New Roman" w:hAnsi="Times New Roman"/>
                <w:bCs/>
                <w:szCs w:val="21"/>
              </w:rPr>
            </w:pPr>
            <w:r>
              <w:rPr>
                <w:rFonts w:ascii="Times New Roman" w:hAnsi="Times New Roman"/>
                <w:bCs/>
                <w:szCs w:val="21"/>
              </w:rPr>
              <w:t>XWD-11Kw-8-1/35</w:t>
            </w:r>
          </w:p>
        </w:tc>
        <w:tc>
          <w:tcPr>
            <w:tcW w:w="403" w:type="pct"/>
            <w:vAlign w:val="center"/>
          </w:tcPr>
          <w:p w14:paraId="3CFFCF21">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4F762B90">
            <w:pPr>
              <w:snapToGrid w:val="0"/>
              <w:jc w:val="center"/>
              <w:rPr>
                <w:rFonts w:ascii="Times New Roman" w:hAnsi="Times New Roman"/>
                <w:bCs/>
                <w:szCs w:val="21"/>
              </w:rPr>
            </w:pPr>
            <w:r>
              <w:rPr>
                <w:rFonts w:ascii="Times New Roman" w:hAnsi="Times New Roman"/>
                <w:bCs/>
                <w:szCs w:val="21"/>
              </w:rPr>
              <w:t>2</w:t>
            </w:r>
          </w:p>
        </w:tc>
      </w:tr>
      <w:tr w14:paraId="60D4047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3FC677CD">
            <w:pPr>
              <w:snapToGrid w:val="0"/>
              <w:rPr>
                <w:rFonts w:ascii="Times New Roman" w:hAnsi="Times New Roman"/>
                <w:bCs/>
                <w:szCs w:val="21"/>
              </w:rPr>
            </w:pPr>
            <w:r>
              <w:rPr>
                <w:rFonts w:ascii="Times New Roman" w:hAnsi="Times New Roman"/>
                <w:bCs/>
                <w:szCs w:val="21"/>
              </w:rPr>
              <w:t>3</w:t>
            </w:r>
          </w:p>
        </w:tc>
        <w:tc>
          <w:tcPr>
            <w:tcW w:w="1527" w:type="pct"/>
            <w:vAlign w:val="center"/>
          </w:tcPr>
          <w:p w14:paraId="317EA5A3">
            <w:pPr>
              <w:snapToGrid w:val="0"/>
              <w:rPr>
                <w:rFonts w:ascii="Times New Roman" w:hAnsi="Times New Roman"/>
                <w:bCs/>
                <w:szCs w:val="21"/>
              </w:rPr>
            </w:pPr>
            <w:r>
              <w:rPr>
                <w:rFonts w:ascii="Times New Roman" w:hAnsi="Times New Roman"/>
                <w:bCs/>
                <w:szCs w:val="21"/>
              </w:rPr>
              <w:t>出料回转卸煤机</w:t>
            </w:r>
          </w:p>
        </w:tc>
        <w:tc>
          <w:tcPr>
            <w:tcW w:w="2226" w:type="pct"/>
            <w:vAlign w:val="center"/>
          </w:tcPr>
          <w:p w14:paraId="136C0806">
            <w:pPr>
              <w:snapToGrid w:val="0"/>
              <w:rPr>
                <w:rFonts w:ascii="Times New Roman" w:hAnsi="Times New Roman"/>
                <w:bCs/>
                <w:szCs w:val="21"/>
              </w:rPr>
            </w:pPr>
            <w:r>
              <w:rPr>
                <w:rFonts w:ascii="Times New Roman" w:hAnsi="Times New Roman"/>
                <w:bCs/>
                <w:szCs w:val="21"/>
              </w:rPr>
              <w:t>GZ-100</w:t>
            </w:r>
          </w:p>
        </w:tc>
        <w:tc>
          <w:tcPr>
            <w:tcW w:w="403" w:type="pct"/>
            <w:vAlign w:val="center"/>
          </w:tcPr>
          <w:p w14:paraId="52A41268">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7FFEE0A4">
            <w:pPr>
              <w:snapToGrid w:val="0"/>
              <w:jc w:val="center"/>
              <w:rPr>
                <w:rFonts w:ascii="Times New Roman" w:hAnsi="Times New Roman"/>
                <w:bCs/>
                <w:szCs w:val="21"/>
              </w:rPr>
            </w:pPr>
            <w:r>
              <w:rPr>
                <w:rFonts w:ascii="Times New Roman" w:hAnsi="Times New Roman"/>
                <w:bCs/>
                <w:szCs w:val="21"/>
              </w:rPr>
              <w:t>2</w:t>
            </w:r>
          </w:p>
        </w:tc>
      </w:tr>
      <w:tr w14:paraId="4EB9382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46BD1743">
            <w:pPr>
              <w:snapToGrid w:val="0"/>
              <w:rPr>
                <w:rFonts w:ascii="Times New Roman" w:hAnsi="Times New Roman"/>
                <w:bCs/>
                <w:szCs w:val="21"/>
              </w:rPr>
            </w:pPr>
            <w:r>
              <w:rPr>
                <w:rFonts w:ascii="Times New Roman" w:hAnsi="Times New Roman"/>
                <w:bCs/>
                <w:szCs w:val="21"/>
              </w:rPr>
              <w:t>3-1</w:t>
            </w:r>
          </w:p>
        </w:tc>
        <w:tc>
          <w:tcPr>
            <w:tcW w:w="1527" w:type="pct"/>
            <w:vAlign w:val="center"/>
          </w:tcPr>
          <w:p w14:paraId="4C86B130">
            <w:pPr>
              <w:snapToGrid w:val="0"/>
              <w:rPr>
                <w:rFonts w:ascii="Times New Roman" w:hAnsi="Times New Roman"/>
                <w:bCs/>
                <w:szCs w:val="21"/>
              </w:rPr>
            </w:pPr>
            <w:r>
              <w:rPr>
                <w:rFonts w:ascii="Times New Roman" w:hAnsi="Times New Roman"/>
                <w:bCs/>
                <w:szCs w:val="21"/>
              </w:rPr>
              <w:t>回转卸煤机减速机</w:t>
            </w:r>
          </w:p>
        </w:tc>
        <w:tc>
          <w:tcPr>
            <w:tcW w:w="2226" w:type="pct"/>
            <w:vAlign w:val="center"/>
          </w:tcPr>
          <w:p w14:paraId="612AF3AD">
            <w:pPr>
              <w:snapToGrid w:val="0"/>
              <w:rPr>
                <w:rFonts w:ascii="Times New Roman" w:hAnsi="Times New Roman"/>
                <w:bCs/>
                <w:szCs w:val="21"/>
              </w:rPr>
            </w:pPr>
            <w:r>
              <w:rPr>
                <w:rFonts w:ascii="Times New Roman" w:hAnsi="Times New Roman"/>
                <w:szCs w:val="21"/>
              </w:rPr>
              <w:t>XLD-7.5Kw-7-1/35</w:t>
            </w:r>
          </w:p>
        </w:tc>
        <w:tc>
          <w:tcPr>
            <w:tcW w:w="403" w:type="pct"/>
            <w:vAlign w:val="center"/>
          </w:tcPr>
          <w:p w14:paraId="2592A213">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56C578BF">
            <w:pPr>
              <w:snapToGrid w:val="0"/>
              <w:jc w:val="center"/>
              <w:rPr>
                <w:rFonts w:ascii="Times New Roman" w:hAnsi="Times New Roman"/>
                <w:bCs/>
                <w:szCs w:val="21"/>
              </w:rPr>
            </w:pPr>
            <w:r>
              <w:rPr>
                <w:rFonts w:ascii="Times New Roman" w:hAnsi="Times New Roman"/>
                <w:bCs/>
                <w:szCs w:val="21"/>
              </w:rPr>
              <w:t>2</w:t>
            </w:r>
          </w:p>
        </w:tc>
      </w:tr>
      <w:tr w14:paraId="2104302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3C389C97">
            <w:pPr>
              <w:snapToGrid w:val="0"/>
              <w:rPr>
                <w:rFonts w:ascii="Times New Roman" w:hAnsi="Times New Roman"/>
                <w:bCs/>
                <w:szCs w:val="21"/>
              </w:rPr>
            </w:pPr>
            <w:r>
              <w:rPr>
                <w:rFonts w:ascii="Times New Roman" w:hAnsi="Times New Roman"/>
                <w:bCs/>
                <w:szCs w:val="21"/>
              </w:rPr>
              <w:t>4</w:t>
            </w:r>
          </w:p>
        </w:tc>
        <w:tc>
          <w:tcPr>
            <w:tcW w:w="1527" w:type="pct"/>
            <w:vAlign w:val="center"/>
          </w:tcPr>
          <w:p w14:paraId="1C20558E">
            <w:pPr>
              <w:snapToGrid w:val="0"/>
              <w:rPr>
                <w:rFonts w:ascii="Times New Roman" w:hAnsi="Times New Roman"/>
                <w:bCs/>
                <w:szCs w:val="21"/>
              </w:rPr>
            </w:pPr>
            <w:r>
              <w:rPr>
                <w:rFonts w:ascii="Times New Roman" w:hAnsi="Times New Roman"/>
                <w:bCs/>
                <w:szCs w:val="21"/>
              </w:rPr>
              <w:t>干燥器主体</w:t>
            </w:r>
          </w:p>
        </w:tc>
        <w:tc>
          <w:tcPr>
            <w:tcW w:w="2226" w:type="pct"/>
            <w:vAlign w:val="center"/>
          </w:tcPr>
          <w:p w14:paraId="09A2DE4D">
            <w:pPr>
              <w:snapToGrid w:val="0"/>
              <w:rPr>
                <w:rFonts w:ascii="Times New Roman" w:hAnsi="Times New Roman"/>
                <w:bCs/>
                <w:szCs w:val="21"/>
              </w:rPr>
            </w:pPr>
            <w:r>
              <w:rPr>
                <w:rFonts w:ascii="Times New Roman" w:hAnsi="Times New Roman"/>
                <w:bCs/>
                <w:szCs w:val="21"/>
              </w:rPr>
              <w:t>GZ-100</w:t>
            </w:r>
          </w:p>
        </w:tc>
        <w:tc>
          <w:tcPr>
            <w:tcW w:w="403" w:type="pct"/>
            <w:vAlign w:val="center"/>
          </w:tcPr>
          <w:p w14:paraId="05FBAAB5">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5FFEA252">
            <w:pPr>
              <w:snapToGrid w:val="0"/>
              <w:jc w:val="center"/>
              <w:rPr>
                <w:rFonts w:ascii="Times New Roman" w:hAnsi="Times New Roman"/>
                <w:bCs/>
                <w:szCs w:val="21"/>
              </w:rPr>
            </w:pPr>
            <w:r>
              <w:rPr>
                <w:rFonts w:ascii="Times New Roman" w:hAnsi="Times New Roman"/>
                <w:bCs/>
                <w:szCs w:val="21"/>
              </w:rPr>
              <w:t>2</w:t>
            </w:r>
          </w:p>
        </w:tc>
      </w:tr>
      <w:tr w14:paraId="6441F8D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2345C0AD">
            <w:pPr>
              <w:snapToGrid w:val="0"/>
              <w:jc w:val="left"/>
              <w:rPr>
                <w:rFonts w:ascii="Times New Roman" w:hAnsi="Times New Roman"/>
                <w:bCs/>
                <w:szCs w:val="21"/>
              </w:rPr>
            </w:pPr>
            <w:r>
              <w:rPr>
                <w:rFonts w:ascii="Times New Roman" w:hAnsi="Times New Roman"/>
                <w:bCs/>
                <w:szCs w:val="21"/>
              </w:rPr>
              <w:t>4-1</w:t>
            </w:r>
          </w:p>
        </w:tc>
        <w:tc>
          <w:tcPr>
            <w:tcW w:w="1527" w:type="pct"/>
            <w:vAlign w:val="center"/>
          </w:tcPr>
          <w:p w14:paraId="0BAAF39B">
            <w:pPr>
              <w:snapToGrid w:val="0"/>
              <w:rPr>
                <w:rFonts w:ascii="Times New Roman" w:hAnsi="Times New Roman"/>
                <w:szCs w:val="21"/>
              </w:rPr>
            </w:pPr>
            <w:r>
              <w:rPr>
                <w:rFonts w:ascii="Times New Roman" w:hAnsi="Times New Roman"/>
                <w:szCs w:val="21"/>
              </w:rPr>
              <w:t>振动床</w:t>
            </w:r>
          </w:p>
        </w:tc>
        <w:tc>
          <w:tcPr>
            <w:tcW w:w="2226" w:type="pct"/>
            <w:vAlign w:val="center"/>
          </w:tcPr>
          <w:p w14:paraId="143AC14D">
            <w:pPr>
              <w:snapToGrid w:val="0"/>
              <w:rPr>
                <w:rFonts w:ascii="Times New Roman" w:hAnsi="Times New Roman"/>
                <w:szCs w:val="21"/>
              </w:rPr>
            </w:pPr>
            <w:r>
              <w:rPr>
                <w:rFonts w:ascii="Times New Roman" w:hAnsi="Times New Roman"/>
                <w:szCs w:val="21"/>
              </w:rPr>
              <w:t xml:space="preserve">3.6m*6m  锅炉板 </w:t>
            </w:r>
          </w:p>
        </w:tc>
        <w:tc>
          <w:tcPr>
            <w:tcW w:w="403" w:type="pct"/>
            <w:vAlign w:val="center"/>
          </w:tcPr>
          <w:p w14:paraId="5963F33C">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126CE863">
            <w:pPr>
              <w:snapToGrid w:val="0"/>
              <w:jc w:val="center"/>
              <w:rPr>
                <w:rFonts w:ascii="Times New Roman" w:hAnsi="Times New Roman"/>
                <w:bCs/>
                <w:szCs w:val="21"/>
              </w:rPr>
            </w:pPr>
            <w:r>
              <w:rPr>
                <w:rFonts w:ascii="Times New Roman" w:hAnsi="Times New Roman"/>
                <w:bCs/>
                <w:szCs w:val="21"/>
              </w:rPr>
              <w:t>16</w:t>
            </w:r>
          </w:p>
        </w:tc>
      </w:tr>
      <w:tr w14:paraId="7F63A13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4F7D0D03">
            <w:pPr>
              <w:snapToGrid w:val="0"/>
              <w:jc w:val="left"/>
              <w:rPr>
                <w:rFonts w:ascii="Times New Roman" w:hAnsi="Times New Roman"/>
                <w:bCs/>
                <w:szCs w:val="21"/>
              </w:rPr>
            </w:pPr>
            <w:r>
              <w:rPr>
                <w:rFonts w:ascii="Times New Roman" w:hAnsi="Times New Roman"/>
                <w:bCs/>
                <w:szCs w:val="21"/>
              </w:rPr>
              <w:t>4-2</w:t>
            </w:r>
          </w:p>
        </w:tc>
        <w:tc>
          <w:tcPr>
            <w:tcW w:w="1527" w:type="pct"/>
            <w:vAlign w:val="center"/>
          </w:tcPr>
          <w:p w14:paraId="5FEA8DED">
            <w:pPr>
              <w:snapToGrid w:val="0"/>
              <w:jc w:val="left"/>
              <w:rPr>
                <w:rFonts w:ascii="Times New Roman" w:hAnsi="Times New Roman"/>
                <w:szCs w:val="21"/>
              </w:rPr>
            </w:pPr>
            <w:r>
              <w:rPr>
                <w:rFonts w:ascii="Times New Roman" w:hAnsi="Times New Roman"/>
                <w:szCs w:val="21"/>
              </w:rPr>
              <w:t>振动电机</w:t>
            </w:r>
          </w:p>
        </w:tc>
        <w:tc>
          <w:tcPr>
            <w:tcW w:w="2226" w:type="pct"/>
            <w:vAlign w:val="center"/>
          </w:tcPr>
          <w:p w14:paraId="3832F033">
            <w:pPr>
              <w:snapToGrid w:val="0"/>
              <w:jc w:val="left"/>
              <w:rPr>
                <w:rFonts w:ascii="Times New Roman" w:hAnsi="Times New Roman"/>
                <w:szCs w:val="21"/>
              </w:rPr>
            </w:pPr>
            <w:r>
              <w:rPr>
                <w:rFonts w:ascii="Times New Roman" w:hAnsi="Times New Roman"/>
                <w:szCs w:val="21"/>
              </w:rPr>
              <w:t>VBB-1601106-W  11</w:t>
            </w:r>
            <w:r>
              <w:rPr>
                <w:rFonts w:ascii="Times New Roman" w:hAnsi="Times New Roman"/>
                <w:bCs/>
                <w:szCs w:val="21"/>
              </w:rPr>
              <w:t>kw</w:t>
            </w:r>
          </w:p>
        </w:tc>
        <w:tc>
          <w:tcPr>
            <w:tcW w:w="403" w:type="pct"/>
            <w:vAlign w:val="center"/>
          </w:tcPr>
          <w:p w14:paraId="4E9B41D3">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62310377">
            <w:pPr>
              <w:snapToGrid w:val="0"/>
              <w:jc w:val="center"/>
              <w:rPr>
                <w:rFonts w:ascii="Times New Roman" w:hAnsi="Times New Roman"/>
                <w:bCs/>
                <w:szCs w:val="21"/>
              </w:rPr>
            </w:pPr>
            <w:r>
              <w:rPr>
                <w:rFonts w:ascii="Times New Roman" w:hAnsi="Times New Roman"/>
                <w:bCs/>
                <w:szCs w:val="21"/>
              </w:rPr>
              <w:t>32</w:t>
            </w:r>
          </w:p>
        </w:tc>
      </w:tr>
      <w:tr w14:paraId="154A06E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23A8145B">
            <w:pPr>
              <w:snapToGrid w:val="0"/>
              <w:jc w:val="left"/>
              <w:rPr>
                <w:rFonts w:ascii="Times New Roman" w:hAnsi="Times New Roman"/>
                <w:bCs/>
                <w:szCs w:val="21"/>
              </w:rPr>
            </w:pPr>
            <w:r>
              <w:rPr>
                <w:rFonts w:ascii="Times New Roman" w:hAnsi="Times New Roman"/>
                <w:bCs/>
                <w:szCs w:val="21"/>
              </w:rPr>
              <w:t>4-3</w:t>
            </w:r>
          </w:p>
        </w:tc>
        <w:tc>
          <w:tcPr>
            <w:tcW w:w="1527" w:type="pct"/>
            <w:vAlign w:val="center"/>
          </w:tcPr>
          <w:p w14:paraId="139B9E62">
            <w:pPr>
              <w:snapToGrid w:val="0"/>
              <w:jc w:val="left"/>
              <w:rPr>
                <w:rFonts w:ascii="Times New Roman" w:hAnsi="Times New Roman"/>
                <w:szCs w:val="21"/>
              </w:rPr>
            </w:pPr>
            <w:r>
              <w:rPr>
                <w:rFonts w:ascii="Times New Roman" w:hAnsi="Times New Roman"/>
                <w:szCs w:val="21"/>
              </w:rPr>
              <w:t>干燥保温箱（带泄爆门）</w:t>
            </w:r>
          </w:p>
        </w:tc>
        <w:tc>
          <w:tcPr>
            <w:tcW w:w="2226" w:type="pct"/>
            <w:vAlign w:val="center"/>
          </w:tcPr>
          <w:p w14:paraId="70D24CC3">
            <w:pPr>
              <w:snapToGrid w:val="0"/>
              <w:jc w:val="left"/>
              <w:rPr>
                <w:rFonts w:ascii="Times New Roman" w:hAnsi="Times New Roman"/>
                <w:szCs w:val="21"/>
              </w:rPr>
            </w:pPr>
            <w:r>
              <w:rPr>
                <w:rFonts w:ascii="Times New Roman" w:hAnsi="Times New Roman"/>
                <w:szCs w:val="21"/>
              </w:rPr>
              <w:t>箱体A</w:t>
            </w:r>
            <w:r>
              <w:rPr>
                <w:rFonts w:ascii="Times New Roman" w:hAnsi="Times New Roman"/>
                <w:szCs w:val="21"/>
                <w:vertAlign w:val="subscript"/>
              </w:rPr>
              <w:t>3</w:t>
            </w:r>
            <w:r>
              <w:rPr>
                <w:rFonts w:ascii="Times New Roman" w:hAnsi="Times New Roman"/>
                <w:szCs w:val="21"/>
              </w:rPr>
              <w:t>钢板，高密度纤维棉，冷压板</w:t>
            </w:r>
          </w:p>
        </w:tc>
        <w:tc>
          <w:tcPr>
            <w:tcW w:w="403" w:type="pct"/>
            <w:vAlign w:val="center"/>
          </w:tcPr>
          <w:p w14:paraId="3F21FF96">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20D32732">
            <w:pPr>
              <w:snapToGrid w:val="0"/>
              <w:jc w:val="center"/>
              <w:rPr>
                <w:rFonts w:ascii="Times New Roman" w:hAnsi="Times New Roman"/>
                <w:bCs/>
                <w:szCs w:val="21"/>
              </w:rPr>
            </w:pPr>
            <w:r>
              <w:rPr>
                <w:rFonts w:ascii="Times New Roman" w:hAnsi="Times New Roman"/>
                <w:bCs/>
                <w:szCs w:val="21"/>
              </w:rPr>
              <w:t>16</w:t>
            </w:r>
          </w:p>
        </w:tc>
      </w:tr>
      <w:tr w14:paraId="3D163AB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6F12B82A">
            <w:pPr>
              <w:snapToGrid w:val="0"/>
              <w:jc w:val="left"/>
              <w:rPr>
                <w:rFonts w:ascii="Times New Roman" w:hAnsi="Times New Roman"/>
                <w:bCs/>
                <w:szCs w:val="21"/>
              </w:rPr>
            </w:pPr>
            <w:r>
              <w:rPr>
                <w:rFonts w:ascii="Times New Roman" w:hAnsi="Times New Roman"/>
                <w:bCs/>
                <w:szCs w:val="21"/>
              </w:rPr>
              <w:t>4-4</w:t>
            </w:r>
          </w:p>
        </w:tc>
        <w:tc>
          <w:tcPr>
            <w:tcW w:w="1527" w:type="pct"/>
            <w:vAlign w:val="center"/>
          </w:tcPr>
          <w:p w14:paraId="18FABDAF">
            <w:pPr>
              <w:snapToGrid w:val="0"/>
              <w:jc w:val="left"/>
              <w:rPr>
                <w:rFonts w:ascii="Times New Roman" w:hAnsi="Times New Roman"/>
                <w:szCs w:val="21"/>
              </w:rPr>
            </w:pPr>
            <w:r>
              <w:rPr>
                <w:rFonts w:ascii="Times New Roman" w:hAnsi="Times New Roman"/>
                <w:szCs w:val="21"/>
              </w:rPr>
              <w:t>顶部集尘箱（带泄爆门）</w:t>
            </w:r>
          </w:p>
        </w:tc>
        <w:tc>
          <w:tcPr>
            <w:tcW w:w="2226" w:type="pct"/>
            <w:vAlign w:val="center"/>
          </w:tcPr>
          <w:p w14:paraId="0AB02AF0">
            <w:pPr>
              <w:snapToGrid w:val="0"/>
              <w:jc w:val="left"/>
              <w:rPr>
                <w:rFonts w:ascii="Times New Roman" w:hAnsi="Times New Roman"/>
                <w:szCs w:val="21"/>
              </w:rPr>
            </w:pPr>
            <w:r>
              <w:rPr>
                <w:rFonts w:ascii="Times New Roman" w:hAnsi="Times New Roman"/>
                <w:szCs w:val="21"/>
              </w:rPr>
              <w:t>箱体A</w:t>
            </w:r>
            <w:r>
              <w:rPr>
                <w:rFonts w:ascii="Times New Roman" w:hAnsi="Times New Roman"/>
                <w:szCs w:val="21"/>
                <w:vertAlign w:val="subscript"/>
              </w:rPr>
              <w:t>3</w:t>
            </w:r>
            <w:r>
              <w:rPr>
                <w:rFonts w:ascii="Times New Roman" w:hAnsi="Times New Roman"/>
                <w:szCs w:val="21"/>
              </w:rPr>
              <w:t>钢板，高密度纤维棉，冷压板</w:t>
            </w:r>
          </w:p>
        </w:tc>
        <w:tc>
          <w:tcPr>
            <w:tcW w:w="403" w:type="pct"/>
            <w:vAlign w:val="center"/>
          </w:tcPr>
          <w:p w14:paraId="15D1055B">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0E951359">
            <w:pPr>
              <w:snapToGrid w:val="0"/>
              <w:jc w:val="center"/>
              <w:rPr>
                <w:rFonts w:ascii="Times New Roman" w:hAnsi="Times New Roman"/>
                <w:bCs/>
                <w:szCs w:val="21"/>
              </w:rPr>
            </w:pPr>
            <w:r>
              <w:rPr>
                <w:rFonts w:ascii="Times New Roman" w:hAnsi="Times New Roman"/>
                <w:bCs/>
                <w:szCs w:val="21"/>
              </w:rPr>
              <w:t>2</w:t>
            </w:r>
          </w:p>
        </w:tc>
      </w:tr>
      <w:tr w14:paraId="599ED9D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6A53EE5B">
            <w:pPr>
              <w:snapToGrid w:val="0"/>
              <w:jc w:val="left"/>
              <w:rPr>
                <w:rFonts w:ascii="Times New Roman" w:hAnsi="Times New Roman"/>
                <w:bCs/>
                <w:szCs w:val="21"/>
              </w:rPr>
            </w:pPr>
            <w:r>
              <w:rPr>
                <w:rFonts w:ascii="Times New Roman" w:hAnsi="Times New Roman"/>
                <w:bCs/>
                <w:szCs w:val="21"/>
              </w:rPr>
              <w:t>4-5</w:t>
            </w:r>
          </w:p>
        </w:tc>
        <w:tc>
          <w:tcPr>
            <w:tcW w:w="1527" w:type="pct"/>
            <w:vAlign w:val="center"/>
          </w:tcPr>
          <w:p w14:paraId="6126F840">
            <w:pPr>
              <w:snapToGrid w:val="0"/>
              <w:jc w:val="left"/>
              <w:rPr>
                <w:rFonts w:ascii="Times New Roman" w:hAnsi="Times New Roman"/>
                <w:szCs w:val="21"/>
              </w:rPr>
            </w:pPr>
            <w:r>
              <w:rPr>
                <w:rFonts w:ascii="Times New Roman" w:hAnsi="Times New Roman"/>
                <w:szCs w:val="21"/>
              </w:rPr>
              <w:t>干燥底部集料箱</w:t>
            </w:r>
          </w:p>
        </w:tc>
        <w:tc>
          <w:tcPr>
            <w:tcW w:w="2226" w:type="pct"/>
            <w:vAlign w:val="center"/>
          </w:tcPr>
          <w:p w14:paraId="4945A1D0">
            <w:pPr>
              <w:snapToGrid w:val="0"/>
              <w:jc w:val="left"/>
              <w:rPr>
                <w:rFonts w:ascii="Times New Roman" w:hAnsi="Times New Roman"/>
                <w:szCs w:val="21"/>
              </w:rPr>
            </w:pPr>
            <w:r>
              <w:rPr>
                <w:rFonts w:ascii="Times New Roman" w:hAnsi="Times New Roman"/>
                <w:szCs w:val="21"/>
              </w:rPr>
              <w:t>箱体A</w:t>
            </w:r>
            <w:r>
              <w:rPr>
                <w:rFonts w:ascii="Times New Roman" w:hAnsi="Times New Roman"/>
                <w:szCs w:val="21"/>
                <w:vertAlign w:val="subscript"/>
              </w:rPr>
              <w:t>3</w:t>
            </w:r>
            <w:r>
              <w:rPr>
                <w:rFonts w:ascii="Times New Roman" w:hAnsi="Times New Roman"/>
                <w:szCs w:val="21"/>
              </w:rPr>
              <w:t>钢板，高密度纤维棉，冷压板</w:t>
            </w:r>
          </w:p>
        </w:tc>
        <w:tc>
          <w:tcPr>
            <w:tcW w:w="403" w:type="pct"/>
            <w:vAlign w:val="center"/>
          </w:tcPr>
          <w:p w14:paraId="34DB1897">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5383F36C">
            <w:pPr>
              <w:snapToGrid w:val="0"/>
              <w:jc w:val="center"/>
              <w:rPr>
                <w:rFonts w:ascii="Times New Roman" w:hAnsi="Times New Roman"/>
                <w:bCs/>
                <w:szCs w:val="21"/>
              </w:rPr>
            </w:pPr>
            <w:r>
              <w:rPr>
                <w:rFonts w:ascii="Times New Roman" w:hAnsi="Times New Roman"/>
                <w:bCs/>
                <w:szCs w:val="21"/>
              </w:rPr>
              <w:t>2</w:t>
            </w:r>
          </w:p>
        </w:tc>
      </w:tr>
      <w:tr w14:paraId="7C1DA70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0" w:hRule="exact"/>
          <w:jc w:val="center"/>
        </w:trPr>
        <w:tc>
          <w:tcPr>
            <w:tcW w:w="466" w:type="pct"/>
            <w:vAlign w:val="center"/>
          </w:tcPr>
          <w:p w14:paraId="479C48D5">
            <w:pPr>
              <w:snapToGrid w:val="0"/>
              <w:jc w:val="left"/>
              <w:rPr>
                <w:rFonts w:ascii="Times New Roman" w:hAnsi="Times New Roman"/>
                <w:bCs/>
                <w:szCs w:val="21"/>
              </w:rPr>
            </w:pPr>
            <w:r>
              <w:rPr>
                <w:rFonts w:ascii="Times New Roman" w:hAnsi="Times New Roman"/>
                <w:bCs/>
                <w:szCs w:val="21"/>
              </w:rPr>
              <w:t>4-6</w:t>
            </w:r>
          </w:p>
        </w:tc>
        <w:tc>
          <w:tcPr>
            <w:tcW w:w="1527" w:type="pct"/>
            <w:vAlign w:val="center"/>
          </w:tcPr>
          <w:p w14:paraId="243780B3">
            <w:pPr>
              <w:snapToGrid w:val="0"/>
              <w:jc w:val="left"/>
              <w:rPr>
                <w:rFonts w:ascii="Times New Roman" w:hAnsi="Times New Roman"/>
                <w:szCs w:val="21"/>
              </w:rPr>
            </w:pPr>
            <w:r>
              <w:rPr>
                <w:rFonts w:ascii="Times New Roman" w:hAnsi="Times New Roman"/>
                <w:szCs w:val="21"/>
              </w:rPr>
              <w:t>钢结构框架、平台、爬梯、护栏等</w:t>
            </w:r>
          </w:p>
        </w:tc>
        <w:tc>
          <w:tcPr>
            <w:tcW w:w="2226" w:type="pct"/>
            <w:vAlign w:val="center"/>
          </w:tcPr>
          <w:p w14:paraId="33D97FE6">
            <w:pPr>
              <w:snapToGrid w:val="0"/>
              <w:jc w:val="left"/>
              <w:rPr>
                <w:rFonts w:ascii="Times New Roman" w:hAnsi="Times New Roman"/>
                <w:szCs w:val="21"/>
              </w:rPr>
            </w:pPr>
            <w:r>
              <w:rPr>
                <w:rFonts w:ascii="Times New Roman" w:hAnsi="Times New Roman"/>
                <w:szCs w:val="21"/>
              </w:rPr>
              <w:t>A</w:t>
            </w:r>
            <w:r>
              <w:rPr>
                <w:rFonts w:ascii="Times New Roman" w:hAnsi="Times New Roman"/>
                <w:szCs w:val="21"/>
                <w:vertAlign w:val="subscript"/>
              </w:rPr>
              <w:t>3</w:t>
            </w:r>
            <w:r>
              <w:rPr>
                <w:rFonts w:ascii="Times New Roman" w:hAnsi="Times New Roman"/>
                <w:szCs w:val="21"/>
              </w:rPr>
              <w:t>型钢、钢板网、钢管、钢板等</w:t>
            </w:r>
          </w:p>
        </w:tc>
        <w:tc>
          <w:tcPr>
            <w:tcW w:w="403" w:type="pct"/>
            <w:vAlign w:val="center"/>
          </w:tcPr>
          <w:p w14:paraId="20966063">
            <w:pPr>
              <w:snapToGrid w:val="0"/>
              <w:jc w:val="center"/>
              <w:rPr>
                <w:rFonts w:ascii="Times New Roman" w:hAnsi="Times New Roman"/>
                <w:bCs/>
                <w:szCs w:val="21"/>
              </w:rPr>
            </w:pPr>
            <w:r>
              <w:rPr>
                <w:rFonts w:ascii="Times New Roman" w:hAnsi="Times New Roman"/>
                <w:bCs/>
                <w:szCs w:val="21"/>
              </w:rPr>
              <w:t>套</w:t>
            </w:r>
          </w:p>
        </w:tc>
        <w:tc>
          <w:tcPr>
            <w:tcW w:w="378" w:type="pct"/>
            <w:vAlign w:val="center"/>
          </w:tcPr>
          <w:p w14:paraId="369ADDC1">
            <w:pPr>
              <w:snapToGrid w:val="0"/>
              <w:jc w:val="center"/>
              <w:rPr>
                <w:rFonts w:ascii="Times New Roman" w:hAnsi="Times New Roman"/>
                <w:bCs/>
                <w:szCs w:val="21"/>
              </w:rPr>
            </w:pPr>
            <w:r>
              <w:rPr>
                <w:rFonts w:ascii="Times New Roman" w:hAnsi="Times New Roman"/>
                <w:bCs/>
                <w:szCs w:val="21"/>
              </w:rPr>
              <w:t>2</w:t>
            </w:r>
          </w:p>
        </w:tc>
      </w:tr>
      <w:tr w14:paraId="35264A0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54" w:hRule="exact"/>
          <w:jc w:val="center"/>
        </w:trPr>
        <w:tc>
          <w:tcPr>
            <w:tcW w:w="466" w:type="pct"/>
            <w:vAlign w:val="center"/>
          </w:tcPr>
          <w:p w14:paraId="7DAA62C9">
            <w:pPr>
              <w:snapToGrid w:val="0"/>
              <w:jc w:val="left"/>
              <w:rPr>
                <w:rFonts w:ascii="Times New Roman" w:hAnsi="Times New Roman"/>
                <w:bCs/>
                <w:szCs w:val="21"/>
              </w:rPr>
            </w:pPr>
            <w:r>
              <w:rPr>
                <w:rFonts w:ascii="Times New Roman" w:hAnsi="Times New Roman"/>
                <w:bCs/>
                <w:szCs w:val="21"/>
              </w:rPr>
              <w:t>4-7</w:t>
            </w:r>
          </w:p>
        </w:tc>
        <w:tc>
          <w:tcPr>
            <w:tcW w:w="1527" w:type="pct"/>
            <w:vAlign w:val="center"/>
          </w:tcPr>
          <w:p w14:paraId="069CE511">
            <w:pPr>
              <w:snapToGrid w:val="0"/>
              <w:jc w:val="left"/>
              <w:rPr>
                <w:rFonts w:ascii="Times New Roman" w:hAnsi="Times New Roman"/>
                <w:szCs w:val="21"/>
              </w:rPr>
            </w:pPr>
            <w:r>
              <w:rPr>
                <w:rFonts w:ascii="Times New Roman" w:hAnsi="Times New Roman"/>
                <w:szCs w:val="21"/>
              </w:rPr>
              <w:t xml:space="preserve">附件 </w:t>
            </w:r>
          </w:p>
        </w:tc>
        <w:tc>
          <w:tcPr>
            <w:tcW w:w="2226" w:type="pct"/>
            <w:vAlign w:val="center"/>
          </w:tcPr>
          <w:p w14:paraId="4A19E6D6">
            <w:pPr>
              <w:snapToGrid w:val="0"/>
              <w:jc w:val="left"/>
              <w:rPr>
                <w:rFonts w:ascii="Times New Roman" w:hAnsi="Times New Roman"/>
                <w:szCs w:val="21"/>
              </w:rPr>
            </w:pPr>
            <w:r>
              <w:rPr>
                <w:rFonts w:ascii="Times New Roman" w:hAnsi="Times New Roman"/>
                <w:szCs w:val="21"/>
              </w:rPr>
              <w:t>密封圈、弹簧、减震橡胶弹簧、密封垫、螺栓等</w:t>
            </w:r>
          </w:p>
        </w:tc>
        <w:tc>
          <w:tcPr>
            <w:tcW w:w="403" w:type="pct"/>
            <w:vAlign w:val="center"/>
          </w:tcPr>
          <w:p w14:paraId="37F325F5">
            <w:pPr>
              <w:snapToGrid w:val="0"/>
              <w:jc w:val="center"/>
              <w:rPr>
                <w:rFonts w:ascii="Times New Roman" w:hAnsi="Times New Roman"/>
                <w:bCs/>
                <w:szCs w:val="21"/>
              </w:rPr>
            </w:pPr>
            <w:r>
              <w:rPr>
                <w:rFonts w:ascii="Times New Roman" w:hAnsi="Times New Roman"/>
                <w:bCs/>
                <w:szCs w:val="21"/>
              </w:rPr>
              <w:t>套</w:t>
            </w:r>
          </w:p>
        </w:tc>
        <w:tc>
          <w:tcPr>
            <w:tcW w:w="378" w:type="pct"/>
            <w:vAlign w:val="center"/>
          </w:tcPr>
          <w:p w14:paraId="1F5A5D6D">
            <w:pPr>
              <w:snapToGrid w:val="0"/>
              <w:jc w:val="center"/>
              <w:rPr>
                <w:rFonts w:ascii="Times New Roman" w:hAnsi="Times New Roman"/>
                <w:bCs/>
                <w:szCs w:val="21"/>
              </w:rPr>
            </w:pPr>
            <w:r>
              <w:rPr>
                <w:rFonts w:ascii="Times New Roman" w:hAnsi="Times New Roman"/>
                <w:bCs/>
                <w:szCs w:val="21"/>
              </w:rPr>
              <w:t>2</w:t>
            </w:r>
          </w:p>
        </w:tc>
      </w:tr>
      <w:tr w14:paraId="168EF55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635B907E">
            <w:pPr>
              <w:snapToGrid w:val="0"/>
              <w:jc w:val="left"/>
              <w:rPr>
                <w:rFonts w:ascii="Times New Roman" w:hAnsi="Times New Roman"/>
                <w:bCs/>
                <w:szCs w:val="21"/>
              </w:rPr>
            </w:pPr>
            <w:r>
              <w:rPr>
                <w:rFonts w:ascii="Times New Roman" w:hAnsi="Times New Roman"/>
                <w:bCs/>
                <w:szCs w:val="21"/>
              </w:rPr>
              <w:t>三</w:t>
            </w:r>
          </w:p>
        </w:tc>
        <w:tc>
          <w:tcPr>
            <w:tcW w:w="1527" w:type="pct"/>
            <w:vAlign w:val="center"/>
          </w:tcPr>
          <w:p w14:paraId="08F29B1A">
            <w:pPr>
              <w:snapToGrid w:val="0"/>
              <w:jc w:val="left"/>
              <w:rPr>
                <w:rFonts w:ascii="Times New Roman" w:hAnsi="Times New Roman"/>
                <w:bCs/>
                <w:szCs w:val="21"/>
              </w:rPr>
            </w:pPr>
            <w:r>
              <w:rPr>
                <w:rFonts w:ascii="Times New Roman" w:hAnsi="Times New Roman"/>
                <w:bCs/>
                <w:szCs w:val="21"/>
              </w:rPr>
              <w:t>除尘系统</w:t>
            </w:r>
          </w:p>
        </w:tc>
        <w:tc>
          <w:tcPr>
            <w:tcW w:w="2226" w:type="pct"/>
            <w:vAlign w:val="center"/>
          </w:tcPr>
          <w:p w14:paraId="6EA2F8B0">
            <w:pPr>
              <w:snapToGrid w:val="0"/>
              <w:jc w:val="left"/>
              <w:rPr>
                <w:rFonts w:ascii="Times New Roman" w:hAnsi="Times New Roman"/>
                <w:bCs/>
                <w:szCs w:val="21"/>
              </w:rPr>
            </w:pPr>
          </w:p>
        </w:tc>
        <w:tc>
          <w:tcPr>
            <w:tcW w:w="403" w:type="pct"/>
            <w:vAlign w:val="center"/>
          </w:tcPr>
          <w:p w14:paraId="100D44BF">
            <w:pPr>
              <w:snapToGrid w:val="0"/>
              <w:jc w:val="center"/>
              <w:rPr>
                <w:rFonts w:ascii="Times New Roman" w:hAnsi="Times New Roman"/>
                <w:bCs/>
                <w:szCs w:val="21"/>
              </w:rPr>
            </w:pPr>
            <w:r>
              <w:rPr>
                <w:rFonts w:ascii="Times New Roman" w:hAnsi="Times New Roman"/>
                <w:bCs/>
                <w:szCs w:val="21"/>
              </w:rPr>
              <w:t>套</w:t>
            </w:r>
          </w:p>
        </w:tc>
        <w:tc>
          <w:tcPr>
            <w:tcW w:w="378" w:type="pct"/>
            <w:vAlign w:val="center"/>
          </w:tcPr>
          <w:p w14:paraId="6EA8E195">
            <w:pPr>
              <w:snapToGrid w:val="0"/>
              <w:jc w:val="center"/>
              <w:rPr>
                <w:rFonts w:ascii="Times New Roman" w:hAnsi="Times New Roman"/>
                <w:bCs/>
                <w:szCs w:val="21"/>
              </w:rPr>
            </w:pPr>
            <w:r>
              <w:rPr>
                <w:rFonts w:ascii="Times New Roman" w:hAnsi="Times New Roman"/>
                <w:bCs/>
                <w:szCs w:val="21"/>
              </w:rPr>
              <w:t>1</w:t>
            </w:r>
          </w:p>
        </w:tc>
      </w:tr>
      <w:tr w14:paraId="2000657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479C1122">
            <w:pPr>
              <w:snapToGrid w:val="0"/>
              <w:jc w:val="left"/>
              <w:rPr>
                <w:rFonts w:ascii="Times New Roman" w:hAnsi="Times New Roman"/>
                <w:bCs/>
                <w:szCs w:val="21"/>
              </w:rPr>
            </w:pPr>
            <w:r>
              <w:rPr>
                <w:rFonts w:ascii="Times New Roman" w:hAnsi="Times New Roman"/>
                <w:bCs/>
                <w:szCs w:val="21"/>
              </w:rPr>
              <w:t>1</w:t>
            </w:r>
          </w:p>
        </w:tc>
        <w:tc>
          <w:tcPr>
            <w:tcW w:w="1527" w:type="pct"/>
            <w:vAlign w:val="center"/>
          </w:tcPr>
          <w:p w14:paraId="4A693D4C">
            <w:pPr>
              <w:snapToGrid w:val="0"/>
              <w:jc w:val="left"/>
              <w:rPr>
                <w:rFonts w:ascii="Times New Roman" w:hAnsi="Times New Roman"/>
                <w:bCs/>
                <w:szCs w:val="21"/>
              </w:rPr>
            </w:pPr>
            <w:r>
              <w:rPr>
                <w:rFonts w:ascii="Times New Roman" w:hAnsi="Times New Roman"/>
                <w:bCs/>
                <w:szCs w:val="21"/>
              </w:rPr>
              <w:t>除尘器总成</w:t>
            </w:r>
          </w:p>
        </w:tc>
        <w:tc>
          <w:tcPr>
            <w:tcW w:w="2226" w:type="pct"/>
            <w:vAlign w:val="center"/>
          </w:tcPr>
          <w:p w14:paraId="5AAA25B8">
            <w:pPr>
              <w:snapToGrid w:val="0"/>
              <w:jc w:val="left"/>
              <w:rPr>
                <w:rFonts w:ascii="Times New Roman" w:hAnsi="Times New Roman"/>
                <w:bCs/>
                <w:szCs w:val="21"/>
              </w:rPr>
            </w:pPr>
            <w:r>
              <w:rPr>
                <w:rFonts w:ascii="Times New Roman" w:hAnsi="Times New Roman"/>
                <w:szCs w:val="21"/>
              </w:rPr>
              <w:t>HLF-240/630</w:t>
            </w:r>
          </w:p>
        </w:tc>
        <w:tc>
          <w:tcPr>
            <w:tcW w:w="403" w:type="pct"/>
            <w:vAlign w:val="center"/>
          </w:tcPr>
          <w:p w14:paraId="361C1E08">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5EAFFCD5">
            <w:pPr>
              <w:snapToGrid w:val="0"/>
              <w:jc w:val="center"/>
              <w:rPr>
                <w:rFonts w:ascii="Times New Roman" w:hAnsi="Times New Roman"/>
                <w:bCs/>
                <w:szCs w:val="21"/>
              </w:rPr>
            </w:pPr>
            <w:r>
              <w:rPr>
                <w:rFonts w:ascii="Times New Roman" w:hAnsi="Times New Roman"/>
                <w:bCs/>
                <w:szCs w:val="21"/>
              </w:rPr>
              <w:t>4</w:t>
            </w:r>
          </w:p>
        </w:tc>
      </w:tr>
      <w:tr w14:paraId="1EE307D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3BCDD89B">
            <w:pPr>
              <w:snapToGrid w:val="0"/>
              <w:jc w:val="left"/>
              <w:rPr>
                <w:rFonts w:ascii="Times New Roman" w:hAnsi="Times New Roman"/>
                <w:bCs/>
                <w:szCs w:val="21"/>
              </w:rPr>
            </w:pPr>
            <w:r>
              <w:rPr>
                <w:rFonts w:ascii="Times New Roman" w:hAnsi="Times New Roman"/>
                <w:bCs/>
                <w:szCs w:val="21"/>
              </w:rPr>
              <w:t>1-1</w:t>
            </w:r>
          </w:p>
        </w:tc>
        <w:tc>
          <w:tcPr>
            <w:tcW w:w="1527" w:type="pct"/>
            <w:vAlign w:val="center"/>
          </w:tcPr>
          <w:p w14:paraId="63BE3D22">
            <w:pPr>
              <w:snapToGrid w:val="0"/>
              <w:jc w:val="left"/>
              <w:rPr>
                <w:rFonts w:ascii="Times New Roman" w:hAnsi="Times New Roman"/>
                <w:szCs w:val="21"/>
              </w:rPr>
            </w:pPr>
            <w:r>
              <w:rPr>
                <w:rFonts w:ascii="Times New Roman" w:hAnsi="Times New Roman"/>
                <w:szCs w:val="21"/>
              </w:rPr>
              <w:t>除尘器本体</w:t>
            </w:r>
          </w:p>
        </w:tc>
        <w:tc>
          <w:tcPr>
            <w:tcW w:w="2226" w:type="pct"/>
            <w:vAlign w:val="center"/>
          </w:tcPr>
          <w:p w14:paraId="1953839E">
            <w:pPr>
              <w:snapToGrid w:val="0"/>
              <w:jc w:val="left"/>
              <w:rPr>
                <w:rFonts w:ascii="Times New Roman" w:hAnsi="Times New Roman"/>
                <w:szCs w:val="21"/>
              </w:rPr>
            </w:pPr>
            <w:r>
              <w:rPr>
                <w:rFonts w:ascii="Times New Roman" w:hAnsi="Times New Roman"/>
                <w:szCs w:val="21"/>
              </w:rPr>
              <w:t>A</w:t>
            </w:r>
            <w:r>
              <w:rPr>
                <w:rFonts w:ascii="Times New Roman" w:hAnsi="Times New Roman"/>
                <w:szCs w:val="21"/>
                <w:vertAlign w:val="subscript"/>
              </w:rPr>
              <w:t>3</w:t>
            </w:r>
            <w:r>
              <w:rPr>
                <w:rFonts w:ascii="Times New Roman" w:hAnsi="Times New Roman"/>
                <w:szCs w:val="21"/>
              </w:rPr>
              <w:t>钢板、锰板、A</w:t>
            </w:r>
            <w:r>
              <w:rPr>
                <w:rFonts w:ascii="Times New Roman" w:hAnsi="Times New Roman"/>
                <w:szCs w:val="21"/>
                <w:vertAlign w:val="subscript"/>
              </w:rPr>
              <w:t>3</w:t>
            </w:r>
            <w:r>
              <w:rPr>
                <w:rFonts w:ascii="Times New Roman" w:hAnsi="Times New Roman"/>
                <w:szCs w:val="21"/>
              </w:rPr>
              <w:t>型钢</w:t>
            </w:r>
          </w:p>
        </w:tc>
        <w:tc>
          <w:tcPr>
            <w:tcW w:w="403" w:type="pct"/>
            <w:vAlign w:val="center"/>
          </w:tcPr>
          <w:p w14:paraId="2A844B5F">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493CEB63">
            <w:pPr>
              <w:snapToGrid w:val="0"/>
              <w:jc w:val="center"/>
              <w:rPr>
                <w:rFonts w:ascii="Times New Roman" w:hAnsi="Times New Roman"/>
                <w:bCs/>
                <w:szCs w:val="21"/>
              </w:rPr>
            </w:pPr>
            <w:r>
              <w:rPr>
                <w:rFonts w:ascii="Times New Roman" w:hAnsi="Times New Roman"/>
                <w:bCs/>
                <w:szCs w:val="21"/>
              </w:rPr>
              <w:t>4</w:t>
            </w:r>
          </w:p>
        </w:tc>
      </w:tr>
      <w:tr w14:paraId="0512A7B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227622F2">
            <w:pPr>
              <w:snapToGrid w:val="0"/>
              <w:jc w:val="left"/>
              <w:rPr>
                <w:rFonts w:ascii="Times New Roman" w:hAnsi="Times New Roman"/>
                <w:bCs/>
                <w:szCs w:val="21"/>
              </w:rPr>
            </w:pPr>
            <w:r>
              <w:rPr>
                <w:rFonts w:ascii="Times New Roman" w:hAnsi="Times New Roman"/>
                <w:bCs/>
                <w:szCs w:val="21"/>
              </w:rPr>
              <w:t>1-2</w:t>
            </w:r>
          </w:p>
        </w:tc>
        <w:tc>
          <w:tcPr>
            <w:tcW w:w="1527" w:type="pct"/>
            <w:vAlign w:val="center"/>
          </w:tcPr>
          <w:p w14:paraId="15DEF007">
            <w:pPr>
              <w:snapToGrid w:val="0"/>
              <w:jc w:val="left"/>
              <w:rPr>
                <w:rFonts w:ascii="Times New Roman" w:hAnsi="Times New Roman"/>
                <w:szCs w:val="21"/>
              </w:rPr>
            </w:pPr>
            <w:r>
              <w:rPr>
                <w:rFonts w:ascii="Times New Roman" w:hAnsi="Times New Roman"/>
                <w:szCs w:val="21"/>
              </w:rPr>
              <w:t>滤袋</w:t>
            </w:r>
          </w:p>
        </w:tc>
        <w:tc>
          <w:tcPr>
            <w:tcW w:w="2226" w:type="pct"/>
            <w:vAlign w:val="center"/>
          </w:tcPr>
          <w:p w14:paraId="236BDAB6">
            <w:pPr>
              <w:snapToGrid w:val="0"/>
              <w:jc w:val="left"/>
              <w:rPr>
                <w:rFonts w:ascii="Times New Roman" w:hAnsi="Times New Roman"/>
                <w:szCs w:val="21"/>
              </w:rPr>
            </w:pPr>
            <w:r>
              <w:rPr>
                <w:rFonts w:ascii="Times New Roman" w:hAnsi="Times New Roman"/>
                <w:szCs w:val="21"/>
              </w:rPr>
              <w:t>玻纤高性能滤袋</w:t>
            </w:r>
          </w:p>
        </w:tc>
        <w:tc>
          <w:tcPr>
            <w:tcW w:w="403" w:type="pct"/>
            <w:vAlign w:val="center"/>
          </w:tcPr>
          <w:p w14:paraId="7A06CDF1">
            <w:pPr>
              <w:snapToGrid w:val="0"/>
              <w:jc w:val="center"/>
              <w:rPr>
                <w:rFonts w:ascii="Times New Roman" w:hAnsi="Times New Roman"/>
                <w:bCs/>
                <w:szCs w:val="21"/>
              </w:rPr>
            </w:pPr>
            <w:r>
              <w:rPr>
                <w:rFonts w:ascii="Times New Roman" w:hAnsi="Times New Roman"/>
                <w:bCs/>
                <w:szCs w:val="21"/>
              </w:rPr>
              <w:t>条</w:t>
            </w:r>
          </w:p>
        </w:tc>
        <w:tc>
          <w:tcPr>
            <w:tcW w:w="378" w:type="pct"/>
            <w:vAlign w:val="center"/>
          </w:tcPr>
          <w:p w14:paraId="3CB18EC1">
            <w:pPr>
              <w:snapToGrid w:val="0"/>
              <w:jc w:val="center"/>
              <w:rPr>
                <w:rFonts w:ascii="Times New Roman" w:hAnsi="Times New Roman"/>
                <w:bCs/>
                <w:szCs w:val="21"/>
              </w:rPr>
            </w:pPr>
            <w:r>
              <w:rPr>
                <w:rFonts w:ascii="Times New Roman" w:hAnsi="Times New Roman"/>
                <w:bCs/>
                <w:szCs w:val="21"/>
              </w:rPr>
              <w:t>960</w:t>
            </w:r>
          </w:p>
        </w:tc>
      </w:tr>
      <w:tr w14:paraId="0D4BBA4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5B310BC2">
            <w:pPr>
              <w:snapToGrid w:val="0"/>
              <w:jc w:val="left"/>
              <w:rPr>
                <w:rFonts w:ascii="Times New Roman" w:hAnsi="Times New Roman"/>
                <w:bCs/>
                <w:szCs w:val="21"/>
              </w:rPr>
            </w:pPr>
            <w:r>
              <w:rPr>
                <w:rFonts w:ascii="Times New Roman" w:hAnsi="Times New Roman"/>
                <w:bCs/>
                <w:szCs w:val="21"/>
              </w:rPr>
              <w:t>2</w:t>
            </w:r>
          </w:p>
        </w:tc>
        <w:tc>
          <w:tcPr>
            <w:tcW w:w="1527" w:type="pct"/>
            <w:vAlign w:val="center"/>
          </w:tcPr>
          <w:p w14:paraId="51408CD3">
            <w:pPr>
              <w:snapToGrid w:val="0"/>
              <w:jc w:val="left"/>
              <w:rPr>
                <w:rFonts w:ascii="Times New Roman" w:hAnsi="Times New Roman"/>
                <w:szCs w:val="21"/>
              </w:rPr>
            </w:pPr>
            <w:r>
              <w:rPr>
                <w:rFonts w:ascii="Times New Roman" w:hAnsi="Times New Roman"/>
                <w:szCs w:val="21"/>
              </w:rPr>
              <w:t>回转反吹装置</w:t>
            </w:r>
          </w:p>
        </w:tc>
        <w:tc>
          <w:tcPr>
            <w:tcW w:w="2226" w:type="pct"/>
            <w:vAlign w:val="center"/>
          </w:tcPr>
          <w:p w14:paraId="70A30100">
            <w:pPr>
              <w:snapToGrid w:val="0"/>
              <w:jc w:val="left"/>
              <w:rPr>
                <w:rFonts w:ascii="Times New Roman" w:hAnsi="Times New Roman"/>
                <w:szCs w:val="21"/>
              </w:rPr>
            </w:pPr>
            <w:r>
              <w:rPr>
                <w:rFonts w:ascii="Times New Roman" w:hAnsi="Times New Roman"/>
                <w:szCs w:val="21"/>
              </w:rPr>
              <w:t>A3钢板、橡胶等机加工件</w:t>
            </w:r>
          </w:p>
        </w:tc>
        <w:tc>
          <w:tcPr>
            <w:tcW w:w="403" w:type="pct"/>
            <w:vAlign w:val="center"/>
          </w:tcPr>
          <w:p w14:paraId="4B050346">
            <w:pPr>
              <w:snapToGrid w:val="0"/>
              <w:jc w:val="center"/>
              <w:rPr>
                <w:rFonts w:ascii="Times New Roman" w:hAnsi="Times New Roman"/>
                <w:bCs/>
                <w:szCs w:val="21"/>
              </w:rPr>
            </w:pPr>
            <w:r>
              <w:rPr>
                <w:rFonts w:ascii="Times New Roman" w:hAnsi="Times New Roman"/>
                <w:bCs/>
                <w:szCs w:val="21"/>
              </w:rPr>
              <w:t>套</w:t>
            </w:r>
          </w:p>
        </w:tc>
        <w:tc>
          <w:tcPr>
            <w:tcW w:w="378" w:type="pct"/>
            <w:vAlign w:val="center"/>
          </w:tcPr>
          <w:p w14:paraId="181297B4">
            <w:pPr>
              <w:snapToGrid w:val="0"/>
              <w:jc w:val="center"/>
              <w:rPr>
                <w:rFonts w:ascii="Times New Roman" w:hAnsi="Times New Roman"/>
                <w:bCs/>
                <w:szCs w:val="21"/>
              </w:rPr>
            </w:pPr>
            <w:r>
              <w:rPr>
                <w:rFonts w:ascii="Times New Roman" w:hAnsi="Times New Roman"/>
                <w:bCs/>
                <w:szCs w:val="21"/>
              </w:rPr>
              <w:t>4</w:t>
            </w:r>
          </w:p>
        </w:tc>
      </w:tr>
      <w:tr w14:paraId="292D567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5E1FAA40">
            <w:pPr>
              <w:snapToGrid w:val="0"/>
              <w:jc w:val="left"/>
              <w:rPr>
                <w:rFonts w:ascii="Times New Roman" w:hAnsi="Times New Roman"/>
                <w:bCs/>
                <w:szCs w:val="21"/>
              </w:rPr>
            </w:pPr>
            <w:r>
              <w:rPr>
                <w:rFonts w:ascii="Times New Roman" w:hAnsi="Times New Roman"/>
                <w:bCs/>
                <w:szCs w:val="21"/>
              </w:rPr>
              <w:t>2-1</w:t>
            </w:r>
          </w:p>
        </w:tc>
        <w:tc>
          <w:tcPr>
            <w:tcW w:w="1527" w:type="pct"/>
            <w:vAlign w:val="center"/>
          </w:tcPr>
          <w:p w14:paraId="1D302FFA">
            <w:pPr>
              <w:snapToGrid w:val="0"/>
              <w:jc w:val="left"/>
              <w:rPr>
                <w:rFonts w:ascii="Times New Roman" w:hAnsi="Times New Roman"/>
                <w:szCs w:val="21"/>
              </w:rPr>
            </w:pPr>
            <w:r>
              <w:rPr>
                <w:rFonts w:ascii="Times New Roman" w:hAnsi="Times New Roman"/>
                <w:szCs w:val="21"/>
              </w:rPr>
              <w:t>回转减速机</w:t>
            </w:r>
          </w:p>
        </w:tc>
        <w:tc>
          <w:tcPr>
            <w:tcW w:w="2226" w:type="pct"/>
            <w:vAlign w:val="center"/>
          </w:tcPr>
          <w:p w14:paraId="2350AE9C">
            <w:pPr>
              <w:snapToGrid w:val="0"/>
              <w:jc w:val="left"/>
              <w:rPr>
                <w:rFonts w:ascii="Times New Roman" w:hAnsi="Times New Roman"/>
                <w:szCs w:val="21"/>
              </w:rPr>
            </w:pPr>
            <w:r>
              <w:rPr>
                <w:rFonts w:ascii="Times New Roman" w:hAnsi="Times New Roman"/>
                <w:szCs w:val="21"/>
              </w:rPr>
              <w:t>XLED-1.1-53-1/1003</w:t>
            </w:r>
          </w:p>
        </w:tc>
        <w:tc>
          <w:tcPr>
            <w:tcW w:w="403" w:type="pct"/>
            <w:vAlign w:val="center"/>
          </w:tcPr>
          <w:p w14:paraId="5EB74851">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5B6F16A1">
            <w:pPr>
              <w:snapToGrid w:val="0"/>
              <w:jc w:val="center"/>
              <w:rPr>
                <w:rFonts w:ascii="Times New Roman" w:hAnsi="Times New Roman"/>
                <w:bCs/>
                <w:szCs w:val="21"/>
              </w:rPr>
            </w:pPr>
            <w:r>
              <w:rPr>
                <w:rFonts w:ascii="Times New Roman" w:hAnsi="Times New Roman"/>
                <w:bCs/>
                <w:szCs w:val="21"/>
              </w:rPr>
              <w:t>4</w:t>
            </w:r>
          </w:p>
        </w:tc>
      </w:tr>
      <w:tr w14:paraId="3A41B67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0E298D09">
            <w:pPr>
              <w:snapToGrid w:val="0"/>
              <w:jc w:val="left"/>
              <w:rPr>
                <w:rFonts w:ascii="Times New Roman" w:hAnsi="Times New Roman"/>
                <w:bCs/>
                <w:szCs w:val="21"/>
              </w:rPr>
            </w:pPr>
            <w:r>
              <w:rPr>
                <w:rFonts w:ascii="Times New Roman" w:hAnsi="Times New Roman"/>
                <w:bCs/>
                <w:szCs w:val="21"/>
              </w:rPr>
              <w:t>3</w:t>
            </w:r>
          </w:p>
        </w:tc>
        <w:tc>
          <w:tcPr>
            <w:tcW w:w="1527" w:type="pct"/>
            <w:vAlign w:val="center"/>
          </w:tcPr>
          <w:p w14:paraId="3AD487B2">
            <w:pPr>
              <w:snapToGrid w:val="0"/>
              <w:jc w:val="left"/>
              <w:rPr>
                <w:rFonts w:ascii="Times New Roman" w:hAnsi="Times New Roman"/>
                <w:szCs w:val="21"/>
              </w:rPr>
            </w:pPr>
            <w:r>
              <w:rPr>
                <w:rFonts w:ascii="Times New Roman" w:hAnsi="Times New Roman"/>
                <w:szCs w:val="21"/>
              </w:rPr>
              <w:t>反吹风机</w:t>
            </w:r>
          </w:p>
        </w:tc>
        <w:tc>
          <w:tcPr>
            <w:tcW w:w="2226" w:type="pct"/>
            <w:vAlign w:val="center"/>
          </w:tcPr>
          <w:p w14:paraId="6D3C53FB">
            <w:pPr>
              <w:snapToGrid w:val="0"/>
              <w:jc w:val="left"/>
              <w:rPr>
                <w:rFonts w:ascii="Times New Roman" w:hAnsi="Times New Roman"/>
                <w:szCs w:val="21"/>
              </w:rPr>
            </w:pPr>
            <w:r>
              <w:rPr>
                <w:rFonts w:ascii="Times New Roman" w:hAnsi="Times New Roman"/>
                <w:szCs w:val="21"/>
              </w:rPr>
              <w:t>9-19-6.3A 18.5KW</w:t>
            </w:r>
          </w:p>
        </w:tc>
        <w:tc>
          <w:tcPr>
            <w:tcW w:w="403" w:type="pct"/>
            <w:vAlign w:val="center"/>
          </w:tcPr>
          <w:p w14:paraId="7D0EA33E">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085A1926">
            <w:pPr>
              <w:snapToGrid w:val="0"/>
              <w:jc w:val="center"/>
              <w:rPr>
                <w:rFonts w:ascii="Times New Roman" w:hAnsi="Times New Roman"/>
                <w:bCs/>
                <w:szCs w:val="21"/>
              </w:rPr>
            </w:pPr>
            <w:r>
              <w:rPr>
                <w:rFonts w:ascii="Times New Roman" w:hAnsi="Times New Roman"/>
                <w:bCs/>
                <w:szCs w:val="21"/>
              </w:rPr>
              <w:t>8</w:t>
            </w:r>
          </w:p>
        </w:tc>
      </w:tr>
      <w:tr w14:paraId="3C7F45E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4938AAEC">
            <w:pPr>
              <w:snapToGrid w:val="0"/>
              <w:jc w:val="left"/>
              <w:rPr>
                <w:rFonts w:ascii="Times New Roman" w:hAnsi="Times New Roman"/>
                <w:bCs/>
                <w:szCs w:val="21"/>
              </w:rPr>
            </w:pPr>
            <w:r>
              <w:rPr>
                <w:rFonts w:ascii="Times New Roman" w:hAnsi="Times New Roman"/>
                <w:bCs/>
                <w:szCs w:val="21"/>
              </w:rPr>
              <w:t>4</w:t>
            </w:r>
          </w:p>
        </w:tc>
        <w:tc>
          <w:tcPr>
            <w:tcW w:w="1527" w:type="pct"/>
            <w:vAlign w:val="center"/>
          </w:tcPr>
          <w:p w14:paraId="2484B417">
            <w:pPr>
              <w:snapToGrid w:val="0"/>
              <w:jc w:val="left"/>
              <w:rPr>
                <w:rFonts w:ascii="Times New Roman" w:hAnsi="Times New Roman"/>
                <w:szCs w:val="21"/>
              </w:rPr>
            </w:pPr>
            <w:r>
              <w:rPr>
                <w:rFonts w:ascii="Times New Roman" w:hAnsi="Times New Roman"/>
                <w:szCs w:val="21"/>
              </w:rPr>
              <w:t>回转清扫器</w:t>
            </w:r>
          </w:p>
        </w:tc>
        <w:tc>
          <w:tcPr>
            <w:tcW w:w="2226" w:type="pct"/>
            <w:vAlign w:val="center"/>
          </w:tcPr>
          <w:p w14:paraId="784FF326">
            <w:pPr>
              <w:snapToGrid w:val="0"/>
              <w:jc w:val="left"/>
              <w:rPr>
                <w:rFonts w:ascii="Times New Roman" w:hAnsi="Times New Roman"/>
                <w:szCs w:val="21"/>
              </w:rPr>
            </w:pPr>
            <w:r>
              <w:rPr>
                <w:rFonts w:ascii="Times New Roman" w:hAnsi="Times New Roman"/>
                <w:szCs w:val="21"/>
              </w:rPr>
              <w:t>A</w:t>
            </w:r>
            <w:r>
              <w:rPr>
                <w:rFonts w:ascii="Times New Roman" w:hAnsi="Times New Roman"/>
                <w:szCs w:val="21"/>
                <w:vertAlign w:val="subscript"/>
              </w:rPr>
              <w:t>3</w:t>
            </w:r>
            <w:r>
              <w:rPr>
                <w:rFonts w:ascii="Times New Roman" w:hAnsi="Times New Roman"/>
                <w:szCs w:val="21"/>
              </w:rPr>
              <w:t>钢板、尼龙板等机加工件</w:t>
            </w:r>
          </w:p>
        </w:tc>
        <w:tc>
          <w:tcPr>
            <w:tcW w:w="403" w:type="pct"/>
            <w:vAlign w:val="center"/>
          </w:tcPr>
          <w:p w14:paraId="7DFCE31C">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600430DC">
            <w:pPr>
              <w:snapToGrid w:val="0"/>
              <w:jc w:val="center"/>
              <w:rPr>
                <w:rFonts w:ascii="Times New Roman" w:hAnsi="Times New Roman"/>
                <w:bCs/>
                <w:szCs w:val="21"/>
              </w:rPr>
            </w:pPr>
            <w:r>
              <w:rPr>
                <w:rFonts w:ascii="Times New Roman" w:hAnsi="Times New Roman"/>
                <w:bCs/>
                <w:szCs w:val="21"/>
              </w:rPr>
              <w:t>4</w:t>
            </w:r>
          </w:p>
        </w:tc>
      </w:tr>
      <w:tr w14:paraId="620737A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0D667379">
            <w:pPr>
              <w:snapToGrid w:val="0"/>
              <w:jc w:val="left"/>
              <w:rPr>
                <w:rFonts w:ascii="Times New Roman" w:hAnsi="Times New Roman"/>
                <w:bCs/>
                <w:szCs w:val="21"/>
              </w:rPr>
            </w:pPr>
            <w:r>
              <w:rPr>
                <w:rFonts w:ascii="Times New Roman" w:hAnsi="Times New Roman"/>
                <w:bCs/>
                <w:szCs w:val="21"/>
              </w:rPr>
              <w:t>4-1</w:t>
            </w:r>
          </w:p>
        </w:tc>
        <w:tc>
          <w:tcPr>
            <w:tcW w:w="1527" w:type="pct"/>
            <w:vAlign w:val="center"/>
          </w:tcPr>
          <w:p w14:paraId="08C18DCD">
            <w:pPr>
              <w:snapToGrid w:val="0"/>
              <w:jc w:val="left"/>
              <w:rPr>
                <w:rFonts w:ascii="Times New Roman" w:hAnsi="Times New Roman"/>
                <w:szCs w:val="21"/>
              </w:rPr>
            </w:pPr>
            <w:r>
              <w:rPr>
                <w:rFonts w:ascii="Times New Roman" w:hAnsi="Times New Roman"/>
                <w:szCs w:val="21"/>
              </w:rPr>
              <w:t>回转清扫减速机</w:t>
            </w:r>
          </w:p>
        </w:tc>
        <w:tc>
          <w:tcPr>
            <w:tcW w:w="2226" w:type="pct"/>
            <w:vAlign w:val="center"/>
          </w:tcPr>
          <w:p w14:paraId="6389D69E">
            <w:pPr>
              <w:snapToGrid w:val="0"/>
              <w:jc w:val="left"/>
              <w:rPr>
                <w:rFonts w:ascii="Times New Roman" w:hAnsi="Times New Roman"/>
                <w:szCs w:val="21"/>
              </w:rPr>
            </w:pPr>
            <w:r>
              <w:rPr>
                <w:rFonts w:ascii="Times New Roman" w:hAnsi="Times New Roman"/>
                <w:szCs w:val="21"/>
              </w:rPr>
              <w:t>GSAF100-Y4-6P-271.63-M5-B-Φ90-270-3</w:t>
            </w:r>
          </w:p>
        </w:tc>
        <w:tc>
          <w:tcPr>
            <w:tcW w:w="403" w:type="pct"/>
            <w:vAlign w:val="center"/>
          </w:tcPr>
          <w:p w14:paraId="1E09D50B">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7E560E00">
            <w:pPr>
              <w:snapToGrid w:val="0"/>
              <w:jc w:val="center"/>
              <w:rPr>
                <w:rFonts w:ascii="Times New Roman" w:hAnsi="Times New Roman"/>
                <w:bCs/>
                <w:szCs w:val="21"/>
              </w:rPr>
            </w:pPr>
            <w:r>
              <w:rPr>
                <w:rFonts w:ascii="Times New Roman" w:hAnsi="Times New Roman"/>
                <w:bCs/>
                <w:szCs w:val="21"/>
              </w:rPr>
              <w:t>4</w:t>
            </w:r>
          </w:p>
        </w:tc>
      </w:tr>
      <w:tr w14:paraId="540C39E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16D5F52A">
            <w:pPr>
              <w:snapToGrid w:val="0"/>
              <w:jc w:val="left"/>
              <w:rPr>
                <w:rFonts w:ascii="Times New Roman" w:hAnsi="Times New Roman"/>
                <w:bCs/>
                <w:szCs w:val="21"/>
              </w:rPr>
            </w:pPr>
            <w:r>
              <w:rPr>
                <w:rFonts w:ascii="Times New Roman" w:hAnsi="Times New Roman"/>
                <w:bCs/>
                <w:szCs w:val="21"/>
              </w:rPr>
              <w:t>5</w:t>
            </w:r>
          </w:p>
        </w:tc>
        <w:tc>
          <w:tcPr>
            <w:tcW w:w="1527" w:type="pct"/>
            <w:vAlign w:val="center"/>
          </w:tcPr>
          <w:p w14:paraId="286758E3">
            <w:pPr>
              <w:snapToGrid w:val="0"/>
              <w:jc w:val="left"/>
              <w:rPr>
                <w:rFonts w:ascii="Times New Roman" w:hAnsi="Times New Roman"/>
                <w:szCs w:val="21"/>
              </w:rPr>
            </w:pPr>
            <w:r>
              <w:rPr>
                <w:rFonts w:ascii="Times New Roman" w:hAnsi="Times New Roman"/>
                <w:szCs w:val="21"/>
              </w:rPr>
              <w:t>回转卸料器</w:t>
            </w:r>
          </w:p>
        </w:tc>
        <w:tc>
          <w:tcPr>
            <w:tcW w:w="2226" w:type="pct"/>
            <w:vAlign w:val="center"/>
          </w:tcPr>
          <w:p w14:paraId="3E70D891">
            <w:pPr>
              <w:snapToGrid w:val="0"/>
              <w:jc w:val="left"/>
              <w:rPr>
                <w:rFonts w:ascii="Times New Roman" w:hAnsi="Times New Roman"/>
                <w:szCs w:val="21"/>
              </w:rPr>
            </w:pPr>
            <w:r>
              <w:rPr>
                <w:rFonts w:ascii="Times New Roman" w:hAnsi="Times New Roman"/>
                <w:szCs w:val="21"/>
              </w:rPr>
              <w:t>A</w:t>
            </w:r>
            <w:r>
              <w:rPr>
                <w:rFonts w:ascii="Times New Roman" w:hAnsi="Times New Roman"/>
                <w:szCs w:val="21"/>
                <w:vertAlign w:val="subscript"/>
              </w:rPr>
              <w:t>3</w:t>
            </w:r>
            <w:r>
              <w:rPr>
                <w:rFonts w:ascii="Times New Roman" w:hAnsi="Times New Roman"/>
                <w:szCs w:val="21"/>
              </w:rPr>
              <w:t>钢板，机加工件</w:t>
            </w:r>
          </w:p>
        </w:tc>
        <w:tc>
          <w:tcPr>
            <w:tcW w:w="403" w:type="pct"/>
            <w:vAlign w:val="center"/>
          </w:tcPr>
          <w:p w14:paraId="58AC645F">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5A447FA9">
            <w:pPr>
              <w:snapToGrid w:val="0"/>
              <w:jc w:val="center"/>
              <w:rPr>
                <w:rFonts w:ascii="Times New Roman" w:hAnsi="Times New Roman"/>
                <w:bCs/>
                <w:szCs w:val="21"/>
              </w:rPr>
            </w:pPr>
            <w:r>
              <w:rPr>
                <w:rFonts w:ascii="Times New Roman" w:hAnsi="Times New Roman"/>
                <w:bCs/>
                <w:szCs w:val="21"/>
              </w:rPr>
              <w:t>8</w:t>
            </w:r>
          </w:p>
        </w:tc>
      </w:tr>
      <w:tr w14:paraId="48AC648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4756F9CF">
            <w:pPr>
              <w:snapToGrid w:val="0"/>
              <w:jc w:val="left"/>
              <w:rPr>
                <w:rFonts w:ascii="Times New Roman" w:hAnsi="Times New Roman"/>
                <w:bCs/>
                <w:szCs w:val="21"/>
              </w:rPr>
            </w:pPr>
            <w:r>
              <w:rPr>
                <w:rFonts w:ascii="Times New Roman" w:hAnsi="Times New Roman"/>
                <w:bCs/>
                <w:szCs w:val="21"/>
              </w:rPr>
              <w:t>5-1</w:t>
            </w:r>
          </w:p>
        </w:tc>
        <w:tc>
          <w:tcPr>
            <w:tcW w:w="1527" w:type="pct"/>
            <w:vAlign w:val="center"/>
          </w:tcPr>
          <w:p w14:paraId="61417EDC">
            <w:pPr>
              <w:snapToGrid w:val="0"/>
              <w:jc w:val="left"/>
              <w:rPr>
                <w:rFonts w:ascii="Times New Roman" w:hAnsi="Times New Roman"/>
                <w:szCs w:val="21"/>
              </w:rPr>
            </w:pPr>
            <w:r>
              <w:rPr>
                <w:rFonts w:ascii="Times New Roman" w:hAnsi="Times New Roman"/>
                <w:szCs w:val="21"/>
              </w:rPr>
              <w:t>回转减速机</w:t>
            </w:r>
          </w:p>
        </w:tc>
        <w:tc>
          <w:tcPr>
            <w:tcW w:w="2226" w:type="pct"/>
            <w:vAlign w:val="center"/>
          </w:tcPr>
          <w:p w14:paraId="14A443EC">
            <w:pPr>
              <w:snapToGrid w:val="0"/>
              <w:jc w:val="left"/>
              <w:rPr>
                <w:rFonts w:ascii="Times New Roman" w:hAnsi="Times New Roman"/>
                <w:szCs w:val="21"/>
              </w:rPr>
            </w:pPr>
            <w:r>
              <w:rPr>
                <w:rFonts w:ascii="Times New Roman" w:hAnsi="Times New Roman"/>
                <w:szCs w:val="21"/>
              </w:rPr>
              <w:t>XLD-2.2Kw-4-1/35</w:t>
            </w:r>
          </w:p>
        </w:tc>
        <w:tc>
          <w:tcPr>
            <w:tcW w:w="403" w:type="pct"/>
            <w:vAlign w:val="center"/>
          </w:tcPr>
          <w:p w14:paraId="359A58F0">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6F8476FA">
            <w:pPr>
              <w:snapToGrid w:val="0"/>
              <w:jc w:val="center"/>
              <w:rPr>
                <w:rFonts w:ascii="Times New Roman" w:hAnsi="Times New Roman"/>
                <w:bCs/>
                <w:szCs w:val="21"/>
              </w:rPr>
            </w:pPr>
            <w:r>
              <w:rPr>
                <w:rFonts w:ascii="Times New Roman" w:hAnsi="Times New Roman"/>
                <w:bCs/>
                <w:szCs w:val="21"/>
              </w:rPr>
              <w:t>8</w:t>
            </w:r>
          </w:p>
        </w:tc>
      </w:tr>
      <w:tr w14:paraId="7D67508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06B4EF80">
            <w:pPr>
              <w:snapToGrid w:val="0"/>
              <w:jc w:val="left"/>
              <w:rPr>
                <w:rFonts w:ascii="Times New Roman" w:hAnsi="Times New Roman"/>
                <w:bCs/>
                <w:szCs w:val="21"/>
              </w:rPr>
            </w:pPr>
            <w:r>
              <w:rPr>
                <w:rFonts w:ascii="Times New Roman" w:hAnsi="Times New Roman"/>
                <w:bCs/>
                <w:szCs w:val="21"/>
              </w:rPr>
              <w:t>6</w:t>
            </w:r>
          </w:p>
        </w:tc>
        <w:tc>
          <w:tcPr>
            <w:tcW w:w="1527" w:type="pct"/>
            <w:vAlign w:val="center"/>
          </w:tcPr>
          <w:p w14:paraId="7CA8ADF8">
            <w:pPr>
              <w:snapToGrid w:val="0"/>
              <w:jc w:val="left"/>
              <w:rPr>
                <w:rFonts w:ascii="Times New Roman" w:hAnsi="Times New Roman"/>
                <w:szCs w:val="21"/>
              </w:rPr>
            </w:pPr>
            <w:r>
              <w:rPr>
                <w:rFonts w:ascii="Times New Roman" w:hAnsi="Times New Roman"/>
                <w:szCs w:val="21"/>
              </w:rPr>
              <w:t>粗粉分离器</w:t>
            </w:r>
          </w:p>
        </w:tc>
        <w:tc>
          <w:tcPr>
            <w:tcW w:w="2226" w:type="pct"/>
            <w:vAlign w:val="center"/>
          </w:tcPr>
          <w:p w14:paraId="19C76629">
            <w:pPr>
              <w:snapToGrid w:val="0"/>
              <w:jc w:val="left"/>
              <w:rPr>
                <w:rFonts w:ascii="Times New Roman" w:hAnsi="Times New Roman"/>
                <w:szCs w:val="21"/>
              </w:rPr>
            </w:pPr>
            <w:r>
              <w:rPr>
                <w:rFonts w:ascii="Times New Roman" w:hAnsi="Times New Roman"/>
                <w:szCs w:val="21"/>
              </w:rPr>
              <w:t>A</w:t>
            </w:r>
            <w:r>
              <w:rPr>
                <w:rFonts w:ascii="Times New Roman" w:hAnsi="Times New Roman"/>
                <w:szCs w:val="21"/>
                <w:vertAlign w:val="subscript"/>
              </w:rPr>
              <w:t>3</w:t>
            </w:r>
            <w:r>
              <w:rPr>
                <w:rFonts w:ascii="Times New Roman" w:hAnsi="Times New Roman"/>
                <w:szCs w:val="21"/>
              </w:rPr>
              <w:t>钢板、型钢等</w:t>
            </w:r>
          </w:p>
        </w:tc>
        <w:tc>
          <w:tcPr>
            <w:tcW w:w="403" w:type="pct"/>
            <w:vAlign w:val="center"/>
          </w:tcPr>
          <w:p w14:paraId="43379A71">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06D56033">
            <w:pPr>
              <w:snapToGrid w:val="0"/>
              <w:jc w:val="center"/>
              <w:rPr>
                <w:rFonts w:ascii="Times New Roman" w:hAnsi="Times New Roman"/>
                <w:bCs/>
                <w:szCs w:val="21"/>
              </w:rPr>
            </w:pPr>
            <w:r>
              <w:rPr>
                <w:rFonts w:ascii="Times New Roman" w:hAnsi="Times New Roman"/>
                <w:bCs/>
                <w:szCs w:val="21"/>
              </w:rPr>
              <w:t>2</w:t>
            </w:r>
          </w:p>
        </w:tc>
      </w:tr>
      <w:tr w14:paraId="51BD6B0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686F9A08">
            <w:pPr>
              <w:snapToGrid w:val="0"/>
              <w:jc w:val="left"/>
              <w:rPr>
                <w:rFonts w:ascii="Times New Roman" w:hAnsi="Times New Roman"/>
                <w:bCs/>
                <w:szCs w:val="21"/>
              </w:rPr>
            </w:pPr>
            <w:r>
              <w:rPr>
                <w:rFonts w:ascii="Times New Roman" w:hAnsi="Times New Roman"/>
                <w:bCs/>
                <w:szCs w:val="21"/>
              </w:rPr>
              <w:t>6-1</w:t>
            </w:r>
          </w:p>
        </w:tc>
        <w:tc>
          <w:tcPr>
            <w:tcW w:w="1527" w:type="pct"/>
            <w:vAlign w:val="center"/>
          </w:tcPr>
          <w:p w14:paraId="7A8D456D">
            <w:pPr>
              <w:snapToGrid w:val="0"/>
              <w:jc w:val="left"/>
              <w:rPr>
                <w:rFonts w:ascii="Times New Roman" w:hAnsi="Times New Roman"/>
                <w:szCs w:val="21"/>
              </w:rPr>
            </w:pPr>
            <w:r>
              <w:rPr>
                <w:rFonts w:ascii="Times New Roman" w:hAnsi="Times New Roman"/>
                <w:szCs w:val="21"/>
              </w:rPr>
              <w:t>粗粉卸料刮板机</w:t>
            </w:r>
          </w:p>
        </w:tc>
        <w:tc>
          <w:tcPr>
            <w:tcW w:w="2226" w:type="pct"/>
            <w:vAlign w:val="center"/>
          </w:tcPr>
          <w:p w14:paraId="5FF286D9">
            <w:pPr>
              <w:snapToGrid w:val="0"/>
              <w:jc w:val="left"/>
              <w:rPr>
                <w:rFonts w:ascii="Times New Roman" w:hAnsi="Times New Roman"/>
                <w:szCs w:val="21"/>
              </w:rPr>
            </w:pPr>
            <w:r>
              <w:rPr>
                <w:rFonts w:ascii="Times New Roman" w:hAnsi="Times New Roman"/>
                <w:szCs w:val="21"/>
              </w:rPr>
              <w:t>GZ-100</w:t>
            </w:r>
          </w:p>
        </w:tc>
        <w:tc>
          <w:tcPr>
            <w:tcW w:w="403" w:type="pct"/>
            <w:vAlign w:val="center"/>
          </w:tcPr>
          <w:p w14:paraId="520D8EAE">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324C8E92">
            <w:pPr>
              <w:snapToGrid w:val="0"/>
              <w:jc w:val="center"/>
              <w:rPr>
                <w:rFonts w:ascii="Times New Roman" w:hAnsi="Times New Roman"/>
                <w:bCs/>
                <w:szCs w:val="21"/>
              </w:rPr>
            </w:pPr>
            <w:r>
              <w:rPr>
                <w:rFonts w:ascii="Times New Roman" w:hAnsi="Times New Roman"/>
                <w:bCs/>
                <w:szCs w:val="21"/>
              </w:rPr>
              <w:t>1</w:t>
            </w:r>
          </w:p>
        </w:tc>
      </w:tr>
      <w:tr w14:paraId="23D7398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449BA5B2">
            <w:pPr>
              <w:snapToGrid w:val="0"/>
              <w:jc w:val="left"/>
              <w:rPr>
                <w:rFonts w:ascii="Times New Roman" w:hAnsi="Times New Roman"/>
                <w:bCs/>
                <w:szCs w:val="21"/>
              </w:rPr>
            </w:pPr>
            <w:r>
              <w:rPr>
                <w:rFonts w:ascii="Times New Roman" w:hAnsi="Times New Roman"/>
                <w:bCs/>
                <w:szCs w:val="21"/>
              </w:rPr>
              <w:t>6-2</w:t>
            </w:r>
          </w:p>
        </w:tc>
        <w:tc>
          <w:tcPr>
            <w:tcW w:w="1527" w:type="pct"/>
            <w:vAlign w:val="center"/>
          </w:tcPr>
          <w:p w14:paraId="54E90CF7">
            <w:pPr>
              <w:snapToGrid w:val="0"/>
              <w:jc w:val="left"/>
              <w:rPr>
                <w:rFonts w:ascii="Times New Roman" w:hAnsi="Times New Roman"/>
                <w:szCs w:val="21"/>
              </w:rPr>
            </w:pPr>
            <w:r>
              <w:rPr>
                <w:rFonts w:ascii="Times New Roman" w:hAnsi="Times New Roman"/>
                <w:szCs w:val="21"/>
              </w:rPr>
              <w:t>粗粉刮板减速机</w:t>
            </w:r>
          </w:p>
        </w:tc>
        <w:tc>
          <w:tcPr>
            <w:tcW w:w="2226" w:type="pct"/>
            <w:vAlign w:val="center"/>
          </w:tcPr>
          <w:p w14:paraId="0D7C6B54">
            <w:pPr>
              <w:snapToGrid w:val="0"/>
              <w:jc w:val="left"/>
              <w:rPr>
                <w:rFonts w:ascii="Times New Roman" w:hAnsi="Times New Roman"/>
                <w:szCs w:val="21"/>
              </w:rPr>
            </w:pPr>
            <w:r>
              <w:rPr>
                <w:rFonts w:ascii="Times New Roman" w:hAnsi="Times New Roman"/>
                <w:szCs w:val="21"/>
              </w:rPr>
              <w:t>XWD-4Kw-5-1/43</w:t>
            </w:r>
          </w:p>
        </w:tc>
        <w:tc>
          <w:tcPr>
            <w:tcW w:w="403" w:type="pct"/>
            <w:vAlign w:val="center"/>
          </w:tcPr>
          <w:p w14:paraId="2012E72A">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3EFEFA71">
            <w:pPr>
              <w:snapToGrid w:val="0"/>
              <w:jc w:val="center"/>
              <w:rPr>
                <w:rFonts w:ascii="Times New Roman" w:hAnsi="Times New Roman"/>
                <w:bCs/>
                <w:szCs w:val="21"/>
              </w:rPr>
            </w:pPr>
            <w:r>
              <w:rPr>
                <w:rFonts w:ascii="Times New Roman" w:hAnsi="Times New Roman"/>
                <w:bCs/>
                <w:szCs w:val="21"/>
              </w:rPr>
              <w:t>1</w:t>
            </w:r>
          </w:p>
        </w:tc>
      </w:tr>
      <w:tr w14:paraId="79314CB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7A5A8FE1">
            <w:pPr>
              <w:snapToGrid w:val="0"/>
              <w:jc w:val="left"/>
              <w:rPr>
                <w:rFonts w:ascii="Times New Roman" w:hAnsi="Times New Roman"/>
                <w:bCs/>
                <w:szCs w:val="21"/>
              </w:rPr>
            </w:pPr>
            <w:r>
              <w:rPr>
                <w:rFonts w:ascii="Times New Roman" w:hAnsi="Times New Roman"/>
                <w:bCs/>
                <w:szCs w:val="21"/>
              </w:rPr>
              <w:t>6-3</w:t>
            </w:r>
          </w:p>
        </w:tc>
        <w:tc>
          <w:tcPr>
            <w:tcW w:w="1527" w:type="pct"/>
            <w:vAlign w:val="center"/>
          </w:tcPr>
          <w:p w14:paraId="72644897">
            <w:pPr>
              <w:snapToGrid w:val="0"/>
              <w:jc w:val="left"/>
              <w:rPr>
                <w:rFonts w:ascii="Times New Roman" w:hAnsi="Times New Roman"/>
                <w:szCs w:val="21"/>
              </w:rPr>
            </w:pPr>
            <w:r>
              <w:rPr>
                <w:rFonts w:ascii="Times New Roman" w:hAnsi="Times New Roman"/>
                <w:szCs w:val="21"/>
              </w:rPr>
              <w:t>粗粉回转卸料器</w:t>
            </w:r>
          </w:p>
        </w:tc>
        <w:tc>
          <w:tcPr>
            <w:tcW w:w="2226" w:type="pct"/>
            <w:vAlign w:val="center"/>
          </w:tcPr>
          <w:p w14:paraId="3E2E47F1">
            <w:pPr>
              <w:snapToGrid w:val="0"/>
              <w:jc w:val="left"/>
              <w:rPr>
                <w:rFonts w:ascii="Times New Roman" w:hAnsi="Times New Roman"/>
                <w:szCs w:val="21"/>
              </w:rPr>
            </w:pPr>
            <w:r>
              <w:rPr>
                <w:rFonts w:ascii="Times New Roman" w:hAnsi="Times New Roman"/>
                <w:szCs w:val="21"/>
              </w:rPr>
              <w:t>A</w:t>
            </w:r>
            <w:r>
              <w:rPr>
                <w:rFonts w:ascii="Times New Roman" w:hAnsi="Times New Roman"/>
                <w:szCs w:val="21"/>
                <w:vertAlign w:val="subscript"/>
              </w:rPr>
              <w:t>3</w:t>
            </w:r>
            <w:r>
              <w:rPr>
                <w:rFonts w:ascii="Times New Roman" w:hAnsi="Times New Roman"/>
                <w:szCs w:val="21"/>
              </w:rPr>
              <w:t>钢板，机加工件</w:t>
            </w:r>
          </w:p>
        </w:tc>
        <w:tc>
          <w:tcPr>
            <w:tcW w:w="403" w:type="pct"/>
            <w:vAlign w:val="center"/>
          </w:tcPr>
          <w:p w14:paraId="5E4EAA96">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436366AA">
            <w:pPr>
              <w:snapToGrid w:val="0"/>
              <w:jc w:val="center"/>
              <w:rPr>
                <w:rFonts w:ascii="Times New Roman" w:hAnsi="Times New Roman"/>
                <w:bCs/>
                <w:szCs w:val="21"/>
              </w:rPr>
            </w:pPr>
            <w:r>
              <w:rPr>
                <w:rFonts w:ascii="Times New Roman" w:hAnsi="Times New Roman"/>
                <w:bCs/>
                <w:szCs w:val="21"/>
              </w:rPr>
              <w:t>1</w:t>
            </w:r>
          </w:p>
        </w:tc>
      </w:tr>
      <w:tr w14:paraId="7459938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1EA73C5F">
            <w:pPr>
              <w:snapToGrid w:val="0"/>
              <w:jc w:val="left"/>
              <w:rPr>
                <w:rFonts w:ascii="Times New Roman" w:hAnsi="Times New Roman"/>
                <w:bCs/>
                <w:szCs w:val="21"/>
              </w:rPr>
            </w:pPr>
            <w:r>
              <w:rPr>
                <w:rFonts w:ascii="Times New Roman" w:hAnsi="Times New Roman"/>
                <w:bCs/>
                <w:szCs w:val="21"/>
              </w:rPr>
              <w:t>6-4</w:t>
            </w:r>
          </w:p>
        </w:tc>
        <w:tc>
          <w:tcPr>
            <w:tcW w:w="1527" w:type="pct"/>
            <w:vAlign w:val="center"/>
          </w:tcPr>
          <w:p w14:paraId="508A631F">
            <w:pPr>
              <w:snapToGrid w:val="0"/>
              <w:jc w:val="left"/>
              <w:rPr>
                <w:rFonts w:ascii="Times New Roman" w:hAnsi="Times New Roman"/>
                <w:szCs w:val="21"/>
              </w:rPr>
            </w:pPr>
            <w:r>
              <w:rPr>
                <w:rFonts w:ascii="Times New Roman" w:hAnsi="Times New Roman"/>
                <w:szCs w:val="21"/>
              </w:rPr>
              <w:t>粗粉回转减速机</w:t>
            </w:r>
          </w:p>
        </w:tc>
        <w:tc>
          <w:tcPr>
            <w:tcW w:w="2226" w:type="pct"/>
            <w:vAlign w:val="center"/>
          </w:tcPr>
          <w:p w14:paraId="759767DF">
            <w:pPr>
              <w:snapToGrid w:val="0"/>
              <w:jc w:val="left"/>
              <w:rPr>
                <w:rFonts w:ascii="Times New Roman" w:hAnsi="Times New Roman"/>
                <w:szCs w:val="21"/>
              </w:rPr>
            </w:pPr>
            <w:r>
              <w:rPr>
                <w:rFonts w:ascii="Times New Roman" w:hAnsi="Times New Roman"/>
                <w:szCs w:val="21"/>
              </w:rPr>
              <w:t>XLD-2.2Kw-4-1/35</w:t>
            </w:r>
          </w:p>
        </w:tc>
        <w:tc>
          <w:tcPr>
            <w:tcW w:w="403" w:type="pct"/>
            <w:vAlign w:val="center"/>
          </w:tcPr>
          <w:p w14:paraId="7A05C0CF">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71900632">
            <w:pPr>
              <w:snapToGrid w:val="0"/>
              <w:jc w:val="center"/>
              <w:rPr>
                <w:rFonts w:ascii="Times New Roman" w:hAnsi="Times New Roman"/>
                <w:bCs/>
                <w:szCs w:val="21"/>
              </w:rPr>
            </w:pPr>
            <w:r>
              <w:rPr>
                <w:rFonts w:ascii="Times New Roman" w:hAnsi="Times New Roman"/>
                <w:bCs/>
                <w:szCs w:val="21"/>
              </w:rPr>
              <w:t>1</w:t>
            </w:r>
          </w:p>
        </w:tc>
      </w:tr>
      <w:tr w14:paraId="199E5AE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57181087">
            <w:pPr>
              <w:snapToGrid w:val="0"/>
              <w:jc w:val="left"/>
              <w:rPr>
                <w:rFonts w:ascii="Times New Roman" w:hAnsi="Times New Roman"/>
                <w:bCs/>
                <w:szCs w:val="21"/>
              </w:rPr>
            </w:pPr>
            <w:r>
              <w:rPr>
                <w:rFonts w:ascii="Times New Roman" w:hAnsi="Times New Roman"/>
                <w:bCs/>
                <w:szCs w:val="21"/>
              </w:rPr>
              <w:t>7</w:t>
            </w:r>
          </w:p>
        </w:tc>
        <w:tc>
          <w:tcPr>
            <w:tcW w:w="1527" w:type="pct"/>
            <w:vAlign w:val="center"/>
          </w:tcPr>
          <w:p w14:paraId="050552C0">
            <w:pPr>
              <w:snapToGrid w:val="0"/>
              <w:jc w:val="left"/>
              <w:rPr>
                <w:rFonts w:ascii="Times New Roman" w:hAnsi="Times New Roman"/>
                <w:szCs w:val="21"/>
              </w:rPr>
            </w:pPr>
            <w:r>
              <w:rPr>
                <w:rFonts w:ascii="Times New Roman" w:hAnsi="Times New Roman"/>
                <w:szCs w:val="21"/>
              </w:rPr>
              <w:t>排风机</w:t>
            </w:r>
          </w:p>
        </w:tc>
        <w:tc>
          <w:tcPr>
            <w:tcW w:w="2226" w:type="pct"/>
            <w:vAlign w:val="center"/>
          </w:tcPr>
          <w:p w14:paraId="6750E04B">
            <w:pPr>
              <w:snapToGrid w:val="0"/>
              <w:jc w:val="left"/>
              <w:rPr>
                <w:rFonts w:ascii="Times New Roman" w:hAnsi="Times New Roman"/>
                <w:szCs w:val="21"/>
              </w:rPr>
            </w:pPr>
            <w:r>
              <w:rPr>
                <w:rFonts w:ascii="Times New Roman" w:hAnsi="Times New Roman"/>
                <w:szCs w:val="21"/>
              </w:rPr>
              <w:t>G4-73-25D</w:t>
            </w:r>
          </w:p>
        </w:tc>
        <w:tc>
          <w:tcPr>
            <w:tcW w:w="403" w:type="pct"/>
            <w:vAlign w:val="center"/>
          </w:tcPr>
          <w:p w14:paraId="1D69697F">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5C55125D">
            <w:pPr>
              <w:snapToGrid w:val="0"/>
              <w:jc w:val="center"/>
              <w:rPr>
                <w:rFonts w:ascii="Times New Roman" w:hAnsi="Times New Roman"/>
                <w:bCs/>
                <w:szCs w:val="21"/>
              </w:rPr>
            </w:pPr>
            <w:r>
              <w:rPr>
                <w:rFonts w:ascii="Times New Roman" w:hAnsi="Times New Roman"/>
                <w:bCs/>
                <w:szCs w:val="21"/>
              </w:rPr>
              <w:t>1</w:t>
            </w:r>
          </w:p>
        </w:tc>
      </w:tr>
      <w:tr w14:paraId="70689B0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1D077796">
            <w:pPr>
              <w:snapToGrid w:val="0"/>
              <w:jc w:val="left"/>
              <w:rPr>
                <w:rFonts w:ascii="Times New Roman" w:hAnsi="Times New Roman"/>
                <w:bCs/>
                <w:szCs w:val="21"/>
              </w:rPr>
            </w:pPr>
            <w:r>
              <w:rPr>
                <w:rFonts w:ascii="Times New Roman" w:hAnsi="Times New Roman"/>
                <w:bCs/>
                <w:szCs w:val="21"/>
              </w:rPr>
              <w:t>7-1</w:t>
            </w:r>
          </w:p>
        </w:tc>
        <w:tc>
          <w:tcPr>
            <w:tcW w:w="1527" w:type="pct"/>
            <w:vAlign w:val="center"/>
          </w:tcPr>
          <w:p w14:paraId="284EE5CD">
            <w:pPr>
              <w:snapToGrid w:val="0"/>
              <w:jc w:val="left"/>
              <w:rPr>
                <w:rFonts w:ascii="Times New Roman" w:hAnsi="Times New Roman"/>
                <w:bCs/>
                <w:szCs w:val="21"/>
              </w:rPr>
            </w:pPr>
            <w:r>
              <w:rPr>
                <w:rFonts w:ascii="Times New Roman" w:hAnsi="Times New Roman"/>
                <w:szCs w:val="21"/>
              </w:rPr>
              <w:t>调风阀</w:t>
            </w:r>
          </w:p>
        </w:tc>
        <w:tc>
          <w:tcPr>
            <w:tcW w:w="2226" w:type="pct"/>
            <w:vAlign w:val="center"/>
          </w:tcPr>
          <w:p w14:paraId="4126E926">
            <w:pPr>
              <w:snapToGrid w:val="0"/>
              <w:jc w:val="left"/>
              <w:rPr>
                <w:rFonts w:ascii="Times New Roman" w:hAnsi="Times New Roman"/>
                <w:bCs/>
                <w:szCs w:val="21"/>
              </w:rPr>
            </w:pPr>
            <w:r>
              <w:rPr>
                <w:rFonts w:ascii="Times New Roman" w:hAnsi="Times New Roman"/>
                <w:szCs w:val="21"/>
              </w:rPr>
              <w:t xml:space="preserve">G4-73No25D </w:t>
            </w:r>
            <w:r>
              <w:rPr>
                <w:rFonts w:ascii="Times New Roman" w:hAnsi="Times New Roman"/>
                <w:bCs/>
                <w:szCs w:val="21"/>
              </w:rPr>
              <w:t xml:space="preserve"> </w:t>
            </w:r>
          </w:p>
        </w:tc>
        <w:tc>
          <w:tcPr>
            <w:tcW w:w="403" w:type="pct"/>
            <w:vAlign w:val="center"/>
          </w:tcPr>
          <w:p w14:paraId="5999C2AC">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25274667">
            <w:pPr>
              <w:snapToGrid w:val="0"/>
              <w:jc w:val="center"/>
              <w:rPr>
                <w:rFonts w:ascii="Times New Roman" w:hAnsi="Times New Roman"/>
                <w:bCs/>
                <w:szCs w:val="21"/>
              </w:rPr>
            </w:pPr>
            <w:r>
              <w:rPr>
                <w:rFonts w:ascii="Times New Roman" w:hAnsi="Times New Roman"/>
                <w:bCs/>
                <w:szCs w:val="21"/>
              </w:rPr>
              <w:t>1</w:t>
            </w:r>
          </w:p>
        </w:tc>
      </w:tr>
      <w:tr w14:paraId="6F8B30D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720240B9">
            <w:pPr>
              <w:snapToGrid w:val="0"/>
              <w:jc w:val="left"/>
              <w:rPr>
                <w:rFonts w:ascii="Times New Roman" w:hAnsi="Times New Roman"/>
                <w:bCs/>
                <w:szCs w:val="21"/>
              </w:rPr>
            </w:pPr>
            <w:r>
              <w:rPr>
                <w:rFonts w:ascii="Times New Roman" w:hAnsi="Times New Roman"/>
                <w:bCs/>
                <w:szCs w:val="21"/>
              </w:rPr>
              <w:t>7-2</w:t>
            </w:r>
          </w:p>
        </w:tc>
        <w:tc>
          <w:tcPr>
            <w:tcW w:w="1527" w:type="pct"/>
            <w:vAlign w:val="center"/>
          </w:tcPr>
          <w:p w14:paraId="638657BF">
            <w:pPr>
              <w:snapToGrid w:val="0"/>
              <w:jc w:val="left"/>
              <w:rPr>
                <w:rFonts w:ascii="Times New Roman" w:hAnsi="Times New Roman"/>
                <w:szCs w:val="21"/>
              </w:rPr>
            </w:pPr>
            <w:r>
              <w:rPr>
                <w:rFonts w:ascii="Times New Roman" w:hAnsi="Times New Roman"/>
                <w:szCs w:val="21"/>
              </w:rPr>
              <w:t>执行器</w:t>
            </w:r>
          </w:p>
        </w:tc>
        <w:tc>
          <w:tcPr>
            <w:tcW w:w="2226" w:type="pct"/>
            <w:vAlign w:val="center"/>
          </w:tcPr>
          <w:p w14:paraId="7B63FB2C">
            <w:pPr>
              <w:snapToGrid w:val="0"/>
              <w:jc w:val="left"/>
              <w:rPr>
                <w:rFonts w:ascii="Times New Roman" w:hAnsi="Times New Roman"/>
                <w:szCs w:val="21"/>
              </w:rPr>
            </w:pPr>
            <w:r>
              <w:rPr>
                <w:rFonts w:ascii="Times New Roman" w:hAnsi="Times New Roman"/>
                <w:szCs w:val="21"/>
              </w:rPr>
              <w:t>DKJ7100</w:t>
            </w:r>
          </w:p>
        </w:tc>
        <w:tc>
          <w:tcPr>
            <w:tcW w:w="403" w:type="pct"/>
            <w:vAlign w:val="center"/>
          </w:tcPr>
          <w:p w14:paraId="1B78B481">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3EDF37D5">
            <w:pPr>
              <w:snapToGrid w:val="0"/>
              <w:jc w:val="center"/>
              <w:rPr>
                <w:rFonts w:ascii="Times New Roman" w:hAnsi="Times New Roman"/>
                <w:bCs/>
                <w:szCs w:val="21"/>
              </w:rPr>
            </w:pPr>
            <w:r>
              <w:rPr>
                <w:rFonts w:ascii="Times New Roman" w:hAnsi="Times New Roman"/>
                <w:bCs/>
                <w:szCs w:val="21"/>
              </w:rPr>
              <w:t>1</w:t>
            </w:r>
          </w:p>
        </w:tc>
      </w:tr>
      <w:tr w14:paraId="1B60D47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2D8A8CB2">
            <w:pPr>
              <w:snapToGrid w:val="0"/>
              <w:jc w:val="left"/>
              <w:rPr>
                <w:rFonts w:ascii="Times New Roman" w:hAnsi="Times New Roman"/>
                <w:bCs/>
                <w:szCs w:val="21"/>
              </w:rPr>
            </w:pPr>
            <w:r>
              <w:rPr>
                <w:rFonts w:ascii="Times New Roman" w:hAnsi="Times New Roman"/>
                <w:bCs/>
                <w:szCs w:val="21"/>
              </w:rPr>
              <w:t>8</w:t>
            </w:r>
          </w:p>
        </w:tc>
        <w:tc>
          <w:tcPr>
            <w:tcW w:w="1527" w:type="pct"/>
            <w:vAlign w:val="center"/>
          </w:tcPr>
          <w:p w14:paraId="6509D937">
            <w:pPr>
              <w:snapToGrid w:val="0"/>
              <w:jc w:val="left"/>
              <w:rPr>
                <w:rFonts w:ascii="Times New Roman" w:hAnsi="Times New Roman"/>
                <w:bCs/>
                <w:szCs w:val="21"/>
              </w:rPr>
            </w:pPr>
            <w:r>
              <w:rPr>
                <w:rFonts w:ascii="Times New Roman" w:hAnsi="Times New Roman"/>
                <w:bCs/>
                <w:szCs w:val="21"/>
              </w:rPr>
              <w:t>排风机电机</w:t>
            </w:r>
          </w:p>
        </w:tc>
        <w:tc>
          <w:tcPr>
            <w:tcW w:w="2226" w:type="pct"/>
            <w:vAlign w:val="center"/>
          </w:tcPr>
          <w:p w14:paraId="63CEC424">
            <w:pPr>
              <w:snapToGrid w:val="0"/>
              <w:jc w:val="left"/>
              <w:rPr>
                <w:rFonts w:ascii="Times New Roman" w:hAnsi="Times New Roman"/>
                <w:bCs/>
                <w:szCs w:val="21"/>
              </w:rPr>
            </w:pPr>
            <w:r>
              <w:rPr>
                <w:rFonts w:ascii="Times New Roman" w:hAnsi="Times New Roman"/>
                <w:bCs/>
                <w:szCs w:val="21"/>
              </w:rPr>
              <w:t>YB2-5603-8  630Kw</w:t>
            </w:r>
          </w:p>
        </w:tc>
        <w:tc>
          <w:tcPr>
            <w:tcW w:w="403" w:type="pct"/>
            <w:vAlign w:val="center"/>
          </w:tcPr>
          <w:p w14:paraId="46E863AD">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2CB0B7A8">
            <w:pPr>
              <w:snapToGrid w:val="0"/>
              <w:jc w:val="center"/>
              <w:rPr>
                <w:rFonts w:ascii="Times New Roman" w:hAnsi="Times New Roman"/>
                <w:bCs/>
                <w:szCs w:val="21"/>
              </w:rPr>
            </w:pPr>
            <w:r>
              <w:rPr>
                <w:rFonts w:ascii="Times New Roman" w:hAnsi="Times New Roman"/>
                <w:bCs/>
                <w:szCs w:val="21"/>
              </w:rPr>
              <w:t>1</w:t>
            </w:r>
          </w:p>
        </w:tc>
      </w:tr>
      <w:tr w14:paraId="299628A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72E21F63">
            <w:pPr>
              <w:snapToGrid w:val="0"/>
              <w:jc w:val="left"/>
              <w:rPr>
                <w:rFonts w:ascii="Times New Roman" w:hAnsi="Times New Roman"/>
                <w:bCs/>
                <w:szCs w:val="21"/>
              </w:rPr>
            </w:pPr>
            <w:r>
              <w:rPr>
                <w:rFonts w:ascii="Times New Roman" w:hAnsi="Times New Roman"/>
                <w:bCs/>
                <w:szCs w:val="21"/>
              </w:rPr>
              <w:t>四</w:t>
            </w:r>
          </w:p>
        </w:tc>
        <w:tc>
          <w:tcPr>
            <w:tcW w:w="1527" w:type="pct"/>
            <w:vAlign w:val="center"/>
          </w:tcPr>
          <w:p w14:paraId="358B875A">
            <w:pPr>
              <w:snapToGrid w:val="0"/>
              <w:jc w:val="left"/>
              <w:rPr>
                <w:rFonts w:ascii="Times New Roman" w:hAnsi="Times New Roman"/>
                <w:bCs/>
                <w:szCs w:val="21"/>
              </w:rPr>
            </w:pPr>
            <w:r>
              <w:rPr>
                <w:rFonts w:ascii="Times New Roman" w:hAnsi="Times New Roman"/>
                <w:bCs/>
                <w:szCs w:val="21"/>
              </w:rPr>
              <w:t>供配风及排风管路</w:t>
            </w:r>
          </w:p>
        </w:tc>
        <w:tc>
          <w:tcPr>
            <w:tcW w:w="2226" w:type="pct"/>
            <w:vAlign w:val="center"/>
          </w:tcPr>
          <w:p w14:paraId="473C88DF">
            <w:pPr>
              <w:snapToGrid w:val="0"/>
              <w:jc w:val="left"/>
              <w:rPr>
                <w:rFonts w:ascii="Times New Roman" w:hAnsi="Times New Roman"/>
                <w:bCs/>
                <w:szCs w:val="21"/>
              </w:rPr>
            </w:pPr>
          </w:p>
        </w:tc>
        <w:tc>
          <w:tcPr>
            <w:tcW w:w="403" w:type="pct"/>
            <w:vAlign w:val="center"/>
          </w:tcPr>
          <w:p w14:paraId="10110DD6">
            <w:pPr>
              <w:snapToGrid w:val="0"/>
              <w:jc w:val="center"/>
              <w:rPr>
                <w:rFonts w:ascii="Times New Roman" w:hAnsi="Times New Roman"/>
                <w:bCs/>
                <w:szCs w:val="21"/>
              </w:rPr>
            </w:pPr>
            <w:r>
              <w:rPr>
                <w:rFonts w:ascii="Times New Roman" w:hAnsi="Times New Roman"/>
                <w:bCs/>
                <w:szCs w:val="21"/>
              </w:rPr>
              <w:t>套</w:t>
            </w:r>
          </w:p>
        </w:tc>
        <w:tc>
          <w:tcPr>
            <w:tcW w:w="378" w:type="pct"/>
            <w:vAlign w:val="center"/>
          </w:tcPr>
          <w:p w14:paraId="38CF86BC">
            <w:pPr>
              <w:snapToGrid w:val="0"/>
              <w:jc w:val="center"/>
              <w:rPr>
                <w:rFonts w:ascii="Times New Roman" w:hAnsi="Times New Roman"/>
                <w:bCs/>
                <w:szCs w:val="21"/>
              </w:rPr>
            </w:pPr>
            <w:r>
              <w:rPr>
                <w:rFonts w:ascii="Times New Roman" w:hAnsi="Times New Roman"/>
                <w:bCs/>
                <w:szCs w:val="21"/>
              </w:rPr>
              <w:t>1</w:t>
            </w:r>
          </w:p>
        </w:tc>
      </w:tr>
      <w:tr w14:paraId="1165CCF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564E2B65">
            <w:pPr>
              <w:snapToGrid w:val="0"/>
              <w:jc w:val="left"/>
              <w:rPr>
                <w:rFonts w:ascii="Times New Roman" w:hAnsi="Times New Roman"/>
                <w:bCs/>
                <w:szCs w:val="21"/>
              </w:rPr>
            </w:pPr>
            <w:r>
              <w:rPr>
                <w:rFonts w:ascii="Times New Roman" w:hAnsi="Times New Roman"/>
                <w:bCs/>
                <w:szCs w:val="21"/>
              </w:rPr>
              <w:t>1</w:t>
            </w:r>
          </w:p>
        </w:tc>
        <w:tc>
          <w:tcPr>
            <w:tcW w:w="1527" w:type="pct"/>
            <w:vAlign w:val="center"/>
          </w:tcPr>
          <w:p w14:paraId="00A53CF7">
            <w:pPr>
              <w:snapToGrid w:val="0"/>
              <w:jc w:val="left"/>
              <w:rPr>
                <w:rFonts w:ascii="Times New Roman" w:hAnsi="Times New Roman"/>
                <w:bCs/>
                <w:szCs w:val="21"/>
              </w:rPr>
            </w:pPr>
            <w:r>
              <w:rPr>
                <w:rFonts w:ascii="Times New Roman" w:hAnsi="Times New Roman"/>
                <w:bCs/>
                <w:szCs w:val="21"/>
              </w:rPr>
              <w:t>热风管路</w:t>
            </w:r>
          </w:p>
        </w:tc>
        <w:tc>
          <w:tcPr>
            <w:tcW w:w="2226" w:type="pct"/>
            <w:vAlign w:val="center"/>
          </w:tcPr>
          <w:p w14:paraId="21E623B2">
            <w:pPr>
              <w:snapToGrid w:val="0"/>
              <w:jc w:val="left"/>
              <w:rPr>
                <w:rFonts w:ascii="Times New Roman" w:hAnsi="Times New Roman"/>
                <w:bCs/>
                <w:sz w:val="18"/>
                <w:szCs w:val="18"/>
              </w:rPr>
            </w:pPr>
            <w:r>
              <w:rPr>
                <w:rFonts w:ascii="Times New Roman" w:hAnsi="Times New Roman"/>
                <w:sz w:val="18"/>
                <w:szCs w:val="18"/>
              </w:rPr>
              <w:t>A</w:t>
            </w:r>
            <w:r>
              <w:rPr>
                <w:rFonts w:ascii="Times New Roman" w:hAnsi="Times New Roman"/>
                <w:sz w:val="18"/>
                <w:szCs w:val="18"/>
                <w:vertAlign w:val="subscript"/>
              </w:rPr>
              <w:t>3</w:t>
            </w:r>
            <w:r>
              <w:rPr>
                <w:rFonts w:ascii="Times New Roman" w:hAnsi="Times New Roman"/>
                <w:sz w:val="18"/>
                <w:szCs w:val="18"/>
              </w:rPr>
              <w:t>钢板，高密度纤维棉，冷压板，</w:t>
            </w:r>
            <w:r>
              <w:rPr>
                <w:rFonts w:ascii="Times New Roman" w:hAnsi="Times New Roman"/>
                <w:bCs/>
                <w:sz w:val="18"/>
                <w:szCs w:val="18"/>
              </w:rPr>
              <w:t>非标件</w:t>
            </w:r>
          </w:p>
        </w:tc>
        <w:tc>
          <w:tcPr>
            <w:tcW w:w="403" w:type="pct"/>
            <w:vAlign w:val="center"/>
          </w:tcPr>
          <w:p w14:paraId="6BEB0914">
            <w:pPr>
              <w:snapToGrid w:val="0"/>
              <w:jc w:val="center"/>
              <w:rPr>
                <w:rFonts w:ascii="Times New Roman" w:hAnsi="Times New Roman"/>
                <w:bCs/>
                <w:szCs w:val="21"/>
              </w:rPr>
            </w:pPr>
            <w:r>
              <w:rPr>
                <w:rFonts w:ascii="Times New Roman" w:hAnsi="Times New Roman"/>
                <w:bCs/>
                <w:szCs w:val="21"/>
              </w:rPr>
              <w:t>套</w:t>
            </w:r>
          </w:p>
        </w:tc>
        <w:tc>
          <w:tcPr>
            <w:tcW w:w="378" w:type="pct"/>
            <w:vAlign w:val="center"/>
          </w:tcPr>
          <w:p w14:paraId="20DC4B8B">
            <w:pPr>
              <w:snapToGrid w:val="0"/>
              <w:jc w:val="center"/>
              <w:rPr>
                <w:rFonts w:ascii="Times New Roman" w:hAnsi="Times New Roman"/>
                <w:bCs/>
                <w:szCs w:val="21"/>
              </w:rPr>
            </w:pPr>
            <w:r>
              <w:rPr>
                <w:rFonts w:ascii="Times New Roman" w:hAnsi="Times New Roman"/>
                <w:bCs/>
                <w:szCs w:val="21"/>
              </w:rPr>
              <w:t>1</w:t>
            </w:r>
          </w:p>
        </w:tc>
      </w:tr>
      <w:tr w14:paraId="2307B80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0BF752C8">
            <w:pPr>
              <w:snapToGrid w:val="0"/>
              <w:jc w:val="left"/>
              <w:rPr>
                <w:rFonts w:ascii="Times New Roman" w:hAnsi="Times New Roman"/>
                <w:bCs/>
                <w:szCs w:val="21"/>
              </w:rPr>
            </w:pPr>
            <w:r>
              <w:rPr>
                <w:rFonts w:ascii="Times New Roman" w:hAnsi="Times New Roman"/>
                <w:bCs/>
                <w:szCs w:val="21"/>
              </w:rPr>
              <w:t>2</w:t>
            </w:r>
          </w:p>
        </w:tc>
        <w:tc>
          <w:tcPr>
            <w:tcW w:w="1527" w:type="pct"/>
            <w:vAlign w:val="center"/>
          </w:tcPr>
          <w:p w14:paraId="0C83D794">
            <w:pPr>
              <w:snapToGrid w:val="0"/>
              <w:jc w:val="left"/>
              <w:rPr>
                <w:rFonts w:ascii="Times New Roman" w:hAnsi="Times New Roman"/>
                <w:bCs/>
                <w:szCs w:val="21"/>
              </w:rPr>
            </w:pPr>
            <w:r>
              <w:rPr>
                <w:rFonts w:ascii="Times New Roman" w:hAnsi="Times New Roman"/>
                <w:bCs/>
                <w:szCs w:val="21"/>
              </w:rPr>
              <w:t>烟气混合器</w:t>
            </w:r>
          </w:p>
        </w:tc>
        <w:tc>
          <w:tcPr>
            <w:tcW w:w="2226" w:type="pct"/>
            <w:vAlign w:val="center"/>
          </w:tcPr>
          <w:p w14:paraId="1934E2D9">
            <w:pPr>
              <w:snapToGrid w:val="0"/>
              <w:jc w:val="left"/>
              <w:rPr>
                <w:rFonts w:ascii="Times New Roman" w:hAnsi="Times New Roman"/>
                <w:bCs/>
                <w:sz w:val="18"/>
                <w:szCs w:val="18"/>
              </w:rPr>
            </w:pPr>
            <w:r>
              <w:rPr>
                <w:rFonts w:ascii="Times New Roman" w:hAnsi="Times New Roman"/>
                <w:sz w:val="18"/>
                <w:szCs w:val="18"/>
              </w:rPr>
              <w:t>A</w:t>
            </w:r>
            <w:r>
              <w:rPr>
                <w:rFonts w:ascii="Times New Roman" w:hAnsi="Times New Roman"/>
                <w:sz w:val="18"/>
                <w:szCs w:val="18"/>
                <w:vertAlign w:val="subscript"/>
              </w:rPr>
              <w:t>3</w:t>
            </w:r>
            <w:r>
              <w:rPr>
                <w:rFonts w:ascii="Times New Roman" w:hAnsi="Times New Roman"/>
                <w:sz w:val="18"/>
                <w:szCs w:val="18"/>
              </w:rPr>
              <w:t>钢板，高密度纤维棉，冷压板，</w:t>
            </w:r>
            <w:r>
              <w:rPr>
                <w:rFonts w:ascii="Times New Roman" w:hAnsi="Times New Roman"/>
                <w:bCs/>
                <w:sz w:val="18"/>
                <w:szCs w:val="18"/>
              </w:rPr>
              <w:t>非标件</w:t>
            </w:r>
          </w:p>
        </w:tc>
        <w:tc>
          <w:tcPr>
            <w:tcW w:w="403" w:type="pct"/>
            <w:vAlign w:val="center"/>
          </w:tcPr>
          <w:p w14:paraId="1F6DAA9C">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437C9622">
            <w:pPr>
              <w:snapToGrid w:val="0"/>
              <w:jc w:val="center"/>
              <w:rPr>
                <w:rFonts w:ascii="Times New Roman" w:hAnsi="Times New Roman"/>
                <w:bCs/>
                <w:szCs w:val="21"/>
              </w:rPr>
            </w:pPr>
            <w:r>
              <w:rPr>
                <w:rFonts w:ascii="Times New Roman" w:hAnsi="Times New Roman"/>
                <w:bCs/>
                <w:szCs w:val="21"/>
              </w:rPr>
              <w:t>1</w:t>
            </w:r>
          </w:p>
        </w:tc>
      </w:tr>
      <w:tr w14:paraId="34425DD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54BDC4A1">
            <w:pPr>
              <w:snapToGrid w:val="0"/>
              <w:jc w:val="left"/>
              <w:rPr>
                <w:rFonts w:ascii="Times New Roman" w:hAnsi="Times New Roman"/>
                <w:bCs/>
                <w:szCs w:val="21"/>
              </w:rPr>
            </w:pPr>
            <w:r>
              <w:rPr>
                <w:rFonts w:ascii="Times New Roman" w:hAnsi="Times New Roman"/>
                <w:bCs/>
                <w:szCs w:val="21"/>
              </w:rPr>
              <w:t>2-1</w:t>
            </w:r>
          </w:p>
        </w:tc>
        <w:tc>
          <w:tcPr>
            <w:tcW w:w="1527" w:type="pct"/>
            <w:vAlign w:val="center"/>
          </w:tcPr>
          <w:p w14:paraId="703AB25C">
            <w:pPr>
              <w:snapToGrid w:val="0"/>
              <w:jc w:val="left"/>
              <w:rPr>
                <w:rFonts w:ascii="Times New Roman" w:hAnsi="Times New Roman"/>
                <w:bCs/>
                <w:szCs w:val="21"/>
              </w:rPr>
            </w:pPr>
            <w:r>
              <w:rPr>
                <w:rFonts w:ascii="Times New Roman" w:hAnsi="Times New Roman"/>
                <w:bCs/>
                <w:szCs w:val="21"/>
              </w:rPr>
              <w:t>调风阀</w:t>
            </w:r>
          </w:p>
        </w:tc>
        <w:tc>
          <w:tcPr>
            <w:tcW w:w="2226" w:type="pct"/>
            <w:vAlign w:val="center"/>
          </w:tcPr>
          <w:p w14:paraId="4D98A727">
            <w:pPr>
              <w:snapToGrid w:val="0"/>
              <w:jc w:val="left"/>
              <w:rPr>
                <w:rFonts w:ascii="Times New Roman" w:hAnsi="Times New Roman"/>
                <w:bCs/>
                <w:szCs w:val="21"/>
              </w:rPr>
            </w:pPr>
            <w:r>
              <w:rPr>
                <w:rFonts w:ascii="Times New Roman" w:hAnsi="Times New Roman"/>
                <w:bCs/>
                <w:szCs w:val="21"/>
              </w:rPr>
              <w:t>G4-73-25D</w:t>
            </w:r>
          </w:p>
        </w:tc>
        <w:tc>
          <w:tcPr>
            <w:tcW w:w="403" w:type="pct"/>
            <w:vAlign w:val="center"/>
          </w:tcPr>
          <w:p w14:paraId="0A99FB01">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284B2179">
            <w:pPr>
              <w:snapToGrid w:val="0"/>
              <w:jc w:val="center"/>
              <w:rPr>
                <w:rFonts w:ascii="Times New Roman" w:hAnsi="Times New Roman"/>
                <w:bCs/>
                <w:szCs w:val="21"/>
              </w:rPr>
            </w:pPr>
            <w:r>
              <w:rPr>
                <w:rFonts w:ascii="Times New Roman" w:hAnsi="Times New Roman"/>
                <w:bCs/>
                <w:szCs w:val="21"/>
              </w:rPr>
              <w:t>1</w:t>
            </w:r>
          </w:p>
        </w:tc>
      </w:tr>
      <w:tr w14:paraId="176CCA7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0B23F104">
            <w:pPr>
              <w:snapToGrid w:val="0"/>
              <w:jc w:val="left"/>
              <w:rPr>
                <w:rFonts w:ascii="Times New Roman" w:hAnsi="Times New Roman"/>
                <w:bCs/>
                <w:szCs w:val="21"/>
              </w:rPr>
            </w:pPr>
            <w:r>
              <w:rPr>
                <w:rFonts w:ascii="Times New Roman" w:hAnsi="Times New Roman"/>
                <w:bCs/>
                <w:szCs w:val="21"/>
              </w:rPr>
              <w:t>2-2</w:t>
            </w:r>
          </w:p>
        </w:tc>
        <w:tc>
          <w:tcPr>
            <w:tcW w:w="1527" w:type="pct"/>
            <w:vAlign w:val="center"/>
          </w:tcPr>
          <w:p w14:paraId="4FB3B2C7">
            <w:pPr>
              <w:snapToGrid w:val="0"/>
              <w:jc w:val="left"/>
              <w:rPr>
                <w:rFonts w:ascii="Times New Roman" w:hAnsi="Times New Roman"/>
                <w:bCs/>
                <w:szCs w:val="21"/>
              </w:rPr>
            </w:pPr>
            <w:r>
              <w:rPr>
                <w:rFonts w:ascii="Times New Roman" w:hAnsi="Times New Roman"/>
                <w:bCs/>
                <w:szCs w:val="21"/>
              </w:rPr>
              <w:t>执行器</w:t>
            </w:r>
          </w:p>
        </w:tc>
        <w:tc>
          <w:tcPr>
            <w:tcW w:w="2226" w:type="pct"/>
            <w:vAlign w:val="center"/>
          </w:tcPr>
          <w:p w14:paraId="4B2F4451">
            <w:pPr>
              <w:snapToGrid w:val="0"/>
              <w:jc w:val="left"/>
              <w:rPr>
                <w:rFonts w:ascii="Times New Roman" w:hAnsi="Times New Roman"/>
                <w:bCs/>
                <w:szCs w:val="21"/>
              </w:rPr>
            </w:pPr>
            <w:r>
              <w:rPr>
                <w:rFonts w:ascii="Times New Roman" w:hAnsi="Times New Roman"/>
                <w:bCs/>
                <w:szCs w:val="21"/>
              </w:rPr>
              <w:t>DKL7100</w:t>
            </w:r>
          </w:p>
        </w:tc>
        <w:tc>
          <w:tcPr>
            <w:tcW w:w="403" w:type="pct"/>
            <w:vAlign w:val="center"/>
          </w:tcPr>
          <w:p w14:paraId="287940B2">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431DB5A9">
            <w:pPr>
              <w:snapToGrid w:val="0"/>
              <w:jc w:val="center"/>
              <w:rPr>
                <w:rFonts w:ascii="Times New Roman" w:hAnsi="Times New Roman"/>
                <w:bCs/>
                <w:szCs w:val="21"/>
              </w:rPr>
            </w:pPr>
            <w:r>
              <w:rPr>
                <w:rFonts w:ascii="Times New Roman" w:hAnsi="Times New Roman"/>
                <w:bCs/>
                <w:szCs w:val="21"/>
              </w:rPr>
              <w:t>1</w:t>
            </w:r>
          </w:p>
        </w:tc>
      </w:tr>
      <w:tr w14:paraId="30DDF59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658C3C56">
            <w:pPr>
              <w:snapToGrid w:val="0"/>
              <w:jc w:val="left"/>
              <w:rPr>
                <w:rFonts w:ascii="Times New Roman" w:hAnsi="Times New Roman"/>
                <w:bCs/>
                <w:szCs w:val="21"/>
              </w:rPr>
            </w:pPr>
            <w:r>
              <w:rPr>
                <w:rFonts w:ascii="Times New Roman" w:hAnsi="Times New Roman"/>
                <w:bCs/>
                <w:szCs w:val="21"/>
              </w:rPr>
              <w:t>3</w:t>
            </w:r>
          </w:p>
        </w:tc>
        <w:tc>
          <w:tcPr>
            <w:tcW w:w="1527" w:type="pct"/>
            <w:vAlign w:val="center"/>
          </w:tcPr>
          <w:p w14:paraId="2EA26D84">
            <w:pPr>
              <w:snapToGrid w:val="0"/>
              <w:jc w:val="left"/>
              <w:rPr>
                <w:rFonts w:ascii="Times New Roman" w:hAnsi="Times New Roman"/>
                <w:bCs/>
                <w:szCs w:val="21"/>
              </w:rPr>
            </w:pPr>
            <w:r>
              <w:rPr>
                <w:rFonts w:ascii="Times New Roman" w:hAnsi="Times New Roman"/>
                <w:bCs/>
                <w:szCs w:val="21"/>
              </w:rPr>
              <w:t>热风管路闸板阀</w:t>
            </w:r>
          </w:p>
        </w:tc>
        <w:tc>
          <w:tcPr>
            <w:tcW w:w="2226" w:type="pct"/>
            <w:vAlign w:val="center"/>
          </w:tcPr>
          <w:p w14:paraId="3E057AB5">
            <w:pPr>
              <w:snapToGrid w:val="0"/>
              <w:jc w:val="left"/>
              <w:rPr>
                <w:rFonts w:ascii="Times New Roman" w:hAnsi="Times New Roman"/>
                <w:bCs/>
                <w:szCs w:val="21"/>
              </w:rPr>
            </w:pPr>
            <w:r>
              <w:rPr>
                <w:rFonts w:ascii="Times New Roman" w:hAnsi="Times New Roman"/>
                <w:bCs/>
                <w:szCs w:val="21"/>
              </w:rPr>
              <w:t>耐热钢、型钢，机加工件</w:t>
            </w:r>
          </w:p>
        </w:tc>
        <w:tc>
          <w:tcPr>
            <w:tcW w:w="403" w:type="pct"/>
            <w:vAlign w:val="center"/>
          </w:tcPr>
          <w:p w14:paraId="28F98EBC">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119C9FD5">
            <w:pPr>
              <w:snapToGrid w:val="0"/>
              <w:jc w:val="center"/>
              <w:rPr>
                <w:rFonts w:ascii="Times New Roman" w:hAnsi="Times New Roman"/>
                <w:bCs/>
                <w:szCs w:val="21"/>
              </w:rPr>
            </w:pPr>
            <w:r>
              <w:rPr>
                <w:rFonts w:ascii="Times New Roman" w:hAnsi="Times New Roman"/>
                <w:bCs/>
                <w:szCs w:val="21"/>
              </w:rPr>
              <w:t>4</w:t>
            </w:r>
          </w:p>
        </w:tc>
      </w:tr>
      <w:tr w14:paraId="5A88C1F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77A696EA">
            <w:pPr>
              <w:snapToGrid w:val="0"/>
              <w:jc w:val="left"/>
              <w:rPr>
                <w:rFonts w:ascii="Times New Roman" w:hAnsi="Times New Roman"/>
                <w:bCs/>
                <w:szCs w:val="21"/>
              </w:rPr>
            </w:pPr>
            <w:r>
              <w:rPr>
                <w:rFonts w:ascii="Times New Roman" w:hAnsi="Times New Roman"/>
                <w:bCs/>
                <w:szCs w:val="21"/>
              </w:rPr>
              <w:t>3-1</w:t>
            </w:r>
          </w:p>
        </w:tc>
        <w:tc>
          <w:tcPr>
            <w:tcW w:w="1527" w:type="pct"/>
            <w:vAlign w:val="center"/>
          </w:tcPr>
          <w:p w14:paraId="0FA4DBDD">
            <w:pPr>
              <w:snapToGrid w:val="0"/>
              <w:jc w:val="left"/>
              <w:rPr>
                <w:rFonts w:ascii="Times New Roman" w:hAnsi="Times New Roman"/>
                <w:bCs/>
                <w:szCs w:val="21"/>
              </w:rPr>
            </w:pPr>
            <w:r>
              <w:rPr>
                <w:rFonts w:ascii="Times New Roman" w:hAnsi="Times New Roman"/>
                <w:bCs/>
                <w:szCs w:val="21"/>
              </w:rPr>
              <w:t>闸板阀减速机</w:t>
            </w:r>
          </w:p>
        </w:tc>
        <w:tc>
          <w:tcPr>
            <w:tcW w:w="2226" w:type="pct"/>
            <w:vAlign w:val="center"/>
          </w:tcPr>
          <w:p w14:paraId="2367D3B7">
            <w:pPr>
              <w:snapToGrid w:val="0"/>
              <w:jc w:val="left"/>
              <w:rPr>
                <w:rFonts w:ascii="Times New Roman" w:hAnsi="Times New Roman"/>
                <w:bCs/>
                <w:szCs w:val="21"/>
              </w:rPr>
            </w:pPr>
            <w:r>
              <w:rPr>
                <w:rFonts w:ascii="Times New Roman" w:hAnsi="Times New Roman"/>
                <w:bCs/>
                <w:szCs w:val="21"/>
              </w:rPr>
              <w:t>XWD-4Kw-7-1/87</w:t>
            </w:r>
          </w:p>
        </w:tc>
        <w:tc>
          <w:tcPr>
            <w:tcW w:w="403" w:type="pct"/>
            <w:vAlign w:val="center"/>
          </w:tcPr>
          <w:p w14:paraId="3820B06A">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0865A244">
            <w:pPr>
              <w:snapToGrid w:val="0"/>
              <w:jc w:val="center"/>
              <w:rPr>
                <w:rFonts w:ascii="Times New Roman" w:hAnsi="Times New Roman"/>
                <w:bCs/>
                <w:szCs w:val="21"/>
              </w:rPr>
            </w:pPr>
            <w:r>
              <w:rPr>
                <w:rFonts w:ascii="Times New Roman" w:hAnsi="Times New Roman"/>
                <w:bCs/>
                <w:szCs w:val="21"/>
              </w:rPr>
              <w:t>4</w:t>
            </w:r>
          </w:p>
        </w:tc>
      </w:tr>
      <w:tr w14:paraId="4DE4D3F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0672FEDA">
            <w:pPr>
              <w:snapToGrid w:val="0"/>
              <w:jc w:val="left"/>
              <w:rPr>
                <w:rFonts w:ascii="Times New Roman" w:hAnsi="Times New Roman"/>
                <w:bCs/>
                <w:szCs w:val="21"/>
              </w:rPr>
            </w:pPr>
            <w:r>
              <w:rPr>
                <w:rFonts w:ascii="Times New Roman" w:hAnsi="Times New Roman"/>
                <w:bCs/>
                <w:szCs w:val="21"/>
              </w:rPr>
              <w:t>4</w:t>
            </w:r>
          </w:p>
        </w:tc>
        <w:tc>
          <w:tcPr>
            <w:tcW w:w="1527" w:type="pct"/>
            <w:vAlign w:val="center"/>
          </w:tcPr>
          <w:p w14:paraId="0EB215F8">
            <w:pPr>
              <w:snapToGrid w:val="0"/>
              <w:jc w:val="left"/>
              <w:rPr>
                <w:rFonts w:ascii="Times New Roman" w:hAnsi="Times New Roman"/>
                <w:bCs/>
                <w:szCs w:val="21"/>
              </w:rPr>
            </w:pPr>
            <w:r>
              <w:rPr>
                <w:rFonts w:ascii="Times New Roman" w:hAnsi="Times New Roman"/>
                <w:bCs/>
                <w:szCs w:val="21"/>
              </w:rPr>
              <w:t>排风管路</w:t>
            </w:r>
          </w:p>
        </w:tc>
        <w:tc>
          <w:tcPr>
            <w:tcW w:w="2226" w:type="pct"/>
            <w:vAlign w:val="center"/>
          </w:tcPr>
          <w:p w14:paraId="41E18A5A">
            <w:pPr>
              <w:snapToGrid w:val="0"/>
              <w:jc w:val="left"/>
              <w:rPr>
                <w:rFonts w:ascii="Times New Roman" w:hAnsi="Times New Roman"/>
                <w:bCs/>
                <w:szCs w:val="21"/>
              </w:rPr>
            </w:pPr>
            <w:r>
              <w:rPr>
                <w:rFonts w:ascii="Times New Roman" w:hAnsi="Times New Roman"/>
                <w:szCs w:val="21"/>
              </w:rPr>
              <w:t>A</w:t>
            </w:r>
            <w:r>
              <w:rPr>
                <w:rFonts w:ascii="Times New Roman" w:hAnsi="Times New Roman"/>
                <w:szCs w:val="21"/>
                <w:vertAlign w:val="subscript"/>
              </w:rPr>
              <w:t>3</w:t>
            </w:r>
            <w:r>
              <w:rPr>
                <w:rFonts w:ascii="Times New Roman" w:hAnsi="Times New Roman"/>
                <w:szCs w:val="21"/>
              </w:rPr>
              <w:t>钢板</w:t>
            </w:r>
          </w:p>
        </w:tc>
        <w:tc>
          <w:tcPr>
            <w:tcW w:w="403" w:type="pct"/>
            <w:vAlign w:val="center"/>
          </w:tcPr>
          <w:p w14:paraId="06336B78">
            <w:pPr>
              <w:snapToGrid w:val="0"/>
              <w:jc w:val="center"/>
              <w:rPr>
                <w:rFonts w:ascii="Times New Roman" w:hAnsi="Times New Roman"/>
                <w:bCs/>
                <w:szCs w:val="21"/>
              </w:rPr>
            </w:pPr>
            <w:r>
              <w:rPr>
                <w:rFonts w:ascii="Times New Roman" w:hAnsi="Times New Roman"/>
                <w:bCs/>
                <w:szCs w:val="21"/>
              </w:rPr>
              <w:t>套</w:t>
            </w:r>
          </w:p>
        </w:tc>
        <w:tc>
          <w:tcPr>
            <w:tcW w:w="378" w:type="pct"/>
            <w:vAlign w:val="center"/>
          </w:tcPr>
          <w:p w14:paraId="70A3CE1C">
            <w:pPr>
              <w:snapToGrid w:val="0"/>
              <w:jc w:val="center"/>
              <w:rPr>
                <w:rFonts w:ascii="Times New Roman" w:hAnsi="Times New Roman"/>
                <w:bCs/>
                <w:szCs w:val="21"/>
              </w:rPr>
            </w:pPr>
            <w:r>
              <w:rPr>
                <w:rFonts w:ascii="Times New Roman" w:hAnsi="Times New Roman"/>
                <w:bCs/>
                <w:szCs w:val="21"/>
              </w:rPr>
              <w:t>1</w:t>
            </w:r>
          </w:p>
        </w:tc>
      </w:tr>
      <w:tr w14:paraId="7562D1D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4EF1790B">
            <w:pPr>
              <w:snapToGrid w:val="0"/>
              <w:jc w:val="left"/>
              <w:rPr>
                <w:rFonts w:ascii="Times New Roman" w:hAnsi="Times New Roman"/>
                <w:bCs/>
                <w:szCs w:val="21"/>
              </w:rPr>
            </w:pPr>
            <w:r>
              <w:rPr>
                <w:rFonts w:ascii="Times New Roman" w:hAnsi="Times New Roman"/>
                <w:bCs/>
                <w:szCs w:val="21"/>
              </w:rPr>
              <w:t>5</w:t>
            </w:r>
          </w:p>
        </w:tc>
        <w:tc>
          <w:tcPr>
            <w:tcW w:w="1527" w:type="pct"/>
            <w:vAlign w:val="center"/>
          </w:tcPr>
          <w:p w14:paraId="74277EB0">
            <w:pPr>
              <w:snapToGrid w:val="0"/>
              <w:jc w:val="left"/>
              <w:rPr>
                <w:rFonts w:ascii="Times New Roman" w:hAnsi="Times New Roman"/>
                <w:bCs/>
                <w:szCs w:val="21"/>
              </w:rPr>
            </w:pPr>
            <w:r>
              <w:rPr>
                <w:rFonts w:ascii="Times New Roman" w:hAnsi="Times New Roman"/>
                <w:bCs/>
                <w:szCs w:val="21"/>
              </w:rPr>
              <w:t>排风管路闸板阀</w:t>
            </w:r>
          </w:p>
        </w:tc>
        <w:tc>
          <w:tcPr>
            <w:tcW w:w="2226" w:type="pct"/>
            <w:vAlign w:val="center"/>
          </w:tcPr>
          <w:p w14:paraId="149DA66C">
            <w:pPr>
              <w:snapToGrid w:val="0"/>
              <w:jc w:val="left"/>
              <w:rPr>
                <w:rFonts w:ascii="Times New Roman" w:hAnsi="Times New Roman"/>
                <w:szCs w:val="21"/>
              </w:rPr>
            </w:pPr>
            <w:r>
              <w:rPr>
                <w:rFonts w:ascii="Times New Roman" w:hAnsi="Times New Roman"/>
                <w:szCs w:val="21"/>
              </w:rPr>
              <w:t>A</w:t>
            </w:r>
            <w:r>
              <w:rPr>
                <w:rFonts w:ascii="Times New Roman" w:hAnsi="Times New Roman"/>
                <w:szCs w:val="21"/>
                <w:vertAlign w:val="subscript"/>
              </w:rPr>
              <w:t>3</w:t>
            </w:r>
            <w:r>
              <w:rPr>
                <w:rFonts w:ascii="Times New Roman" w:hAnsi="Times New Roman"/>
                <w:szCs w:val="21"/>
              </w:rPr>
              <w:t>钢板、型钢，机加工件</w:t>
            </w:r>
          </w:p>
        </w:tc>
        <w:tc>
          <w:tcPr>
            <w:tcW w:w="403" w:type="pct"/>
            <w:vAlign w:val="center"/>
          </w:tcPr>
          <w:p w14:paraId="6E867773">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5F2EE648">
            <w:pPr>
              <w:snapToGrid w:val="0"/>
              <w:jc w:val="center"/>
              <w:rPr>
                <w:rFonts w:ascii="Times New Roman" w:hAnsi="Times New Roman"/>
                <w:bCs/>
                <w:szCs w:val="21"/>
              </w:rPr>
            </w:pPr>
            <w:r>
              <w:rPr>
                <w:rFonts w:ascii="Times New Roman" w:hAnsi="Times New Roman"/>
                <w:bCs/>
                <w:szCs w:val="21"/>
              </w:rPr>
              <w:t>4</w:t>
            </w:r>
          </w:p>
        </w:tc>
      </w:tr>
      <w:tr w14:paraId="4CF229B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31BEAFF4">
            <w:pPr>
              <w:snapToGrid w:val="0"/>
              <w:jc w:val="left"/>
              <w:rPr>
                <w:rFonts w:ascii="Times New Roman" w:hAnsi="Times New Roman"/>
                <w:bCs/>
                <w:szCs w:val="21"/>
              </w:rPr>
            </w:pPr>
            <w:r>
              <w:rPr>
                <w:rFonts w:ascii="Times New Roman" w:hAnsi="Times New Roman"/>
                <w:bCs/>
                <w:szCs w:val="21"/>
              </w:rPr>
              <w:t>5-1</w:t>
            </w:r>
          </w:p>
        </w:tc>
        <w:tc>
          <w:tcPr>
            <w:tcW w:w="1527" w:type="pct"/>
            <w:vAlign w:val="center"/>
          </w:tcPr>
          <w:p w14:paraId="2D8CE50C">
            <w:pPr>
              <w:snapToGrid w:val="0"/>
              <w:jc w:val="left"/>
              <w:rPr>
                <w:rFonts w:ascii="Times New Roman" w:hAnsi="Times New Roman"/>
                <w:bCs/>
                <w:szCs w:val="21"/>
              </w:rPr>
            </w:pPr>
            <w:r>
              <w:rPr>
                <w:rFonts w:ascii="Times New Roman" w:hAnsi="Times New Roman"/>
                <w:bCs/>
                <w:szCs w:val="21"/>
              </w:rPr>
              <w:t>闸板阀减速机</w:t>
            </w:r>
          </w:p>
        </w:tc>
        <w:tc>
          <w:tcPr>
            <w:tcW w:w="2226" w:type="pct"/>
            <w:vAlign w:val="center"/>
          </w:tcPr>
          <w:p w14:paraId="7774821C">
            <w:pPr>
              <w:snapToGrid w:val="0"/>
              <w:jc w:val="left"/>
              <w:rPr>
                <w:rFonts w:ascii="Times New Roman" w:hAnsi="Times New Roman"/>
                <w:szCs w:val="21"/>
              </w:rPr>
            </w:pPr>
            <w:r>
              <w:rPr>
                <w:rFonts w:ascii="Times New Roman" w:hAnsi="Times New Roman"/>
                <w:bCs/>
                <w:szCs w:val="21"/>
              </w:rPr>
              <w:t>XWD-4Kw-7-1/87</w:t>
            </w:r>
          </w:p>
        </w:tc>
        <w:tc>
          <w:tcPr>
            <w:tcW w:w="403" w:type="pct"/>
            <w:vAlign w:val="center"/>
          </w:tcPr>
          <w:p w14:paraId="6B4DD486">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5ED289A3">
            <w:pPr>
              <w:snapToGrid w:val="0"/>
              <w:jc w:val="center"/>
              <w:rPr>
                <w:rFonts w:ascii="Times New Roman" w:hAnsi="Times New Roman"/>
                <w:bCs/>
                <w:szCs w:val="21"/>
              </w:rPr>
            </w:pPr>
            <w:r>
              <w:rPr>
                <w:rFonts w:ascii="Times New Roman" w:hAnsi="Times New Roman"/>
                <w:bCs/>
                <w:szCs w:val="21"/>
              </w:rPr>
              <w:t>4</w:t>
            </w:r>
          </w:p>
        </w:tc>
      </w:tr>
      <w:tr w14:paraId="06E9ACA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56B78AD8">
            <w:pPr>
              <w:snapToGrid w:val="0"/>
              <w:jc w:val="left"/>
              <w:rPr>
                <w:rFonts w:ascii="Times New Roman" w:hAnsi="Times New Roman"/>
                <w:bCs/>
                <w:szCs w:val="21"/>
              </w:rPr>
            </w:pPr>
            <w:r>
              <w:rPr>
                <w:rFonts w:ascii="Times New Roman" w:hAnsi="Times New Roman"/>
                <w:bCs/>
                <w:szCs w:val="21"/>
              </w:rPr>
              <w:t>6</w:t>
            </w:r>
          </w:p>
        </w:tc>
        <w:tc>
          <w:tcPr>
            <w:tcW w:w="1527" w:type="pct"/>
            <w:vAlign w:val="center"/>
          </w:tcPr>
          <w:p w14:paraId="4DFD6B38">
            <w:pPr>
              <w:snapToGrid w:val="0"/>
              <w:jc w:val="left"/>
              <w:rPr>
                <w:rFonts w:ascii="Times New Roman" w:hAnsi="Times New Roman"/>
                <w:bCs/>
                <w:szCs w:val="21"/>
              </w:rPr>
            </w:pPr>
            <w:r>
              <w:rPr>
                <w:rFonts w:ascii="Times New Roman" w:hAnsi="Times New Roman"/>
                <w:bCs/>
                <w:szCs w:val="21"/>
              </w:rPr>
              <w:t>烟囱</w:t>
            </w:r>
          </w:p>
        </w:tc>
        <w:tc>
          <w:tcPr>
            <w:tcW w:w="2226" w:type="pct"/>
            <w:vAlign w:val="center"/>
          </w:tcPr>
          <w:p w14:paraId="1B90DD8A">
            <w:pPr>
              <w:snapToGrid w:val="0"/>
              <w:jc w:val="left"/>
              <w:rPr>
                <w:rFonts w:ascii="Times New Roman" w:hAnsi="Times New Roman"/>
                <w:bCs/>
                <w:szCs w:val="21"/>
              </w:rPr>
            </w:pPr>
            <w:r>
              <w:rPr>
                <w:rFonts w:ascii="Times New Roman" w:hAnsi="Times New Roman"/>
                <w:szCs w:val="21"/>
              </w:rPr>
              <w:t>A</w:t>
            </w:r>
            <w:r>
              <w:rPr>
                <w:rFonts w:ascii="Times New Roman" w:hAnsi="Times New Roman"/>
                <w:szCs w:val="21"/>
                <w:vertAlign w:val="subscript"/>
              </w:rPr>
              <w:t>3</w:t>
            </w:r>
            <w:r>
              <w:rPr>
                <w:rFonts w:ascii="Times New Roman" w:hAnsi="Times New Roman"/>
                <w:szCs w:val="21"/>
              </w:rPr>
              <w:t>钢板</w:t>
            </w:r>
          </w:p>
        </w:tc>
        <w:tc>
          <w:tcPr>
            <w:tcW w:w="403" w:type="pct"/>
            <w:vAlign w:val="center"/>
          </w:tcPr>
          <w:p w14:paraId="12227A1F">
            <w:pPr>
              <w:snapToGrid w:val="0"/>
              <w:jc w:val="center"/>
              <w:rPr>
                <w:rFonts w:ascii="Times New Roman" w:hAnsi="Times New Roman"/>
                <w:bCs/>
                <w:szCs w:val="21"/>
              </w:rPr>
            </w:pPr>
            <w:r>
              <w:rPr>
                <w:rFonts w:ascii="Times New Roman" w:hAnsi="Times New Roman"/>
                <w:bCs/>
                <w:szCs w:val="21"/>
              </w:rPr>
              <w:t>根</w:t>
            </w:r>
          </w:p>
        </w:tc>
        <w:tc>
          <w:tcPr>
            <w:tcW w:w="378" w:type="pct"/>
            <w:vAlign w:val="center"/>
          </w:tcPr>
          <w:p w14:paraId="791B115E">
            <w:pPr>
              <w:snapToGrid w:val="0"/>
              <w:jc w:val="center"/>
              <w:rPr>
                <w:rFonts w:ascii="Times New Roman" w:hAnsi="Times New Roman"/>
                <w:bCs/>
                <w:szCs w:val="21"/>
              </w:rPr>
            </w:pPr>
            <w:r>
              <w:rPr>
                <w:rFonts w:ascii="Times New Roman" w:hAnsi="Times New Roman"/>
                <w:bCs/>
                <w:szCs w:val="21"/>
              </w:rPr>
              <w:t>1</w:t>
            </w:r>
          </w:p>
        </w:tc>
      </w:tr>
      <w:tr w14:paraId="7C45FB9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12374193">
            <w:pPr>
              <w:snapToGrid w:val="0"/>
              <w:jc w:val="left"/>
              <w:rPr>
                <w:rFonts w:ascii="Times New Roman" w:hAnsi="Times New Roman"/>
                <w:bCs/>
                <w:szCs w:val="21"/>
              </w:rPr>
            </w:pPr>
            <w:r>
              <w:rPr>
                <w:rFonts w:ascii="Times New Roman" w:hAnsi="Times New Roman"/>
                <w:bCs/>
                <w:szCs w:val="21"/>
              </w:rPr>
              <w:t>五</w:t>
            </w:r>
          </w:p>
        </w:tc>
        <w:tc>
          <w:tcPr>
            <w:tcW w:w="1527" w:type="pct"/>
            <w:vAlign w:val="center"/>
          </w:tcPr>
          <w:p w14:paraId="69A12BD1">
            <w:pPr>
              <w:snapToGrid w:val="0"/>
              <w:jc w:val="left"/>
              <w:rPr>
                <w:rFonts w:ascii="Times New Roman" w:hAnsi="Times New Roman"/>
                <w:bCs/>
                <w:szCs w:val="21"/>
              </w:rPr>
            </w:pPr>
            <w:r>
              <w:rPr>
                <w:rFonts w:ascii="Times New Roman" w:hAnsi="Times New Roman"/>
                <w:bCs/>
                <w:szCs w:val="21"/>
              </w:rPr>
              <w:t>干燥系统安全保护</w:t>
            </w:r>
          </w:p>
        </w:tc>
        <w:tc>
          <w:tcPr>
            <w:tcW w:w="2226" w:type="pct"/>
            <w:vAlign w:val="center"/>
          </w:tcPr>
          <w:p w14:paraId="37642C4C">
            <w:pPr>
              <w:snapToGrid w:val="0"/>
              <w:jc w:val="left"/>
              <w:rPr>
                <w:rFonts w:ascii="Times New Roman" w:hAnsi="Times New Roman"/>
                <w:bCs/>
                <w:szCs w:val="21"/>
              </w:rPr>
            </w:pPr>
            <w:r>
              <w:rPr>
                <w:rFonts w:ascii="Times New Roman" w:hAnsi="Times New Roman"/>
                <w:bCs/>
                <w:szCs w:val="21"/>
              </w:rPr>
              <w:t>0.6MP</w:t>
            </w:r>
            <w:r>
              <w:rPr>
                <w:rFonts w:ascii="Times New Roman" w:hAnsi="Times New Roman"/>
                <w:bCs/>
                <w:szCs w:val="21"/>
                <w:vertAlign w:val="subscript"/>
              </w:rPr>
              <w:t>a</w:t>
            </w:r>
            <w:r>
              <w:rPr>
                <w:rFonts w:ascii="Times New Roman" w:hAnsi="Times New Roman"/>
                <w:bCs/>
                <w:szCs w:val="21"/>
              </w:rPr>
              <w:t xml:space="preserve"> 300m</w:t>
            </w:r>
            <w:r>
              <w:rPr>
                <w:rFonts w:ascii="Times New Roman" w:hAnsi="Times New Roman"/>
                <w:bCs/>
                <w:szCs w:val="21"/>
                <w:vertAlign w:val="superscript"/>
              </w:rPr>
              <w:t>3</w:t>
            </w:r>
            <w:r>
              <w:rPr>
                <w:rFonts w:ascii="Times New Roman" w:hAnsi="Times New Roman"/>
                <w:bCs/>
                <w:szCs w:val="21"/>
              </w:rPr>
              <w:t>/h氮气由用户提供</w:t>
            </w:r>
          </w:p>
        </w:tc>
        <w:tc>
          <w:tcPr>
            <w:tcW w:w="403" w:type="pct"/>
            <w:vAlign w:val="center"/>
          </w:tcPr>
          <w:p w14:paraId="49D11B10">
            <w:pPr>
              <w:snapToGrid w:val="0"/>
              <w:jc w:val="center"/>
              <w:rPr>
                <w:rFonts w:ascii="Times New Roman" w:hAnsi="Times New Roman"/>
                <w:bCs/>
                <w:szCs w:val="21"/>
              </w:rPr>
            </w:pPr>
            <w:r>
              <w:rPr>
                <w:rFonts w:ascii="Times New Roman" w:hAnsi="Times New Roman"/>
                <w:bCs/>
                <w:szCs w:val="21"/>
              </w:rPr>
              <w:t>套</w:t>
            </w:r>
          </w:p>
        </w:tc>
        <w:tc>
          <w:tcPr>
            <w:tcW w:w="378" w:type="pct"/>
            <w:vAlign w:val="center"/>
          </w:tcPr>
          <w:p w14:paraId="1896A60D">
            <w:pPr>
              <w:snapToGrid w:val="0"/>
              <w:jc w:val="center"/>
              <w:rPr>
                <w:rFonts w:ascii="Times New Roman" w:hAnsi="Times New Roman"/>
                <w:bCs/>
                <w:szCs w:val="21"/>
              </w:rPr>
            </w:pPr>
            <w:r>
              <w:rPr>
                <w:rFonts w:ascii="Times New Roman" w:hAnsi="Times New Roman"/>
                <w:bCs/>
                <w:szCs w:val="21"/>
              </w:rPr>
              <w:t>2</w:t>
            </w:r>
          </w:p>
        </w:tc>
      </w:tr>
      <w:tr w14:paraId="2D59EC8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5E6215D7">
            <w:pPr>
              <w:snapToGrid w:val="0"/>
              <w:jc w:val="left"/>
              <w:rPr>
                <w:rFonts w:ascii="Times New Roman" w:hAnsi="Times New Roman"/>
                <w:bCs/>
                <w:szCs w:val="21"/>
              </w:rPr>
            </w:pPr>
            <w:r>
              <w:rPr>
                <w:rFonts w:ascii="Times New Roman" w:hAnsi="Times New Roman"/>
                <w:bCs/>
                <w:szCs w:val="21"/>
              </w:rPr>
              <w:t>1</w:t>
            </w:r>
          </w:p>
        </w:tc>
        <w:tc>
          <w:tcPr>
            <w:tcW w:w="1527" w:type="pct"/>
            <w:vAlign w:val="center"/>
          </w:tcPr>
          <w:p w14:paraId="5754B604">
            <w:pPr>
              <w:snapToGrid w:val="0"/>
              <w:jc w:val="left"/>
              <w:rPr>
                <w:rFonts w:ascii="Times New Roman" w:hAnsi="Times New Roman"/>
                <w:bCs/>
                <w:szCs w:val="21"/>
              </w:rPr>
            </w:pPr>
            <w:r>
              <w:rPr>
                <w:rFonts w:ascii="Times New Roman" w:hAnsi="Times New Roman"/>
                <w:bCs/>
                <w:szCs w:val="21"/>
              </w:rPr>
              <w:t>干燥器清灰吹扫装置</w:t>
            </w:r>
          </w:p>
        </w:tc>
        <w:tc>
          <w:tcPr>
            <w:tcW w:w="2226" w:type="pct"/>
            <w:vAlign w:val="center"/>
          </w:tcPr>
          <w:p w14:paraId="1B348843">
            <w:pPr>
              <w:snapToGrid w:val="0"/>
              <w:jc w:val="left"/>
              <w:rPr>
                <w:rFonts w:ascii="Times New Roman" w:hAnsi="Times New Roman"/>
                <w:bCs/>
                <w:szCs w:val="21"/>
              </w:rPr>
            </w:pPr>
            <w:r>
              <w:rPr>
                <w:rFonts w:ascii="Times New Roman" w:hAnsi="Times New Roman"/>
                <w:bCs/>
                <w:szCs w:val="21"/>
              </w:rPr>
              <w:t>镀锌钢管、管道阀门等</w:t>
            </w:r>
          </w:p>
        </w:tc>
        <w:tc>
          <w:tcPr>
            <w:tcW w:w="403" w:type="pct"/>
            <w:vAlign w:val="center"/>
          </w:tcPr>
          <w:p w14:paraId="78729F00">
            <w:pPr>
              <w:snapToGrid w:val="0"/>
              <w:jc w:val="center"/>
              <w:rPr>
                <w:rFonts w:ascii="Times New Roman" w:hAnsi="Times New Roman"/>
                <w:bCs/>
                <w:szCs w:val="21"/>
              </w:rPr>
            </w:pPr>
            <w:r>
              <w:rPr>
                <w:rFonts w:ascii="Times New Roman" w:hAnsi="Times New Roman"/>
                <w:bCs/>
                <w:szCs w:val="21"/>
              </w:rPr>
              <w:t>套</w:t>
            </w:r>
          </w:p>
        </w:tc>
        <w:tc>
          <w:tcPr>
            <w:tcW w:w="378" w:type="pct"/>
            <w:vAlign w:val="center"/>
          </w:tcPr>
          <w:p w14:paraId="5F933EA4">
            <w:pPr>
              <w:snapToGrid w:val="0"/>
              <w:jc w:val="center"/>
              <w:rPr>
                <w:rFonts w:ascii="Times New Roman" w:hAnsi="Times New Roman"/>
                <w:bCs/>
                <w:szCs w:val="21"/>
              </w:rPr>
            </w:pPr>
            <w:r>
              <w:rPr>
                <w:rFonts w:ascii="Times New Roman" w:hAnsi="Times New Roman"/>
                <w:bCs/>
                <w:szCs w:val="21"/>
              </w:rPr>
              <w:t>2</w:t>
            </w:r>
          </w:p>
        </w:tc>
      </w:tr>
      <w:tr w14:paraId="1F68012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7AA8EC23">
            <w:pPr>
              <w:snapToGrid w:val="0"/>
              <w:jc w:val="left"/>
              <w:rPr>
                <w:rFonts w:ascii="Times New Roman" w:hAnsi="Times New Roman"/>
                <w:bCs/>
                <w:szCs w:val="21"/>
              </w:rPr>
            </w:pPr>
            <w:r>
              <w:rPr>
                <w:rFonts w:ascii="Times New Roman" w:hAnsi="Times New Roman"/>
                <w:bCs/>
                <w:szCs w:val="21"/>
              </w:rPr>
              <w:t>2</w:t>
            </w:r>
          </w:p>
        </w:tc>
        <w:tc>
          <w:tcPr>
            <w:tcW w:w="1527" w:type="pct"/>
            <w:vAlign w:val="center"/>
          </w:tcPr>
          <w:p w14:paraId="2FF43A45">
            <w:pPr>
              <w:snapToGrid w:val="0"/>
              <w:jc w:val="left"/>
              <w:rPr>
                <w:rFonts w:ascii="Times New Roman" w:hAnsi="Times New Roman"/>
                <w:bCs/>
                <w:szCs w:val="21"/>
              </w:rPr>
            </w:pPr>
            <w:r>
              <w:rPr>
                <w:rFonts w:ascii="Times New Roman" w:hAnsi="Times New Roman"/>
                <w:bCs/>
                <w:szCs w:val="21"/>
              </w:rPr>
              <w:t>清灰电磁阀</w:t>
            </w:r>
          </w:p>
        </w:tc>
        <w:tc>
          <w:tcPr>
            <w:tcW w:w="2226" w:type="pct"/>
            <w:vAlign w:val="center"/>
          </w:tcPr>
          <w:p w14:paraId="16306984">
            <w:pPr>
              <w:snapToGrid w:val="0"/>
              <w:jc w:val="left"/>
              <w:rPr>
                <w:rFonts w:ascii="Times New Roman" w:hAnsi="Times New Roman"/>
                <w:bCs/>
                <w:szCs w:val="21"/>
              </w:rPr>
            </w:pPr>
            <w:r>
              <w:rPr>
                <w:rFonts w:ascii="Times New Roman" w:hAnsi="Times New Roman"/>
                <w:bCs/>
                <w:szCs w:val="21"/>
              </w:rPr>
              <w:t>DN50</w:t>
            </w:r>
          </w:p>
        </w:tc>
        <w:tc>
          <w:tcPr>
            <w:tcW w:w="403" w:type="pct"/>
            <w:vAlign w:val="center"/>
          </w:tcPr>
          <w:p w14:paraId="74109126">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2819D152">
            <w:pPr>
              <w:snapToGrid w:val="0"/>
              <w:jc w:val="center"/>
              <w:rPr>
                <w:rFonts w:ascii="Times New Roman" w:hAnsi="Times New Roman"/>
                <w:bCs/>
                <w:szCs w:val="21"/>
              </w:rPr>
            </w:pPr>
            <w:r>
              <w:rPr>
                <w:rFonts w:ascii="Times New Roman" w:hAnsi="Times New Roman"/>
                <w:bCs/>
                <w:szCs w:val="21"/>
              </w:rPr>
              <w:t>16</w:t>
            </w:r>
          </w:p>
        </w:tc>
      </w:tr>
      <w:tr w14:paraId="0D48C9D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1B94E97E">
            <w:pPr>
              <w:snapToGrid w:val="0"/>
              <w:jc w:val="left"/>
              <w:rPr>
                <w:rFonts w:ascii="Times New Roman" w:hAnsi="Times New Roman"/>
                <w:bCs/>
                <w:szCs w:val="21"/>
              </w:rPr>
            </w:pPr>
            <w:r>
              <w:rPr>
                <w:rFonts w:ascii="Times New Roman" w:hAnsi="Times New Roman"/>
                <w:bCs/>
                <w:szCs w:val="21"/>
              </w:rPr>
              <w:t>3</w:t>
            </w:r>
          </w:p>
        </w:tc>
        <w:tc>
          <w:tcPr>
            <w:tcW w:w="1527" w:type="pct"/>
            <w:vAlign w:val="center"/>
          </w:tcPr>
          <w:p w14:paraId="6338E57F">
            <w:pPr>
              <w:snapToGrid w:val="0"/>
              <w:jc w:val="left"/>
              <w:rPr>
                <w:rFonts w:ascii="Times New Roman" w:hAnsi="Times New Roman"/>
                <w:bCs/>
                <w:szCs w:val="21"/>
              </w:rPr>
            </w:pPr>
            <w:r>
              <w:rPr>
                <w:rFonts w:ascii="Times New Roman" w:hAnsi="Times New Roman"/>
                <w:bCs/>
                <w:szCs w:val="21"/>
              </w:rPr>
              <w:t>干燥器应急喷淋装置</w:t>
            </w:r>
          </w:p>
        </w:tc>
        <w:tc>
          <w:tcPr>
            <w:tcW w:w="2226" w:type="pct"/>
            <w:vAlign w:val="center"/>
          </w:tcPr>
          <w:p w14:paraId="78960962">
            <w:pPr>
              <w:snapToGrid w:val="0"/>
              <w:jc w:val="left"/>
              <w:rPr>
                <w:rFonts w:ascii="Times New Roman" w:hAnsi="Times New Roman"/>
                <w:bCs/>
                <w:szCs w:val="21"/>
              </w:rPr>
            </w:pPr>
            <w:r>
              <w:rPr>
                <w:rFonts w:ascii="Times New Roman" w:hAnsi="Times New Roman"/>
                <w:bCs/>
                <w:szCs w:val="21"/>
              </w:rPr>
              <w:t>镀锌钢管、管道阀门等</w:t>
            </w:r>
          </w:p>
        </w:tc>
        <w:tc>
          <w:tcPr>
            <w:tcW w:w="403" w:type="pct"/>
            <w:vAlign w:val="center"/>
          </w:tcPr>
          <w:p w14:paraId="01FEBBBB">
            <w:pPr>
              <w:snapToGrid w:val="0"/>
              <w:jc w:val="center"/>
              <w:rPr>
                <w:rFonts w:ascii="Times New Roman" w:hAnsi="Times New Roman"/>
                <w:bCs/>
                <w:szCs w:val="21"/>
              </w:rPr>
            </w:pPr>
            <w:r>
              <w:rPr>
                <w:rFonts w:ascii="Times New Roman" w:hAnsi="Times New Roman"/>
                <w:bCs/>
                <w:szCs w:val="21"/>
              </w:rPr>
              <w:t>套</w:t>
            </w:r>
          </w:p>
        </w:tc>
        <w:tc>
          <w:tcPr>
            <w:tcW w:w="378" w:type="pct"/>
            <w:vAlign w:val="center"/>
          </w:tcPr>
          <w:p w14:paraId="1072EA5B">
            <w:pPr>
              <w:snapToGrid w:val="0"/>
              <w:jc w:val="center"/>
              <w:rPr>
                <w:rFonts w:ascii="Times New Roman" w:hAnsi="Times New Roman"/>
                <w:bCs/>
                <w:szCs w:val="21"/>
              </w:rPr>
            </w:pPr>
            <w:r>
              <w:rPr>
                <w:rFonts w:ascii="Times New Roman" w:hAnsi="Times New Roman"/>
                <w:bCs/>
                <w:szCs w:val="21"/>
              </w:rPr>
              <w:t>2</w:t>
            </w:r>
          </w:p>
        </w:tc>
      </w:tr>
      <w:tr w14:paraId="42F18FB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36F6C7FC">
            <w:pPr>
              <w:snapToGrid w:val="0"/>
              <w:jc w:val="left"/>
              <w:rPr>
                <w:rFonts w:ascii="Times New Roman" w:hAnsi="Times New Roman"/>
                <w:bCs/>
                <w:szCs w:val="21"/>
              </w:rPr>
            </w:pPr>
            <w:r>
              <w:rPr>
                <w:rFonts w:ascii="Times New Roman" w:hAnsi="Times New Roman"/>
                <w:bCs/>
                <w:szCs w:val="21"/>
              </w:rPr>
              <w:t>4</w:t>
            </w:r>
          </w:p>
        </w:tc>
        <w:tc>
          <w:tcPr>
            <w:tcW w:w="1527" w:type="pct"/>
            <w:vAlign w:val="center"/>
          </w:tcPr>
          <w:p w14:paraId="596B17BE">
            <w:pPr>
              <w:snapToGrid w:val="0"/>
              <w:jc w:val="left"/>
              <w:rPr>
                <w:rFonts w:ascii="Times New Roman" w:hAnsi="Times New Roman"/>
                <w:bCs/>
                <w:szCs w:val="21"/>
              </w:rPr>
            </w:pPr>
            <w:r>
              <w:rPr>
                <w:rFonts w:ascii="Times New Roman" w:hAnsi="Times New Roman"/>
                <w:bCs/>
                <w:szCs w:val="21"/>
              </w:rPr>
              <w:t>喷淋电磁阀</w:t>
            </w:r>
          </w:p>
        </w:tc>
        <w:tc>
          <w:tcPr>
            <w:tcW w:w="2226" w:type="pct"/>
            <w:vAlign w:val="center"/>
          </w:tcPr>
          <w:p w14:paraId="05C58E01">
            <w:pPr>
              <w:snapToGrid w:val="0"/>
              <w:jc w:val="left"/>
              <w:rPr>
                <w:rFonts w:ascii="Times New Roman" w:hAnsi="Times New Roman"/>
                <w:bCs/>
                <w:szCs w:val="21"/>
              </w:rPr>
            </w:pPr>
            <w:r>
              <w:rPr>
                <w:rFonts w:ascii="Times New Roman" w:hAnsi="Times New Roman"/>
                <w:bCs/>
                <w:szCs w:val="21"/>
              </w:rPr>
              <w:t>DN100</w:t>
            </w:r>
          </w:p>
        </w:tc>
        <w:tc>
          <w:tcPr>
            <w:tcW w:w="403" w:type="pct"/>
            <w:vAlign w:val="center"/>
          </w:tcPr>
          <w:p w14:paraId="1A0C629D">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2365F66D">
            <w:pPr>
              <w:snapToGrid w:val="0"/>
              <w:jc w:val="center"/>
              <w:rPr>
                <w:rFonts w:ascii="Times New Roman" w:hAnsi="Times New Roman"/>
                <w:bCs/>
                <w:szCs w:val="21"/>
              </w:rPr>
            </w:pPr>
            <w:r>
              <w:rPr>
                <w:rFonts w:ascii="Times New Roman" w:hAnsi="Times New Roman"/>
                <w:bCs/>
                <w:szCs w:val="21"/>
              </w:rPr>
              <w:t>4</w:t>
            </w:r>
          </w:p>
        </w:tc>
      </w:tr>
      <w:tr w14:paraId="16BC315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393F10AC">
            <w:pPr>
              <w:snapToGrid w:val="0"/>
              <w:jc w:val="left"/>
              <w:rPr>
                <w:rFonts w:ascii="Times New Roman" w:hAnsi="Times New Roman"/>
                <w:bCs/>
                <w:szCs w:val="21"/>
              </w:rPr>
            </w:pPr>
            <w:r>
              <w:rPr>
                <w:rFonts w:ascii="Times New Roman" w:hAnsi="Times New Roman"/>
                <w:bCs/>
                <w:szCs w:val="21"/>
              </w:rPr>
              <w:t>5</w:t>
            </w:r>
          </w:p>
        </w:tc>
        <w:tc>
          <w:tcPr>
            <w:tcW w:w="1527" w:type="pct"/>
            <w:vAlign w:val="center"/>
          </w:tcPr>
          <w:p w14:paraId="1613454A">
            <w:pPr>
              <w:snapToGrid w:val="0"/>
              <w:jc w:val="left"/>
              <w:rPr>
                <w:rFonts w:ascii="Times New Roman" w:hAnsi="Times New Roman"/>
                <w:bCs/>
                <w:szCs w:val="21"/>
              </w:rPr>
            </w:pPr>
            <w:r>
              <w:rPr>
                <w:rFonts w:ascii="Times New Roman" w:hAnsi="Times New Roman"/>
                <w:bCs/>
                <w:szCs w:val="21"/>
              </w:rPr>
              <w:t>干燥器主体防爆门</w:t>
            </w:r>
          </w:p>
        </w:tc>
        <w:tc>
          <w:tcPr>
            <w:tcW w:w="2226" w:type="pct"/>
            <w:vAlign w:val="center"/>
          </w:tcPr>
          <w:p w14:paraId="5F4D7EF8">
            <w:pPr>
              <w:snapToGrid w:val="0"/>
              <w:jc w:val="left"/>
              <w:rPr>
                <w:rFonts w:ascii="Times New Roman" w:hAnsi="Times New Roman"/>
                <w:bCs/>
                <w:szCs w:val="21"/>
              </w:rPr>
            </w:pPr>
            <w:r>
              <w:rPr>
                <w:rFonts w:ascii="Times New Roman" w:hAnsi="Times New Roman"/>
                <w:bCs/>
                <w:szCs w:val="21"/>
              </w:rPr>
              <w:t>1.2mm铝板</w:t>
            </w:r>
          </w:p>
        </w:tc>
        <w:tc>
          <w:tcPr>
            <w:tcW w:w="403" w:type="pct"/>
            <w:vAlign w:val="center"/>
          </w:tcPr>
          <w:p w14:paraId="4CE71481">
            <w:pPr>
              <w:snapToGrid w:val="0"/>
              <w:jc w:val="center"/>
              <w:rPr>
                <w:rFonts w:ascii="Times New Roman" w:hAnsi="Times New Roman"/>
                <w:bCs/>
                <w:szCs w:val="21"/>
              </w:rPr>
            </w:pPr>
            <w:r>
              <w:rPr>
                <w:rFonts w:ascii="Times New Roman" w:hAnsi="Times New Roman"/>
                <w:bCs/>
                <w:szCs w:val="21"/>
              </w:rPr>
              <w:t>套</w:t>
            </w:r>
          </w:p>
        </w:tc>
        <w:tc>
          <w:tcPr>
            <w:tcW w:w="378" w:type="pct"/>
            <w:vAlign w:val="center"/>
          </w:tcPr>
          <w:p w14:paraId="35A458E7">
            <w:pPr>
              <w:snapToGrid w:val="0"/>
              <w:jc w:val="center"/>
              <w:rPr>
                <w:rFonts w:ascii="Times New Roman" w:hAnsi="Times New Roman"/>
                <w:bCs/>
                <w:szCs w:val="21"/>
              </w:rPr>
            </w:pPr>
            <w:r>
              <w:rPr>
                <w:rFonts w:ascii="Times New Roman" w:hAnsi="Times New Roman"/>
                <w:bCs/>
                <w:szCs w:val="21"/>
              </w:rPr>
              <w:t>1</w:t>
            </w:r>
          </w:p>
        </w:tc>
      </w:tr>
      <w:tr w14:paraId="642BA9F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77F2F7D8">
            <w:pPr>
              <w:snapToGrid w:val="0"/>
              <w:jc w:val="left"/>
              <w:rPr>
                <w:rFonts w:ascii="Times New Roman" w:hAnsi="Times New Roman"/>
                <w:bCs/>
                <w:szCs w:val="21"/>
              </w:rPr>
            </w:pPr>
            <w:r>
              <w:rPr>
                <w:rFonts w:ascii="Times New Roman" w:hAnsi="Times New Roman"/>
                <w:bCs/>
                <w:szCs w:val="21"/>
              </w:rPr>
              <w:t>六</w:t>
            </w:r>
          </w:p>
        </w:tc>
        <w:tc>
          <w:tcPr>
            <w:tcW w:w="1527" w:type="pct"/>
            <w:vAlign w:val="center"/>
          </w:tcPr>
          <w:p w14:paraId="1CD09014">
            <w:pPr>
              <w:snapToGrid w:val="0"/>
              <w:jc w:val="left"/>
              <w:rPr>
                <w:rFonts w:ascii="Times New Roman" w:hAnsi="Times New Roman"/>
                <w:bCs/>
                <w:szCs w:val="21"/>
              </w:rPr>
            </w:pPr>
            <w:r>
              <w:rPr>
                <w:rFonts w:ascii="Times New Roman" w:hAnsi="Times New Roman"/>
                <w:bCs/>
                <w:szCs w:val="21"/>
              </w:rPr>
              <w:t>原煤准备系统</w:t>
            </w:r>
          </w:p>
        </w:tc>
        <w:tc>
          <w:tcPr>
            <w:tcW w:w="2226" w:type="pct"/>
            <w:vAlign w:val="center"/>
          </w:tcPr>
          <w:p w14:paraId="717CDA71">
            <w:pPr>
              <w:snapToGrid w:val="0"/>
              <w:jc w:val="left"/>
              <w:rPr>
                <w:rFonts w:ascii="Times New Roman" w:hAnsi="Times New Roman"/>
                <w:bCs/>
                <w:szCs w:val="21"/>
              </w:rPr>
            </w:pPr>
          </w:p>
        </w:tc>
        <w:tc>
          <w:tcPr>
            <w:tcW w:w="403" w:type="pct"/>
            <w:vAlign w:val="center"/>
          </w:tcPr>
          <w:p w14:paraId="04299B4D">
            <w:pPr>
              <w:snapToGrid w:val="0"/>
              <w:jc w:val="center"/>
              <w:rPr>
                <w:rFonts w:ascii="Times New Roman" w:hAnsi="Times New Roman"/>
                <w:bCs/>
                <w:szCs w:val="21"/>
              </w:rPr>
            </w:pPr>
            <w:r>
              <w:rPr>
                <w:rFonts w:ascii="Times New Roman" w:hAnsi="Times New Roman"/>
                <w:bCs/>
                <w:szCs w:val="21"/>
              </w:rPr>
              <w:t>套</w:t>
            </w:r>
          </w:p>
        </w:tc>
        <w:tc>
          <w:tcPr>
            <w:tcW w:w="378" w:type="pct"/>
            <w:vAlign w:val="center"/>
          </w:tcPr>
          <w:p w14:paraId="0F86D859">
            <w:pPr>
              <w:snapToGrid w:val="0"/>
              <w:jc w:val="center"/>
              <w:rPr>
                <w:rFonts w:ascii="Times New Roman" w:hAnsi="Times New Roman"/>
                <w:bCs/>
                <w:szCs w:val="21"/>
              </w:rPr>
            </w:pPr>
            <w:r>
              <w:rPr>
                <w:rFonts w:ascii="Times New Roman" w:hAnsi="Times New Roman"/>
                <w:bCs/>
                <w:szCs w:val="21"/>
              </w:rPr>
              <w:t>1</w:t>
            </w:r>
          </w:p>
        </w:tc>
      </w:tr>
      <w:tr w14:paraId="484A63A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40F5C45C">
            <w:pPr>
              <w:snapToGrid w:val="0"/>
              <w:jc w:val="left"/>
              <w:rPr>
                <w:rFonts w:ascii="Times New Roman" w:hAnsi="Times New Roman"/>
                <w:bCs/>
                <w:szCs w:val="21"/>
              </w:rPr>
            </w:pPr>
            <w:r>
              <w:rPr>
                <w:rFonts w:ascii="Times New Roman" w:hAnsi="Times New Roman"/>
                <w:bCs/>
                <w:szCs w:val="21"/>
              </w:rPr>
              <w:t>1</w:t>
            </w:r>
          </w:p>
        </w:tc>
        <w:tc>
          <w:tcPr>
            <w:tcW w:w="1527" w:type="pct"/>
            <w:vAlign w:val="center"/>
          </w:tcPr>
          <w:p w14:paraId="37048984">
            <w:pPr>
              <w:snapToGrid w:val="0"/>
              <w:jc w:val="left"/>
              <w:rPr>
                <w:rFonts w:ascii="Times New Roman" w:hAnsi="Times New Roman"/>
                <w:bCs/>
                <w:szCs w:val="21"/>
              </w:rPr>
            </w:pPr>
            <w:r>
              <w:rPr>
                <w:rFonts w:ascii="Times New Roman" w:hAnsi="Times New Roman"/>
                <w:bCs/>
                <w:szCs w:val="21"/>
              </w:rPr>
              <w:t>原煤缓冲漏斗</w:t>
            </w:r>
          </w:p>
        </w:tc>
        <w:tc>
          <w:tcPr>
            <w:tcW w:w="2226" w:type="pct"/>
            <w:vAlign w:val="center"/>
          </w:tcPr>
          <w:p w14:paraId="01B7621C">
            <w:pPr>
              <w:snapToGrid w:val="0"/>
              <w:jc w:val="left"/>
              <w:rPr>
                <w:rFonts w:ascii="Times New Roman" w:hAnsi="Times New Roman"/>
                <w:bCs/>
                <w:szCs w:val="21"/>
              </w:rPr>
            </w:pPr>
          </w:p>
        </w:tc>
        <w:tc>
          <w:tcPr>
            <w:tcW w:w="403" w:type="pct"/>
            <w:vAlign w:val="center"/>
          </w:tcPr>
          <w:p w14:paraId="12C8A86D">
            <w:pPr>
              <w:snapToGrid w:val="0"/>
              <w:jc w:val="center"/>
              <w:rPr>
                <w:rFonts w:ascii="Times New Roman" w:hAnsi="Times New Roman"/>
                <w:bCs/>
                <w:szCs w:val="21"/>
              </w:rPr>
            </w:pPr>
            <w:r>
              <w:rPr>
                <w:rFonts w:ascii="Times New Roman" w:hAnsi="Times New Roman"/>
                <w:bCs/>
                <w:szCs w:val="21"/>
              </w:rPr>
              <w:t>个</w:t>
            </w:r>
          </w:p>
        </w:tc>
        <w:tc>
          <w:tcPr>
            <w:tcW w:w="378" w:type="pct"/>
            <w:vAlign w:val="center"/>
          </w:tcPr>
          <w:p w14:paraId="05BFA0C3">
            <w:pPr>
              <w:snapToGrid w:val="0"/>
              <w:jc w:val="center"/>
              <w:rPr>
                <w:rFonts w:ascii="Times New Roman" w:hAnsi="Times New Roman"/>
                <w:bCs/>
                <w:szCs w:val="21"/>
              </w:rPr>
            </w:pPr>
          </w:p>
        </w:tc>
      </w:tr>
      <w:tr w14:paraId="4431082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7A2EB1A2">
            <w:pPr>
              <w:snapToGrid w:val="0"/>
              <w:jc w:val="left"/>
              <w:rPr>
                <w:rFonts w:ascii="Times New Roman" w:hAnsi="Times New Roman"/>
                <w:bCs/>
                <w:szCs w:val="21"/>
              </w:rPr>
            </w:pPr>
            <w:r>
              <w:rPr>
                <w:rFonts w:ascii="Times New Roman" w:hAnsi="Times New Roman"/>
                <w:bCs/>
                <w:szCs w:val="21"/>
              </w:rPr>
              <w:t>2</w:t>
            </w:r>
          </w:p>
        </w:tc>
        <w:tc>
          <w:tcPr>
            <w:tcW w:w="1527" w:type="pct"/>
            <w:vAlign w:val="center"/>
          </w:tcPr>
          <w:p w14:paraId="26ADC946">
            <w:pPr>
              <w:snapToGrid w:val="0"/>
              <w:jc w:val="left"/>
              <w:rPr>
                <w:rFonts w:ascii="Times New Roman" w:hAnsi="Times New Roman"/>
                <w:bCs/>
                <w:szCs w:val="21"/>
              </w:rPr>
            </w:pPr>
            <w:r>
              <w:rPr>
                <w:rFonts w:ascii="Times New Roman" w:hAnsi="Times New Roman"/>
                <w:bCs/>
                <w:szCs w:val="21"/>
              </w:rPr>
              <w:t>原煤振动给料机</w:t>
            </w:r>
          </w:p>
        </w:tc>
        <w:tc>
          <w:tcPr>
            <w:tcW w:w="2226" w:type="pct"/>
            <w:vAlign w:val="center"/>
          </w:tcPr>
          <w:p w14:paraId="38408F12">
            <w:pPr>
              <w:snapToGrid w:val="0"/>
              <w:jc w:val="left"/>
              <w:rPr>
                <w:rFonts w:ascii="Times New Roman" w:hAnsi="Times New Roman"/>
                <w:bCs/>
                <w:szCs w:val="21"/>
              </w:rPr>
            </w:pPr>
          </w:p>
        </w:tc>
        <w:tc>
          <w:tcPr>
            <w:tcW w:w="403" w:type="pct"/>
            <w:vAlign w:val="center"/>
          </w:tcPr>
          <w:p w14:paraId="6D1203D7">
            <w:pPr>
              <w:snapToGrid w:val="0"/>
              <w:jc w:val="center"/>
              <w:rPr>
                <w:rFonts w:ascii="Times New Roman" w:hAnsi="Times New Roman"/>
                <w:bCs/>
                <w:szCs w:val="21"/>
              </w:rPr>
            </w:pPr>
            <w:r>
              <w:rPr>
                <w:rFonts w:ascii="Times New Roman" w:hAnsi="Times New Roman"/>
                <w:bCs/>
                <w:szCs w:val="21"/>
              </w:rPr>
              <w:t>个</w:t>
            </w:r>
          </w:p>
        </w:tc>
        <w:tc>
          <w:tcPr>
            <w:tcW w:w="378" w:type="pct"/>
            <w:vAlign w:val="center"/>
          </w:tcPr>
          <w:p w14:paraId="41FB2B90">
            <w:pPr>
              <w:snapToGrid w:val="0"/>
              <w:jc w:val="center"/>
              <w:rPr>
                <w:rFonts w:ascii="Times New Roman" w:hAnsi="Times New Roman"/>
                <w:bCs/>
                <w:szCs w:val="21"/>
              </w:rPr>
            </w:pPr>
          </w:p>
        </w:tc>
      </w:tr>
      <w:tr w14:paraId="15B487A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15FEAF2D">
            <w:pPr>
              <w:snapToGrid w:val="0"/>
              <w:jc w:val="left"/>
              <w:rPr>
                <w:rFonts w:ascii="Times New Roman" w:hAnsi="Times New Roman"/>
                <w:bCs/>
                <w:szCs w:val="21"/>
              </w:rPr>
            </w:pPr>
            <w:r>
              <w:rPr>
                <w:rFonts w:ascii="Times New Roman" w:hAnsi="Times New Roman"/>
                <w:bCs/>
                <w:szCs w:val="21"/>
              </w:rPr>
              <w:t>2-1</w:t>
            </w:r>
          </w:p>
        </w:tc>
        <w:tc>
          <w:tcPr>
            <w:tcW w:w="1527" w:type="pct"/>
            <w:vAlign w:val="center"/>
          </w:tcPr>
          <w:p w14:paraId="56783471">
            <w:pPr>
              <w:snapToGrid w:val="0"/>
              <w:jc w:val="left"/>
              <w:rPr>
                <w:rFonts w:ascii="Times New Roman" w:hAnsi="Times New Roman"/>
                <w:bCs/>
                <w:szCs w:val="21"/>
              </w:rPr>
            </w:pPr>
            <w:r>
              <w:rPr>
                <w:rFonts w:ascii="Times New Roman" w:hAnsi="Times New Roman"/>
                <w:bCs/>
                <w:szCs w:val="21"/>
              </w:rPr>
              <w:t>给料机振动电机</w:t>
            </w:r>
          </w:p>
        </w:tc>
        <w:tc>
          <w:tcPr>
            <w:tcW w:w="2226" w:type="pct"/>
            <w:vAlign w:val="center"/>
          </w:tcPr>
          <w:p w14:paraId="50ACE247">
            <w:pPr>
              <w:snapToGrid w:val="0"/>
              <w:jc w:val="left"/>
              <w:rPr>
                <w:rFonts w:ascii="Times New Roman" w:hAnsi="Times New Roman"/>
                <w:bCs/>
                <w:szCs w:val="21"/>
              </w:rPr>
            </w:pPr>
          </w:p>
        </w:tc>
        <w:tc>
          <w:tcPr>
            <w:tcW w:w="403" w:type="pct"/>
            <w:vAlign w:val="center"/>
          </w:tcPr>
          <w:p w14:paraId="22EA8F94">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6A6049BC">
            <w:pPr>
              <w:snapToGrid w:val="0"/>
              <w:jc w:val="center"/>
              <w:rPr>
                <w:rFonts w:ascii="Times New Roman" w:hAnsi="Times New Roman"/>
                <w:bCs/>
                <w:szCs w:val="21"/>
              </w:rPr>
            </w:pPr>
          </w:p>
        </w:tc>
      </w:tr>
      <w:tr w14:paraId="78D6D98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4D2B11FC">
            <w:pPr>
              <w:snapToGrid w:val="0"/>
              <w:jc w:val="left"/>
              <w:rPr>
                <w:rFonts w:ascii="Times New Roman" w:hAnsi="Times New Roman"/>
                <w:bCs/>
                <w:szCs w:val="21"/>
              </w:rPr>
            </w:pPr>
            <w:r>
              <w:rPr>
                <w:rFonts w:ascii="Times New Roman" w:hAnsi="Times New Roman"/>
                <w:bCs/>
                <w:szCs w:val="21"/>
              </w:rPr>
              <w:t>3</w:t>
            </w:r>
          </w:p>
        </w:tc>
        <w:tc>
          <w:tcPr>
            <w:tcW w:w="1527" w:type="pct"/>
            <w:vAlign w:val="center"/>
          </w:tcPr>
          <w:p w14:paraId="11C3484A">
            <w:pPr>
              <w:snapToGrid w:val="0"/>
              <w:jc w:val="left"/>
              <w:rPr>
                <w:rFonts w:ascii="Times New Roman" w:hAnsi="Times New Roman"/>
                <w:bCs/>
                <w:szCs w:val="21"/>
              </w:rPr>
            </w:pPr>
            <w:r>
              <w:rPr>
                <w:rFonts w:ascii="Times New Roman" w:hAnsi="Times New Roman"/>
                <w:bCs/>
                <w:szCs w:val="21"/>
              </w:rPr>
              <w:t>原煤皮带机</w:t>
            </w:r>
          </w:p>
        </w:tc>
        <w:tc>
          <w:tcPr>
            <w:tcW w:w="2226" w:type="pct"/>
            <w:vAlign w:val="center"/>
          </w:tcPr>
          <w:p w14:paraId="2C245710">
            <w:pPr>
              <w:snapToGrid w:val="0"/>
              <w:jc w:val="left"/>
              <w:rPr>
                <w:rFonts w:ascii="Times New Roman" w:hAnsi="Times New Roman"/>
                <w:bCs/>
                <w:szCs w:val="21"/>
              </w:rPr>
            </w:pPr>
          </w:p>
        </w:tc>
        <w:tc>
          <w:tcPr>
            <w:tcW w:w="403" w:type="pct"/>
            <w:vAlign w:val="center"/>
          </w:tcPr>
          <w:p w14:paraId="3CDE2D47">
            <w:pPr>
              <w:snapToGrid w:val="0"/>
              <w:jc w:val="center"/>
              <w:rPr>
                <w:rFonts w:ascii="Times New Roman" w:hAnsi="Times New Roman"/>
                <w:bCs/>
                <w:szCs w:val="21"/>
              </w:rPr>
            </w:pPr>
            <w:r>
              <w:rPr>
                <w:rFonts w:ascii="Times New Roman" w:hAnsi="Times New Roman"/>
                <w:bCs/>
                <w:szCs w:val="21"/>
              </w:rPr>
              <w:t>条</w:t>
            </w:r>
          </w:p>
        </w:tc>
        <w:tc>
          <w:tcPr>
            <w:tcW w:w="378" w:type="pct"/>
            <w:vAlign w:val="center"/>
          </w:tcPr>
          <w:p w14:paraId="67A892D1">
            <w:pPr>
              <w:snapToGrid w:val="0"/>
              <w:jc w:val="center"/>
              <w:rPr>
                <w:rFonts w:ascii="Times New Roman" w:hAnsi="Times New Roman"/>
                <w:bCs/>
                <w:szCs w:val="21"/>
              </w:rPr>
            </w:pPr>
          </w:p>
        </w:tc>
      </w:tr>
      <w:tr w14:paraId="2FB07DB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4572AB76">
            <w:pPr>
              <w:snapToGrid w:val="0"/>
              <w:jc w:val="left"/>
              <w:rPr>
                <w:rFonts w:ascii="Times New Roman" w:hAnsi="Times New Roman"/>
                <w:bCs/>
                <w:szCs w:val="21"/>
              </w:rPr>
            </w:pPr>
            <w:r>
              <w:rPr>
                <w:rFonts w:ascii="Times New Roman" w:hAnsi="Times New Roman"/>
                <w:bCs/>
                <w:szCs w:val="21"/>
              </w:rPr>
              <w:t>4</w:t>
            </w:r>
          </w:p>
        </w:tc>
        <w:tc>
          <w:tcPr>
            <w:tcW w:w="1527" w:type="pct"/>
            <w:vAlign w:val="center"/>
          </w:tcPr>
          <w:p w14:paraId="4DBD0BCD">
            <w:pPr>
              <w:snapToGrid w:val="0"/>
              <w:jc w:val="left"/>
              <w:rPr>
                <w:rFonts w:ascii="Times New Roman" w:hAnsi="Times New Roman"/>
                <w:bCs/>
                <w:szCs w:val="21"/>
              </w:rPr>
            </w:pPr>
            <w:r>
              <w:rPr>
                <w:rFonts w:ascii="Times New Roman" w:hAnsi="Times New Roman"/>
                <w:bCs/>
                <w:szCs w:val="21"/>
              </w:rPr>
              <w:t>原煤破碎机</w:t>
            </w:r>
          </w:p>
        </w:tc>
        <w:tc>
          <w:tcPr>
            <w:tcW w:w="2226" w:type="pct"/>
            <w:vAlign w:val="center"/>
          </w:tcPr>
          <w:p w14:paraId="3F958395">
            <w:pPr>
              <w:snapToGrid w:val="0"/>
              <w:jc w:val="left"/>
              <w:rPr>
                <w:rFonts w:ascii="Times New Roman" w:hAnsi="Times New Roman"/>
                <w:bCs/>
                <w:szCs w:val="21"/>
              </w:rPr>
            </w:pPr>
            <w:r>
              <w:rPr>
                <w:rFonts w:ascii="Times New Roman" w:hAnsi="Times New Roman"/>
                <w:bCs/>
                <w:szCs w:val="21"/>
              </w:rPr>
              <w:t>PCXK1212可逆无堵细碎机</w:t>
            </w:r>
          </w:p>
        </w:tc>
        <w:tc>
          <w:tcPr>
            <w:tcW w:w="403" w:type="pct"/>
            <w:vAlign w:val="center"/>
          </w:tcPr>
          <w:p w14:paraId="3D646BD4">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14D23428">
            <w:pPr>
              <w:snapToGrid w:val="0"/>
              <w:jc w:val="center"/>
              <w:rPr>
                <w:rFonts w:ascii="Times New Roman" w:hAnsi="Times New Roman"/>
                <w:bCs/>
                <w:szCs w:val="21"/>
              </w:rPr>
            </w:pPr>
          </w:p>
        </w:tc>
      </w:tr>
      <w:tr w14:paraId="4DE56AF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04508D8F">
            <w:pPr>
              <w:snapToGrid w:val="0"/>
              <w:jc w:val="left"/>
              <w:rPr>
                <w:rFonts w:ascii="Times New Roman" w:hAnsi="Times New Roman"/>
                <w:bCs/>
                <w:szCs w:val="21"/>
              </w:rPr>
            </w:pPr>
            <w:r>
              <w:rPr>
                <w:rFonts w:ascii="Times New Roman" w:hAnsi="Times New Roman"/>
                <w:bCs/>
                <w:szCs w:val="21"/>
              </w:rPr>
              <w:t>4-1</w:t>
            </w:r>
          </w:p>
        </w:tc>
        <w:tc>
          <w:tcPr>
            <w:tcW w:w="1527" w:type="pct"/>
            <w:vAlign w:val="center"/>
          </w:tcPr>
          <w:p w14:paraId="051BF56F">
            <w:pPr>
              <w:snapToGrid w:val="0"/>
              <w:jc w:val="left"/>
              <w:rPr>
                <w:rFonts w:ascii="Times New Roman" w:hAnsi="Times New Roman"/>
                <w:bCs/>
                <w:szCs w:val="21"/>
              </w:rPr>
            </w:pPr>
            <w:r>
              <w:rPr>
                <w:rFonts w:ascii="Times New Roman" w:hAnsi="Times New Roman"/>
                <w:bCs/>
                <w:szCs w:val="21"/>
              </w:rPr>
              <w:t>破碎机电机</w:t>
            </w:r>
          </w:p>
        </w:tc>
        <w:tc>
          <w:tcPr>
            <w:tcW w:w="2226" w:type="pct"/>
            <w:vAlign w:val="center"/>
          </w:tcPr>
          <w:p w14:paraId="755824FC">
            <w:pPr>
              <w:snapToGrid w:val="0"/>
              <w:jc w:val="left"/>
              <w:rPr>
                <w:rFonts w:ascii="Times New Roman" w:hAnsi="Times New Roman"/>
                <w:bCs/>
                <w:szCs w:val="21"/>
              </w:rPr>
            </w:pPr>
            <w:r>
              <w:rPr>
                <w:rFonts w:ascii="Times New Roman" w:hAnsi="Times New Roman"/>
                <w:bCs/>
                <w:szCs w:val="21"/>
              </w:rPr>
              <w:t>YB</w:t>
            </w:r>
            <w:r>
              <w:rPr>
                <w:rFonts w:ascii="Times New Roman" w:hAnsi="Times New Roman"/>
                <w:bCs/>
                <w:szCs w:val="21"/>
                <w:vertAlign w:val="subscript"/>
              </w:rPr>
              <w:t>2</w:t>
            </w:r>
            <w:r>
              <w:rPr>
                <w:rFonts w:ascii="Times New Roman" w:hAnsi="Times New Roman"/>
                <w:bCs/>
                <w:szCs w:val="21"/>
              </w:rPr>
              <w:t>355S-6  160Kw</w:t>
            </w:r>
          </w:p>
        </w:tc>
        <w:tc>
          <w:tcPr>
            <w:tcW w:w="403" w:type="pct"/>
            <w:vAlign w:val="center"/>
          </w:tcPr>
          <w:p w14:paraId="6AF178C5">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4BB82AF3">
            <w:pPr>
              <w:snapToGrid w:val="0"/>
              <w:jc w:val="center"/>
              <w:rPr>
                <w:rFonts w:ascii="Times New Roman" w:hAnsi="Times New Roman"/>
                <w:bCs/>
                <w:szCs w:val="21"/>
              </w:rPr>
            </w:pPr>
          </w:p>
        </w:tc>
      </w:tr>
      <w:tr w14:paraId="71422AD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5A7650CE">
            <w:pPr>
              <w:snapToGrid w:val="0"/>
              <w:jc w:val="left"/>
              <w:rPr>
                <w:rFonts w:ascii="Times New Roman" w:hAnsi="Times New Roman"/>
                <w:bCs/>
                <w:szCs w:val="21"/>
              </w:rPr>
            </w:pPr>
            <w:r>
              <w:rPr>
                <w:rFonts w:ascii="Times New Roman" w:hAnsi="Times New Roman"/>
                <w:bCs/>
                <w:szCs w:val="21"/>
              </w:rPr>
              <w:t>5</w:t>
            </w:r>
          </w:p>
        </w:tc>
        <w:tc>
          <w:tcPr>
            <w:tcW w:w="1527" w:type="pct"/>
            <w:vAlign w:val="center"/>
          </w:tcPr>
          <w:p w14:paraId="366E2BEF">
            <w:pPr>
              <w:snapToGrid w:val="0"/>
              <w:jc w:val="left"/>
              <w:rPr>
                <w:rFonts w:ascii="Times New Roman" w:hAnsi="Times New Roman"/>
                <w:bCs/>
                <w:szCs w:val="21"/>
              </w:rPr>
            </w:pPr>
            <w:r>
              <w:rPr>
                <w:rFonts w:ascii="Times New Roman" w:hAnsi="Times New Roman"/>
                <w:bCs/>
                <w:szCs w:val="21"/>
              </w:rPr>
              <w:t>原煤转载皮带机</w:t>
            </w:r>
          </w:p>
        </w:tc>
        <w:tc>
          <w:tcPr>
            <w:tcW w:w="2226" w:type="pct"/>
            <w:vAlign w:val="center"/>
          </w:tcPr>
          <w:p w14:paraId="49839B05">
            <w:pPr>
              <w:snapToGrid w:val="0"/>
              <w:jc w:val="left"/>
              <w:rPr>
                <w:rFonts w:ascii="Times New Roman" w:hAnsi="Times New Roman"/>
                <w:bCs/>
                <w:szCs w:val="21"/>
              </w:rPr>
            </w:pPr>
          </w:p>
        </w:tc>
        <w:tc>
          <w:tcPr>
            <w:tcW w:w="403" w:type="pct"/>
            <w:vAlign w:val="center"/>
          </w:tcPr>
          <w:p w14:paraId="4ED309FD">
            <w:pPr>
              <w:snapToGrid w:val="0"/>
              <w:jc w:val="center"/>
              <w:rPr>
                <w:rFonts w:ascii="Times New Roman" w:hAnsi="Times New Roman"/>
                <w:bCs/>
                <w:szCs w:val="21"/>
              </w:rPr>
            </w:pPr>
            <w:r>
              <w:rPr>
                <w:rFonts w:ascii="Times New Roman" w:hAnsi="Times New Roman"/>
                <w:bCs/>
                <w:szCs w:val="21"/>
              </w:rPr>
              <w:t>条</w:t>
            </w:r>
          </w:p>
        </w:tc>
        <w:tc>
          <w:tcPr>
            <w:tcW w:w="378" w:type="pct"/>
            <w:vAlign w:val="center"/>
          </w:tcPr>
          <w:p w14:paraId="5187B20F">
            <w:pPr>
              <w:snapToGrid w:val="0"/>
              <w:jc w:val="center"/>
              <w:rPr>
                <w:rFonts w:ascii="Times New Roman" w:hAnsi="Times New Roman"/>
                <w:bCs/>
                <w:szCs w:val="21"/>
              </w:rPr>
            </w:pPr>
          </w:p>
        </w:tc>
      </w:tr>
      <w:tr w14:paraId="5381BC4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743BAED6">
            <w:pPr>
              <w:snapToGrid w:val="0"/>
              <w:jc w:val="left"/>
              <w:rPr>
                <w:rFonts w:ascii="Times New Roman" w:hAnsi="Times New Roman"/>
                <w:bCs/>
                <w:szCs w:val="21"/>
              </w:rPr>
            </w:pPr>
            <w:r>
              <w:rPr>
                <w:rFonts w:ascii="Times New Roman" w:hAnsi="Times New Roman"/>
                <w:bCs/>
                <w:szCs w:val="21"/>
              </w:rPr>
              <w:t>6</w:t>
            </w:r>
          </w:p>
        </w:tc>
        <w:tc>
          <w:tcPr>
            <w:tcW w:w="1527" w:type="pct"/>
            <w:vAlign w:val="center"/>
          </w:tcPr>
          <w:p w14:paraId="78C86C62">
            <w:pPr>
              <w:snapToGrid w:val="0"/>
              <w:jc w:val="left"/>
              <w:rPr>
                <w:rFonts w:ascii="Times New Roman" w:hAnsi="Times New Roman"/>
                <w:bCs/>
                <w:szCs w:val="21"/>
              </w:rPr>
            </w:pPr>
            <w:r>
              <w:rPr>
                <w:rFonts w:ascii="Times New Roman" w:hAnsi="Times New Roman"/>
                <w:bCs/>
                <w:szCs w:val="21"/>
              </w:rPr>
              <w:t>干燥上煤皮带机</w:t>
            </w:r>
          </w:p>
        </w:tc>
        <w:tc>
          <w:tcPr>
            <w:tcW w:w="2226" w:type="pct"/>
            <w:vAlign w:val="center"/>
          </w:tcPr>
          <w:p w14:paraId="0EC85B6F">
            <w:pPr>
              <w:snapToGrid w:val="0"/>
              <w:jc w:val="left"/>
              <w:rPr>
                <w:rFonts w:ascii="Times New Roman" w:hAnsi="Times New Roman"/>
                <w:bCs/>
                <w:szCs w:val="21"/>
              </w:rPr>
            </w:pPr>
          </w:p>
        </w:tc>
        <w:tc>
          <w:tcPr>
            <w:tcW w:w="403" w:type="pct"/>
            <w:vAlign w:val="center"/>
          </w:tcPr>
          <w:p w14:paraId="70CBB28F">
            <w:pPr>
              <w:snapToGrid w:val="0"/>
              <w:jc w:val="center"/>
              <w:rPr>
                <w:rFonts w:ascii="Times New Roman" w:hAnsi="Times New Roman"/>
                <w:bCs/>
                <w:szCs w:val="21"/>
              </w:rPr>
            </w:pPr>
            <w:r>
              <w:rPr>
                <w:rFonts w:ascii="Times New Roman" w:hAnsi="Times New Roman"/>
                <w:bCs/>
                <w:szCs w:val="21"/>
              </w:rPr>
              <w:t>条</w:t>
            </w:r>
          </w:p>
        </w:tc>
        <w:tc>
          <w:tcPr>
            <w:tcW w:w="378" w:type="pct"/>
            <w:vAlign w:val="center"/>
          </w:tcPr>
          <w:p w14:paraId="0841F09D">
            <w:pPr>
              <w:snapToGrid w:val="0"/>
              <w:jc w:val="center"/>
              <w:rPr>
                <w:rFonts w:ascii="Times New Roman" w:hAnsi="Times New Roman"/>
                <w:bCs/>
                <w:szCs w:val="21"/>
              </w:rPr>
            </w:pPr>
          </w:p>
        </w:tc>
      </w:tr>
      <w:tr w14:paraId="36DEBDD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4DA209AE">
            <w:pPr>
              <w:snapToGrid w:val="0"/>
              <w:jc w:val="left"/>
              <w:rPr>
                <w:rFonts w:ascii="Times New Roman" w:hAnsi="Times New Roman"/>
                <w:bCs/>
                <w:szCs w:val="21"/>
              </w:rPr>
            </w:pPr>
            <w:r>
              <w:rPr>
                <w:rFonts w:ascii="Times New Roman" w:hAnsi="Times New Roman"/>
                <w:bCs/>
                <w:szCs w:val="21"/>
              </w:rPr>
              <w:t>7</w:t>
            </w:r>
          </w:p>
        </w:tc>
        <w:tc>
          <w:tcPr>
            <w:tcW w:w="1527" w:type="pct"/>
            <w:vAlign w:val="center"/>
          </w:tcPr>
          <w:p w14:paraId="484B870F">
            <w:pPr>
              <w:snapToGrid w:val="0"/>
              <w:jc w:val="left"/>
              <w:rPr>
                <w:rFonts w:ascii="Times New Roman" w:hAnsi="Times New Roman"/>
                <w:bCs/>
                <w:szCs w:val="21"/>
              </w:rPr>
            </w:pPr>
            <w:r>
              <w:rPr>
                <w:rFonts w:ascii="Times New Roman" w:hAnsi="Times New Roman"/>
                <w:bCs/>
                <w:szCs w:val="21"/>
              </w:rPr>
              <w:t>干燥器顶部转载刮板机</w:t>
            </w:r>
          </w:p>
        </w:tc>
        <w:tc>
          <w:tcPr>
            <w:tcW w:w="2226" w:type="pct"/>
            <w:vAlign w:val="center"/>
          </w:tcPr>
          <w:p w14:paraId="0517782A">
            <w:pPr>
              <w:snapToGrid w:val="0"/>
              <w:jc w:val="left"/>
              <w:rPr>
                <w:rFonts w:ascii="Times New Roman" w:hAnsi="Times New Roman"/>
                <w:bCs/>
                <w:szCs w:val="21"/>
              </w:rPr>
            </w:pPr>
            <w:r>
              <w:rPr>
                <w:rFonts w:ascii="Times New Roman" w:hAnsi="Times New Roman"/>
                <w:bCs/>
                <w:szCs w:val="21"/>
              </w:rPr>
              <w:t>A</w:t>
            </w:r>
            <w:r>
              <w:rPr>
                <w:rFonts w:ascii="Times New Roman" w:hAnsi="Times New Roman"/>
                <w:bCs/>
                <w:szCs w:val="21"/>
                <w:vertAlign w:val="subscript"/>
              </w:rPr>
              <w:t>3</w:t>
            </w:r>
            <w:r>
              <w:rPr>
                <w:rFonts w:ascii="Times New Roman" w:hAnsi="Times New Roman"/>
                <w:bCs/>
                <w:szCs w:val="21"/>
              </w:rPr>
              <w:t>钢板、耐磨板等，机加工件</w:t>
            </w:r>
          </w:p>
        </w:tc>
        <w:tc>
          <w:tcPr>
            <w:tcW w:w="403" w:type="pct"/>
            <w:vAlign w:val="center"/>
          </w:tcPr>
          <w:p w14:paraId="3C1A89F4">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36D4BEEC">
            <w:pPr>
              <w:snapToGrid w:val="0"/>
              <w:jc w:val="center"/>
              <w:rPr>
                <w:rFonts w:ascii="Times New Roman" w:hAnsi="Times New Roman"/>
                <w:bCs/>
                <w:szCs w:val="21"/>
              </w:rPr>
            </w:pPr>
            <w:r>
              <w:rPr>
                <w:rFonts w:ascii="Times New Roman" w:hAnsi="Times New Roman"/>
                <w:bCs/>
                <w:szCs w:val="21"/>
              </w:rPr>
              <w:t>1</w:t>
            </w:r>
          </w:p>
        </w:tc>
      </w:tr>
      <w:tr w14:paraId="25F7EBC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6A45482E">
            <w:pPr>
              <w:snapToGrid w:val="0"/>
              <w:jc w:val="left"/>
              <w:rPr>
                <w:rFonts w:ascii="Times New Roman" w:hAnsi="Times New Roman"/>
                <w:bCs/>
                <w:szCs w:val="21"/>
              </w:rPr>
            </w:pPr>
            <w:r>
              <w:rPr>
                <w:rFonts w:ascii="Times New Roman" w:hAnsi="Times New Roman"/>
                <w:bCs/>
                <w:szCs w:val="21"/>
              </w:rPr>
              <w:t>7-1</w:t>
            </w:r>
          </w:p>
        </w:tc>
        <w:tc>
          <w:tcPr>
            <w:tcW w:w="1527" w:type="pct"/>
            <w:vAlign w:val="center"/>
          </w:tcPr>
          <w:p w14:paraId="0D0EAF7A">
            <w:pPr>
              <w:snapToGrid w:val="0"/>
              <w:jc w:val="left"/>
              <w:rPr>
                <w:rFonts w:ascii="Times New Roman" w:hAnsi="Times New Roman"/>
                <w:bCs/>
                <w:szCs w:val="21"/>
              </w:rPr>
            </w:pPr>
            <w:r>
              <w:rPr>
                <w:rFonts w:ascii="Times New Roman" w:hAnsi="Times New Roman"/>
                <w:bCs/>
                <w:szCs w:val="21"/>
              </w:rPr>
              <w:t>转载刮板减速机</w:t>
            </w:r>
          </w:p>
        </w:tc>
        <w:tc>
          <w:tcPr>
            <w:tcW w:w="2226" w:type="pct"/>
            <w:vAlign w:val="center"/>
          </w:tcPr>
          <w:p w14:paraId="73619091">
            <w:pPr>
              <w:snapToGrid w:val="0"/>
              <w:jc w:val="left"/>
              <w:rPr>
                <w:rFonts w:ascii="Times New Roman" w:hAnsi="Times New Roman"/>
                <w:bCs/>
                <w:szCs w:val="21"/>
              </w:rPr>
            </w:pPr>
          </w:p>
        </w:tc>
        <w:tc>
          <w:tcPr>
            <w:tcW w:w="403" w:type="pct"/>
            <w:vAlign w:val="center"/>
          </w:tcPr>
          <w:p w14:paraId="35CBF304">
            <w:pPr>
              <w:snapToGrid w:val="0"/>
              <w:jc w:val="center"/>
              <w:rPr>
                <w:rFonts w:ascii="Times New Roman" w:hAnsi="Times New Roman"/>
                <w:bCs/>
                <w:szCs w:val="21"/>
              </w:rPr>
            </w:pPr>
            <w:r>
              <w:rPr>
                <w:rFonts w:ascii="Times New Roman" w:hAnsi="Times New Roman"/>
                <w:bCs/>
                <w:szCs w:val="21"/>
              </w:rPr>
              <w:t>套</w:t>
            </w:r>
          </w:p>
        </w:tc>
        <w:tc>
          <w:tcPr>
            <w:tcW w:w="378" w:type="pct"/>
            <w:vAlign w:val="center"/>
          </w:tcPr>
          <w:p w14:paraId="7B1249CC">
            <w:pPr>
              <w:snapToGrid w:val="0"/>
              <w:jc w:val="center"/>
              <w:rPr>
                <w:rFonts w:ascii="Times New Roman" w:hAnsi="Times New Roman"/>
                <w:bCs/>
                <w:szCs w:val="21"/>
              </w:rPr>
            </w:pPr>
            <w:r>
              <w:rPr>
                <w:rFonts w:ascii="Times New Roman" w:hAnsi="Times New Roman"/>
                <w:bCs/>
                <w:szCs w:val="21"/>
              </w:rPr>
              <w:t>1</w:t>
            </w:r>
          </w:p>
        </w:tc>
      </w:tr>
      <w:tr w14:paraId="55582EE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5C84F56A">
            <w:pPr>
              <w:snapToGrid w:val="0"/>
              <w:jc w:val="left"/>
              <w:rPr>
                <w:rFonts w:ascii="Times New Roman" w:hAnsi="Times New Roman"/>
                <w:bCs/>
                <w:szCs w:val="21"/>
              </w:rPr>
            </w:pPr>
            <w:r>
              <w:rPr>
                <w:rFonts w:ascii="Times New Roman" w:hAnsi="Times New Roman"/>
                <w:bCs/>
                <w:szCs w:val="21"/>
              </w:rPr>
              <w:t>8</w:t>
            </w:r>
          </w:p>
        </w:tc>
        <w:tc>
          <w:tcPr>
            <w:tcW w:w="1527" w:type="pct"/>
            <w:vAlign w:val="center"/>
          </w:tcPr>
          <w:p w14:paraId="7856B9F5">
            <w:pPr>
              <w:snapToGrid w:val="0"/>
              <w:jc w:val="left"/>
              <w:rPr>
                <w:rFonts w:ascii="Times New Roman" w:hAnsi="Times New Roman"/>
                <w:bCs/>
                <w:szCs w:val="21"/>
              </w:rPr>
            </w:pPr>
            <w:r>
              <w:rPr>
                <w:rFonts w:ascii="Times New Roman" w:hAnsi="Times New Roman"/>
                <w:bCs/>
                <w:szCs w:val="21"/>
              </w:rPr>
              <w:t>非标件</w:t>
            </w:r>
          </w:p>
        </w:tc>
        <w:tc>
          <w:tcPr>
            <w:tcW w:w="2226" w:type="pct"/>
            <w:vAlign w:val="center"/>
          </w:tcPr>
          <w:p w14:paraId="319BC38C">
            <w:pPr>
              <w:snapToGrid w:val="0"/>
              <w:jc w:val="left"/>
              <w:rPr>
                <w:rFonts w:ascii="Times New Roman" w:hAnsi="Times New Roman"/>
                <w:bCs/>
                <w:szCs w:val="21"/>
              </w:rPr>
            </w:pPr>
          </w:p>
        </w:tc>
        <w:tc>
          <w:tcPr>
            <w:tcW w:w="403" w:type="pct"/>
            <w:vAlign w:val="center"/>
          </w:tcPr>
          <w:p w14:paraId="03AD8AEC">
            <w:pPr>
              <w:snapToGrid w:val="0"/>
              <w:jc w:val="center"/>
              <w:rPr>
                <w:rFonts w:ascii="Times New Roman" w:hAnsi="Times New Roman"/>
                <w:bCs/>
                <w:szCs w:val="21"/>
              </w:rPr>
            </w:pPr>
            <w:r>
              <w:rPr>
                <w:rFonts w:ascii="Times New Roman" w:hAnsi="Times New Roman"/>
                <w:bCs/>
                <w:szCs w:val="21"/>
              </w:rPr>
              <w:t>套</w:t>
            </w:r>
          </w:p>
        </w:tc>
        <w:tc>
          <w:tcPr>
            <w:tcW w:w="378" w:type="pct"/>
            <w:vAlign w:val="center"/>
          </w:tcPr>
          <w:p w14:paraId="6A754BD5">
            <w:pPr>
              <w:snapToGrid w:val="0"/>
              <w:jc w:val="center"/>
              <w:rPr>
                <w:rFonts w:ascii="Times New Roman" w:hAnsi="Times New Roman"/>
                <w:bCs/>
                <w:szCs w:val="21"/>
              </w:rPr>
            </w:pPr>
            <w:r>
              <w:rPr>
                <w:rFonts w:ascii="Times New Roman" w:hAnsi="Times New Roman"/>
                <w:bCs/>
                <w:szCs w:val="21"/>
              </w:rPr>
              <w:t>1</w:t>
            </w:r>
          </w:p>
        </w:tc>
      </w:tr>
      <w:tr w14:paraId="2E09149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7C8D4838">
            <w:pPr>
              <w:snapToGrid w:val="0"/>
              <w:jc w:val="left"/>
              <w:rPr>
                <w:rFonts w:ascii="Times New Roman" w:hAnsi="Times New Roman"/>
                <w:bCs/>
                <w:szCs w:val="21"/>
              </w:rPr>
            </w:pPr>
            <w:r>
              <w:rPr>
                <w:rFonts w:ascii="Times New Roman" w:hAnsi="Times New Roman"/>
                <w:bCs/>
                <w:szCs w:val="21"/>
              </w:rPr>
              <w:t>七</w:t>
            </w:r>
          </w:p>
        </w:tc>
        <w:tc>
          <w:tcPr>
            <w:tcW w:w="1527" w:type="pct"/>
            <w:vAlign w:val="center"/>
          </w:tcPr>
          <w:p w14:paraId="23A53BDA">
            <w:pPr>
              <w:snapToGrid w:val="0"/>
              <w:jc w:val="left"/>
              <w:rPr>
                <w:rFonts w:ascii="Times New Roman" w:hAnsi="Times New Roman"/>
                <w:bCs/>
                <w:szCs w:val="21"/>
              </w:rPr>
            </w:pPr>
            <w:r>
              <w:rPr>
                <w:rFonts w:ascii="Times New Roman" w:hAnsi="Times New Roman"/>
                <w:bCs/>
                <w:szCs w:val="21"/>
              </w:rPr>
              <w:t>电气控制系统</w:t>
            </w:r>
          </w:p>
        </w:tc>
        <w:tc>
          <w:tcPr>
            <w:tcW w:w="2226" w:type="pct"/>
            <w:vAlign w:val="center"/>
          </w:tcPr>
          <w:p w14:paraId="362E52D5">
            <w:pPr>
              <w:snapToGrid w:val="0"/>
              <w:jc w:val="center"/>
              <w:rPr>
                <w:rFonts w:ascii="Times New Roman" w:hAnsi="Times New Roman"/>
                <w:bCs/>
                <w:szCs w:val="21"/>
              </w:rPr>
            </w:pPr>
          </w:p>
        </w:tc>
        <w:tc>
          <w:tcPr>
            <w:tcW w:w="403" w:type="pct"/>
            <w:vAlign w:val="center"/>
          </w:tcPr>
          <w:p w14:paraId="77DA35F7">
            <w:pPr>
              <w:snapToGrid w:val="0"/>
              <w:jc w:val="center"/>
              <w:rPr>
                <w:rFonts w:ascii="Times New Roman" w:hAnsi="Times New Roman"/>
                <w:bCs/>
                <w:szCs w:val="21"/>
              </w:rPr>
            </w:pPr>
            <w:r>
              <w:rPr>
                <w:rFonts w:ascii="Times New Roman" w:hAnsi="Times New Roman"/>
                <w:bCs/>
                <w:szCs w:val="21"/>
              </w:rPr>
              <w:t>套</w:t>
            </w:r>
          </w:p>
        </w:tc>
        <w:tc>
          <w:tcPr>
            <w:tcW w:w="378" w:type="pct"/>
            <w:vAlign w:val="center"/>
          </w:tcPr>
          <w:p w14:paraId="5CDF0A75">
            <w:pPr>
              <w:snapToGrid w:val="0"/>
              <w:jc w:val="center"/>
              <w:rPr>
                <w:rFonts w:ascii="Times New Roman" w:hAnsi="Times New Roman"/>
                <w:bCs/>
                <w:szCs w:val="21"/>
              </w:rPr>
            </w:pPr>
            <w:r>
              <w:rPr>
                <w:rFonts w:ascii="Times New Roman" w:hAnsi="Times New Roman"/>
                <w:bCs/>
                <w:szCs w:val="21"/>
              </w:rPr>
              <w:t>1</w:t>
            </w:r>
          </w:p>
        </w:tc>
      </w:tr>
      <w:tr w14:paraId="52B278D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16226F7A">
            <w:pPr>
              <w:snapToGrid w:val="0"/>
              <w:jc w:val="left"/>
              <w:rPr>
                <w:rFonts w:ascii="Times New Roman" w:hAnsi="Times New Roman"/>
                <w:bCs/>
                <w:szCs w:val="21"/>
              </w:rPr>
            </w:pPr>
            <w:r>
              <w:rPr>
                <w:rFonts w:ascii="Times New Roman" w:hAnsi="Times New Roman"/>
                <w:bCs/>
                <w:szCs w:val="21"/>
              </w:rPr>
              <w:t>1</w:t>
            </w:r>
          </w:p>
        </w:tc>
        <w:tc>
          <w:tcPr>
            <w:tcW w:w="1527" w:type="pct"/>
            <w:vAlign w:val="center"/>
          </w:tcPr>
          <w:p w14:paraId="621204B0">
            <w:pPr>
              <w:snapToGrid w:val="0"/>
              <w:jc w:val="left"/>
              <w:rPr>
                <w:rFonts w:ascii="Times New Roman" w:hAnsi="Times New Roman"/>
                <w:bCs/>
                <w:szCs w:val="21"/>
              </w:rPr>
            </w:pPr>
            <w:r>
              <w:rPr>
                <w:rFonts w:ascii="Times New Roman" w:hAnsi="Times New Roman"/>
                <w:bCs/>
                <w:szCs w:val="21"/>
              </w:rPr>
              <w:t>高压配电柜</w:t>
            </w:r>
          </w:p>
        </w:tc>
        <w:tc>
          <w:tcPr>
            <w:tcW w:w="2226" w:type="pct"/>
            <w:vAlign w:val="center"/>
          </w:tcPr>
          <w:p w14:paraId="709AB6B2">
            <w:pPr>
              <w:snapToGrid w:val="0"/>
              <w:rPr>
                <w:rFonts w:ascii="Times New Roman" w:hAnsi="Times New Roman"/>
                <w:bCs/>
                <w:szCs w:val="21"/>
              </w:rPr>
            </w:pPr>
          </w:p>
        </w:tc>
        <w:tc>
          <w:tcPr>
            <w:tcW w:w="403" w:type="pct"/>
            <w:vAlign w:val="center"/>
          </w:tcPr>
          <w:p w14:paraId="5308C177">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39A30CAC">
            <w:pPr>
              <w:snapToGrid w:val="0"/>
              <w:jc w:val="center"/>
              <w:rPr>
                <w:rFonts w:ascii="Times New Roman" w:hAnsi="Times New Roman"/>
                <w:bCs/>
                <w:szCs w:val="21"/>
              </w:rPr>
            </w:pPr>
            <w:r>
              <w:rPr>
                <w:rFonts w:ascii="Times New Roman" w:hAnsi="Times New Roman"/>
                <w:bCs/>
                <w:szCs w:val="21"/>
              </w:rPr>
              <w:t>5</w:t>
            </w:r>
          </w:p>
        </w:tc>
      </w:tr>
      <w:tr w14:paraId="4409B23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6C8BBFA6">
            <w:pPr>
              <w:snapToGrid w:val="0"/>
              <w:jc w:val="left"/>
              <w:rPr>
                <w:rFonts w:ascii="Times New Roman" w:hAnsi="Times New Roman"/>
                <w:bCs/>
                <w:szCs w:val="21"/>
              </w:rPr>
            </w:pPr>
            <w:r>
              <w:rPr>
                <w:rFonts w:ascii="Times New Roman" w:hAnsi="Times New Roman"/>
                <w:bCs/>
                <w:szCs w:val="21"/>
              </w:rPr>
              <w:t>2</w:t>
            </w:r>
          </w:p>
        </w:tc>
        <w:tc>
          <w:tcPr>
            <w:tcW w:w="1527" w:type="pct"/>
            <w:vAlign w:val="center"/>
          </w:tcPr>
          <w:p w14:paraId="6DD48E17">
            <w:pPr>
              <w:snapToGrid w:val="0"/>
              <w:jc w:val="left"/>
              <w:rPr>
                <w:rFonts w:ascii="Times New Roman" w:hAnsi="Times New Roman"/>
                <w:bCs/>
                <w:szCs w:val="21"/>
              </w:rPr>
            </w:pPr>
            <w:r>
              <w:rPr>
                <w:rFonts w:ascii="Times New Roman" w:hAnsi="Times New Roman"/>
                <w:bCs/>
                <w:szCs w:val="21"/>
              </w:rPr>
              <w:t>低压配电柜</w:t>
            </w:r>
          </w:p>
        </w:tc>
        <w:tc>
          <w:tcPr>
            <w:tcW w:w="2226" w:type="pct"/>
            <w:vAlign w:val="center"/>
          </w:tcPr>
          <w:p w14:paraId="3F1DA6B9">
            <w:pPr>
              <w:snapToGrid w:val="0"/>
              <w:rPr>
                <w:rFonts w:ascii="Times New Roman" w:hAnsi="Times New Roman"/>
                <w:bCs/>
                <w:szCs w:val="21"/>
              </w:rPr>
            </w:pPr>
          </w:p>
        </w:tc>
        <w:tc>
          <w:tcPr>
            <w:tcW w:w="403" w:type="pct"/>
            <w:vAlign w:val="center"/>
          </w:tcPr>
          <w:p w14:paraId="44BF741A">
            <w:pPr>
              <w:snapToGrid w:val="0"/>
              <w:jc w:val="center"/>
              <w:rPr>
                <w:rFonts w:ascii="Times New Roman" w:hAnsi="Times New Roman"/>
                <w:bCs/>
                <w:szCs w:val="21"/>
              </w:rPr>
            </w:pPr>
            <w:r>
              <w:rPr>
                <w:rFonts w:ascii="Times New Roman" w:hAnsi="Times New Roman"/>
                <w:bCs/>
                <w:szCs w:val="21"/>
              </w:rPr>
              <w:t>台</w:t>
            </w:r>
          </w:p>
        </w:tc>
        <w:tc>
          <w:tcPr>
            <w:tcW w:w="378" w:type="pct"/>
            <w:vAlign w:val="center"/>
          </w:tcPr>
          <w:p w14:paraId="5539D3C8">
            <w:pPr>
              <w:snapToGrid w:val="0"/>
              <w:jc w:val="center"/>
              <w:rPr>
                <w:rFonts w:ascii="Times New Roman" w:hAnsi="Times New Roman"/>
                <w:bCs/>
                <w:szCs w:val="21"/>
              </w:rPr>
            </w:pPr>
            <w:r>
              <w:rPr>
                <w:rFonts w:ascii="Times New Roman" w:hAnsi="Times New Roman"/>
                <w:bCs/>
                <w:szCs w:val="21"/>
              </w:rPr>
              <w:t>15</w:t>
            </w:r>
          </w:p>
        </w:tc>
      </w:tr>
      <w:tr w14:paraId="5626908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6CE0E792">
            <w:pPr>
              <w:snapToGrid w:val="0"/>
              <w:jc w:val="left"/>
              <w:rPr>
                <w:rFonts w:ascii="Times New Roman" w:hAnsi="Times New Roman"/>
                <w:bCs/>
                <w:szCs w:val="21"/>
              </w:rPr>
            </w:pPr>
            <w:r>
              <w:rPr>
                <w:rFonts w:ascii="Times New Roman" w:hAnsi="Times New Roman"/>
                <w:bCs/>
                <w:szCs w:val="21"/>
              </w:rPr>
              <w:t>3</w:t>
            </w:r>
          </w:p>
        </w:tc>
        <w:tc>
          <w:tcPr>
            <w:tcW w:w="1527" w:type="pct"/>
            <w:vAlign w:val="center"/>
          </w:tcPr>
          <w:p w14:paraId="7159E755">
            <w:pPr>
              <w:snapToGrid w:val="0"/>
              <w:jc w:val="left"/>
              <w:rPr>
                <w:rFonts w:ascii="Times New Roman" w:hAnsi="Times New Roman"/>
                <w:bCs/>
                <w:szCs w:val="21"/>
              </w:rPr>
            </w:pPr>
            <w:r>
              <w:rPr>
                <w:rFonts w:ascii="Times New Roman" w:hAnsi="Times New Roman"/>
                <w:bCs/>
                <w:szCs w:val="21"/>
              </w:rPr>
              <w:t>控制操作系统</w:t>
            </w:r>
          </w:p>
        </w:tc>
        <w:tc>
          <w:tcPr>
            <w:tcW w:w="2226" w:type="pct"/>
            <w:vAlign w:val="center"/>
          </w:tcPr>
          <w:p w14:paraId="47A53533">
            <w:pPr>
              <w:snapToGrid w:val="0"/>
              <w:rPr>
                <w:rFonts w:ascii="Times New Roman" w:hAnsi="Times New Roman"/>
                <w:bCs/>
                <w:szCs w:val="21"/>
              </w:rPr>
            </w:pPr>
            <w:r>
              <w:rPr>
                <w:rFonts w:ascii="Times New Roman" w:hAnsi="Times New Roman"/>
                <w:szCs w:val="21"/>
              </w:rPr>
              <w:t>需方提供DCS系统</w:t>
            </w:r>
          </w:p>
        </w:tc>
        <w:tc>
          <w:tcPr>
            <w:tcW w:w="403" w:type="pct"/>
            <w:vAlign w:val="center"/>
          </w:tcPr>
          <w:p w14:paraId="76114D26">
            <w:pPr>
              <w:snapToGrid w:val="0"/>
              <w:jc w:val="center"/>
              <w:rPr>
                <w:rFonts w:ascii="Times New Roman" w:hAnsi="Times New Roman"/>
                <w:bCs/>
                <w:szCs w:val="21"/>
              </w:rPr>
            </w:pPr>
            <w:r>
              <w:rPr>
                <w:rFonts w:ascii="Times New Roman" w:hAnsi="Times New Roman"/>
                <w:bCs/>
                <w:szCs w:val="21"/>
              </w:rPr>
              <w:t>套</w:t>
            </w:r>
          </w:p>
        </w:tc>
        <w:tc>
          <w:tcPr>
            <w:tcW w:w="378" w:type="pct"/>
            <w:vAlign w:val="center"/>
          </w:tcPr>
          <w:p w14:paraId="26743C12">
            <w:pPr>
              <w:snapToGrid w:val="0"/>
              <w:jc w:val="center"/>
              <w:rPr>
                <w:rFonts w:ascii="Times New Roman" w:hAnsi="Times New Roman"/>
                <w:bCs/>
                <w:szCs w:val="21"/>
              </w:rPr>
            </w:pPr>
            <w:r>
              <w:rPr>
                <w:rFonts w:ascii="Times New Roman" w:hAnsi="Times New Roman"/>
                <w:bCs/>
                <w:szCs w:val="21"/>
              </w:rPr>
              <w:t>1</w:t>
            </w:r>
          </w:p>
        </w:tc>
      </w:tr>
      <w:tr w14:paraId="77AD22E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56" w:hRule="exact"/>
          <w:jc w:val="center"/>
        </w:trPr>
        <w:tc>
          <w:tcPr>
            <w:tcW w:w="466" w:type="pct"/>
            <w:vAlign w:val="center"/>
          </w:tcPr>
          <w:p w14:paraId="356C5009">
            <w:pPr>
              <w:snapToGrid w:val="0"/>
              <w:jc w:val="left"/>
              <w:rPr>
                <w:rFonts w:ascii="Times New Roman" w:hAnsi="Times New Roman"/>
                <w:bCs/>
                <w:szCs w:val="21"/>
              </w:rPr>
            </w:pPr>
            <w:r>
              <w:rPr>
                <w:rFonts w:ascii="Times New Roman" w:hAnsi="Times New Roman"/>
                <w:bCs/>
                <w:szCs w:val="21"/>
              </w:rPr>
              <w:t>4</w:t>
            </w:r>
          </w:p>
        </w:tc>
        <w:tc>
          <w:tcPr>
            <w:tcW w:w="1527" w:type="pct"/>
            <w:vAlign w:val="center"/>
          </w:tcPr>
          <w:p w14:paraId="2DD05528">
            <w:pPr>
              <w:snapToGrid w:val="0"/>
              <w:jc w:val="left"/>
              <w:rPr>
                <w:rFonts w:ascii="Times New Roman" w:hAnsi="Times New Roman"/>
                <w:bCs/>
                <w:szCs w:val="21"/>
              </w:rPr>
            </w:pPr>
            <w:r>
              <w:rPr>
                <w:rFonts w:ascii="Times New Roman" w:hAnsi="Times New Roman"/>
                <w:bCs/>
                <w:szCs w:val="21"/>
              </w:rPr>
              <w:t>烟气温度、压力、风速检测</w:t>
            </w:r>
          </w:p>
        </w:tc>
        <w:tc>
          <w:tcPr>
            <w:tcW w:w="2226" w:type="pct"/>
            <w:vAlign w:val="center"/>
          </w:tcPr>
          <w:p w14:paraId="71071621">
            <w:pPr>
              <w:snapToGrid w:val="0"/>
              <w:rPr>
                <w:rFonts w:ascii="Times New Roman" w:hAnsi="Times New Roman"/>
                <w:bCs/>
                <w:szCs w:val="21"/>
              </w:rPr>
            </w:pPr>
          </w:p>
        </w:tc>
        <w:tc>
          <w:tcPr>
            <w:tcW w:w="403" w:type="pct"/>
            <w:vAlign w:val="center"/>
          </w:tcPr>
          <w:p w14:paraId="7C1764DE">
            <w:pPr>
              <w:snapToGrid w:val="0"/>
              <w:jc w:val="center"/>
              <w:rPr>
                <w:rFonts w:ascii="Times New Roman" w:hAnsi="Times New Roman"/>
                <w:bCs/>
                <w:szCs w:val="21"/>
              </w:rPr>
            </w:pPr>
            <w:r>
              <w:rPr>
                <w:rFonts w:ascii="Times New Roman" w:hAnsi="Times New Roman"/>
                <w:bCs/>
                <w:szCs w:val="21"/>
              </w:rPr>
              <w:t>套</w:t>
            </w:r>
          </w:p>
        </w:tc>
        <w:tc>
          <w:tcPr>
            <w:tcW w:w="378" w:type="pct"/>
            <w:vAlign w:val="center"/>
          </w:tcPr>
          <w:p w14:paraId="328E49B3">
            <w:pPr>
              <w:snapToGrid w:val="0"/>
              <w:jc w:val="center"/>
              <w:rPr>
                <w:rFonts w:ascii="Times New Roman" w:hAnsi="Times New Roman"/>
                <w:bCs/>
                <w:szCs w:val="21"/>
              </w:rPr>
            </w:pPr>
            <w:r>
              <w:rPr>
                <w:rFonts w:ascii="Times New Roman" w:hAnsi="Times New Roman"/>
                <w:bCs/>
                <w:szCs w:val="21"/>
              </w:rPr>
              <w:t>1</w:t>
            </w:r>
          </w:p>
        </w:tc>
      </w:tr>
      <w:tr w14:paraId="460AA1A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466" w:type="pct"/>
            <w:vAlign w:val="center"/>
          </w:tcPr>
          <w:p w14:paraId="77577AA9">
            <w:pPr>
              <w:snapToGrid w:val="0"/>
              <w:jc w:val="left"/>
              <w:rPr>
                <w:rFonts w:ascii="Times New Roman" w:hAnsi="Times New Roman"/>
                <w:bCs/>
                <w:szCs w:val="21"/>
              </w:rPr>
            </w:pPr>
            <w:r>
              <w:rPr>
                <w:rFonts w:ascii="Times New Roman" w:hAnsi="Times New Roman"/>
                <w:bCs/>
                <w:szCs w:val="21"/>
              </w:rPr>
              <w:t>5</w:t>
            </w:r>
          </w:p>
        </w:tc>
        <w:tc>
          <w:tcPr>
            <w:tcW w:w="1527" w:type="pct"/>
            <w:vAlign w:val="center"/>
          </w:tcPr>
          <w:p w14:paraId="5E95EAF2">
            <w:pPr>
              <w:snapToGrid w:val="0"/>
              <w:jc w:val="left"/>
              <w:rPr>
                <w:rFonts w:ascii="Times New Roman" w:hAnsi="Times New Roman"/>
                <w:szCs w:val="21"/>
              </w:rPr>
            </w:pPr>
            <w:r>
              <w:rPr>
                <w:rFonts w:ascii="Times New Roman" w:hAnsi="Times New Roman"/>
                <w:bCs/>
                <w:szCs w:val="21"/>
              </w:rPr>
              <w:t>CO、O</w:t>
            </w:r>
            <w:r>
              <w:rPr>
                <w:rFonts w:ascii="Times New Roman" w:hAnsi="Times New Roman"/>
                <w:bCs/>
                <w:szCs w:val="21"/>
                <w:vertAlign w:val="subscript"/>
              </w:rPr>
              <w:t>2</w:t>
            </w:r>
            <w:r>
              <w:rPr>
                <w:rFonts w:ascii="Times New Roman" w:hAnsi="Times New Roman"/>
                <w:bCs/>
                <w:szCs w:val="21"/>
              </w:rPr>
              <w:t>检测</w:t>
            </w:r>
          </w:p>
        </w:tc>
        <w:tc>
          <w:tcPr>
            <w:tcW w:w="2226" w:type="pct"/>
            <w:vAlign w:val="center"/>
          </w:tcPr>
          <w:p w14:paraId="18EBA858">
            <w:pPr>
              <w:snapToGrid w:val="0"/>
              <w:rPr>
                <w:rFonts w:ascii="Times New Roman" w:hAnsi="Times New Roman"/>
                <w:bCs/>
                <w:szCs w:val="21"/>
              </w:rPr>
            </w:pPr>
          </w:p>
        </w:tc>
        <w:tc>
          <w:tcPr>
            <w:tcW w:w="403" w:type="pct"/>
            <w:vAlign w:val="center"/>
          </w:tcPr>
          <w:p w14:paraId="1E3AD819">
            <w:pPr>
              <w:snapToGrid w:val="0"/>
              <w:jc w:val="center"/>
              <w:rPr>
                <w:rFonts w:ascii="Times New Roman" w:hAnsi="Times New Roman"/>
                <w:bCs/>
                <w:szCs w:val="21"/>
              </w:rPr>
            </w:pPr>
            <w:r>
              <w:rPr>
                <w:rFonts w:ascii="Times New Roman" w:hAnsi="Times New Roman"/>
                <w:bCs/>
                <w:szCs w:val="21"/>
              </w:rPr>
              <w:t>套</w:t>
            </w:r>
          </w:p>
        </w:tc>
        <w:tc>
          <w:tcPr>
            <w:tcW w:w="378" w:type="pct"/>
            <w:vAlign w:val="center"/>
          </w:tcPr>
          <w:p w14:paraId="4A9DB0AA">
            <w:pPr>
              <w:snapToGrid w:val="0"/>
              <w:jc w:val="center"/>
              <w:rPr>
                <w:rFonts w:ascii="Times New Roman" w:hAnsi="Times New Roman"/>
                <w:bCs/>
                <w:szCs w:val="21"/>
              </w:rPr>
            </w:pPr>
            <w:r>
              <w:rPr>
                <w:rFonts w:ascii="Times New Roman" w:hAnsi="Times New Roman"/>
                <w:bCs/>
                <w:szCs w:val="21"/>
              </w:rPr>
              <w:t>1</w:t>
            </w:r>
          </w:p>
        </w:tc>
      </w:tr>
    </w:tbl>
    <w:p w14:paraId="5164F46E">
      <w:pPr>
        <w:spacing w:line="360" w:lineRule="auto"/>
        <w:ind w:firstLine="480" w:firstLineChars="200"/>
        <w:jc w:val="left"/>
        <w:rPr>
          <w:rFonts w:ascii="Times New Roman" w:hAnsi="Times New Roman"/>
          <w:sz w:val="24"/>
          <w:szCs w:val="24"/>
        </w:rPr>
      </w:pPr>
    </w:p>
    <w:p w14:paraId="3E0A6CCE">
      <w:pPr>
        <w:spacing w:line="360" w:lineRule="auto"/>
        <w:ind w:firstLine="480" w:firstLineChars="200"/>
        <w:jc w:val="left"/>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 xml:space="preserve"> = 4 \* GB3 </w:instrText>
      </w:r>
      <w:r>
        <w:rPr>
          <w:rFonts w:ascii="Times New Roman" w:hAnsi="Times New Roman"/>
          <w:sz w:val="24"/>
          <w:szCs w:val="24"/>
        </w:rPr>
        <w:fldChar w:fldCharType="separate"/>
      </w:r>
      <w:r>
        <w:rPr>
          <w:rFonts w:hint="eastAsia" w:ascii="宋体" w:hAnsi="宋体" w:cs="宋体"/>
          <w:sz w:val="24"/>
          <w:szCs w:val="24"/>
        </w:rPr>
        <w:t>④</w:t>
      </w:r>
      <w:r>
        <w:rPr>
          <w:rFonts w:ascii="Times New Roman" w:hAnsi="Times New Roman"/>
          <w:sz w:val="24"/>
          <w:szCs w:val="24"/>
        </w:rPr>
        <w:fldChar w:fldCharType="end"/>
      </w:r>
      <w:r>
        <w:rPr>
          <w:rFonts w:ascii="Times New Roman" w:hAnsi="Times New Roman"/>
          <w:sz w:val="24"/>
          <w:szCs w:val="24"/>
        </w:rPr>
        <w:t>干燥系统外排烟囱参数</w:t>
      </w:r>
    </w:p>
    <w:p w14:paraId="5A404A3F">
      <w:pPr>
        <w:pStyle w:val="1021"/>
        <w:spacing w:before="120"/>
      </w:pPr>
      <w:r>
        <w:t>表3.6-4  干燥系统外排烟囱参数表</w:t>
      </w:r>
    </w:p>
    <w:tbl>
      <w:tblPr>
        <w:tblStyle w:val="87"/>
        <w:tblW w:w="5000" w:type="pct"/>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185"/>
        <w:gridCol w:w="3483"/>
        <w:gridCol w:w="1967"/>
        <w:gridCol w:w="1893"/>
      </w:tblGrid>
      <w:tr w14:paraId="643911D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32911F4D">
            <w:pPr>
              <w:jc w:val="center"/>
              <w:rPr>
                <w:rFonts w:ascii="Times New Roman" w:hAnsi="Times New Roman"/>
                <w:b/>
                <w:szCs w:val="21"/>
              </w:rPr>
            </w:pPr>
            <w:r>
              <w:rPr>
                <w:rFonts w:ascii="Times New Roman" w:hAnsi="Times New Roman"/>
                <w:szCs w:val="21"/>
              </w:rPr>
              <w:t>序号</w:t>
            </w:r>
          </w:p>
        </w:tc>
        <w:tc>
          <w:tcPr>
            <w:tcW w:w="2042" w:type="pct"/>
            <w:vAlign w:val="center"/>
          </w:tcPr>
          <w:p w14:paraId="2A1B220E">
            <w:pPr>
              <w:jc w:val="center"/>
              <w:rPr>
                <w:rFonts w:ascii="Times New Roman" w:hAnsi="Times New Roman"/>
                <w:b/>
                <w:szCs w:val="21"/>
              </w:rPr>
            </w:pPr>
            <w:r>
              <w:rPr>
                <w:rFonts w:ascii="Times New Roman" w:hAnsi="Times New Roman"/>
                <w:szCs w:val="21"/>
              </w:rPr>
              <w:t>名称</w:t>
            </w:r>
          </w:p>
        </w:tc>
        <w:tc>
          <w:tcPr>
            <w:tcW w:w="1153" w:type="pct"/>
            <w:vAlign w:val="center"/>
          </w:tcPr>
          <w:p w14:paraId="57AD8733">
            <w:pPr>
              <w:jc w:val="center"/>
              <w:rPr>
                <w:rFonts w:ascii="Times New Roman" w:hAnsi="Times New Roman"/>
                <w:b/>
                <w:szCs w:val="21"/>
              </w:rPr>
            </w:pPr>
            <w:r>
              <w:rPr>
                <w:rFonts w:ascii="Times New Roman" w:hAnsi="Times New Roman"/>
                <w:szCs w:val="21"/>
              </w:rPr>
              <w:t>技术参数</w:t>
            </w:r>
          </w:p>
        </w:tc>
        <w:tc>
          <w:tcPr>
            <w:tcW w:w="1111" w:type="pct"/>
            <w:vAlign w:val="center"/>
          </w:tcPr>
          <w:p w14:paraId="68FEADC5">
            <w:pPr>
              <w:jc w:val="center"/>
              <w:rPr>
                <w:rFonts w:ascii="Times New Roman" w:hAnsi="Times New Roman"/>
                <w:b/>
                <w:szCs w:val="21"/>
              </w:rPr>
            </w:pPr>
            <w:r>
              <w:rPr>
                <w:rFonts w:ascii="Times New Roman" w:hAnsi="Times New Roman"/>
                <w:szCs w:val="21"/>
              </w:rPr>
              <w:t>指标</w:t>
            </w:r>
          </w:p>
        </w:tc>
      </w:tr>
      <w:tr w14:paraId="5A68F21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77FCE2E0">
            <w:pPr>
              <w:jc w:val="center"/>
              <w:rPr>
                <w:rFonts w:ascii="Times New Roman" w:hAnsi="Times New Roman"/>
                <w:b/>
                <w:szCs w:val="21"/>
              </w:rPr>
            </w:pPr>
            <w:r>
              <w:rPr>
                <w:rFonts w:ascii="Times New Roman" w:hAnsi="Times New Roman"/>
                <w:szCs w:val="21"/>
              </w:rPr>
              <w:t>1</w:t>
            </w:r>
          </w:p>
        </w:tc>
        <w:tc>
          <w:tcPr>
            <w:tcW w:w="2042" w:type="pct"/>
            <w:vAlign w:val="center"/>
          </w:tcPr>
          <w:p w14:paraId="368779FB">
            <w:pPr>
              <w:jc w:val="center"/>
              <w:rPr>
                <w:rFonts w:ascii="Times New Roman" w:hAnsi="Times New Roman"/>
                <w:szCs w:val="21"/>
              </w:rPr>
            </w:pPr>
            <w:r>
              <w:rPr>
                <w:rFonts w:ascii="Times New Roman" w:hAnsi="Times New Roman"/>
                <w:szCs w:val="21"/>
              </w:rPr>
              <w:t>烟囱型号</w:t>
            </w:r>
          </w:p>
        </w:tc>
        <w:tc>
          <w:tcPr>
            <w:tcW w:w="1153" w:type="pct"/>
            <w:vAlign w:val="center"/>
          </w:tcPr>
          <w:p w14:paraId="4600C168">
            <w:pPr>
              <w:jc w:val="center"/>
              <w:rPr>
                <w:rFonts w:ascii="Times New Roman" w:hAnsi="Times New Roman"/>
                <w:szCs w:val="21"/>
              </w:rPr>
            </w:pPr>
            <w:r>
              <w:rPr>
                <w:rFonts w:ascii="Times New Roman" w:hAnsi="Times New Roman"/>
                <w:szCs w:val="21"/>
              </w:rPr>
              <w:t>GZ-100</w:t>
            </w:r>
          </w:p>
        </w:tc>
        <w:tc>
          <w:tcPr>
            <w:tcW w:w="1111" w:type="pct"/>
            <w:vAlign w:val="center"/>
          </w:tcPr>
          <w:p w14:paraId="1F4A0905">
            <w:pPr>
              <w:jc w:val="center"/>
              <w:rPr>
                <w:rFonts w:ascii="Times New Roman" w:hAnsi="Times New Roman"/>
                <w:szCs w:val="21"/>
              </w:rPr>
            </w:pPr>
          </w:p>
        </w:tc>
      </w:tr>
      <w:tr w14:paraId="07019D3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365B9C5F">
            <w:pPr>
              <w:jc w:val="center"/>
              <w:rPr>
                <w:rFonts w:ascii="Times New Roman" w:hAnsi="Times New Roman"/>
                <w:b/>
                <w:szCs w:val="21"/>
              </w:rPr>
            </w:pPr>
            <w:r>
              <w:rPr>
                <w:rFonts w:ascii="Times New Roman" w:hAnsi="Times New Roman"/>
                <w:szCs w:val="21"/>
              </w:rPr>
              <w:t>2</w:t>
            </w:r>
          </w:p>
        </w:tc>
        <w:tc>
          <w:tcPr>
            <w:tcW w:w="2042" w:type="pct"/>
            <w:vAlign w:val="center"/>
          </w:tcPr>
          <w:p w14:paraId="6183F4AB">
            <w:pPr>
              <w:jc w:val="center"/>
              <w:rPr>
                <w:rFonts w:ascii="Times New Roman" w:hAnsi="Times New Roman"/>
                <w:szCs w:val="21"/>
              </w:rPr>
            </w:pPr>
            <w:r>
              <w:rPr>
                <w:rFonts w:ascii="Times New Roman" w:hAnsi="Times New Roman"/>
                <w:szCs w:val="21"/>
              </w:rPr>
              <w:t>烟囱直径</w:t>
            </w:r>
          </w:p>
        </w:tc>
        <w:tc>
          <w:tcPr>
            <w:tcW w:w="1153" w:type="pct"/>
            <w:vAlign w:val="center"/>
          </w:tcPr>
          <w:p w14:paraId="04FA3D3E">
            <w:pPr>
              <w:jc w:val="center"/>
              <w:rPr>
                <w:rFonts w:ascii="Times New Roman" w:hAnsi="Times New Roman"/>
                <w:szCs w:val="21"/>
              </w:rPr>
            </w:pPr>
            <w:r>
              <w:rPr>
                <w:rFonts w:ascii="Times New Roman" w:hAnsi="Times New Roman"/>
                <w:szCs w:val="21"/>
              </w:rPr>
              <w:t>mm</w:t>
            </w:r>
          </w:p>
        </w:tc>
        <w:tc>
          <w:tcPr>
            <w:tcW w:w="1111" w:type="pct"/>
            <w:vAlign w:val="center"/>
          </w:tcPr>
          <w:p w14:paraId="25F8EED6">
            <w:pPr>
              <w:jc w:val="center"/>
              <w:rPr>
                <w:rFonts w:ascii="Times New Roman" w:hAnsi="Times New Roman"/>
                <w:szCs w:val="21"/>
              </w:rPr>
            </w:pPr>
            <w:r>
              <w:rPr>
                <w:rFonts w:ascii="Times New Roman" w:hAnsi="Times New Roman"/>
                <w:szCs w:val="21"/>
              </w:rPr>
              <w:t>2500</w:t>
            </w:r>
          </w:p>
        </w:tc>
      </w:tr>
      <w:tr w14:paraId="427DC9A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1A4948A9">
            <w:pPr>
              <w:jc w:val="center"/>
              <w:rPr>
                <w:rFonts w:ascii="Times New Roman" w:hAnsi="Times New Roman"/>
                <w:b/>
                <w:szCs w:val="21"/>
              </w:rPr>
            </w:pPr>
            <w:r>
              <w:rPr>
                <w:rFonts w:ascii="Times New Roman" w:hAnsi="Times New Roman"/>
                <w:szCs w:val="21"/>
              </w:rPr>
              <w:t>3</w:t>
            </w:r>
          </w:p>
        </w:tc>
        <w:tc>
          <w:tcPr>
            <w:tcW w:w="2042" w:type="pct"/>
            <w:vAlign w:val="center"/>
          </w:tcPr>
          <w:p w14:paraId="0626319A">
            <w:pPr>
              <w:jc w:val="center"/>
              <w:rPr>
                <w:rFonts w:ascii="Times New Roman" w:hAnsi="Times New Roman"/>
                <w:szCs w:val="21"/>
              </w:rPr>
            </w:pPr>
            <w:r>
              <w:rPr>
                <w:rFonts w:ascii="Times New Roman" w:hAnsi="Times New Roman"/>
                <w:szCs w:val="21"/>
              </w:rPr>
              <w:t>烟囱高度</w:t>
            </w:r>
          </w:p>
        </w:tc>
        <w:tc>
          <w:tcPr>
            <w:tcW w:w="1153" w:type="pct"/>
            <w:vAlign w:val="center"/>
          </w:tcPr>
          <w:p w14:paraId="7A342960">
            <w:pPr>
              <w:jc w:val="center"/>
              <w:rPr>
                <w:rFonts w:ascii="Times New Roman" w:hAnsi="Times New Roman"/>
                <w:szCs w:val="21"/>
              </w:rPr>
            </w:pPr>
            <w:r>
              <w:rPr>
                <w:rFonts w:ascii="Times New Roman" w:hAnsi="Times New Roman"/>
                <w:szCs w:val="21"/>
              </w:rPr>
              <w:t>m</w:t>
            </w:r>
          </w:p>
        </w:tc>
        <w:tc>
          <w:tcPr>
            <w:tcW w:w="1111" w:type="pct"/>
            <w:vAlign w:val="center"/>
          </w:tcPr>
          <w:p w14:paraId="7A84D5B1">
            <w:pPr>
              <w:jc w:val="center"/>
              <w:rPr>
                <w:rFonts w:ascii="Times New Roman" w:hAnsi="Times New Roman"/>
                <w:szCs w:val="21"/>
              </w:rPr>
            </w:pPr>
            <w:r>
              <w:rPr>
                <w:rFonts w:ascii="Times New Roman" w:hAnsi="Times New Roman"/>
                <w:szCs w:val="21"/>
              </w:rPr>
              <w:t>36</w:t>
            </w:r>
          </w:p>
        </w:tc>
      </w:tr>
      <w:tr w14:paraId="51F38B9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76204F59">
            <w:pPr>
              <w:jc w:val="center"/>
              <w:rPr>
                <w:rFonts w:ascii="Times New Roman" w:hAnsi="Times New Roman"/>
                <w:b/>
                <w:szCs w:val="21"/>
              </w:rPr>
            </w:pPr>
            <w:r>
              <w:rPr>
                <w:rFonts w:ascii="Times New Roman" w:hAnsi="Times New Roman"/>
                <w:szCs w:val="21"/>
              </w:rPr>
              <w:t>4</w:t>
            </w:r>
          </w:p>
        </w:tc>
        <w:tc>
          <w:tcPr>
            <w:tcW w:w="2042" w:type="pct"/>
            <w:vAlign w:val="center"/>
          </w:tcPr>
          <w:p w14:paraId="49276B64">
            <w:pPr>
              <w:jc w:val="center"/>
              <w:rPr>
                <w:rFonts w:ascii="Times New Roman" w:hAnsi="Times New Roman"/>
                <w:szCs w:val="21"/>
              </w:rPr>
            </w:pPr>
            <w:r>
              <w:rPr>
                <w:rFonts w:ascii="Times New Roman" w:hAnsi="Times New Roman"/>
                <w:szCs w:val="21"/>
              </w:rPr>
              <w:t>烟囱外排气量</w:t>
            </w:r>
          </w:p>
        </w:tc>
        <w:tc>
          <w:tcPr>
            <w:tcW w:w="1153" w:type="pct"/>
            <w:vAlign w:val="center"/>
          </w:tcPr>
          <w:p w14:paraId="5B9E7091">
            <w:pPr>
              <w:jc w:val="center"/>
              <w:rPr>
                <w:rFonts w:ascii="Times New Roman" w:hAnsi="Times New Roman"/>
                <w:szCs w:val="21"/>
              </w:rPr>
            </w:pPr>
            <w:r>
              <w:rPr>
                <w:rFonts w:ascii="Times New Roman" w:hAnsi="Times New Roman"/>
                <w:szCs w:val="21"/>
              </w:rPr>
              <w:t>m</w:t>
            </w:r>
            <w:r>
              <w:rPr>
                <w:rFonts w:ascii="Times New Roman" w:hAnsi="Times New Roman"/>
                <w:szCs w:val="21"/>
                <w:vertAlign w:val="superscript"/>
              </w:rPr>
              <w:t>3</w:t>
            </w:r>
            <w:r>
              <w:rPr>
                <w:rFonts w:ascii="Times New Roman" w:hAnsi="Times New Roman"/>
                <w:szCs w:val="21"/>
              </w:rPr>
              <w:t>/h</w:t>
            </w:r>
          </w:p>
        </w:tc>
        <w:tc>
          <w:tcPr>
            <w:tcW w:w="1111" w:type="pct"/>
            <w:vAlign w:val="center"/>
          </w:tcPr>
          <w:p w14:paraId="7AEE6D30">
            <w:pPr>
              <w:jc w:val="center"/>
              <w:rPr>
                <w:rFonts w:ascii="Times New Roman" w:hAnsi="Times New Roman"/>
                <w:szCs w:val="21"/>
              </w:rPr>
            </w:pPr>
            <w:r>
              <w:rPr>
                <w:rFonts w:ascii="Times New Roman" w:hAnsi="Times New Roman"/>
                <w:szCs w:val="21"/>
              </w:rPr>
              <w:t>430000</w:t>
            </w:r>
          </w:p>
        </w:tc>
      </w:tr>
      <w:tr w14:paraId="2E91BD2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0A69A67A">
            <w:pPr>
              <w:jc w:val="center"/>
              <w:rPr>
                <w:rFonts w:ascii="Times New Roman" w:hAnsi="Times New Roman"/>
                <w:b/>
                <w:szCs w:val="21"/>
              </w:rPr>
            </w:pPr>
            <w:r>
              <w:rPr>
                <w:rFonts w:ascii="Times New Roman" w:hAnsi="Times New Roman"/>
                <w:szCs w:val="21"/>
              </w:rPr>
              <w:t>5</w:t>
            </w:r>
          </w:p>
        </w:tc>
        <w:tc>
          <w:tcPr>
            <w:tcW w:w="2042" w:type="pct"/>
            <w:vAlign w:val="center"/>
          </w:tcPr>
          <w:p w14:paraId="39430F70">
            <w:pPr>
              <w:jc w:val="center"/>
              <w:rPr>
                <w:rFonts w:ascii="Times New Roman" w:hAnsi="Times New Roman"/>
                <w:szCs w:val="21"/>
              </w:rPr>
            </w:pPr>
            <w:r>
              <w:rPr>
                <w:rFonts w:ascii="Times New Roman" w:hAnsi="Times New Roman"/>
                <w:szCs w:val="21"/>
              </w:rPr>
              <w:t>烟囱截面风速</w:t>
            </w:r>
          </w:p>
        </w:tc>
        <w:tc>
          <w:tcPr>
            <w:tcW w:w="1153" w:type="pct"/>
            <w:vAlign w:val="center"/>
          </w:tcPr>
          <w:p w14:paraId="75B35A9E">
            <w:pPr>
              <w:jc w:val="center"/>
              <w:rPr>
                <w:rFonts w:ascii="Times New Roman" w:hAnsi="Times New Roman"/>
                <w:szCs w:val="21"/>
              </w:rPr>
            </w:pPr>
            <w:r>
              <w:rPr>
                <w:rFonts w:ascii="Times New Roman" w:hAnsi="Times New Roman"/>
                <w:szCs w:val="21"/>
              </w:rPr>
              <w:t>m/s</w:t>
            </w:r>
          </w:p>
        </w:tc>
        <w:tc>
          <w:tcPr>
            <w:tcW w:w="1111" w:type="pct"/>
            <w:vAlign w:val="center"/>
          </w:tcPr>
          <w:p w14:paraId="0ACB4A12">
            <w:pPr>
              <w:jc w:val="center"/>
              <w:rPr>
                <w:rFonts w:ascii="Times New Roman" w:hAnsi="Times New Roman"/>
                <w:szCs w:val="21"/>
              </w:rPr>
            </w:pPr>
            <w:r>
              <w:rPr>
                <w:rFonts w:ascii="Times New Roman" w:hAnsi="Times New Roman"/>
                <w:szCs w:val="21"/>
              </w:rPr>
              <w:t>24</w:t>
            </w:r>
          </w:p>
        </w:tc>
      </w:tr>
      <w:tr w14:paraId="255E03A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0FACF585">
            <w:pPr>
              <w:jc w:val="center"/>
              <w:rPr>
                <w:rFonts w:ascii="Times New Roman" w:hAnsi="Times New Roman"/>
                <w:b/>
                <w:szCs w:val="21"/>
              </w:rPr>
            </w:pPr>
            <w:r>
              <w:rPr>
                <w:rFonts w:ascii="Times New Roman" w:hAnsi="Times New Roman"/>
                <w:szCs w:val="21"/>
              </w:rPr>
              <w:t>6</w:t>
            </w:r>
          </w:p>
        </w:tc>
        <w:tc>
          <w:tcPr>
            <w:tcW w:w="2042" w:type="pct"/>
            <w:vAlign w:val="center"/>
          </w:tcPr>
          <w:p w14:paraId="3BC03C3B">
            <w:pPr>
              <w:jc w:val="center"/>
              <w:rPr>
                <w:rFonts w:ascii="Times New Roman" w:hAnsi="Times New Roman"/>
                <w:szCs w:val="21"/>
              </w:rPr>
            </w:pPr>
            <w:r>
              <w:rPr>
                <w:rFonts w:ascii="Times New Roman" w:hAnsi="Times New Roman"/>
                <w:szCs w:val="21"/>
              </w:rPr>
              <w:t>烟囱排气温度</w:t>
            </w:r>
          </w:p>
        </w:tc>
        <w:tc>
          <w:tcPr>
            <w:tcW w:w="1153" w:type="pct"/>
            <w:vAlign w:val="center"/>
          </w:tcPr>
          <w:p w14:paraId="10720E0F">
            <w:pPr>
              <w:jc w:val="center"/>
              <w:rPr>
                <w:rFonts w:ascii="Times New Roman" w:hAnsi="Times New Roman"/>
                <w:szCs w:val="21"/>
              </w:rPr>
            </w:pPr>
            <w:r>
              <w:rPr>
                <w:rFonts w:hint="eastAsia" w:ascii="宋体" w:hAnsi="宋体" w:cs="宋体"/>
                <w:szCs w:val="21"/>
              </w:rPr>
              <w:t>℃</w:t>
            </w:r>
          </w:p>
        </w:tc>
        <w:tc>
          <w:tcPr>
            <w:tcW w:w="1111" w:type="pct"/>
            <w:vAlign w:val="center"/>
          </w:tcPr>
          <w:p w14:paraId="5C98333C">
            <w:pPr>
              <w:jc w:val="center"/>
              <w:rPr>
                <w:rFonts w:ascii="Times New Roman" w:hAnsi="Times New Roman"/>
                <w:szCs w:val="21"/>
              </w:rPr>
            </w:pPr>
            <w:r>
              <w:rPr>
                <w:rFonts w:ascii="Times New Roman" w:hAnsi="Times New Roman"/>
                <w:szCs w:val="21"/>
              </w:rPr>
              <w:t>≥65</w:t>
            </w:r>
          </w:p>
        </w:tc>
      </w:tr>
      <w:tr w14:paraId="30735A5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0499745E">
            <w:pPr>
              <w:jc w:val="center"/>
              <w:rPr>
                <w:rFonts w:ascii="Times New Roman" w:hAnsi="Times New Roman"/>
                <w:b/>
                <w:szCs w:val="21"/>
              </w:rPr>
            </w:pPr>
            <w:r>
              <w:rPr>
                <w:rFonts w:ascii="Times New Roman" w:hAnsi="Times New Roman"/>
                <w:szCs w:val="21"/>
              </w:rPr>
              <w:t>7</w:t>
            </w:r>
          </w:p>
        </w:tc>
        <w:tc>
          <w:tcPr>
            <w:tcW w:w="2042" w:type="pct"/>
            <w:vAlign w:val="center"/>
          </w:tcPr>
          <w:p w14:paraId="04DB7A37">
            <w:pPr>
              <w:jc w:val="center"/>
              <w:rPr>
                <w:rFonts w:ascii="Times New Roman" w:hAnsi="Times New Roman"/>
                <w:szCs w:val="21"/>
              </w:rPr>
            </w:pPr>
            <w:r>
              <w:rPr>
                <w:rFonts w:ascii="Times New Roman" w:hAnsi="Times New Roman"/>
                <w:szCs w:val="21"/>
              </w:rPr>
              <w:t>烟囱外排气体压力</w:t>
            </w:r>
          </w:p>
        </w:tc>
        <w:tc>
          <w:tcPr>
            <w:tcW w:w="1153" w:type="pct"/>
            <w:vAlign w:val="center"/>
          </w:tcPr>
          <w:p w14:paraId="3003FDC4">
            <w:pPr>
              <w:jc w:val="center"/>
              <w:rPr>
                <w:rFonts w:ascii="Times New Roman" w:hAnsi="Times New Roman"/>
                <w:szCs w:val="21"/>
              </w:rPr>
            </w:pPr>
            <w:r>
              <w:rPr>
                <w:rFonts w:ascii="Times New Roman" w:hAnsi="Times New Roman"/>
                <w:szCs w:val="21"/>
              </w:rPr>
              <w:t>Pa</w:t>
            </w:r>
          </w:p>
        </w:tc>
        <w:tc>
          <w:tcPr>
            <w:tcW w:w="1111" w:type="pct"/>
            <w:vAlign w:val="center"/>
          </w:tcPr>
          <w:p w14:paraId="6C845E38">
            <w:pPr>
              <w:jc w:val="center"/>
              <w:rPr>
                <w:rFonts w:ascii="Times New Roman" w:hAnsi="Times New Roman"/>
                <w:szCs w:val="21"/>
              </w:rPr>
            </w:pPr>
            <w:r>
              <w:rPr>
                <w:rFonts w:ascii="Times New Roman" w:hAnsi="Times New Roman"/>
                <w:szCs w:val="21"/>
              </w:rPr>
              <w:t>+3600</w:t>
            </w:r>
          </w:p>
        </w:tc>
      </w:tr>
    </w:tbl>
    <w:p w14:paraId="06C23D33">
      <w:pPr>
        <w:ind w:left="720"/>
        <w:rPr>
          <w:rFonts w:ascii="Times New Roman" w:hAnsi="Times New Roman"/>
          <w:sz w:val="24"/>
          <w:szCs w:val="24"/>
        </w:rPr>
      </w:pPr>
    </w:p>
    <w:p w14:paraId="2B057326">
      <w:pPr>
        <w:pStyle w:val="261"/>
        <w:jc w:val="left"/>
      </w:pPr>
      <w:r>
        <w:fldChar w:fldCharType="begin"/>
      </w:r>
      <w:r>
        <w:instrText xml:space="preserve"> = 5 \* GB3 </w:instrText>
      </w:r>
      <w:r>
        <w:fldChar w:fldCharType="separate"/>
      </w:r>
      <w:r>
        <w:rPr>
          <w:rFonts w:hint="eastAsia" w:ascii="宋体" w:hAnsi="宋体" w:cs="宋体"/>
        </w:rPr>
        <w:t>⑤</w:t>
      </w:r>
      <w:r>
        <w:fldChar w:fldCharType="end"/>
      </w:r>
      <w:r>
        <w:t>褐煤干燥系统工艺参数</w:t>
      </w:r>
    </w:p>
    <w:p w14:paraId="6FCDBE2B">
      <w:pPr>
        <w:pStyle w:val="1021"/>
        <w:spacing w:before="120"/>
      </w:pPr>
    </w:p>
    <w:p w14:paraId="3874164A">
      <w:pPr>
        <w:pStyle w:val="1021"/>
        <w:spacing w:before="120"/>
      </w:pPr>
    </w:p>
    <w:p w14:paraId="104727EF">
      <w:pPr>
        <w:pStyle w:val="1021"/>
        <w:spacing w:before="120"/>
      </w:pPr>
      <w:r>
        <w:t>表3.6-5  褐煤干燥系统工艺参数</w:t>
      </w:r>
    </w:p>
    <w:tbl>
      <w:tblPr>
        <w:tblStyle w:val="87"/>
        <w:tblW w:w="5000" w:type="pct"/>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185"/>
        <w:gridCol w:w="3176"/>
        <w:gridCol w:w="2274"/>
        <w:gridCol w:w="1893"/>
      </w:tblGrid>
      <w:tr w14:paraId="3C5E52E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5AA5953A">
            <w:pPr>
              <w:jc w:val="center"/>
              <w:rPr>
                <w:rFonts w:ascii="Times New Roman" w:hAnsi="Times New Roman"/>
                <w:b/>
                <w:szCs w:val="21"/>
              </w:rPr>
            </w:pPr>
            <w:r>
              <w:rPr>
                <w:rFonts w:ascii="Times New Roman" w:hAnsi="Times New Roman"/>
                <w:szCs w:val="21"/>
              </w:rPr>
              <w:t>序号</w:t>
            </w:r>
          </w:p>
        </w:tc>
        <w:tc>
          <w:tcPr>
            <w:tcW w:w="1862" w:type="pct"/>
            <w:vAlign w:val="center"/>
          </w:tcPr>
          <w:p w14:paraId="268E631D">
            <w:pPr>
              <w:jc w:val="center"/>
              <w:rPr>
                <w:rFonts w:ascii="Times New Roman" w:hAnsi="Times New Roman"/>
                <w:b/>
                <w:szCs w:val="21"/>
              </w:rPr>
            </w:pPr>
            <w:r>
              <w:rPr>
                <w:rFonts w:ascii="Times New Roman" w:hAnsi="Times New Roman"/>
                <w:szCs w:val="21"/>
              </w:rPr>
              <w:t>名称</w:t>
            </w:r>
          </w:p>
        </w:tc>
        <w:tc>
          <w:tcPr>
            <w:tcW w:w="1333" w:type="pct"/>
            <w:vAlign w:val="center"/>
          </w:tcPr>
          <w:p w14:paraId="5B36EEDC">
            <w:pPr>
              <w:jc w:val="center"/>
              <w:rPr>
                <w:rFonts w:ascii="Times New Roman" w:hAnsi="Times New Roman"/>
                <w:b/>
                <w:szCs w:val="21"/>
              </w:rPr>
            </w:pPr>
            <w:r>
              <w:rPr>
                <w:rFonts w:ascii="Times New Roman" w:hAnsi="Times New Roman"/>
                <w:szCs w:val="21"/>
              </w:rPr>
              <w:t>技术参数</w:t>
            </w:r>
          </w:p>
        </w:tc>
        <w:tc>
          <w:tcPr>
            <w:tcW w:w="1110" w:type="pct"/>
            <w:vAlign w:val="center"/>
          </w:tcPr>
          <w:p w14:paraId="06C41267">
            <w:pPr>
              <w:jc w:val="center"/>
              <w:rPr>
                <w:rFonts w:ascii="Times New Roman" w:hAnsi="Times New Roman"/>
                <w:b/>
                <w:szCs w:val="21"/>
              </w:rPr>
            </w:pPr>
            <w:r>
              <w:rPr>
                <w:rFonts w:ascii="Times New Roman" w:hAnsi="Times New Roman"/>
                <w:szCs w:val="21"/>
              </w:rPr>
              <w:t>指标</w:t>
            </w:r>
          </w:p>
        </w:tc>
      </w:tr>
      <w:tr w14:paraId="3B9CB58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37E61340">
            <w:pPr>
              <w:jc w:val="center"/>
              <w:rPr>
                <w:rFonts w:ascii="Times New Roman" w:hAnsi="Times New Roman"/>
                <w:b/>
                <w:szCs w:val="21"/>
              </w:rPr>
            </w:pPr>
            <w:r>
              <w:rPr>
                <w:rFonts w:ascii="Times New Roman" w:hAnsi="Times New Roman"/>
                <w:szCs w:val="21"/>
              </w:rPr>
              <w:t>1</w:t>
            </w:r>
          </w:p>
        </w:tc>
        <w:tc>
          <w:tcPr>
            <w:tcW w:w="1862" w:type="pct"/>
            <w:vAlign w:val="center"/>
          </w:tcPr>
          <w:p w14:paraId="3F255B02">
            <w:pPr>
              <w:jc w:val="center"/>
              <w:rPr>
                <w:rFonts w:ascii="Times New Roman" w:hAnsi="Times New Roman"/>
                <w:b/>
                <w:szCs w:val="21"/>
              </w:rPr>
            </w:pPr>
            <w:r>
              <w:rPr>
                <w:rFonts w:ascii="Times New Roman" w:hAnsi="Times New Roman"/>
                <w:szCs w:val="21"/>
              </w:rPr>
              <w:t>处理能力</w:t>
            </w:r>
          </w:p>
        </w:tc>
        <w:tc>
          <w:tcPr>
            <w:tcW w:w="1333" w:type="pct"/>
            <w:vAlign w:val="center"/>
          </w:tcPr>
          <w:p w14:paraId="7E3DF5FA">
            <w:pPr>
              <w:jc w:val="center"/>
              <w:rPr>
                <w:rFonts w:ascii="Times New Roman" w:hAnsi="Times New Roman"/>
                <w:b/>
                <w:szCs w:val="21"/>
              </w:rPr>
            </w:pPr>
            <w:r>
              <w:rPr>
                <w:rFonts w:ascii="Times New Roman" w:hAnsi="Times New Roman"/>
                <w:szCs w:val="21"/>
              </w:rPr>
              <w:t>t/h</w:t>
            </w:r>
          </w:p>
        </w:tc>
        <w:tc>
          <w:tcPr>
            <w:tcW w:w="1110" w:type="pct"/>
            <w:vAlign w:val="center"/>
          </w:tcPr>
          <w:p w14:paraId="7744BD88">
            <w:pPr>
              <w:jc w:val="center"/>
              <w:rPr>
                <w:rFonts w:ascii="Times New Roman" w:hAnsi="Times New Roman"/>
                <w:szCs w:val="21"/>
              </w:rPr>
            </w:pPr>
            <w:r>
              <w:rPr>
                <w:rFonts w:ascii="Times New Roman" w:hAnsi="Times New Roman"/>
                <w:szCs w:val="21"/>
              </w:rPr>
              <w:t>95</w:t>
            </w:r>
          </w:p>
        </w:tc>
      </w:tr>
      <w:tr w14:paraId="7027F05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70AA622C">
            <w:pPr>
              <w:jc w:val="center"/>
              <w:rPr>
                <w:rFonts w:ascii="Times New Roman" w:hAnsi="Times New Roman"/>
                <w:b/>
                <w:szCs w:val="21"/>
              </w:rPr>
            </w:pPr>
            <w:r>
              <w:rPr>
                <w:rFonts w:ascii="Times New Roman" w:hAnsi="Times New Roman"/>
                <w:szCs w:val="21"/>
              </w:rPr>
              <w:t>2</w:t>
            </w:r>
          </w:p>
        </w:tc>
        <w:tc>
          <w:tcPr>
            <w:tcW w:w="1862" w:type="pct"/>
            <w:vAlign w:val="center"/>
          </w:tcPr>
          <w:p w14:paraId="7284CC19">
            <w:pPr>
              <w:jc w:val="center"/>
              <w:rPr>
                <w:rFonts w:ascii="Times New Roman" w:hAnsi="Times New Roman"/>
                <w:b/>
                <w:szCs w:val="21"/>
              </w:rPr>
            </w:pPr>
            <w:r>
              <w:rPr>
                <w:rFonts w:ascii="Times New Roman" w:hAnsi="Times New Roman"/>
                <w:szCs w:val="21"/>
              </w:rPr>
              <w:t>入料粒度</w:t>
            </w:r>
          </w:p>
        </w:tc>
        <w:tc>
          <w:tcPr>
            <w:tcW w:w="1333" w:type="pct"/>
            <w:vAlign w:val="center"/>
          </w:tcPr>
          <w:p w14:paraId="7842178A">
            <w:pPr>
              <w:jc w:val="center"/>
              <w:rPr>
                <w:rFonts w:ascii="Times New Roman" w:hAnsi="Times New Roman"/>
                <w:b/>
                <w:szCs w:val="21"/>
              </w:rPr>
            </w:pPr>
            <w:r>
              <w:rPr>
                <w:rFonts w:ascii="Times New Roman" w:hAnsi="Times New Roman"/>
                <w:szCs w:val="21"/>
              </w:rPr>
              <w:t>mm</w:t>
            </w:r>
          </w:p>
        </w:tc>
        <w:tc>
          <w:tcPr>
            <w:tcW w:w="1110" w:type="pct"/>
            <w:vAlign w:val="center"/>
          </w:tcPr>
          <w:p w14:paraId="1A8AF3F2">
            <w:pPr>
              <w:jc w:val="center"/>
              <w:rPr>
                <w:rFonts w:ascii="Times New Roman" w:hAnsi="Times New Roman"/>
                <w:szCs w:val="21"/>
              </w:rPr>
            </w:pPr>
            <w:r>
              <w:rPr>
                <w:rFonts w:ascii="Times New Roman" w:hAnsi="Times New Roman"/>
                <w:szCs w:val="21"/>
              </w:rPr>
              <w:t>0-13</w:t>
            </w:r>
          </w:p>
        </w:tc>
      </w:tr>
      <w:tr w14:paraId="693509E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6B5E281D">
            <w:pPr>
              <w:jc w:val="center"/>
              <w:rPr>
                <w:rFonts w:ascii="Times New Roman" w:hAnsi="Times New Roman"/>
                <w:b/>
                <w:szCs w:val="21"/>
              </w:rPr>
            </w:pPr>
            <w:r>
              <w:rPr>
                <w:rFonts w:ascii="Times New Roman" w:hAnsi="Times New Roman"/>
                <w:szCs w:val="21"/>
              </w:rPr>
              <w:t>3</w:t>
            </w:r>
          </w:p>
        </w:tc>
        <w:tc>
          <w:tcPr>
            <w:tcW w:w="1862" w:type="pct"/>
            <w:vAlign w:val="center"/>
          </w:tcPr>
          <w:p w14:paraId="321A8F04">
            <w:pPr>
              <w:jc w:val="center"/>
              <w:rPr>
                <w:rFonts w:ascii="Times New Roman" w:hAnsi="Times New Roman"/>
                <w:b/>
                <w:szCs w:val="21"/>
              </w:rPr>
            </w:pPr>
            <w:r>
              <w:rPr>
                <w:rFonts w:ascii="Times New Roman" w:hAnsi="Times New Roman"/>
                <w:szCs w:val="21"/>
              </w:rPr>
              <w:t>入料全水分</w:t>
            </w:r>
          </w:p>
        </w:tc>
        <w:tc>
          <w:tcPr>
            <w:tcW w:w="1333" w:type="pct"/>
            <w:vAlign w:val="center"/>
          </w:tcPr>
          <w:p w14:paraId="5D129BFE">
            <w:pPr>
              <w:jc w:val="center"/>
              <w:rPr>
                <w:rFonts w:ascii="Times New Roman" w:hAnsi="Times New Roman"/>
                <w:b/>
                <w:szCs w:val="21"/>
              </w:rPr>
            </w:pPr>
            <w:r>
              <w:rPr>
                <w:rFonts w:ascii="Times New Roman" w:hAnsi="Times New Roman"/>
                <w:szCs w:val="21"/>
              </w:rPr>
              <w:t>Mt   %</w:t>
            </w:r>
          </w:p>
        </w:tc>
        <w:tc>
          <w:tcPr>
            <w:tcW w:w="1110" w:type="pct"/>
            <w:vAlign w:val="center"/>
          </w:tcPr>
          <w:p w14:paraId="4F6693DE">
            <w:pPr>
              <w:jc w:val="center"/>
              <w:rPr>
                <w:rFonts w:ascii="Times New Roman" w:hAnsi="Times New Roman"/>
                <w:szCs w:val="21"/>
              </w:rPr>
            </w:pPr>
            <w:r>
              <w:rPr>
                <w:rFonts w:ascii="Times New Roman" w:hAnsi="Times New Roman"/>
                <w:szCs w:val="21"/>
              </w:rPr>
              <w:t>39-43</w:t>
            </w:r>
          </w:p>
        </w:tc>
      </w:tr>
      <w:tr w14:paraId="2DEF88E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0D998D0A">
            <w:pPr>
              <w:jc w:val="center"/>
              <w:rPr>
                <w:rFonts w:ascii="Times New Roman" w:hAnsi="Times New Roman"/>
                <w:b/>
                <w:szCs w:val="21"/>
              </w:rPr>
            </w:pPr>
            <w:r>
              <w:rPr>
                <w:rFonts w:ascii="Times New Roman" w:hAnsi="Times New Roman"/>
                <w:szCs w:val="21"/>
              </w:rPr>
              <w:t>4</w:t>
            </w:r>
          </w:p>
        </w:tc>
        <w:tc>
          <w:tcPr>
            <w:tcW w:w="1862" w:type="pct"/>
            <w:vAlign w:val="center"/>
          </w:tcPr>
          <w:p w14:paraId="17657B5E">
            <w:pPr>
              <w:jc w:val="center"/>
              <w:rPr>
                <w:rFonts w:ascii="Times New Roman" w:hAnsi="Times New Roman"/>
                <w:b/>
                <w:szCs w:val="21"/>
              </w:rPr>
            </w:pPr>
            <w:r>
              <w:rPr>
                <w:rFonts w:ascii="Times New Roman" w:hAnsi="Times New Roman"/>
                <w:szCs w:val="21"/>
              </w:rPr>
              <w:t>入料低位热值</w:t>
            </w:r>
          </w:p>
        </w:tc>
        <w:tc>
          <w:tcPr>
            <w:tcW w:w="1333" w:type="pct"/>
            <w:vAlign w:val="center"/>
          </w:tcPr>
          <w:p w14:paraId="22677C1B">
            <w:pPr>
              <w:jc w:val="center"/>
              <w:rPr>
                <w:rFonts w:ascii="Times New Roman" w:hAnsi="Times New Roman"/>
                <w:b/>
                <w:szCs w:val="21"/>
              </w:rPr>
            </w:pPr>
            <w:r>
              <w:rPr>
                <w:rFonts w:ascii="Times New Roman" w:hAnsi="Times New Roman"/>
                <w:szCs w:val="21"/>
              </w:rPr>
              <w:t>kcal/kg</w:t>
            </w:r>
          </w:p>
        </w:tc>
        <w:tc>
          <w:tcPr>
            <w:tcW w:w="1110" w:type="pct"/>
            <w:vAlign w:val="center"/>
          </w:tcPr>
          <w:p w14:paraId="32D8FE7D">
            <w:pPr>
              <w:jc w:val="center"/>
              <w:rPr>
                <w:rFonts w:ascii="Times New Roman" w:hAnsi="Times New Roman"/>
                <w:szCs w:val="21"/>
              </w:rPr>
            </w:pPr>
            <w:r>
              <w:rPr>
                <w:rFonts w:ascii="Times New Roman" w:hAnsi="Times New Roman"/>
                <w:szCs w:val="21"/>
              </w:rPr>
              <w:t>3000</w:t>
            </w:r>
          </w:p>
        </w:tc>
      </w:tr>
      <w:tr w14:paraId="1CA33CE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6A64476E">
            <w:pPr>
              <w:jc w:val="center"/>
              <w:rPr>
                <w:rFonts w:ascii="Times New Roman" w:hAnsi="Times New Roman"/>
                <w:b/>
                <w:szCs w:val="21"/>
              </w:rPr>
            </w:pPr>
            <w:r>
              <w:rPr>
                <w:rFonts w:ascii="Times New Roman" w:hAnsi="Times New Roman"/>
                <w:szCs w:val="21"/>
              </w:rPr>
              <w:t>5</w:t>
            </w:r>
          </w:p>
        </w:tc>
        <w:tc>
          <w:tcPr>
            <w:tcW w:w="1862" w:type="pct"/>
            <w:vAlign w:val="center"/>
          </w:tcPr>
          <w:p w14:paraId="35973A57">
            <w:pPr>
              <w:jc w:val="center"/>
              <w:rPr>
                <w:rFonts w:ascii="Times New Roman" w:hAnsi="Times New Roman"/>
                <w:b/>
                <w:szCs w:val="21"/>
              </w:rPr>
            </w:pPr>
            <w:r>
              <w:rPr>
                <w:rFonts w:ascii="Times New Roman" w:hAnsi="Times New Roman"/>
                <w:szCs w:val="21"/>
              </w:rPr>
              <w:t>干燥绝对去水</w:t>
            </w:r>
          </w:p>
        </w:tc>
        <w:tc>
          <w:tcPr>
            <w:tcW w:w="1333" w:type="pct"/>
            <w:vAlign w:val="center"/>
          </w:tcPr>
          <w:p w14:paraId="2494CEBF">
            <w:pPr>
              <w:jc w:val="center"/>
              <w:rPr>
                <w:rFonts w:ascii="Times New Roman" w:hAnsi="Times New Roman"/>
                <w:b/>
                <w:szCs w:val="21"/>
              </w:rPr>
            </w:pPr>
            <w:r>
              <w:rPr>
                <w:rFonts w:ascii="Times New Roman" w:hAnsi="Times New Roman"/>
                <w:szCs w:val="21"/>
              </w:rPr>
              <w:t>%</w:t>
            </w:r>
          </w:p>
        </w:tc>
        <w:tc>
          <w:tcPr>
            <w:tcW w:w="1110" w:type="pct"/>
            <w:vAlign w:val="center"/>
          </w:tcPr>
          <w:p w14:paraId="29B67E0E">
            <w:pPr>
              <w:jc w:val="center"/>
              <w:rPr>
                <w:rFonts w:ascii="Times New Roman" w:hAnsi="Times New Roman"/>
                <w:szCs w:val="21"/>
              </w:rPr>
            </w:pPr>
            <w:r>
              <w:rPr>
                <w:rFonts w:ascii="Times New Roman" w:hAnsi="Times New Roman"/>
                <w:szCs w:val="21"/>
              </w:rPr>
              <w:t>20</w:t>
            </w:r>
          </w:p>
        </w:tc>
      </w:tr>
      <w:tr w14:paraId="7547037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3123CEF6">
            <w:pPr>
              <w:jc w:val="center"/>
              <w:rPr>
                <w:rFonts w:ascii="Times New Roman" w:hAnsi="Times New Roman"/>
                <w:b/>
                <w:szCs w:val="21"/>
              </w:rPr>
            </w:pPr>
            <w:r>
              <w:rPr>
                <w:rFonts w:ascii="Times New Roman" w:hAnsi="Times New Roman"/>
                <w:szCs w:val="21"/>
              </w:rPr>
              <w:t>6</w:t>
            </w:r>
          </w:p>
        </w:tc>
        <w:tc>
          <w:tcPr>
            <w:tcW w:w="1862" w:type="pct"/>
            <w:vAlign w:val="center"/>
          </w:tcPr>
          <w:p w14:paraId="369DFBC7">
            <w:pPr>
              <w:jc w:val="center"/>
              <w:rPr>
                <w:rFonts w:ascii="Times New Roman" w:hAnsi="Times New Roman"/>
                <w:b/>
                <w:szCs w:val="21"/>
              </w:rPr>
            </w:pPr>
            <w:r>
              <w:rPr>
                <w:rFonts w:ascii="Times New Roman" w:hAnsi="Times New Roman"/>
                <w:szCs w:val="21"/>
              </w:rPr>
              <w:t>产品全水分</w:t>
            </w:r>
          </w:p>
        </w:tc>
        <w:tc>
          <w:tcPr>
            <w:tcW w:w="1333" w:type="pct"/>
            <w:vAlign w:val="center"/>
          </w:tcPr>
          <w:p w14:paraId="5606E7D1">
            <w:pPr>
              <w:jc w:val="center"/>
              <w:rPr>
                <w:rFonts w:ascii="Times New Roman" w:hAnsi="Times New Roman"/>
                <w:b/>
                <w:szCs w:val="21"/>
              </w:rPr>
            </w:pPr>
            <w:r>
              <w:rPr>
                <w:rFonts w:ascii="Times New Roman" w:hAnsi="Times New Roman"/>
                <w:szCs w:val="21"/>
              </w:rPr>
              <w:t>Mt   %</w:t>
            </w:r>
          </w:p>
        </w:tc>
        <w:tc>
          <w:tcPr>
            <w:tcW w:w="1110" w:type="pct"/>
            <w:vAlign w:val="center"/>
          </w:tcPr>
          <w:p w14:paraId="383FDC94">
            <w:pPr>
              <w:jc w:val="center"/>
              <w:rPr>
                <w:rFonts w:ascii="Times New Roman" w:hAnsi="Times New Roman"/>
                <w:szCs w:val="21"/>
              </w:rPr>
            </w:pPr>
            <w:r>
              <w:rPr>
                <w:rFonts w:ascii="Times New Roman" w:hAnsi="Times New Roman"/>
                <w:szCs w:val="21"/>
              </w:rPr>
              <w:t>≤20</w:t>
            </w:r>
          </w:p>
        </w:tc>
      </w:tr>
      <w:tr w14:paraId="78EDF60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3CA9CF55">
            <w:pPr>
              <w:jc w:val="center"/>
              <w:rPr>
                <w:rFonts w:ascii="Times New Roman" w:hAnsi="Times New Roman"/>
                <w:b/>
                <w:szCs w:val="21"/>
              </w:rPr>
            </w:pPr>
            <w:r>
              <w:rPr>
                <w:rFonts w:ascii="Times New Roman" w:hAnsi="Times New Roman"/>
                <w:szCs w:val="21"/>
              </w:rPr>
              <w:t>7</w:t>
            </w:r>
          </w:p>
        </w:tc>
        <w:tc>
          <w:tcPr>
            <w:tcW w:w="1862" w:type="pct"/>
            <w:vAlign w:val="center"/>
          </w:tcPr>
          <w:p w14:paraId="3C538516">
            <w:pPr>
              <w:jc w:val="center"/>
              <w:rPr>
                <w:rFonts w:ascii="Times New Roman" w:hAnsi="Times New Roman"/>
                <w:b/>
                <w:szCs w:val="21"/>
              </w:rPr>
            </w:pPr>
            <w:r>
              <w:rPr>
                <w:rFonts w:ascii="Times New Roman" w:hAnsi="Times New Roman"/>
                <w:szCs w:val="21"/>
              </w:rPr>
              <w:t>干燥器去水量</w:t>
            </w:r>
          </w:p>
        </w:tc>
        <w:tc>
          <w:tcPr>
            <w:tcW w:w="1333" w:type="pct"/>
            <w:vAlign w:val="center"/>
          </w:tcPr>
          <w:p w14:paraId="2304812E">
            <w:pPr>
              <w:jc w:val="center"/>
              <w:rPr>
                <w:rFonts w:ascii="Times New Roman" w:hAnsi="Times New Roman"/>
                <w:b/>
                <w:szCs w:val="21"/>
              </w:rPr>
            </w:pPr>
            <w:r>
              <w:rPr>
                <w:rFonts w:ascii="Times New Roman" w:hAnsi="Times New Roman"/>
                <w:szCs w:val="21"/>
              </w:rPr>
              <w:t>t/h</w:t>
            </w:r>
          </w:p>
        </w:tc>
        <w:tc>
          <w:tcPr>
            <w:tcW w:w="1110" w:type="pct"/>
            <w:vAlign w:val="center"/>
          </w:tcPr>
          <w:p w14:paraId="6158F283">
            <w:pPr>
              <w:jc w:val="center"/>
              <w:rPr>
                <w:rFonts w:ascii="Times New Roman" w:hAnsi="Times New Roman"/>
                <w:szCs w:val="21"/>
              </w:rPr>
            </w:pPr>
            <w:r>
              <w:rPr>
                <w:rFonts w:ascii="Times New Roman" w:hAnsi="Times New Roman"/>
                <w:szCs w:val="21"/>
              </w:rPr>
              <w:t>27.94</w:t>
            </w:r>
          </w:p>
        </w:tc>
      </w:tr>
      <w:tr w14:paraId="4E953EB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671841C4">
            <w:pPr>
              <w:jc w:val="center"/>
              <w:rPr>
                <w:rFonts w:ascii="Times New Roman" w:hAnsi="Times New Roman"/>
                <w:b/>
                <w:szCs w:val="21"/>
              </w:rPr>
            </w:pPr>
            <w:r>
              <w:rPr>
                <w:rFonts w:ascii="Times New Roman" w:hAnsi="Times New Roman"/>
                <w:szCs w:val="21"/>
              </w:rPr>
              <w:t>8</w:t>
            </w:r>
          </w:p>
        </w:tc>
        <w:tc>
          <w:tcPr>
            <w:tcW w:w="1862" w:type="pct"/>
            <w:vAlign w:val="center"/>
          </w:tcPr>
          <w:p w14:paraId="38C02019">
            <w:pPr>
              <w:jc w:val="center"/>
              <w:rPr>
                <w:rFonts w:ascii="Times New Roman" w:hAnsi="Times New Roman"/>
                <w:b/>
                <w:szCs w:val="21"/>
              </w:rPr>
            </w:pPr>
            <w:r>
              <w:rPr>
                <w:rFonts w:ascii="Times New Roman" w:hAnsi="Times New Roman"/>
                <w:szCs w:val="21"/>
              </w:rPr>
              <w:t>产品低位热值</w:t>
            </w:r>
          </w:p>
        </w:tc>
        <w:tc>
          <w:tcPr>
            <w:tcW w:w="1333" w:type="pct"/>
            <w:vAlign w:val="center"/>
          </w:tcPr>
          <w:p w14:paraId="09FF1DFD">
            <w:pPr>
              <w:jc w:val="center"/>
              <w:rPr>
                <w:rFonts w:ascii="Times New Roman" w:hAnsi="Times New Roman"/>
                <w:b/>
                <w:szCs w:val="21"/>
              </w:rPr>
            </w:pPr>
            <w:r>
              <w:rPr>
                <w:rFonts w:ascii="Times New Roman" w:hAnsi="Times New Roman"/>
                <w:szCs w:val="21"/>
              </w:rPr>
              <w:t>kcal/kg</w:t>
            </w:r>
          </w:p>
        </w:tc>
        <w:tc>
          <w:tcPr>
            <w:tcW w:w="1110" w:type="pct"/>
            <w:vAlign w:val="center"/>
          </w:tcPr>
          <w:p w14:paraId="1C04396F">
            <w:pPr>
              <w:jc w:val="center"/>
              <w:rPr>
                <w:rFonts w:ascii="Times New Roman" w:hAnsi="Times New Roman"/>
                <w:szCs w:val="21"/>
              </w:rPr>
            </w:pPr>
            <w:r>
              <w:rPr>
                <w:rFonts w:ascii="Times New Roman" w:hAnsi="Times New Roman"/>
                <w:szCs w:val="21"/>
              </w:rPr>
              <w:t>4500</w:t>
            </w:r>
          </w:p>
        </w:tc>
      </w:tr>
      <w:tr w14:paraId="26457CD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2BB8724C">
            <w:pPr>
              <w:jc w:val="center"/>
              <w:rPr>
                <w:rFonts w:ascii="Times New Roman" w:hAnsi="Times New Roman"/>
                <w:b/>
                <w:szCs w:val="21"/>
              </w:rPr>
            </w:pPr>
            <w:r>
              <w:rPr>
                <w:rFonts w:ascii="Times New Roman" w:hAnsi="Times New Roman"/>
                <w:szCs w:val="21"/>
              </w:rPr>
              <w:t>9</w:t>
            </w:r>
          </w:p>
        </w:tc>
        <w:tc>
          <w:tcPr>
            <w:tcW w:w="1862" w:type="pct"/>
            <w:vAlign w:val="center"/>
          </w:tcPr>
          <w:p w14:paraId="2139AC72">
            <w:pPr>
              <w:jc w:val="center"/>
              <w:rPr>
                <w:rFonts w:ascii="Times New Roman" w:hAnsi="Times New Roman"/>
                <w:b/>
                <w:szCs w:val="21"/>
              </w:rPr>
            </w:pPr>
            <w:r>
              <w:rPr>
                <w:rFonts w:ascii="Times New Roman" w:hAnsi="Times New Roman"/>
                <w:szCs w:val="21"/>
              </w:rPr>
              <w:t>干燥热风介质温度</w:t>
            </w:r>
          </w:p>
        </w:tc>
        <w:tc>
          <w:tcPr>
            <w:tcW w:w="1333" w:type="pct"/>
            <w:vAlign w:val="center"/>
          </w:tcPr>
          <w:p w14:paraId="083CF0F3">
            <w:pPr>
              <w:jc w:val="center"/>
              <w:rPr>
                <w:rFonts w:ascii="Times New Roman" w:hAnsi="Times New Roman"/>
                <w:b/>
                <w:szCs w:val="21"/>
              </w:rPr>
            </w:pPr>
            <w:r>
              <w:rPr>
                <w:rFonts w:hint="eastAsia" w:ascii="宋体" w:hAnsi="宋体" w:cs="宋体"/>
                <w:szCs w:val="21"/>
              </w:rPr>
              <w:t>℃</w:t>
            </w:r>
          </w:p>
        </w:tc>
        <w:tc>
          <w:tcPr>
            <w:tcW w:w="1110" w:type="pct"/>
            <w:vAlign w:val="center"/>
          </w:tcPr>
          <w:p w14:paraId="5D229959">
            <w:pPr>
              <w:jc w:val="center"/>
              <w:rPr>
                <w:rFonts w:ascii="Times New Roman" w:hAnsi="Times New Roman"/>
                <w:szCs w:val="21"/>
              </w:rPr>
            </w:pPr>
            <w:r>
              <w:rPr>
                <w:rFonts w:hint="eastAsia" w:ascii="Times New Roman" w:hAnsi="Times New Roman"/>
                <w:szCs w:val="21"/>
              </w:rPr>
              <w:t>220</w:t>
            </w:r>
          </w:p>
        </w:tc>
      </w:tr>
      <w:tr w14:paraId="0D20996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02394301">
            <w:pPr>
              <w:jc w:val="center"/>
              <w:rPr>
                <w:rFonts w:ascii="Times New Roman" w:hAnsi="Times New Roman"/>
                <w:b/>
                <w:szCs w:val="21"/>
              </w:rPr>
            </w:pPr>
            <w:r>
              <w:rPr>
                <w:rFonts w:ascii="Times New Roman" w:hAnsi="Times New Roman"/>
                <w:szCs w:val="21"/>
              </w:rPr>
              <w:t>10</w:t>
            </w:r>
          </w:p>
        </w:tc>
        <w:tc>
          <w:tcPr>
            <w:tcW w:w="1862" w:type="pct"/>
            <w:vAlign w:val="center"/>
          </w:tcPr>
          <w:p w14:paraId="270AE5D1">
            <w:pPr>
              <w:jc w:val="center"/>
              <w:rPr>
                <w:rFonts w:ascii="Times New Roman" w:hAnsi="Times New Roman"/>
                <w:b/>
                <w:szCs w:val="21"/>
              </w:rPr>
            </w:pPr>
            <w:r>
              <w:rPr>
                <w:rFonts w:ascii="Times New Roman" w:hAnsi="Times New Roman"/>
                <w:szCs w:val="21"/>
              </w:rPr>
              <w:t>尾气排放温度</w:t>
            </w:r>
          </w:p>
        </w:tc>
        <w:tc>
          <w:tcPr>
            <w:tcW w:w="1333" w:type="pct"/>
            <w:vAlign w:val="center"/>
          </w:tcPr>
          <w:p w14:paraId="1E5C2E95">
            <w:pPr>
              <w:jc w:val="center"/>
              <w:rPr>
                <w:rFonts w:ascii="Times New Roman" w:hAnsi="Times New Roman"/>
                <w:b/>
                <w:szCs w:val="21"/>
              </w:rPr>
            </w:pPr>
            <w:r>
              <w:rPr>
                <w:rFonts w:hint="eastAsia" w:ascii="宋体" w:hAnsi="宋体" w:cs="宋体"/>
                <w:szCs w:val="21"/>
              </w:rPr>
              <w:t>℃</w:t>
            </w:r>
          </w:p>
        </w:tc>
        <w:tc>
          <w:tcPr>
            <w:tcW w:w="1110" w:type="pct"/>
            <w:vAlign w:val="center"/>
          </w:tcPr>
          <w:p w14:paraId="778CDD84">
            <w:pPr>
              <w:jc w:val="center"/>
              <w:rPr>
                <w:rFonts w:ascii="Times New Roman" w:hAnsi="Times New Roman"/>
                <w:b/>
                <w:szCs w:val="21"/>
              </w:rPr>
            </w:pPr>
            <w:r>
              <w:rPr>
                <w:rFonts w:ascii="Times New Roman" w:hAnsi="Times New Roman"/>
                <w:szCs w:val="21"/>
              </w:rPr>
              <w:t>≥65</w:t>
            </w:r>
          </w:p>
        </w:tc>
      </w:tr>
      <w:tr w14:paraId="24DCFF2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6C70CE65">
            <w:pPr>
              <w:jc w:val="center"/>
              <w:rPr>
                <w:rFonts w:ascii="Times New Roman" w:hAnsi="Times New Roman"/>
                <w:szCs w:val="21"/>
              </w:rPr>
            </w:pPr>
            <w:r>
              <w:rPr>
                <w:rFonts w:ascii="Times New Roman" w:hAnsi="Times New Roman"/>
                <w:szCs w:val="21"/>
              </w:rPr>
              <w:t>11</w:t>
            </w:r>
          </w:p>
        </w:tc>
        <w:tc>
          <w:tcPr>
            <w:tcW w:w="1862" w:type="pct"/>
            <w:vAlign w:val="center"/>
          </w:tcPr>
          <w:p w14:paraId="5A89913B">
            <w:pPr>
              <w:jc w:val="center"/>
              <w:rPr>
                <w:rFonts w:ascii="Times New Roman" w:hAnsi="Times New Roman"/>
                <w:szCs w:val="21"/>
              </w:rPr>
            </w:pPr>
            <w:r>
              <w:rPr>
                <w:rFonts w:hint="eastAsia" w:ascii="Times New Roman" w:hAnsi="Times New Roman"/>
                <w:szCs w:val="21"/>
              </w:rPr>
              <w:t>干燥器热风量</w:t>
            </w:r>
          </w:p>
        </w:tc>
        <w:tc>
          <w:tcPr>
            <w:tcW w:w="1333" w:type="pct"/>
            <w:vAlign w:val="center"/>
          </w:tcPr>
          <w:p w14:paraId="536A4082">
            <w:pPr>
              <w:jc w:val="center"/>
              <w:rPr>
                <w:rFonts w:ascii="Times New Roman" w:hAnsi="Times New Roman"/>
                <w:szCs w:val="21"/>
              </w:rPr>
            </w:pPr>
            <w:r>
              <w:rPr>
                <w:rFonts w:ascii="Times New Roman" w:hAnsi="Times New Roman"/>
                <w:szCs w:val="21"/>
              </w:rPr>
              <w:t>m</w:t>
            </w:r>
            <w:r>
              <w:rPr>
                <w:rFonts w:ascii="Times New Roman" w:hAnsi="Times New Roman"/>
                <w:szCs w:val="21"/>
                <w:vertAlign w:val="superscript"/>
              </w:rPr>
              <w:t>3</w:t>
            </w:r>
            <w:r>
              <w:rPr>
                <w:rFonts w:ascii="Times New Roman" w:hAnsi="Times New Roman"/>
                <w:szCs w:val="21"/>
              </w:rPr>
              <w:t>/h</w:t>
            </w:r>
          </w:p>
        </w:tc>
        <w:tc>
          <w:tcPr>
            <w:tcW w:w="1110" w:type="pct"/>
            <w:vAlign w:val="center"/>
          </w:tcPr>
          <w:p w14:paraId="2FCBA8C2">
            <w:pPr>
              <w:jc w:val="center"/>
              <w:rPr>
                <w:rFonts w:ascii="Times New Roman" w:hAnsi="Times New Roman"/>
                <w:szCs w:val="21"/>
              </w:rPr>
            </w:pPr>
            <w:r>
              <w:rPr>
                <w:rFonts w:hint="eastAsia" w:ascii="Times New Roman" w:hAnsi="Times New Roman"/>
                <w:szCs w:val="21"/>
              </w:rPr>
              <w:t>590000</w:t>
            </w:r>
          </w:p>
        </w:tc>
      </w:tr>
      <w:tr w14:paraId="61AEE11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297632B5">
            <w:pPr>
              <w:jc w:val="center"/>
              <w:rPr>
                <w:rFonts w:ascii="Times New Roman" w:hAnsi="Times New Roman"/>
                <w:szCs w:val="21"/>
              </w:rPr>
            </w:pPr>
            <w:r>
              <w:rPr>
                <w:rFonts w:ascii="Times New Roman" w:hAnsi="Times New Roman"/>
                <w:szCs w:val="21"/>
              </w:rPr>
              <w:t>12</w:t>
            </w:r>
          </w:p>
        </w:tc>
        <w:tc>
          <w:tcPr>
            <w:tcW w:w="1862" w:type="pct"/>
            <w:vAlign w:val="center"/>
          </w:tcPr>
          <w:p w14:paraId="3F2C0A3E">
            <w:pPr>
              <w:jc w:val="center"/>
              <w:rPr>
                <w:rFonts w:ascii="Times New Roman" w:hAnsi="Times New Roman"/>
                <w:szCs w:val="21"/>
              </w:rPr>
            </w:pPr>
            <w:r>
              <w:rPr>
                <w:rFonts w:hint="eastAsia" w:ascii="Times New Roman" w:hAnsi="Times New Roman"/>
                <w:szCs w:val="21"/>
              </w:rPr>
              <w:t>干燥器排风量</w:t>
            </w:r>
          </w:p>
        </w:tc>
        <w:tc>
          <w:tcPr>
            <w:tcW w:w="1333" w:type="pct"/>
            <w:vAlign w:val="center"/>
          </w:tcPr>
          <w:p w14:paraId="5D4D7338">
            <w:pPr>
              <w:jc w:val="center"/>
              <w:rPr>
                <w:rFonts w:ascii="宋体" w:hAnsi="宋体" w:cs="宋体"/>
                <w:szCs w:val="21"/>
              </w:rPr>
            </w:pPr>
            <w:r>
              <w:rPr>
                <w:rFonts w:ascii="Times New Roman" w:hAnsi="Times New Roman"/>
                <w:szCs w:val="21"/>
              </w:rPr>
              <w:t>m</w:t>
            </w:r>
            <w:r>
              <w:rPr>
                <w:rFonts w:ascii="Times New Roman" w:hAnsi="Times New Roman"/>
                <w:szCs w:val="21"/>
                <w:vertAlign w:val="superscript"/>
              </w:rPr>
              <w:t>3</w:t>
            </w:r>
            <w:r>
              <w:rPr>
                <w:rFonts w:ascii="Times New Roman" w:hAnsi="Times New Roman"/>
                <w:szCs w:val="21"/>
              </w:rPr>
              <w:t>/h</w:t>
            </w:r>
          </w:p>
        </w:tc>
        <w:tc>
          <w:tcPr>
            <w:tcW w:w="1110" w:type="pct"/>
            <w:vAlign w:val="center"/>
          </w:tcPr>
          <w:p w14:paraId="07432A4D">
            <w:pPr>
              <w:jc w:val="center"/>
              <w:rPr>
                <w:rFonts w:ascii="Times New Roman" w:hAnsi="Times New Roman"/>
                <w:szCs w:val="21"/>
              </w:rPr>
            </w:pPr>
            <w:r>
              <w:rPr>
                <w:rFonts w:hint="eastAsia" w:ascii="Times New Roman" w:hAnsi="Times New Roman"/>
                <w:szCs w:val="21"/>
              </w:rPr>
              <w:t>430000</w:t>
            </w:r>
          </w:p>
        </w:tc>
      </w:tr>
      <w:tr w14:paraId="028ECA5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5F92F1A7">
            <w:pPr>
              <w:jc w:val="center"/>
              <w:rPr>
                <w:rFonts w:ascii="Times New Roman" w:hAnsi="Times New Roman"/>
                <w:b/>
                <w:szCs w:val="21"/>
              </w:rPr>
            </w:pPr>
            <w:r>
              <w:rPr>
                <w:rFonts w:ascii="Times New Roman" w:hAnsi="Times New Roman"/>
                <w:szCs w:val="21"/>
              </w:rPr>
              <w:t>13</w:t>
            </w:r>
          </w:p>
        </w:tc>
        <w:tc>
          <w:tcPr>
            <w:tcW w:w="1862" w:type="pct"/>
            <w:vAlign w:val="center"/>
          </w:tcPr>
          <w:p w14:paraId="5D7C3BC9">
            <w:pPr>
              <w:jc w:val="center"/>
              <w:rPr>
                <w:rFonts w:ascii="Times New Roman" w:hAnsi="Times New Roman"/>
                <w:szCs w:val="21"/>
              </w:rPr>
            </w:pPr>
            <w:r>
              <w:rPr>
                <w:rFonts w:ascii="Times New Roman" w:hAnsi="Times New Roman"/>
                <w:szCs w:val="21"/>
              </w:rPr>
              <w:t>干燥器进口压力</w:t>
            </w:r>
          </w:p>
        </w:tc>
        <w:tc>
          <w:tcPr>
            <w:tcW w:w="1333" w:type="pct"/>
            <w:vAlign w:val="center"/>
          </w:tcPr>
          <w:p w14:paraId="53BD62AD">
            <w:pPr>
              <w:jc w:val="center"/>
              <w:rPr>
                <w:rFonts w:ascii="Times New Roman" w:hAnsi="Times New Roman"/>
                <w:szCs w:val="21"/>
              </w:rPr>
            </w:pPr>
            <w:r>
              <w:rPr>
                <w:rFonts w:ascii="Times New Roman" w:hAnsi="Times New Roman"/>
                <w:szCs w:val="21"/>
              </w:rPr>
              <w:t>Pa</w:t>
            </w:r>
          </w:p>
        </w:tc>
        <w:tc>
          <w:tcPr>
            <w:tcW w:w="1110" w:type="pct"/>
            <w:vAlign w:val="center"/>
          </w:tcPr>
          <w:p w14:paraId="07D7F7F5">
            <w:pPr>
              <w:jc w:val="center"/>
              <w:rPr>
                <w:rFonts w:ascii="Times New Roman" w:hAnsi="Times New Roman"/>
                <w:szCs w:val="21"/>
              </w:rPr>
            </w:pPr>
            <w:r>
              <w:rPr>
                <w:rFonts w:ascii="Times New Roman" w:hAnsi="Times New Roman"/>
                <w:szCs w:val="21"/>
              </w:rPr>
              <w:t>-50</w:t>
            </w:r>
          </w:p>
        </w:tc>
      </w:tr>
      <w:tr w14:paraId="05A2BC6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7FD7AB24">
            <w:pPr>
              <w:jc w:val="center"/>
              <w:rPr>
                <w:rFonts w:ascii="Times New Roman" w:hAnsi="Times New Roman"/>
                <w:szCs w:val="21"/>
              </w:rPr>
            </w:pPr>
            <w:r>
              <w:rPr>
                <w:rFonts w:hint="eastAsia" w:ascii="Times New Roman" w:hAnsi="Times New Roman"/>
                <w:szCs w:val="21"/>
              </w:rPr>
              <w:t>14</w:t>
            </w:r>
          </w:p>
        </w:tc>
        <w:tc>
          <w:tcPr>
            <w:tcW w:w="1862" w:type="pct"/>
            <w:vAlign w:val="center"/>
          </w:tcPr>
          <w:p w14:paraId="68D2EF5C">
            <w:pPr>
              <w:jc w:val="center"/>
              <w:rPr>
                <w:rFonts w:ascii="Times New Roman" w:hAnsi="Times New Roman"/>
                <w:szCs w:val="21"/>
              </w:rPr>
            </w:pPr>
            <w:r>
              <w:rPr>
                <w:rFonts w:ascii="Times New Roman" w:hAnsi="Times New Roman"/>
                <w:szCs w:val="21"/>
              </w:rPr>
              <w:t>干燥器出口压力</w:t>
            </w:r>
          </w:p>
        </w:tc>
        <w:tc>
          <w:tcPr>
            <w:tcW w:w="1333" w:type="pct"/>
            <w:vAlign w:val="center"/>
          </w:tcPr>
          <w:p w14:paraId="0D45C3ED">
            <w:pPr>
              <w:jc w:val="center"/>
              <w:rPr>
                <w:rFonts w:ascii="Times New Roman" w:hAnsi="Times New Roman"/>
                <w:szCs w:val="21"/>
              </w:rPr>
            </w:pPr>
            <w:r>
              <w:rPr>
                <w:rFonts w:ascii="Times New Roman" w:hAnsi="Times New Roman"/>
                <w:szCs w:val="21"/>
              </w:rPr>
              <w:t>Pa</w:t>
            </w:r>
          </w:p>
        </w:tc>
        <w:tc>
          <w:tcPr>
            <w:tcW w:w="1110" w:type="pct"/>
            <w:vAlign w:val="center"/>
          </w:tcPr>
          <w:p w14:paraId="2F63D29E">
            <w:pPr>
              <w:jc w:val="center"/>
              <w:rPr>
                <w:rFonts w:ascii="Times New Roman" w:hAnsi="Times New Roman"/>
                <w:szCs w:val="21"/>
              </w:rPr>
            </w:pPr>
            <w:r>
              <w:rPr>
                <w:rFonts w:ascii="Times New Roman" w:hAnsi="Times New Roman"/>
                <w:szCs w:val="21"/>
              </w:rPr>
              <w:t>-1200</w:t>
            </w:r>
          </w:p>
        </w:tc>
      </w:tr>
      <w:tr w14:paraId="5D2DD70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695" w:type="pct"/>
            <w:vAlign w:val="center"/>
          </w:tcPr>
          <w:p w14:paraId="6ABF233E">
            <w:pPr>
              <w:jc w:val="center"/>
              <w:rPr>
                <w:rFonts w:ascii="Times New Roman" w:hAnsi="Times New Roman"/>
                <w:b/>
                <w:szCs w:val="21"/>
              </w:rPr>
            </w:pPr>
            <w:r>
              <w:rPr>
                <w:rFonts w:hint="eastAsia" w:ascii="Times New Roman" w:hAnsi="Times New Roman"/>
                <w:b/>
                <w:szCs w:val="21"/>
              </w:rPr>
              <w:t>15</w:t>
            </w:r>
          </w:p>
        </w:tc>
        <w:tc>
          <w:tcPr>
            <w:tcW w:w="1862" w:type="pct"/>
            <w:vAlign w:val="center"/>
          </w:tcPr>
          <w:p w14:paraId="2ED9EBD8">
            <w:pPr>
              <w:jc w:val="center"/>
              <w:rPr>
                <w:rFonts w:ascii="Times New Roman" w:hAnsi="Times New Roman"/>
                <w:b/>
                <w:szCs w:val="21"/>
              </w:rPr>
            </w:pPr>
            <w:r>
              <w:rPr>
                <w:rFonts w:ascii="Times New Roman" w:hAnsi="Times New Roman"/>
                <w:szCs w:val="21"/>
              </w:rPr>
              <w:t>干燥系统装机功率</w:t>
            </w:r>
          </w:p>
        </w:tc>
        <w:tc>
          <w:tcPr>
            <w:tcW w:w="1333" w:type="pct"/>
            <w:vAlign w:val="center"/>
          </w:tcPr>
          <w:p w14:paraId="36AD1955">
            <w:pPr>
              <w:jc w:val="center"/>
              <w:rPr>
                <w:rFonts w:ascii="Times New Roman" w:hAnsi="Times New Roman"/>
                <w:b/>
                <w:szCs w:val="21"/>
              </w:rPr>
            </w:pPr>
            <w:r>
              <w:rPr>
                <w:rFonts w:ascii="Times New Roman" w:hAnsi="Times New Roman"/>
                <w:szCs w:val="21"/>
              </w:rPr>
              <w:t>Kw</w:t>
            </w:r>
          </w:p>
        </w:tc>
        <w:tc>
          <w:tcPr>
            <w:tcW w:w="1110" w:type="pct"/>
            <w:vAlign w:val="center"/>
          </w:tcPr>
          <w:p w14:paraId="069DF29A">
            <w:pPr>
              <w:jc w:val="center"/>
              <w:rPr>
                <w:rFonts w:ascii="Times New Roman" w:hAnsi="Times New Roman"/>
                <w:b/>
                <w:szCs w:val="21"/>
              </w:rPr>
            </w:pPr>
            <w:r>
              <w:rPr>
                <w:rFonts w:ascii="Times New Roman" w:hAnsi="Times New Roman"/>
                <w:szCs w:val="21"/>
              </w:rPr>
              <w:t>1736.5</w:t>
            </w:r>
          </w:p>
        </w:tc>
      </w:tr>
    </w:tbl>
    <w:p w14:paraId="32E458C4">
      <w:pPr>
        <w:spacing w:line="480" w:lineRule="auto"/>
        <w:rPr>
          <w:rFonts w:ascii="Times New Roman" w:hAnsi="Times New Roman"/>
          <w:color w:val="FF0000"/>
          <w:sz w:val="24"/>
          <w:szCs w:val="24"/>
        </w:rPr>
      </w:pPr>
    </w:p>
    <w:p w14:paraId="67759440">
      <w:pPr>
        <w:pStyle w:val="5"/>
        <w:spacing w:before="120" w:after="120"/>
      </w:pPr>
      <w:r>
        <w:t>3.6.1.2气化工序</w:t>
      </w:r>
    </w:p>
    <w:p w14:paraId="14DA78DE">
      <w:pPr>
        <w:spacing w:line="360" w:lineRule="auto"/>
        <w:ind w:firstLine="480" w:firstLineChars="200"/>
        <w:jc w:val="left"/>
        <w:rPr>
          <w:rFonts w:ascii="Times New Roman" w:hAnsi="Times New Roman"/>
          <w:kern w:val="24"/>
          <w:sz w:val="24"/>
        </w:rPr>
      </w:pPr>
      <w:r>
        <w:rPr>
          <w:rFonts w:ascii="Times New Roman" w:hAnsi="Times New Roman"/>
          <w:kern w:val="24"/>
          <w:sz w:val="24"/>
        </w:rPr>
        <w:t>本项目气化工序的生产工艺未发生变更，与原环评内容相符，主要工艺过程如下：</w:t>
      </w:r>
    </w:p>
    <w:p w14:paraId="2E0DB016">
      <w:pPr>
        <w:spacing w:line="360" w:lineRule="auto"/>
        <w:ind w:firstLine="480" w:firstLineChars="200"/>
        <w:jc w:val="left"/>
        <w:rPr>
          <w:rFonts w:ascii="Times New Roman" w:hAnsi="Times New Roman"/>
          <w:kern w:val="24"/>
          <w:sz w:val="24"/>
        </w:rPr>
      </w:pPr>
      <w:r>
        <w:rPr>
          <w:rFonts w:ascii="Times New Roman" w:hAnsi="Times New Roman"/>
          <w:kern w:val="24"/>
          <w:sz w:val="24"/>
        </w:rPr>
        <w:t>（1）工艺流程</w:t>
      </w:r>
    </w:p>
    <w:p w14:paraId="7975BAA5">
      <w:pPr>
        <w:spacing w:line="360" w:lineRule="auto"/>
        <w:ind w:firstLine="480" w:firstLineChars="200"/>
        <w:jc w:val="left"/>
        <w:rPr>
          <w:rFonts w:ascii="Times New Roman" w:hAnsi="Times New Roman"/>
          <w:kern w:val="24"/>
          <w:sz w:val="24"/>
        </w:rPr>
      </w:pPr>
      <w:r>
        <w:rPr>
          <w:rFonts w:ascii="Times New Roman" w:hAnsi="Times New Roman"/>
          <w:kern w:val="24"/>
          <w:sz w:val="24"/>
        </w:rPr>
        <w:t>进厂褐煤经破碎、筛分、干燥合格后，由皮带输送至贮煤仓，通过发生炉底部自动加煤机计量后加入炉内，以供制气。</w:t>
      </w:r>
    </w:p>
    <w:p w14:paraId="401FC7BE">
      <w:pPr>
        <w:spacing w:line="360" w:lineRule="auto"/>
        <w:ind w:firstLine="480" w:firstLineChars="200"/>
        <w:jc w:val="left"/>
        <w:rPr>
          <w:rFonts w:ascii="Times New Roman" w:hAnsi="Times New Roman"/>
          <w:kern w:val="24"/>
          <w:sz w:val="24"/>
        </w:rPr>
      </w:pPr>
      <w:r>
        <w:rPr>
          <w:rFonts w:ascii="Times New Roman" w:hAnsi="Times New Roman"/>
          <w:kern w:val="24"/>
          <w:sz w:val="24"/>
        </w:rPr>
        <w:fldChar w:fldCharType="begin"/>
      </w:r>
      <w:r>
        <w:rPr>
          <w:rFonts w:ascii="Times New Roman" w:hAnsi="Times New Roman"/>
          <w:kern w:val="24"/>
          <w:sz w:val="24"/>
        </w:rPr>
        <w:instrText xml:space="preserve"> = 1 \* GB3 </w:instrText>
      </w:r>
      <w:r>
        <w:rPr>
          <w:rFonts w:ascii="Times New Roman" w:hAnsi="Times New Roman"/>
          <w:kern w:val="24"/>
          <w:sz w:val="24"/>
        </w:rPr>
        <w:fldChar w:fldCharType="separate"/>
      </w:r>
      <w:r>
        <w:rPr>
          <w:rFonts w:hint="eastAsia" w:ascii="宋体" w:hAnsi="宋体" w:cs="宋体"/>
          <w:kern w:val="24"/>
          <w:sz w:val="24"/>
        </w:rPr>
        <w:t>①</w:t>
      </w:r>
      <w:r>
        <w:rPr>
          <w:rFonts w:ascii="Times New Roman" w:hAnsi="Times New Roman"/>
          <w:kern w:val="24"/>
          <w:sz w:val="24"/>
        </w:rPr>
        <w:fldChar w:fldCharType="end"/>
      </w:r>
      <w:r>
        <w:rPr>
          <w:rFonts w:ascii="Times New Roman" w:hAnsi="Times New Roman"/>
          <w:kern w:val="24"/>
          <w:sz w:val="24"/>
        </w:rPr>
        <w:t>上煤系统</w:t>
      </w:r>
    </w:p>
    <w:p w14:paraId="30FFE283">
      <w:pPr>
        <w:spacing w:line="360" w:lineRule="auto"/>
        <w:ind w:firstLine="480" w:firstLineChars="200"/>
        <w:jc w:val="left"/>
        <w:rPr>
          <w:rFonts w:ascii="Times New Roman" w:hAnsi="Times New Roman"/>
          <w:kern w:val="24"/>
          <w:sz w:val="24"/>
        </w:rPr>
      </w:pPr>
      <w:r>
        <w:rPr>
          <w:rFonts w:ascii="Times New Roman" w:hAnsi="Times New Roman"/>
          <w:kern w:val="24"/>
          <w:sz w:val="24"/>
        </w:rPr>
        <w:t>由备煤系统送来的经干燥后合格的（水分≤15%，粒度&lt;15mm）粉煤通过运输设备进入粉煤漏斗、贮煤槽。贮煤槽中的粉煤，通过3台螺旋供煤机进入恩德炉。供煤量由变频器调节供煤机旋转数而改变。贮煤槽为斜面衬有不锈钢板的钢结构物，并有人孔、供给及排出用短管。在贮煤槽上设置放空管和防爆板。贮煤槽下部设有3支短管，用来连接3台螺旋供煤机。</w:t>
      </w:r>
    </w:p>
    <w:p w14:paraId="30FFBB56">
      <w:pPr>
        <w:spacing w:line="360" w:lineRule="auto"/>
        <w:ind w:firstLine="480" w:firstLineChars="200"/>
        <w:jc w:val="left"/>
        <w:rPr>
          <w:rFonts w:ascii="Times New Roman" w:hAnsi="Times New Roman"/>
          <w:kern w:val="24"/>
          <w:sz w:val="24"/>
        </w:rPr>
      </w:pPr>
      <w:r>
        <w:rPr>
          <w:rFonts w:ascii="Times New Roman" w:hAnsi="Times New Roman"/>
          <w:kern w:val="24"/>
          <w:sz w:val="24"/>
        </w:rPr>
        <w:fldChar w:fldCharType="begin"/>
      </w:r>
      <w:r>
        <w:rPr>
          <w:rFonts w:ascii="Times New Roman" w:hAnsi="Times New Roman"/>
          <w:kern w:val="24"/>
          <w:sz w:val="24"/>
        </w:rPr>
        <w:instrText xml:space="preserve"> = 2 \* GB3 </w:instrText>
      </w:r>
      <w:r>
        <w:rPr>
          <w:rFonts w:ascii="Times New Roman" w:hAnsi="Times New Roman"/>
          <w:kern w:val="24"/>
          <w:sz w:val="24"/>
        </w:rPr>
        <w:fldChar w:fldCharType="separate"/>
      </w:r>
      <w:r>
        <w:rPr>
          <w:rFonts w:hint="eastAsia" w:ascii="宋体" w:hAnsi="宋体" w:cs="宋体"/>
          <w:kern w:val="24"/>
          <w:sz w:val="24"/>
        </w:rPr>
        <w:t>②</w:t>
      </w:r>
      <w:r>
        <w:rPr>
          <w:rFonts w:ascii="Times New Roman" w:hAnsi="Times New Roman"/>
          <w:kern w:val="24"/>
          <w:sz w:val="24"/>
        </w:rPr>
        <w:fldChar w:fldCharType="end"/>
      </w:r>
      <w:r>
        <w:rPr>
          <w:rFonts w:ascii="Times New Roman" w:hAnsi="Times New Roman"/>
          <w:kern w:val="24"/>
          <w:sz w:val="24"/>
        </w:rPr>
        <w:t>恩德炉系统</w:t>
      </w:r>
    </w:p>
    <w:p w14:paraId="62E07101">
      <w:pPr>
        <w:spacing w:line="360" w:lineRule="auto"/>
        <w:ind w:firstLine="480" w:firstLineChars="200"/>
        <w:jc w:val="left"/>
        <w:rPr>
          <w:rFonts w:ascii="Times New Roman" w:hAnsi="Times New Roman"/>
          <w:kern w:val="24"/>
          <w:sz w:val="24"/>
        </w:rPr>
      </w:pPr>
      <w:r>
        <w:rPr>
          <w:rFonts w:ascii="Times New Roman" w:hAnsi="Times New Roman"/>
          <w:kern w:val="24"/>
          <w:sz w:val="24"/>
        </w:rPr>
        <w:t>恩德炉是气化反应的主要设备，由上部半球状封头与下部圆锥封头组成的圆筒状炉体。</w:t>
      </w:r>
    </w:p>
    <w:p w14:paraId="566F1274">
      <w:pPr>
        <w:spacing w:line="360" w:lineRule="auto"/>
        <w:ind w:firstLine="480" w:firstLineChars="200"/>
        <w:jc w:val="left"/>
        <w:rPr>
          <w:rFonts w:ascii="Times New Roman" w:hAnsi="Times New Roman"/>
          <w:kern w:val="24"/>
          <w:sz w:val="24"/>
        </w:rPr>
      </w:pPr>
      <w:r>
        <w:rPr>
          <w:rFonts w:ascii="Times New Roman" w:hAnsi="Times New Roman"/>
          <w:kern w:val="24"/>
          <w:sz w:val="24"/>
        </w:rPr>
        <w:t>在恩德炉下圆锥部，设有3支短管，用来安装3台螺旋供煤机，其下面有6个下喷嘴（1次喷嘴），该喷嘴与恩德炉断面构成一定角度，用来喷入气化剂，使粉煤沸腾起来。在恩德炉圆锥部还设有回流旋风分离器及捕集到煤尘的回流管，在恩德炉底部设有2支排灰管。</w:t>
      </w:r>
    </w:p>
    <w:p w14:paraId="4BEBC949">
      <w:pPr>
        <w:spacing w:line="360" w:lineRule="auto"/>
        <w:ind w:firstLine="480" w:firstLineChars="200"/>
        <w:jc w:val="left"/>
        <w:rPr>
          <w:rFonts w:ascii="Times New Roman" w:hAnsi="Times New Roman"/>
          <w:kern w:val="24"/>
          <w:sz w:val="24"/>
        </w:rPr>
      </w:pPr>
      <w:r>
        <w:rPr>
          <w:rFonts w:ascii="Times New Roman" w:hAnsi="Times New Roman"/>
          <w:kern w:val="24"/>
          <w:sz w:val="24"/>
        </w:rPr>
        <w:t>炉体中部还设有24个上喷嘴（2次喷嘴）。炉壳为钢板，其内部用耐火砖砌成。恩德炉还设有测温口、测压口、点火口、手孔、人孔等。</w:t>
      </w:r>
    </w:p>
    <w:p w14:paraId="1B45B53D">
      <w:pPr>
        <w:spacing w:line="360" w:lineRule="auto"/>
        <w:ind w:firstLine="480" w:firstLineChars="200"/>
        <w:jc w:val="left"/>
        <w:rPr>
          <w:rFonts w:ascii="Times New Roman" w:hAnsi="Times New Roman"/>
          <w:kern w:val="24"/>
          <w:sz w:val="24"/>
        </w:rPr>
      </w:pPr>
      <w:r>
        <w:rPr>
          <w:rFonts w:ascii="Times New Roman" w:hAnsi="Times New Roman"/>
          <w:kern w:val="24"/>
          <w:sz w:val="24"/>
        </w:rPr>
        <w:t>利用螺旋供煤机将粉煤送入到恩德炉，通过气化剂（氧气与蒸汽混合物）处于流化状态。来自外部网的氧气送至界区；而蒸汽则为锅炉自产蒸汽。氧气与蒸汽在混合器（1）（2）进行混合之后，通过设在恩德炉下部的6个下喷嘴和设在上部的24个上喷嘴吹入恩德炉中。恩德炉中部的炉温为950</w:t>
      </w:r>
      <w:r>
        <w:rPr>
          <w:rFonts w:hint="eastAsia" w:ascii="宋体" w:hAnsi="宋体" w:cs="宋体"/>
          <w:kern w:val="24"/>
          <w:sz w:val="24"/>
        </w:rPr>
        <w:t>℃</w:t>
      </w:r>
      <w:r>
        <w:rPr>
          <w:rFonts w:ascii="Times New Roman" w:hAnsi="Times New Roman"/>
          <w:kern w:val="24"/>
          <w:sz w:val="24"/>
        </w:rPr>
        <w:t>左右，下部的压力为14~16KPa；而上部的炉温则约为900</w:t>
      </w:r>
      <w:r>
        <w:rPr>
          <w:rFonts w:hint="eastAsia" w:ascii="宋体" w:hAnsi="宋体" w:cs="宋体"/>
          <w:kern w:val="24"/>
          <w:sz w:val="24"/>
        </w:rPr>
        <w:t>℃</w:t>
      </w:r>
      <w:r>
        <w:rPr>
          <w:rFonts w:ascii="Times New Roman" w:hAnsi="Times New Roman"/>
          <w:kern w:val="24"/>
          <w:sz w:val="24"/>
        </w:rPr>
        <w:t>左右，压力为12~14KPa。在此工况下，恩德炉内的粉煤和气化剂经过复杂的分解、氧化、还原等化学反应而生成煤气。生成的煤气和粉尘一同由恩德炉上部进入回流旋风分离器，粉尘中未反应的煤尘，则在此回收并经过回流管返回到恩德炉参与二次气化。恩德炉操作温度为850</w:t>
      </w:r>
      <w:r>
        <w:rPr>
          <w:rFonts w:hint="eastAsia" w:ascii="宋体" w:hAnsi="宋体" w:cs="宋体"/>
          <w:kern w:val="24"/>
          <w:sz w:val="24"/>
        </w:rPr>
        <w:t>℃</w:t>
      </w:r>
      <w:r>
        <w:rPr>
          <w:rFonts w:ascii="Times New Roman" w:hAnsi="Times New Roman"/>
          <w:kern w:val="24"/>
          <w:sz w:val="24"/>
        </w:rPr>
        <w:t>左右；其外壳为钢板，其内部用耐火砖砌成。回流旋风分离器内设中心管。</w:t>
      </w:r>
    </w:p>
    <w:p w14:paraId="799F5927">
      <w:pPr>
        <w:spacing w:line="360" w:lineRule="auto"/>
        <w:ind w:firstLine="480" w:firstLineChars="200"/>
        <w:jc w:val="left"/>
        <w:rPr>
          <w:rFonts w:ascii="Times New Roman" w:hAnsi="Times New Roman"/>
          <w:kern w:val="24"/>
          <w:sz w:val="24"/>
        </w:rPr>
      </w:pPr>
      <w:r>
        <w:rPr>
          <w:rFonts w:ascii="Times New Roman" w:hAnsi="Times New Roman"/>
          <w:kern w:val="24"/>
          <w:sz w:val="24"/>
        </w:rPr>
        <w:t>出自回流旋风分离器的煤气经过高温旋风分离器，分离煤气中的粉尘。被分离的粉尘（S16）进入冷灰器，由气力输送系统输送到循环流化床锅炉掺烧。</w:t>
      </w:r>
    </w:p>
    <w:p w14:paraId="50F5905E">
      <w:pPr>
        <w:spacing w:line="360" w:lineRule="auto"/>
        <w:ind w:firstLine="480" w:firstLineChars="200"/>
        <w:jc w:val="left"/>
        <w:rPr>
          <w:rFonts w:ascii="Times New Roman" w:hAnsi="Times New Roman"/>
          <w:kern w:val="24"/>
          <w:sz w:val="24"/>
        </w:rPr>
      </w:pPr>
      <w:r>
        <w:rPr>
          <w:rFonts w:ascii="Times New Roman" w:hAnsi="Times New Roman"/>
          <w:kern w:val="24"/>
          <w:sz w:val="24"/>
        </w:rPr>
        <w:t>积存于发生炉底部的一定量炉灰（S15），是通过2台螺旋排灰机进入到贮灰槽。贮灰槽贮存来自螺旋排灰机的炉灰渣，炉灰温度为600~700</w:t>
      </w:r>
      <w:r>
        <w:rPr>
          <w:rFonts w:hint="eastAsia" w:ascii="宋体" w:hAnsi="宋体" w:cs="宋体"/>
          <w:kern w:val="24"/>
          <w:sz w:val="24"/>
        </w:rPr>
        <w:t>℃</w:t>
      </w:r>
      <w:r>
        <w:rPr>
          <w:rFonts w:ascii="Times New Roman" w:hAnsi="Times New Roman"/>
          <w:kern w:val="24"/>
          <w:sz w:val="24"/>
        </w:rPr>
        <w:t>。排灰机的操作温度为500~600</w:t>
      </w:r>
      <w:r>
        <w:rPr>
          <w:rFonts w:hint="eastAsia" w:ascii="宋体" w:hAnsi="宋体" w:cs="宋体"/>
          <w:kern w:val="24"/>
          <w:sz w:val="24"/>
        </w:rPr>
        <w:t>℃</w:t>
      </w:r>
      <w:r>
        <w:rPr>
          <w:rFonts w:ascii="Times New Roman" w:hAnsi="Times New Roman"/>
          <w:kern w:val="24"/>
          <w:sz w:val="24"/>
        </w:rPr>
        <w:t>，为保护设备和冷却炉灰设有冷却水出入口，其材质为耐热耐磨钢。为了降低炉灰渣的温度和延长螺旋排灰机的寿命，需向螺旋排灰机螺杆与外壳均喷冷却水。贮灰槽下部设冷渣机，使炉灰渣温度降至约80</w:t>
      </w:r>
      <w:r>
        <w:rPr>
          <w:rFonts w:hint="eastAsia" w:ascii="宋体" w:hAnsi="宋体" w:cs="宋体"/>
          <w:kern w:val="24"/>
          <w:sz w:val="24"/>
        </w:rPr>
        <w:t>℃</w:t>
      </w:r>
      <w:r>
        <w:rPr>
          <w:rFonts w:ascii="Times New Roman" w:hAnsi="Times New Roman"/>
          <w:kern w:val="24"/>
          <w:sz w:val="24"/>
        </w:rPr>
        <w:t>之后排入皮带输送机排至渣场。</w:t>
      </w:r>
    </w:p>
    <w:p w14:paraId="653EC6AA">
      <w:pPr>
        <w:spacing w:line="360" w:lineRule="auto"/>
        <w:ind w:firstLine="480" w:firstLineChars="200"/>
        <w:jc w:val="left"/>
        <w:rPr>
          <w:rFonts w:ascii="Times New Roman" w:hAnsi="Times New Roman"/>
          <w:kern w:val="24"/>
          <w:sz w:val="24"/>
        </w:rPr>
      </w:pPr>
      <w:r>
        <w:rPr>
          <w:rFonts w:ascii="Times New Roman" w:hAnsi="Times New Roman"/>
          <w:kern w:val="24"/>
          <w:sz w:val="24"/>
        </w:rPr>
        <w:t>由高温旋风分离器进入废热锅炉装置的煤气温度高达850</w:t>
      </w:r>
      <w:r>
        <w:rPr>
          <w:rFonts w:hint="eastAsia" w:ascii="宋体" w:hAnsi="宋体" w:cs="宋体"/>
          <w:kern w:val="24"/>
          <w:sz w:val="24"/>
        </w:rPr>
        <w:t>℃</w:t>
      </w:r>
      <w:r>
        <w:rPr>
          <w:rFonts w:ascii="Times New Roman" w:hAnsi="Times New Roman"/>
          <w:kern w:val="24"/>
          <w:sz w:val="24"/>
        </w:rPr>
        <w:t>左右。因此就利用其显热产生蒸汽。从余热锅炉装置出口煤气温度为240</w:t>
      </w:r>
      <w:r>
        <w:rPr>
          <w:rFonts w:hint="eastAsia" w:ascii="宋体" w:hAnsi="宋体" w:cs="宋体"/>
          <w:kern w:val="24"/>
          <w:sz w:val="24"/>
        </w:rPr>
        <w:t>℃</w:t>
      </w:r>
      <w:r>
        <w:rPr>
          <w:rFonts w:ascii="Times New Roman" w:hAnsi="Times New Roman"/>
          <w:kern w:val="24"/>
          <w:sz w:val="24"/>
        </w:rPr>
        <w:t>左右。</w:t>
      </w:r>
    </w:p>
    <w:p w14:paraId="3068A0E6">
      <w:pPr>
        <w:spacing w:line="360" w:lineRule="auto"/>
        <w:ind w:firstLine="480" w:firstLineChars="200"/>
        <w:jc w:val="left"/>
        <w:rPr>
          <w:rFonts w:ascii="Times New Roman" w:hAnsi="Times New Roman"/>
          <w:kern w:val="24"/>
          <w:sz w:val="24"/>
        </w:rPr>
      </w:pPr>
      <w:r>
        <w:rPr>
          <w:rFonts w:ascii="Times New Roman" w:hAnsi="Times New Roman"/>
          <w:kern w:val="24"/>
          <w:sz w:val="24"/>
        </w:rPr>
        <w:t>在余热锅炉装置中产生的蒸汽，温度约为240</w:t>
      </w:r>
      <w:r>
        <w:rPr>
          <w:rFonts w:hint="eastAsia" w:ascii="宋体" w:hAnsi="宋体" w:cs="宋体"/>
          <w:kern w:val="24"/>
          <w:sz w:val="24"/>
        </w:rPr>
        <w:t>℃</w:t>
      </w:r>
      <w:r>
        <w:rPr>
          <w:rFonts w:ascii="Times New Roman" w:hAnsi="Times New Roman"/>
          <w:kern w:val="24"/>
          <w:sz w:val="24"/>
        </w:rPr>
        <w:t>，压力为1.3MPa，产量为24t/h左右，进入分汽缸。</w:t>
      </w:r>
    </w:p>
    <w:p w14:paraId="700FFE5B">
      <w:pPr>
        <w:spacing w:line="360" w:lineRule="auto"/>
        <w:ind w:firstLine="480" w:firstLineChars="200"/>
        <w:jc w:val="left"/>
        <w:rPr>
          <w:rFonts w:ascii="Times New Roman" w:hAnsi="Times New Roman"/>
          <w:kern w:val="24"/>
          <w:sz w:val="24"/>
        </w:rPr>
      </w:pPr>
      <w:r>
        <w:rPr>
          <w:rFonts w:ascii="Times New Roman" w:hAnsi="Times New Roman"/>
          <w:kern w:val="24"/>
          <w:sz w:val="24"/>
        </w:rPr>
        <w:t>出自分汽缸的蒸汽减压至0.6MPa以后，</w:t>
      </w:r>
      <w:r>
        <w:rPr>
          <w:rFonts w:hint="eastAsia" w:ascii="Times New Roman" w:hAnsi="Times New Roman"/>
          <w:kern w:val="24"/>
          <w:sz w:val="24"/>
          <w:lang w:eastAsia="zh-CN"/>
        </w:rPr>
        <w:t>一部分</w:t>
      </w:r>
      <w:bookmarkStart w:id="248" w:name="_GoBack"/>
      <w:bookmarkEnd w:id="248"/>
      <w:r>
        <w:rPr>
          <w:rFonts w:ascii="Times New Roman" w:hAnsi="Times New Roman"/>
          <w:kern w:val="24"/>
          <w:sz w:val="24"/>
        </w:rPr>
        <w:t>供给恩德炉，剩余供外网。</w:t>
      </w:r>
    </w:p>
    <w:p w14:paraId="2C63542D">
      <w:pPr>
        <w:spacing w:line="360" w:lineRule="auto"/>
        <w:ind w:firstLine="480" w:firstLineChars="200"/>
        <w:jc w:val="left"/>
        <w:rPr>
          <w:rFonts w:ascii="Times New Roman" w:hAnsi="Times New Roman"/>
          <w:kern w:val="24"/>
          <w:sz w:val="24"/>
        </w:rPr>
      </w:pPr>
      <w:r>
        <w:rPr>
          <w:rFonts w:ascii="Times New Roman" w:hAnsi="Times New Roman"/>
          <w:kern w:val="24"/>
          <w:sz w:val="24"/>
        </w:rPr>
        <w:t>供给余热锅炉装置的软化水：0.4MPa常温的软化水通过冷渣机、冷灰器、脱气槽，给水泵之后（温度104</w:t>
      </w:r>
      <w:r>
        <w:rPr>
          <w:rFonts w:hint="eastAsia" w:ascii="宋体" w:hAnsi="宋体" w:cs="宋体"/>
          <w:kern w:val="24"/>
          <w:sz w:val="24"/>
        </w:rPr>
        <w:t>℃</w:t>
      </w:r>
      <w:r>
        <w:rPr>
          <w:rFonts w:ascii="Times New Roman" w:hAnsi="Times New Roman"/>
          <w:kern w:val="24"/>
          <w:sz w:val="24"/>
        </w:rPr>
        <w:t>，压力5.0MPa，脱氧）进入余热锅炉的省煤器。该软化水在余热锅炉装置内的省煤器加热到190</w:t>
      </w:r>
      <w:r>
        <w:rPr>
          <w:rFonts w:hint="eastAsia" w:ascii="宋体" w:hAnsi="宋体" w:cs="宋体"/>
          <w:kern w:val="24"/>
          <w:sz w:val="24"/>
        </w:rPr>
        <w:t>℃</w:t>
      </w:r>
      <w:r>
        <w:rPr>
          <w:rFonts w:ascii="Times New Roman" w:hAnsi="Times New Roman"/>
          <w:kern w:val="24"/>
          <w:sz w:val="24"/>
        </w:rPr>
        <w:t>左右之后，进入上汽包，然后通过垂直式降水管往下流动并与煤气进行热交换而产生蒸汽。</w:t>
      </w:r>
    </w:p>
    <w:p w14:paraId="1946094A">
      <w:pPr>
        <w:spacing w:line="360" w:lineRule="auto"/>
        <w:ind w:firstLine="480" w:firstLineChars="200"/>
        <w:jc w:val="left"/>
        <w:rPr>
          <w:rFonts w:ascii="Times New Roman" w:hAnsi="Times New Roman"/>
          <w:kern w:val="24"/>
          <w:sz w:val="24"/>
        </w:rPr>
      </w:pPr>
      <w:r>
        <w:rPr>
          <w:rFonts w:ascii="Times New Roman" w:hAnsi="Times New Roman"/>
          <w:kern w:val="24"/>
          <w:sz w:val="24"/>
        </w:rPr>
        <w:fldChar w:fldCharType="begin"/>
      </w:r>
      <w:r>
        <w:rPr>
          <w:rFonts w:ascii="Times New Roman" w:hAnsi="Times New Roman"/>
          <w:kern w:val="24"/>
          <w:sz w:val="24"/>
        </w:rPr>
        <w:instrText xml:space="preserve"> = 3 \* GB3 </w:instrText>
      </w:r>
      <w:r>
        <w:rPr>
          <w:rFonts w:ascii="Times New Roman" w:hAnsi="Times New Roman"/>
          <w:kern w:val="24"/>
          <w:sz w:val="24"/>
        </w:rPr>
        <w:fldChar w:fldCharType="separate"/>
      </w:r>
      <w:r>
        <w:rPr>
          <w:rFonts w:hint="eastAsia" w:ascii="宋体" w:hAnsi="宋体" w:cs="宋体"/>
          <w:kern w:val="24"/>
          <w:sz w:val="24"/>
        </w:rPr>
        <w:t>③</w:t>
      </w:r>
      <w:r>
        <w:rPr>
          <w:rFonts w:ascii="Times New Roman" w:hAnsi="Times New Roman"/>
          <w:kern w:val="24"/>
          <w:sz w:val="24"/>
        </w:rPr>
        <w:fldChar w:fldCharType="end"/>
      </w:r>
      <w:r>
        <w:rPr>
          <w:rFonts w:ascii="Times New Roman" w:hAnsi="Times New Roman"/>
          <w:kern w:val="24"/>
          <w:sz w:val="24"/>
        </w:rPr>
        <w:t>出自余热锅炉的煤气进入除尘系统。</w:t>
      </w:r>
    </w:p>
    <w:p w14:paraId="5DB12B1A">
      <w:pPr>
        <w:spacing w:line="360" w:lineRule="auto"/>
        <w:ind w:firstLine="480" w:firstLineChars="200"/>
        <w:jc w:val="left"/>
        <w:rPr>
          <w:rFonts w:ascii="Times New Roman" w:hAnsi="Times New Roman"/>
          <w:kern w:val="24"/>
          <w:sz w:val="24"/>
        </w:rPr>
      </w:pPr>
      <w:r>
        <w:rPr>
          <w:rFonts w:ascii="Times New Roman" w:hAnsi="Times New Roman"/>
          <w:kern w:val="24"/>
          <w:sz w:val="24"/>
        </w:rPr>
        <w:t>出自余热锅炉的煤气进入低温旋风分离器，进一步分离煤气中的粉尘。被分离的粉尘进入冷灰器，由气力输送系统输送到循环流化床锅炉。煤气经过水洗涤塔（W11）、水气分离器、U形水封器（在水气分离器与煤气总管之间，设U形水封器，用来防止在发生炉开停时煤气总管内的煤气倒流）进入气柜。气柜采用水封（W12）。水洗塔废水及气柜水封水均排入厂区污水处理厂。</w:t>
      </w:r>
    </w:p>
    <w:p w14:paraId="7F7DB119">
      <w:pPr>
        <w:spacing w:line="360" w:lineRule="auto"/>
        <w:ind w:firstLine="480" w:firstLineChars="200"/>
        <w:jc w:val="left"/>
        <w:rPr>
          <w:rFonts w:ascii="Times New Roman" w:hAnsi="Times New Roman"/>
          <w:kern w:val="24"/>
          <w:sz w:val="24"/>
        </w:rPr>
      </w:pPr>
      <w:r>
        <w:rPr>
          <w:rFonts w:ascii="Times New Roman" w:hAnsi="Times New Roman"/>
          <w:kern w:val="24"/>
          <w:sz w:val="24"/>
        </w:rPr>
        <w:t>（2）产污环节分析</w:t>
      </w:r>
    </w:p>
    <w:p w14:paraId="0212BABA">
      <w:pPr>
        <w:spacing w:line="360" w:lineRule="auto"/>
        <w:ind w:firstLine="480" w:firstLineChars="200"/>
        <w:jc w:val="left"/>
        <w:rPr>
          <w:rFonts w:ascii="Times New Roman" w:hAnsi="Times New Roman"/>
          <w:kern w:val="24"/>
          <w:sz w:val="24"/>
        </w:rPr>
      </w:pPr>
      <w:r>
        <w:rPr>
          <w:rFonts w:ascii="Times New Roman" w:hAnsi="Times New Roman"/>
          <w:kern w:val="24"/>
          <w:sz w:val="24"/>
        </w:rPr>
        <w:t>制气工段产污环节包括：废水为煤气水洗塔废水W11、气柜水封水W12；固体废物主要为造气炉炉渣S15、粗煤气经旋风分离器分离煤粉尘S16；噪声源有系统各类机械、水泵。造气工段产污流程见图3.6-4。</w:t>
      </w:r>
    </w:p>
    <w:p w14:paraId="728C9669">
      <w:pPr>
        <w:spacing w:line="360" w:lineRule="auto"/>
        <w:ind w:firstLine="480" w:firstLineChars="200"/>
        <w:jc w:val="left"/>
        <w:rPr>
          <w:rFonts w:ascii="Times New Roman" w:hAnsi="Times New Roman"/>
          <w:kern w:val="24"/>
          <w:sz w:val="24"/>
        </w:rPr>
      </w:pPr>
    </w:p>
    <w:p w14:paraId="21A5D934">
      <w:pPr>
        <w:spacing w:line="360" w:lineRule="auto"/>
        <w:ind w:firstLine="480" w:firstLineChars="200"/>
        <w:jc w:val="left"/>
        <w:rPr>
          <w:rFonts w:ascii="Times New Roman" w:hAnsi="Times New Roman"/>
          <w:kern w:val="24"/>
          <w:sz w:val="24"/>
        </w:rPr>
        <w:sectPr>
          <w:footerReference r:id="rId20" w:type="default"/>
          <w:pgSz w:w="11906" w:h="16838"/>
          <w:pgMar w:top="1440" w:right="1797" w:bottom="1440" w:left="1797" w:header="851" w:footer="992" w:gutter="0"/>
          <w:cols w:space="425" w:num="1"/>
          <w:docGrid w:linePitch="312" w:charSpace="0"/>
        </w:sectPr>
      </w:pPr>
    </w:p>
    <w:p w14:paraId="6AAFB504">
      <w:pPr>
        <w:pStyle w:val="874"/>
        <w:spacing w:after="156"/>
        <w:rPr>
          <w:kern w:val="24"/>
        </w:rPr>
      </w:pPr>
      <w:r>
        <w:rPr>
          <w:kern w:val="24"/>
        </w:rPr>
        <w:t>图3.6-4  造气工段产污流程</w:t>
      </w:r>
      <w:r>
        <w:drawing>
          <wp:anchor distT="0" distB="0" distL="114300" distR="114300" simplePos="0" relativeHeight="251660288" behindDoc="0" locked="0" layoutInCell="1" allowOverlap="1">
            <wp:simplePos x="0" y="0"/>
            <wp:positionH relativeFrom="column">
              <wp:align>center</wp:align>
            </wp:positionH>
            <wp:positionV relativeFrom="paragraph">
              <wp:posOffset>0</wp:posOffset>
            </wp:positionV>
            <wp:extent cx="8410575" cy="4629150"/>
            <wp:effectExtent l="19050" t="0" r="9525" b="0"/>
            <wp:wrapSquare wrapText="bothSides"/>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noChangeArrowheads="1"/>
                    </pic:cNvPicPr>
                  </pic:nvPicPr>
                  <pic:blipFill>
                    <a:blip r:embed="rId30"/>
                    <a:srcRect/>
                    <a:stretch>
                      <a:fillRect/>
                    </a:stretch>
                  </pic:blipFill>
                  <pic:spPr>
                    <a:xfrm>
                      <a:off x="0" y="0"/>
                      <a:ext cx="8410575" cy="4629150"/>
                    </a:xfrm>
                    <a:prstGeom prst="rect">
                      <a:avLst/>
                    </a:prstGeom>
                    <a:noFill/>
                    <a:ln w="9525">
                      <a:noFill/>
                      <a:miter lim="800000"/>
                      <a:headEnd/>
                      <a:tailEnd/>
                    </a:ln>
                  </pic:spPr>
                </pic:pic>
              </a:graphicData>
            </a:graphic>
          </wp:anchor>
        </w:drawing>
      </w:r>
      <w:r>
        <w:rPr>
          <w:kern w:val="24"/>
        </w:rPr>
        <w:t>及产污环节图</w:t>
      </w:r>
    </w:p>
    <w:p w14:paraId="2AE8C84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10" w:usb3="00000000" w:csb0="0004009F" w:csb1="00000000"/>
  </w:font>
  <w:font w:name="Arial Unicode MS">
    <w:altName w:val="宋体"/>
    <w:panose1 w:val="020B0604020202020204"/>
    <w:charset w:val="86"/>
    <w:family w:val="swiss"/>
    <w:pitch w:val="default"/>
    <w:sig w:usb0="00000000" w:usb1="00000000" w:usb2="0000003F" w:usb3="00000000" w:csb0="003F01FF" w:csb1="00000000"/>
  </w:font>
  <w:font w:name="Cambria">
    <w:panose1 w:val="02040503050406030204"/>
    <w:charset w:val="00"/>
    <w:family w:val="roman"/>
    <w:pitch w:val="default"/>
    <w:sig w:usb0="E00002FF" w:usb1="400004FF" w:usb2="00000000" w:usb3="00000000" w:csb0="2000019F" w:csb1="00000000"/>
  </w:font>
  <w:font w:name="汉鼎简书宋">
    <w:altName w:val="宋体"/>
    <w:panose1 w:val="00000000000000000000"/>
    <w:charset w:val="00"/>
    <w:family w:val="auto"/>
    <w:pitch w:val="default"/>
    <w:sig w:usb0="00000000" w:usb1="00000000" w:usb2="00000000"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Arial Narrow">
    <w:altName w:val="Arial"/>
    <w:panose1 w:val="020B0606020202030204"/>
    <w:charset w:val="00"/>
    <w:family w:val="swiss"/>
    <w:pitch w:val="default"/>
    <w:sig w:usb0="00000000" w:usb1="00000000" w:usb2="00000000" w:usb3="00000000" w:csb0="0000009F" w:csb1="00000000"/>
  </w:font>
  <w:font w:name="ISOCT">
    <w:altName w:val="Segoe Print"/>
    <w:panose1 w:val="00000000000000000000"/>
    <w:charset w:val="00"/>
    <w:family w:val="auto"/>
    <w:pitch w:val="default"/>
    <w:sig w:usb0="00000000" w:usb1="00000000" w:usb2="00000000" w:usb3="00000000" w:csb0="000001FF" w:csb1="00000000"/>
  </w:font>
  <w:font w:name="Segoe Print">
    <w:panose1 w:val="02000600000000000000"/>
    <w:charset w:val="00"/>
    <w:family w:val="auto"/>
    <w:pitch w:val="default"/>
    <w:sig w:usb0="0000028F" w:usb1="00000000" w:usb2="00000000" w:usb3="00000000" w:csb0="2000009F" w:csb1="47010000"/>
  </w:font>
  <w:font w:name="Verdana">
    <w:panose1 w:val="020B0604030504040204"/>
    <w:charset w:val="00"/>
    <w:family w:val="swiss"/>
    <w:pitch w:val="default"/>
    <w:sig w:usb0="A1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隶书">
    <w:altName w:val="微软雅黑"/>
    <w:panose1 w:val="02010509060101010101"/>
    <w:charset w:val="86"/>
    <w:family w:val="modern"/>
    <w:pitch w:val="default"/>
    <w:sig w:usb0="00000000" w:usb1="00000000" w:usb2="00000010" w:usb3="00000000" w:csb0="00040000" w:csb1="00000000"/>
  </w:font>
  <w:font w:name="微软雅黑">
    <w:panose1 w:val="020B0503020204020204"/>
    <w:charset w:val="86"/>
    <w:family w:val="swiss"/>
    <w:pitch w:val="default"/>
    <w:sig w:usb0="80000287" w:usb1="280F3C52" w:usb2="00000016" w:usb3="00000000" w:csb0="0004001F" w:csb1="00000000"/>
  </w:font>
  <w:font w:name="p10">
    <w:altName w:val="Times New Roman"/>
    <w:panose1 w:val="00000000000000000000"/>
    <w:charset w:val="00"/>
    <w:family w:val="roman"/>
    <w:pitch w:val="default"/>
    <w:sig w:usb0="00000000" w:usb1="00000000" w:usb2="00000000" w:usb3="00000000" w:csb0="00000001" w:csb1="00000000"/>
  </w:font>
  <w:font w:name="Times">
    <w:altName w:val="Times New Roman"/>
    <w:panose1 w:val="02020603050405020304"/>
    <w:charset w:val="00"/>
    <w:family w:val="roman"/>
    <w:pitch w:val="default"/>
    <w:sig w:usb0="00000000" w:usb1="00000000" w:usb2="00000009" w:usb3="00000000" w:csb0="000001FF" w:csb1="00000000"/>
  </w:font>
  <w:font w:name="新宋体">
    <w:panose1 w:val="02010609030101010101"/>
    <w:charset w:val="86"/>
    <w:family w:val="modern"/>
    <w:pitch w:val="default"/>
    <w:sig w:usb0="00000003" w:usb1="288F0000" w:usb2="00000006" w:usb3="00000000" w:csb0="00040001" w:csb1="00000000"/>
  </w:font>
  <w:font w:name="ˎ̥">
    <w:altName w:val="Times New Roman"/>
    <w:panose1 w:val="00000000000000000000"/>
    <w:charset w:val="00"/>
    <w:family w:val="roman"/>
    <w:pitch w:val="default"/>
    <w:sig w:usb0="00000000" w:usb1="00000000" w:usb2="00000000" w:usb3="00000000" w:csb0="00040001" w:csb1="00000000"/>
  </w:font>
  <w:font w:name="幼圆">
    <w:altName w:val="宋体"/>
    <w:panose1 w:val="02010509060101010101"/>
    <w:charset w:val="86"/>
    <w:family w:val="modern"/>
    <w:pitch w:val="default"/>
    <w:sig w:usb0="00000000" w:usb1="00000000" w:usb2="00000010" w:usb3="00000000" w:csb0="00040000" w:csb1="00000000"/>
  </w:font>
  <w:font w:name="华文仿宋">
    <w:altName w:val="仿宋"/>
    <w:panose1 w:val="02010600040101010101"/>
    <w:charset w:val="86"/>
    <w:family w:val="auto"/>
    <w:pitch w:val="default"/>
    <w:sig w:usb0="00000000" w:usb1="00000000" w:usb2="00000010" w:usb3="00000000" w:csb0="0004009F" w:csb1="00000000"/>
  </w:font>
  <w:font w:name="MS Mincho">
    <w:panose1 w:val="02020609040205080304"/>
    <w:charset w:val="80"/>
    <w:family w:val="modern"/>
    <w:pitch w:val="default"/>
    <w:sig w:usb0="E00002FF" w:usb1="6AC7FDFB" w:usb2="00000012" w:usb3="00000000" w:csb0="4002009F" w:csb1="DFD70000"/>
  </w:font>
  <w:font w:name="方正宋三简体">
    <w:altName w:val="宋体"/>
    <w:panose1 w:val="00000000000000000000"/>
    <w:charset w:val="86"/>
    <w:family w:val="auto"/>
    <w:pitch w:val="default"/>
    <w:sig w:usb0="00000000" w:usb1="00000000" w:usb2="00000010" w:usb3="00000000" w:csb0="00040000" w:csb1="00000000"/>
  </w:font>
  <w:font w:name="Gungsuh">
    <w:panose1 w:val="02030600000101010101"/>
    <w:charset w:val="81"/>
    <w:family w:val="roman"/>
    <w:pitch w:val="default"/>
    <w:sig w:usb0="B00002AF" w:usb1="69D77CFB" w:usb2="00000030" w:usb3="00000000" w:csb0="4008009F" w:csb1="DFD70000"/>
  </w:font>
  <w:font w:name="黑体_GB2312">
    <w:altName w:val="黑体"/>
    <w:panose1 w:val="00000000000000000000"/>
    <w:charset w:val="86"/>
    <w:family w:val="modern"/>
    <w:pitch w:val="default"/>
    <w:sig w:usb0="00000000" w:usb1="00000000" w:usb2="00000010" w:usb3="00000000" w:csb0="00040000" w:csb1="00000000"/>
  </w:font>
  <w:font w:name="华文中宋">
    <w:altName w:val="宋体"/>
    <w:panose1 w:val="02010600040101010101"/>
    <w:charset w:val="86"/>
    <w:family w:val="auto"/>
    <w:pitch w:val="default"/>
    <w:sig w:usb0="00000000" w:usb1="00000000" w:usb2="00000010" w:usb3="00000000" w:csb0="0004009F" w:csb1="00000000"/>
  </w:font>
  <w:font w:name="仿宋体">
    <w:altName w:val="宋体"/>
    <w:panose1 w:val="00000000000000000000"/>
    <w:charset w:val="86"/>
    <w:family w:val="roman"/>
    <w:pitch w:val="default"/>
    <w:sig w:usb0="00000000" w:usb1="00000000" w:usb2="00000010" w:usb3="00000000" w:csb0="00040000" w:csb1="00000000"/>
  </w:font>
  <w:font w:name="Garamond">
    <w:altName w:val="PMingLiU-ExtB"/>
    <w:panose1 w:val="02020404030301010803"/>
    <w:charset w:val="00"/>
    <w:family w:val="roman"/>
    <w:pitch w:val="default"/>
    <w:sig w:usb0="00000000" w:usb1="00000000" w:usb2="00000000" w:usb3="00000000" w:csb0="0000009F" w:csb1="00000000"/>
  </w:font>
  <w:font w:name="PMingLiU-ExtB">
    <w:panose1 w:val="02020500000000000000"/>
    <w:charset w:val="88"/>
    <w:family w:val="auto"/>
    <w:pitch w:val="default"/>
    <w:sig w:usb0="8000002F" w:usb1="02000008" w:usb2="00000000" w:usb3="00000000" w:csb0="00100001" w:csb1="00000000"/>
  </w:font>
  <w:font w:name="Courier">
    <w:altName w:val="Courier New"/>
    <w:panose1 w:val="02070409020205020404"/>
    <w:charset w:val="00"/>
    <w:family w:val="modern"/>
    <w:pitch w:val="default"/>
    <w:sig w:usb0="00000000" w:usb1="00000000" w:usb2="00000000" w:usb3="00000000" w:csb0="00000001" w:csb1="00000000"/>
  </w:font>
  <w:font w:name="Helv">
    <w:altName w:val="Segoe Print"/>
    <w:panose1 w:val="020B0604020202030204"/>
    <w:charset w:val="00"/>
    <w:family w:val="swiss"/>
    <w:pitch w:val="default"/>
    <w:sig w:usb0="00000000" w:usb1="00000000" w:usb2="00000000" w:usb3="00000000" w:csb0="00000001" w:csb1="00000000"/>
  </w:font>
  <w:font w:name="????">
    <w:altName w:val="Dotum"/>
    <w:panose1 w:val="00000000000000000000"/>
    <w:charset w:val="81"/>
    <w:family w:val="auto"/>
    <w:pitch w:val="default"/>
    <w:sig w:usb0="00000000" w:usb1="00000000" w:usb2="00000010" w:usb3="00000000" w:csb0="00080000" w:csb1="00000000"/>
  </w:font>
  <w:font w:name="Dotum">
    <w:panose1 w:val="020B0600000101010101"/>
    <w:charset w:val="81"/>
    <w:family w:val="auto"/>
    <w:pitch w:val="default"/>
    <w:sig w:usb0="B00002AF" w:usb1="69D77CFB" w:usb2="00000030" w:usb3="00000000" w:csb0="4008009F" w:csb1="DFD70000"/>
  </w:font>
  <w:font w:name="Batang">
    <w:panose1 w:val="02030600000101010101"/>
    <w:charset w:val="81"/>
    <w:family w:val="roman"/>
    <w:pitch w:val="default"/>
    <w:sig w:usb0="B00002AF" w:usb1="69D77CFB" w:usb2="00000030" w:usb3="00000000" w:csb0="4008009F" w:csb1="DFD70000"/>
  </w:font>
  <w:font w:name="Symusic">
    <w:altName w:val="Segoe Print"/>
    <w:panose1 w:val="00000000000000000000"/>
    <w:charset w:val="00"/>
    <w:family w:val="auto"/>
    <w:pitch w:val="default"/>
    <w:sig w:usb0="00000000" w:usb1="00000000" w:usb2="00000000" w:usb3="00000000" w:csb0="000001FF" w:csb1="00000000"/>
  </w:font>
  <w:font w:name="经典粗宋简">
    <w:altName w:val="宋体"/>
    <w:panose1 w:val="00000000000000000000"/>
    <w:charset w:val="86"/>
    <w:family w:val="modern"/>
    <w:pitch w:val="default"/>
    <w:sig w:usb0="00000000" w:usb1="00000000" w:usb2="0000001E" w:usb3="00000000" w:csb0="00040000" w:csb1="00000000"/>
  </w:font>
  <w:font w:name="方正小标宋简体">
    <w:panose1 w:val="02010601030101010101"/>
    <w:charset w:val="86"/>
    <w:family w:val="script"/>
    <w:pitch w:val="default"/>
    <w:sig w:usb0="00000001" w:usb1="080E0000" w:usb2="00000000" w:usb3="00000000" w:csb0="00040000" w:csb1="00000000"/>
  </w:font>
  <w:font w:name="方正书宋简体">
    <w:altName w:val="宋体"/>
    <w:panose1 w:val="00000000000000000000"/>
    <w:charset w:val="86"/>
    <w:family w:val="script"/>
    <w:pitch w:val="default"/>
    <w:sig w:usb0="00000000" w:usb1="00000000" w:usb2="00000010" w:usb3="00000000" w:csb0="00040000" w:csb1="00000000"/>
  </w:font>
  <w:font w:name="Angsana New">
    <w:panose1 w:val="02020603050405020304"/>
    <w:charset w:val="00"/>
    <w:family w:val="roman"/>
    <w:pitch w:val="default"/>
    <w:sig w:usb0="81000003" w:usb1="00000000" w:usb2="00000000" w:usb3="00000000" w:csb0="00010001" w:csb1="00000000"/>
  </w:font>
  <w:font w:name="..">
    <w:altName w:val="黑体"/>
    <w:panose1 w:val="00000000000000000000"/>
    <w:charset w:val="86"/>
    <w:family w:val="auto"/>
    <w:pitch w:val="default"/>
    <w:sig w:usb0="00000000" w:usb1="00000000" w:usb2="00000010" w:usb3="00000000" w:csb0="00040000" w:csb1="00000000"/>
  </w:font>
  <w:font w:name="Arial Black">
    <w:panose1 w:val="020B0A04020102020204"/>
    <w:charset w:val="00"/>
    <w:family w:val="swiss"/>
    <w:pitch w:val="default"/>
    <w:sig w:usb0="00000287" w:usb1="00000000" w:usb2="00000000" w:usb3="00000000" w:csb0="2000009F" w:csb1="DFD70000"/>
  </w:font>
  <w:font w:name="Times New Roman;Symbol;Arial;婼">
    <w:altName w:val="黑体"/>
    <w:panose1 w:val="00000000000000000000"/>
    <w:charset w:val="86"/>
    <w:family w:val="auto"/>
    <w:pitch w:val="default"/>
    <w:sig w:usb0="00000000" w:usb1="00000000" w:usb2="00000010" w:usb3="00000000" w:csb0="00040000" w:csb1="00000000"/>
  </w:font>
  <w:font w:name="方正综艺简体">
    <w:altName w:val="微软雅黑"/>
    <w:panose1 w:val="00000000000000000000"/>
    <w:charset w:val="86"/>
    <w:family w:val="auto"/>
    <w:pitch w:val="default"/>
    <w:sig w:usb0="00000000" w:usb1="00000000" w:usb2="00000010" w:usb3="00000000" w:csb0="00040000" w:csb1="00000000"/>
  </w:font>
  <w:font w:name="Tms Rmn">
    <w:altName w:val="Segoe Print"/>
    <w:panose1 w:val="02020603040505020304"/>
    <w:charset w:val="00"/>
    <w:family w:val="roman"/>
    <w:pitch w:val="default"/>
    <w:sig w:usb0="00000000" w:usb1="00000000" w:usb2="00000000" w:usb3="00000000" w:csb0="00000001" w:csb1="00000000"/>
  </w:font>
  <w:font w:name="华文细黑">
    <w:altName w:val="微软雅黑"/>
    <w:panose1 w:val="02010600040101010101"/>
    <w:charset w:val="86"/>
    <w:family w:val="auto"/>
    <w:pitch w:val="default"/>
    <w:sig w:usb0="00000000" w:usb1="00000000" w:usb2="00000010" w:usb3="00000000" w:csb0="0004009F" w:csb1="00000000"/>
  </w:font>
  <w:font w:name="ºÚÌå">
    <w:altName w:val="Arial"/>
    <w:panose1 w:val="00000000000000000000"/>
    <w:charset w:val="00"/>
    <w:family w:val="swiss"/>
    <w:pitch w:val="default"/>
    <w:sig w:usb0="00000000" w:usb1="00000000" w:usb2="00000000" w:usb3="00000000" w:csb0="00000001" w:csb1="00000000"/>
  </w:font>
  <w:font w:name="Vladimir Script">
    <w:altName w:val="Mongolian Baiti"/>
    <w:panose1 w:val="03050402040407070305"/>
    <w:charset w:val="00"/>
    <w:family w:val="script"/>
    <w:pitch w:val="default"/>
    <w:sig w:usb0="00000000" w:usb1="00000000" w:usb2="00000000" w:usb3="00000000" w:csb0="00000001" w:csb1="00000000"/>
  </w:font>
  <w:font w:name="Mongolian Baiti">
    <w:panose1 w:val="03000500000000000000"/>
    <w:charset w:val="00"/>
    <w:family w:val="auto"/>
    <w:pitch w:val="default"/>
    <w:sig w:usb0="80000023" w:usb1="00000000" w:usb2="00020000" w:usb3="00000000" w:csb0="00000001" w:csb1="00000000"/>
  </w:font>
  <w:font w:name="”“Times New Roman”“">
    <w:altName w:val="宋体"/>
    <w:panose1 w:val="00000000000000000000"/>
    <w:charset w:val="86"/>
    <w:family w:val="roman"/>
    <w:pitch w:val="default"/>
    <w:sig w:usb0="00000000" w:usb1="00000000" w:usb2="00000010" w:usb3="00000000" w:csb0="00040000" w:csb1="00000000"/>
  </w:font>
  <w:font w:name="Financial  (MF)">
    <w:altName w:val="Times New Roman"/>
    <w:panose1 w:val="00000000000000000000"/>
    <w:charset w:val="00"/>
    <w:family w:val="roman"/>
    <w:pitch w:val="default"/>
    <w:sig w:usb0="00000000" w:usb1="00000000" w:usb2="00000000" w:usb3="00000000" w:csb0="00000001" w:csb1="00000000"/>
  </w:font>
  <w:font w:name="方正大黑简体">
    <w:altName w:val="黑体"/>
    <w:panose1 w:val="00000000000000000000"/>
    <w:charset w:val="86"/>
    <w:family w:val="script"/>
    <w:pitch w:val="default"/>
    <w:sig w:usb0="00000000" w:usb1="00000000" w:usb2="00000010" w:usb3="00000000" w:csb0="00040000" w:csb1="00000000"/>
  </w:font>
  <w:font w:name="华文行楷">
    <w:altName w:val="微软雅黑"/>
    <w:panose1 w:val="02010800040101010101"/>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A269FC">
    <w:pPr>
      <w:pStyle w:val="54"/>
      <w:pBdr>
        <w:top w:val="none" w:color="auto" w:sz="0" w:space="0"/>
      </w:pBdr>
      <w:ind w:firstLine="480"/>
      <w:jc w:val="right"/>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5FC3EF">
    <w:pPr>
      <w:pStyle w:val="54"/>
      <w:jc w:val="right"/>
      <w:rPr>
        <w:rFonts w:ascii="黑体" w:hAnsi="黑体" w:eastAsia="黑体"/>
        <w:sz w:val="21"/>
        <w:szCs w:val="21"/>
      </w:rPr>
    </w:pPr>
    <w:r>
      <w:rPr>
        <w:rFonts w:hint="eastAsia" w:hAnsi="宋体"/>
        <w:kern w:val="0"/>
      </w:rPr>
      <w:t>第</w:t>
    </w:r>
    <w:r>
      <w:rPr>
        <w:rFonts w:hAnsi="宋体"/>
        <w:kern w:val="0"/>
      </w:rPr>
      <w:fldChar w:fldCharType="begin"/>
    </w:r>
    <w:r>
      <w:rPr>
        <w:rFonts w:hAnsi="宋体"/>
        <w:kern w:val="0"/>
      </w:rPr>
      <w:instrText xml:space="preserve"> PAGE </w:instrText>
    </w:r>
    <w:r>
      <w:rPr>
        <w:rFonts w:hAnsi="宋体"/>
        <w:kern w:val="0"/>
      </w:rPr>
      <w:fldChar w:fldCharType="separate"/>
    </w:r>
    <w:r>
      <w:rPr>
        <w:rFonts w:hAnsi="宋体"/>
        <w:kern w:val="0"/>
      </w:rPr>
      <w:t>33</w:t>
    </w:r>
    <w:r>
      <w:rPr>
        <w:rFonts w:hAnsi="宋体"/>
        <w:kern w:val="0"/>
      </w:rPr>
      <w:fldChar w:fldCharType="end"/>
    </w:r>
    <w:r>
      <w:rPr>
        <w:rFonts w:hint="eastAsia" w:hAnsi="宋体"/>
        <w:kern w:val="0"/>
      </w:rPr>
      <w:t>页</w:t>
    </w:r>
    <w:r>
      <w:rPr>
        <w:rFonts w:hint="eastAsia" w:ascii="黑体" w:hAnsi="黑体" w:eastAsia="黑体"/>
        <w:kern w:val="0"/>
        <w:sz w:val="21"/>
        <w:szCs w:val="21"/>
      </w:rPr>
      <w:t xml:space="preserve">          </w:t>
    </w:r>
    <w:r>
      <w:t>北京中环博宏环境资源科技有限公司</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9DD70A">
    <w:pPr>
      <w:pStyle w:val="54"/>
      <w:jc w:val="right"/>
      <w:rPr>
        <w:rFonts w:ascii="黑体" w:hAnsi="黑体" w:eastAsia="黑体"/>
        <w:sz w:val="21"/>
        <w:szCs w:val="21"/>
      </w:rPr>
    </w:pPr>
    <w:r>
      <w:rPr>
        <w:rFonts w:hint="eastAsia" w:hAnsi="宋体"/>
        <w:kern w:val="0"/>
      </w:rPr>
      <w:t>第</w:t>
    </w:r>
    <w:r>
      <w:rPr>
        <w:rFonts w:hAnsi="宋体"/>
        <w:kern w:val="0"/>
      </w:rPr>
      <w:fldChar w:fldCharType="begin"/>
    </w:r>
    <w:r>
      <w:rPr>
        <w:rFonts w:hAnsi="宋体"/>
        <w:kern w:val="0"/>
      </w:rPr>
      <w:instrText xml:space="preserve"> PAGE </w:instrText>
    </w:r>
    <w:r>
      <w:rPr>
        <w:rFonts w:hAnsi="宋体"/>
        <w:kern w:val="0"/>
      </w:rPr>
      <w:fldChar w:fldCharType="separate"/>
    </w:r>
    <w:r>
      <w:rPr>
        <w:rFonts w:hAnsi="宋体"/>
        <w:kern w:val="0"/>
      </w:rPr>
      <w:t>34</w:t>
    </w:r>
    <w:r>
      <w:rPr>
        <w:rFonts w:hAnsi="宋体"/>
        <w:kern w:val="0"/>
      </w:rPr>
      <w:fldChar w:fldCharType="end"/>
    </w:r>
    <w:r>
      <w:rPr>
        <w:rFonts w:hint="eastAsia" w:hAnsi="宋体"/>
        <w:kern w:val="0"/>
      </w:rPr>
      <w:t>页</w:t>
    </w:r>
    <w:r>
      <w:rPr>
        <w:rFonts w:hint="eastAsia" w:ascii="黑体" w:hAnsi="黑体" w:eastAsia="黑体"/>
        <w:kern w:val="0"/>
        <w:sz w:val="21"/>
        <w:szCs w:val="21"/>
      </w:rPr>
      <w:t xml:space="preserve">                                 </w:t>
    </w:r>
    <w:r>
      <w:t>北京中环博宏环境资源科技有限公司</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16F3B4">
    <w:pPr>
      <w:pStyle w:val="54"/>
      <w:jc w:val="right"/>
      <w:rPr>
        <w:rFonts w:ascii="黑体" w:hAnsi="黑体" w:eastAsia="黑体"/>
        <w:sz w:val="21"/>
        <w:szCs w:val="21"/>
      </w:rPr>
    </w:pPr>
    <w:r>
      <w:rPr>
        <w:rFonts w:hint="eastAsia" w:hAnsi="宋体"/>
        <w:kern w:val="0"/>
      </w:rPr>
      <w:t>第</w:t>
    </w:r>
    <w:r>
      <w:rPr>
        <w:rFonts w:hAnsi="宋体"/>
        <w:kern w:val="0"/>
      </w:rPr>
      <w:fldChar w:fldCharType="begin"/>
    </w:r>
    <w:r>
      <w:rPr>
        <w:rFonts w:hAnsi="宋体"/>
        <w:kern w:val="0"/>
      </w:rPr>
      <w:instrText xml:space="preserve"> PAGE </w:instrText>
    </w:r>
    <w:r>
      <w:rPr>
        <w:rFonts w:hAnsi="宋体"/>
        <w:kern w:val="0"/>
      </w:rPr>
      <w:fldChar w:fldCharType="separate"/>
    </w:r>
    <w:r>
      <w:rPr>
        <w:rFonts w:hAnsi="宋体"/>
        <w:kern w:val="0"/>
      </w:rPr>
      <w:t>37</w:t>
    </w:r>
    <w:r>
      <w:rPr>
        <w:rFonts w:hAnsi="宋体"/>
        <w:kern w:val="0"/>
      </w:rPr>
      <w:fldChar w:fldCharType="end"/>
    </w:r>
    <w:r>
      <w:rPr>
        <w:rFonts w:hint="eastAsia" w:hAnsi="宋体"/>
        <w:kern w:val="0"/>
      </w:rPr>
      <w:t>页</w:t>
    </w:r>
    <w:r>
      <w:rPr>
        <w:rFonts w:hint="eastAsia" w:ascii="黑体" w:hAnsi="黑体" w:eastAsia="黑体"/>
        <w:kern w:val="0"/>
        <w:sz w:val="21"/>
        <w:szCs w:val="21"/>
      </w:rPr>
      <w:t xml:space="preserve">          </w:t>
    </w:r>
    <w:r>
      <w:t>北京中环博宏环境资源科技有限公司</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205C22">
    <w:pPr>
      <w:pStyle w:val="54"/>
      <w:jc w:val="right"/>
      <w:rPr>
        <w:rFonts w:ascii="黑体" w:hAnsi="黑体" w:eastAsia="黑体"/>
        <w:sz w:val="21"/>
        <w:szCs w:val="21"/>
      </w:rPr>
    </w:pPr>
    <w:r>
      <w:rPr>
        <w:rFonts w:hint="eastAsia" w:hAnsi="宋体"/>
        <w:kern w:val="0"/>
      </w:rPr>
      <w:t>第</w:t>
    </w:r>
    <w:r>
      <w:rPr>
        <w:rFonts w:hAnsi="宋体"/>
        <w:kern w:val="0"/>
      </w:rPr>
      <w:fldChar w:fldCharType="begin"/>
    </w:r>
    <w:r>
      <w:rPr>
        <w:rFonts w:hAnsi="宋体"/>
        <w:kern w:val="0"/>
      </w:rPr>
      <w:instrText xml:space="preserve"> PAGE </w:instrText>
    </w:r>
    <w:r>
      <w:rPr>
        <w:rFonts w:hAnsi="宋体"/>
        <w:kern w:val="0"/>
      </w:rPr>
      <w:fldChar w:fldCharType="separate"/>
    </w:r>
    <w:r>
      <w:rPr>
        <w:rFonts w:hAnsi="宋体"/>
        <w:kern w:val="0"/>
      </w:rPr>
      <w:t>39</w:t>
    </w:r>
    <w:r>
      <w:rPr>
        <w:rFonts w:hAnsi="宋体"/>
        <w:kern w:val="0"/>
      </w:rPr>
      <w:fldChar w:fldCharType="end"/>
    </w:r>
    <w:r>
      <w:rPr>
        <w:rFonts w:hint="eastAsia" w:hAnsi="宋体"/>
        <w:kern w:val="0"/>
      </w:rPr>
      <w:t>页</w:t>
    </w:r>
    <w:r>
      <w:rPr>
        <w:rFonts w:hint="eastAsia" w:ascii="黑体" w:hAnsi="黑体" w:eastAsia="黑体"/>
        <w:kern w:val="0"/>
        <w:sz w:val="21"/>
        <w:szCs w:val="21"/>
      </w:rPr>
      <w:t xml:space="preserve">                                 </w:t>
    </w:r>
    <w:r>
      <w:t>北京中环博宏环境资源科技有限公司</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62F259">
    <w:pPr>
      <w:pStyle w:val="54"/>
      <w:jc w:val="right"/>
      <w:rPr>
        <w:rFonts w:ascii="黑体" w:hAnsi="黑体" w:eastAsia="黑体"/>
        <w:sz w:val="21"/>
        <w:szCs w:val="21"/>
      </w:rPr>
    </w:pPr>
    <w:r>
      <w:rPr>
        <w:rFonts w:hint="eastAsia" w:hAnsi="宋体"/>
        <w:kern w:val="0"/>
      </w:rPr>
      <w:t>第</w:t>
    </w:r>
    <w:r>
      <w:rPr>
        <w:rFonts w:hAnsi="宋体"/>
        <w:kern w:val="0"/>
      </w:rPr>
      <w:fldChar w:fldCharType="begin"/>
    </w:r>
    <w:r>
      <w:rPr>
        <w:rFonts w:hAnsi="宋体"/>
        <w:kern w:val="0"/>
      </w:rPr>
      <w:instrText xml:space="preserve"> PAGE </w:instrText>
    </w:r>
    <w:r>
      <w:rPr>
        <w:rFonts w:hAnsi="宋体"/>
        <w:kern w:val="0"/>
      </w:rPr>
      <w:fldChar w:fldCharType="separate"/>
    </w:r>
    <w:r>
      <w:rPr>
        <w:rFonts w:hAnsi="宋体"/>
        <w:kern w:val="0"/>
      </w:rPr>
      <w:t>49</w:t>
    </w:r>
    <w:r>
      <w:rPr>
        <w:rFonts w:hAnsi="宋体"/>
        <w:kern w:val="0"/>
      </w:rPr>
      <w:fldChar w:fldCharType="end"/>
    </w:r>
    <w:r>
      <w:rPr>
        <w:rFonts w:hint="eastAsia" w:hAnsi="宋体"/>
        <w:kern w:val="0"/>
      </w:rPr>
      <w:t>页</w:t>
    </w:r>
    <w:r>
      <w:rPr>
        <w:rFonts w:hint="eastAsia" w:ascii="黑体" w:hAnsi="黑体" w:eastAsia="黑体"/>
        <w:kern w:val="0"/>
        <w:sz w:val="21"/>
        <w:szCs w:val="21"/>
      </w:rPr>
      <w:t xml:space="preserve">          </w:t>
    </w:r>
    <w:r>
      <w:t>北京中环博宏环境资源科技有限公司</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A3E041">
    <w:pPr>
      <w:pStyle w:val="54"/>
      <w:framePr w:wrap="around" w:vAnchor="text" w:hAnchor="margin" w:xAlign="center" w:y="1"/>
      <w:rPr>
        <w:rStyle w:val="134"/>
      </w:rPr>
    </w:pPr>
    <w:r>
      <w:fldChar w:fldCharType="begin"/>
    </w:r>
    <w:r>
      <w:rPr>
        <w:rStyle w:val="134"/>
      </w:rPr>
      <w:instrText xml:space="preserve">PAGE  </w:instrText>
    </w:r>
    <w:r>
      <w:fldChar w:fldCharType="end"/>
    </w:r>
  </w:p>
  <w:p w14:paraId="15B41878">
    <w:pPr>
      <w:pStyle w:val="54"/>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6317A1">
    <w:pPr>
      <w:pStyle w:val="54"/>
      <w:jc w:val="center"/>
      <w:rPr>
        <w:rFonts w:ascii="黑体" w:hAnsi="黑体" w:eastAsia="黑体"/>
        <w:sz w:val="21"/>
        <w:szCs w:val="21"/>
      </w:rPr>
    </w:pPr>
    <w:r>
      <w:rPr>
        <w:rFonts w:hint="eastAsia" w:ascii="黑体" w:hAnsi="黑体" w:eastAsia="黑体"/>
        <w:kern w:val="0"/>
        <w:sz w:val="21"/>
        <w:szCs w:val="21"/>
      </w:rPr>
      <w:t>第</w:t>
    </w:r>
    <w:r>
      <w:rPr>
        <w:rFonts w:ascii="黑体" w:hAnsi="黑体" w:eastAsia="黑体"/>
        <w:kern w:val="0"/>
        <w:sz w:val="21"/>
        <w:szCs w:val="21"/>
      </w:rPr>
      <w:fldChar w:fldCharType="begin"/>
    </w:r>
    <w:r>
      <w:rPr>
        <w:rFonts w:ascii="黑体" w:hAnsi="黑体" w:eastAsia="黑体"/>
        <w:kern w:val="0"/>
        <w:sz w:val="21"/>
        <w:szCs w:val="21"/>
      </w:rPr>
      <w:instrText xml:space="preserve"> PAGE </w:instrText>
    </w:r>
    <w:r>
      <w:rPr>
        <w:rFonts w:ascii="黑体" w:hAnsi="黑体" w:eastAsia="黑体"/>
        <w:kern w:val="0"/>
        <w:sz w:val="21"/>
        <w:szCs w:val="21"/>
      </w:rPr>
      <w:fldChar w:fldCharType="separate"/>
    </w:r>
    <w:r>
      <w:rPr>
        <w:rFonts w:ascii="黑体" w:hAnsi="黑体" w:eastAsia="黑体"/>
        <w:kern w:val="0"/>
        <w:sz w:val="21"/>
        <w:szCs w:val="21"/>
      </w:rPr>
      <w:t>4</w:t>
    </w:r>
    <w:r>
      <w:rPr>
        <w:rFonts w:ascii="黑体" w:hAnsi="黑体" w:eastAsia="黑体"/>
        <w:kern w:val="0"/>
        <w:sz w:val="21"/>
        <w:szCs w:val="21"/>
      </w:rPr>
      <w:fldChar w:fldCharType="end"/>
    </w:r>
    <w:r>
      <w:rPr>
        <w:rFonts w:hint="eastAsia" w:ascii="黑体" w:hAnsi="黑体" w:eastAsia="黑体"/>
        <w:kern w:val="0"/>
        <w:sz w:val="21"/>
        <w:szCs w:val="21"/>
      </w:rPr>
      <w:t>页</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23DB2D">
    <w:pPr>
      <w:pStyle w:val="54"/>
      <w:jc w:val="right"/>
      <w:rPr>
        <w:rFonts w:ascii="黑体" w:hAnsi="黑体" w:eastAsia="黑体"/>
        <w:sz w:val="21"/>
        <w:szCs w:val="21"/>
      </w:rPr>
    </w:pPr>
    <w:r>
      <w:rPr>
        <w:rFonts w:hint="eastAsia" w:hAnsi="宋体"/>
        <w:kern w:val="0"/>
      </w:rPr>
      <w:t>第</w:t>
    </w:r>
    <w:r>
      <w:rPr>
        <w:rFonts w:hAnsi="宋体"/>
        <w:kern w:val="0"/>
      </w:rPr>
      <w:fldChar w:fldCharType="begin"/>
    </w:r>
    <w:r>
      <w:rPr>
        <w:rFonts w:hAnsi="宋体"/>
        <w:kern w:val="0"/>
      </w:rPr>
      <w:instrText xml:space="preserve"> PAGE </w:instrText>
    </w:r>
    <w:r>
      <w:rPr>
        <w:rFonts w:hAnsi="宋体"/>
        <w:kern w:val="0"/>
      </w:rPr>
      <w:fldChar w:fldCharType="separate"/>
    </w:r>
    <w:r>
      <w:rPr>
        <w:rFonts w:hAnsi="宋体"/>
        <w:kern w:val="0"/>
      </w:rPr>
      <w:t>15</w:t>
    </w:r>
    <w:r>
      <w:rPr>
        <w:rFonts w:hAnsi="宋体"/>
        <w:kern w:val="0"/>
      </w:rPr>
      <w:fldChar w:fldCharType="end"/>
    </w:r>
    <w:r>
      <w:rPr>
        <w:rFonts w:hint="eastAsia" w:hAnsi="宋体"/>
        <w:kern w:val="0"/>
      </w:rPr>
      <w:t>页</w:t>
    </w:r>
    <w:r>
      <w:rPr>
        <w:rFonts w:hint="eastAsia" w:ascii="黑体" w:hAnsi="黑体" w:eastAsia="黑体"/>
        <w:kern w:val="0"/>
        <w:sz w:val="21"/>
        <w:szCs w:val="21"/>
      </w:rPr>
      <w:t xml:space="preserve">          </w:t>
    </w:r>
    <w:r>
      <w:t>北京中环博宏环境资源科技有限公司</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D2C229">
    <w:pPr>
      <w:pStyle w:val="54"/>
      <w:jc w:val="right"/>
      <w:rPr>
        <w:rFonts w:ascii="黑体" w:hAnsi="黑体" w:eastAsia="黑体"/>
        <w:sz w:val="21"/>
        <w:szCs w:val="21"/>
      </w:rPr>
    </w:pPr>
    <w:r>
      <w:rPr>
        <w:rFonts w:hint="eastAsia" w:hAnsi="宋体"/>
        <w:kern w:val="0"/>
      </w:rPr>
      <w:t>第</w:t>
    </w:r>
    <w:r>
      <w:rPr>
        <w:rFonts w:hAnsi="宋体"/>
        <w:kern w:val="0"/>
      </w:rPr>
      <w:fldChar w:fldCharType="begin"/>
    </w:r>
    <w:r>
      <w:rPr>
        <w:rFonts w:hAnsi="宋体"/>
        <w:kern w:val="0"/>
      </w:rPr>
      <w:instrText xml:space="preserve"> PAGE </w:instrText>
    </w:r>
    <w:r>
      <w:rPr>
        <w:rFonts w:hAnsi="宋体"/>
        <w:kern w:val="0"/>
      </w:rPr>
      <w:fldChar w:fldCharType="separate"/>
    </w:r>
    <w:r>
      <w:rPr>
        <w:rFonts w:hAnsi="宋体"/>
        <w:kern w:val="0"/>
      </w:rPr>
      <w:t>16</w:t>
    </w:r>
    <w:r>
      <w:rPr>
        <w:rFonts w:hAnsi="宋体"/>
        <w:kern w:val="0"/>
      </w:rPr>
      <w:fldChar w:fldCharType="end"/>
    </w:r>
    <w:r>
      <w:rPr>
        <w:rFonts w:hint="eastAsia" w:hAnsi="宋体"/>
        <w:kern w:val="0"/>
      </w:rPr>
      <w:t>页</w:t>
    </w:r>
    <w:r>
      <w:rPr>
        <w:rFonts w:hint="eastAsia" w:ascii="黑体" w:hAnsi="黑体" w:eastAsia="黑体"/>
        <w:kern w:val="0"/>
        <w:sz w:val="21"/>
        <w:szCs w:val="21"/>
      </w:rPr>
      <w:t xml:space="preserve">                                 </w:t>
    </w:r>
    <w:r>
      <w:t>北京中环博宏环境资源科技有限公司</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31362C">
    <w:pPr>
      <w:pStyle w:val="54"/>
      <w:jc w:val="right"/>
      <w:rPr>
        <w:rFonts w:ascii="黑体" w:hAnsi="黑体" w:eastAsia="黑体"/>
        <w:sz w:val="21"/>
        <w:szCs w:val="21"/>
      </w:rPr>
    </w:pPr>
    <w:r>
      <w:rPr>
        <w:rFonts w:hint="eastAsia" w:hAnsi="宋体"/>
        <w:kern w:val="0"/>
      </w:rPr>
      <w:t>第</w:t>
    </w:r>
    <w:r>
      <w:rPr>
        <w:rFonts w:hAnsi="宋体"/>
        <w:kern w:val="0"/>
      </w:rPr>
      <w:fldChar w:fldCharType="begin"/>
    </w:r>
    <w:r>
      <w:rPr>
        <w:rFonts w:hAnsi="宋体"/>
        <w:kern w:val="0"/>
      </w:rPr>
      <w:instrText xml:space="preserve"> PAGE </w:instrText>
    </w:r>
    <w:r>
      <w:rPr>
        <w:rFonts w:hAnsi="宋体"/>
        <w:kern w:val="0"/>
      </w:rPr>
      <w:fldChar w:fldCharType="separate"/>
    </w:r>
    <w:r>
      <w:rPr>
        <w:rFonts w:hAnsi="宋体"/>
        <w:kern w:val="0"/>
      </w:rPr>
      <w:t>22</w:t>
    </w:r>
    <w:r>
      <w:rPr>
        <w:rFonts w:hAnsi="宋体"/>
        <w:kern w:val="0"/>
      </w:rPr>
      <w:fldChar w:fldCharType="end"/>
    </w:r>
    <w:r>
      <w:rPr>
        <w:rFonts w:hint="eastAsia" w:hAnsi="宋体"/>
        <w:kern w:val="0"/>
      </w:rPr>
      <w:t>页</w:t>
    </w:r>
    <w:r>
      <w:rPr>
        <w:rFonts w:hint="eastAsia" w:ascii="黑体" w:hAnsi="黑体" w:eastAsia="黑体"/>
        <w:kern w:val="0"/>
        <w:sz w:val="21"/>
        <w:szCs w:val="21"/>
      </w:rPr>
      <w:t xml:space="preserve">          </w:t>
    </w:r>
    <w:r>
      <w:t>北京中环博宏环境资源科技有限公司</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25856F">
    <w:pPr>
      <w:pStyle w:val="54"/>
      <w:jc w:val="right"/>
      <w:rPr>
        <w:rFonts w:ascii="黑体" w:hAnsi="黑体" w:eastAsia="黑体"/>
        <w:sz w:val="21"/>
        <w:szCs w:val="21"/>
      </w:rPr>
    </w:pPr>
    <w:r>
      <w:rPr>
        <w:rFonts w:hint="eastAsia" w:hAnsi="宋体"/>
        <w:kern w:val="0"/>
      </w:rPr>
      <w:t>第</w:t>
    </w:r>
    <w:r>
      <w:rPr>
        <w:rFonts w:hAnsi="宋体"/>
        <w:kern w:val="0"/>
      </w:rPr>
      <w:fldChar w:fldCharType="begin"/>
    </w:r>
    <w:r>
      <w:rPr>
        <w:rFonts w:hAnsi="宋体"/>
        <w:kern w:val="0"/>
      </w:rPr>
      <w:instrText xml:space="preserve"> PAGE </w:instrText>
    </w:r>
    <w:r>
      <w:rPr>
        <w:rFonts w:hAnsi="宋体"/>
        <w:kern w:val="0"/>
      </w:rPr>
      <w:fldChar w:fldCharType="separate"/>
    </w:r>
    <w:r>
      <w:rPr>
        <w:rFonts w:hAnsi="宋体"/>
        <w:kern w:val="0"/>
      </w:rPr>
      <w:t>25</w:t>
    </w:r>
    <w:r>
      <w:rPr>
        <w:rFonts w:hAnsi="宋体"/>
        <w:kern w:val="0"/>
      </w:rPr>
      <w:fldChar w:fldCharType="end"/>
    </w:r>
    <w:r>
      <w:rPr>
        <w:rFonts w:hint="eastAsia" w:hAnsi="宋体"/>
        <w:kern w:val="0"/>
      </w:rPr>
      <w:t>页</w:t>
    </w:r>
    <w:r>
      <w:rPr>
        <w:rFonts w:hint="eastAsia" w:ascii="黑体" w:hAnsi="黑体" w:eastAsia="黑体"/>
        <w:kern w:val="0"/>
        <w:sz w:val="21"/>
        <w:szCs w:val="21"/>
      </w:rPr>
      <w:t xml:space="preserve">                                  </w:t>
    </w:r>
    <w:r>
      <w:t>北京中环博宏环境资源科技有限公司</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2A4338">
    <w:pPr>
      <w:pStyle w:val="54"/>
      <w:jc w:val="right"/>
      <w:rPr>
        <w:rFonts w:ascii="黑体" w:hAnsi="黑体" w:eastAsia="黑体"/>
        <w:sz w:val="21"/>
        <w:szCs w:val="21"/>
      </w:rPr>
    </w:pPr>
    <w:r>
      <w:rPr>
        <w:rFonts w:hint="eastAsia" w:hAnsi="宋体"/>
        <w:kern w:val="0"/>
      </w:rPr>
      <w:t>第</w:t>
    </w:r>
    <w:r>
      <w:rPr>
        <w:rFonts w:hAnsi="宋体"/>
        <w:kern w:val="0"/>
      </w:rPr>
      <w:fldChar w:fldCharType="begin"/>
    </w:r>
    <w:r>
      <w:rPr>
        <w:rFonts w:hAnsi="宋体"/>
        <w:kern w:val="0"/>
      </w:rPr>
      <w:instrText xml:space="preserve"> PAGE </w:instrText>
    </w:r>
    <w:r>
      <w:rPr>
        <w:rFonts w:hAnsi="宋体"/>
        <w:kern w:val="0"/>
      </w:rPr>
      <w:fldChar w:fldCharType="separate"/>
    </w:r>
    <w:r>
      <w:rPr>
        <w:rFonts w:hAnsi="宋体"/>
        <w:kern w:val="0"/>
      </w:rPr>
      <w:t>27</w:t>
    </w:r>
    <w:r>
      <w:rPr>
        <w:rFonts w:hAnsi="宋体"/>
        <w:kern w:val="0"/>
      </w:rPr>
      <w:fldChar w:fldCharType="end"/>
    </w:r>
    <w:r>
      <w:rPr>
        <w:rFonts w:hint="eastAsia" w:hAnsi="宋体"/>
        <w:kern w:val="0"/>
      </w:rPr>
      <w:t>页</w:t>
    </w:r>
    <w:r>
      <w:rPr>
        <w:rFonts w:hint="eastAsia" w:ascii="黑体" w:hAnsi="黑体" w:eastAsia="黑体"/>
        <w:kern w:val="0"/>
        <w:sz w:val="21"/>
        <w:szCs w:val="21"/>
      </w:rPr>
      <w:t xml:space="preserve">          </w:t>
    </w:r>
    <w:r>
      <w:t>北京中环博宏环境资源科技有限公司</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E0176F">
    <w:pPr>
      <w:pStyle w:val="54"/>
      <w:jc w:val="right"/>
      <w:rPr>
        <w:rFonts w:ascii="黑体" w:hAnsi="黑体" w:eastAsia="黑体"/>
        <w:sz w:val="21"/>
        <w:szCs w:val="21"/>
      </w:rPr>
    </w:pPr>
    <w:r>
      <w:rPr>
        <w:rFonts w:hint="eastAsia" w:hAnsi="宋体"/>
        <w:kern w:val="0"/>
      </w:rPr>
      <w:t>第</w:t>
    </w:r>
    <w:r>
      <w:rPr>
        <w:rFonts w:hAnsi="宋体"/>
        <w:kern w:val="0"/>
      </w:rPr>
      <w:fldChar w:fldCharType="begin"/>
    </w:r>
    <w:r>
      <w:rPr>
        <w:rFonts w:hAnsi="宋体"/>
        <w:kern w:val="0"/>
      </w:rPr>
      <w:instrText xml:space="preserve"> PAGE </w:instrText>
    </w:r>
    <w:r>
      <w:rPr>
        <w:rFonts w:hAnsi="宋体"/>
        <w:kern w:val="0"/>
      </w:rPr>
      <w:fldChar w:fldCharType="separate"/>
    </w:r>
    <w:r>
      <w:rPr>
        <w:rFonts w:hAnsi="宋体"/>
        <w:kern w:val="0"/>
      </w:rPr>
      <w:t>32</w:t>
    </w:r>
    <w:r>
      <w:rPr>
        <w:rFonts w:hAnsi="宋体"/>
        <w:kern w:val="0"/>
      </w:rPr>
      <w:fldChar w:fldCharType="end"/>
    </w:r>
    <w:r>
      <w:rPr>
        <w:rFonts w:hint="eastAsia" w:hAnsi="宋体"/>
        <w:kern w:val="0"/>
      </w:rPr>
      <w:t>页</w:t>
    </w:r>
    <w:r>
      <w:rPr>
        <w:rFonts w:hint="eastAsia" w:ascii="黑体" w:hAnsi="黑体" w:eastAsia="黑体"/>
        <w:kern w:val="0"/>
        <w:sz w:val="21"/>
        <w:szCs w:val="21"/>
      </w:rPr>
      <w:t xml:space="preserve">                                </w:t>
    </w:r>
    <w:r>
      <w:t>北京中环博宏环境资源科技有限公司</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DB9CD8">
    <w:pPr>
      <w:pStyle w:val="5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E6F1BF">
    <w:pPr>
      <w:pStyle w:val="56"/>
    </w:pPr>
    <w:r>
      <w:rPr>
        <w:rFonts w:hint="eastAsia" w:ascii="隶书" w:hAnsi="宋体" w:eastAsia="隶书"/>
        <w:szCs w:val="21"/>
      </w:rPr>
      <w:t>五常市金山热力有限公司新建热源厂建设项目</w:t>
    </w:r>
    <w:r>
      <w:rPr>
        <w:rFonts w:hint="eastAsia" w:ascii="隶书" w:eastAsia="隶书"/>
      </w:rPr>
      <w:t>环境影响报告书</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E76034">
    <w:pPr>
      <w:pStyle w:val="56"/>
      <w:pBdr>
        <w:bottom w:val="thinThickSmallGap" w:color="auto" w:sz="24" w:space="0"/>
      </w:pBdr>
      <w:rPr>
        <w:rFonts w:ascii="黑体" w:hAnsi="黑体" w:eastAsia="黑体"/>
        <w:sz w:val="19"/>
        <w:szCs w:val="19"/>
      </w:rPr>
    </w:pPr>
    <w:r>
      <w:rPr>
        <w:rFonts w:hint="eastAsia" w:ascii="黑体" w:hAnsi="黑体" w:eastAsia="黑体"/>
        <w:bCs/>
        <w:sz w:val="19"/>
        <w:szCs w:val="19"/>
      </w:rPr>
      <w:t>内蒙古大唐鼎旺化工有限公司褐煤深加工循环经济建设项目变更环境影响报告书</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7755B">
    <w:pPr>
      <w:pStyle w:val="56"/>
      <w:pBdr>
        <w:bottom w:val="thinThickSmallGap" w:color="auto" w:sz="24" w:space="0"/>
      </w:pBdr>
      <w:rPr>
        <w:rFonts w:ascii="黑体" w:hAnsi="黑体" w:eastAsia="黑体"/>
        <w:sz w:val="21"/>
        <w:szCs w:val="21"/>
      </w:rPr>
    </w:pPr>
    <w:r>
      <w:rPr>
        <w:rFonts w:hint="eastAsia" w:ascii="黑体" w:hAnsi="黑体" w:eastAsia="黑体"/>
        <w:bCs/>
        <w:sz w:val="19"/>
        <w:szCs w:val="21"/>
      </w:rPr>
      <w:t>内蒙古大唐鼎旺化工有限公司褐煤深加工循环经济建设项目变更环境影响报告书</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667E22"/>
    <w:multiLevelType w:val="multilevel"/>
    <w:tmpl w:val="07667E22"/>
    <w:lvl w:ilvl="0" w:tentative="0">
      <w:start w:val="1"/>
      <w:numFmt w:val="upperRoman"/>
      <w:pStyle w:val="2182"/>
      <w:lvlText w:val="第 %1 条"/>
      <w:lvlJc w:val="left"/>
      <w:pPr>
        <w:tabs>
          <w:tab w:val="left" w:pos="1440"/>
        </w:tabs>
        <w:ind w:left="0" w:firstLine="0"/>
      </w:pPr>
    </w:lvl>
    <w:lvl w:ilvl="1" w:tentative="0">
      <w:start w:val="1"/>
      <w:numFmt w:val="decimalZero"/>
      <w:pStyle w:val="2183"/>
      <w:isLgl/>
      <w:lvlText w:val="节 %1.%2"/>
      <w:lvlJc w:val="left"/>
      <w:pPr>
        <w:tabs>
          <w:tab w:val="left" w:pos="1080"/>
        </w:tabs>
        <w:ind w:left="0" w:firstLine="0"/>
      </w:pPr>
    </w:lvl>
    <w:lvl w:ilvl="2" w:tentative="0">
      <w:start w:val="1"/>
      <w:numFmt w:val="lowerLetter"/>
      <w:pStyle w:val="2184"/>
      <w:lvlText w:val="(%3)"/>
      <w:lvlJc w:val="left"/>
      <w:pPr>
        <w:tabs>
          <w:tab w:val="left" w:pos="720"/>
        </w:tabs>
        <w:ind w:left="720" w:hanging="432"/>
      </w:pPr>
    </w:lvl>
    <w:lvl w:ilvl="3" w:tentative="0">
      <w:start w:val="1"/>
      <w:numFmt w:val="lowerRoman"/>
      <w:pStyle w:val="2185"/>
      <w:lvlText w:val="(%4)"/>
      <w:lvlJc w:val="right"/>
      <w:pPr>
        <w:tabs>
          <w:tab w:val="left" w:pos="864"/>
        </w:tabs>
        <w:ind w:left="864" w:hanging="144"/>
      </w:pPr>
    </w:lvl>
    <w:lvl w:ilvl="4" w:tentative="0">
      <w:start w:val="1"/>
      <w:numFmt w:val="decimal"/>
      <w:pStyle w:val="2186"/>
      <w:lvlText w:val="%5)"/>
      <w:lvlJc w:val="left"/>
      <w:pPr>
        <w:tabs>
          <w:tab w:val="left" w:pos="1008"/>
        </w:tabs>
        <w:ind w:left="1008" w:hanging="432"/>
      </w:pPr>
    </w:lvl>
    <w:lvl w:ilvl="5" w:tentative="0">
      <w:start w:val="1"/>
      <w:numFmt w:val="lowerLetter"/>
      <w:pStyle w:val="2187"/>
      <w:lvlText w:val="%6)"/>
      <w:lvlJc w:val="left"/>
      <w:pPr>
        <w:tabs>
          <w:tab w:val="left" w:pos="1152"/>
        </w:tabs>
        <w:ind w:left="1152" w:hanging="432"/>
      </w:pPr>
    </w:lvl>
    <w:lvl w:ilvl="6" w:tentative="0">
      <w:start w:val="1"/>
      <w:numFmt w:val="lowerRoman"/>
      <w:pStyle w:val="2188"/>
      <w:lvlText w:val="%7)"/>
      <w:lvlJc w:val="right"/>
      <w:pPr>
        <w:tabs>
          <w:tab w:val="left" w:pos="1296"/>
        </w:tabs>
        <w:ind w:left="1296" w:hanging="288"/>
      </w:pPr>
    </w:lvl>
    <w:lvl w:ilvl="7" w:tentative="0">
      <w:start w:val="1"/>
      <w:numFmt w:val="lowerLetter"/>
      <w:lvlText w:val="%8."/>
      <w:lvlJc w:val="left"/>
      <w:pPr>
        <w:tabs>
          <w:tab w:val="left" w:pos="1440"/>
        </w:tabs>
        <w:ind w:left="1440" w:hanging="432"/>
      </w:pPr>
    </w:lvl>
    <w:lvl w:ilvl="8" w:tentative="0">
      <w:start w:val="1"/>
      <w:numFmt w:val="lowerRoman"/>
      <w:lvlText w:val="%9."/>
      <w:lvlJc w:val="right"/>
      <w:pPr>
        <w:tabs>
          <w:tab w:val="left" w:pos="1584"/>
        </w:tabs>
        <w:ind w:left="1584" w:hanging="144"/>
      </w:pPr>
    </w:lvl>
  </w:abstractNum>
  <w:abstractNum w:abstractNumId="1">
    <w:nsid w:val="35357314"/>
    <w:multiLevelType w:val="singleLevel"/>
    <w:tmpl w:val="35357314"/>
    <w:lvl w:ilvl="0" w:tentative="0">
      <w:start w:val="1"/>
      <w:numFmt w:val="bullet"/>
      <w:pStyle w:val="2037"/>
      <w:lvlText w:val=""/>
      <w:lvlJc w:val="left"/>
      <w:pPr>
        <w:tabs>
          <w:tab w:val="left" w:pos="360"/>
        </w:tabs>
        <w:ind w:left="360" w:hanging="360"/>
      </w:pPr>
      <w:rPr>
        <w:rFonts w:hint="default" w:ascii="Symbol" w:hAnsi="Symbol"/>
      </w:rPr>
    </w:lvl>
  </w:abstractNum>
  <w:abstractNum w:abstractNumId="2">
    <w:nsid w:val="3A7A28CD"/>
    <w:multiLevelType w:val="multilevel"/>
    <w:tmpl w:val="3A7A28CD"/>
    <w:lvl w:ilvl="0" w:tentative="0">
      <w:start w:val="1"/>
      <w:numFmt w:val="upperRoman"/>
      <w:pStyle w:val="3051"/>
      <w:lvlText w:val="第 %1 条"/>
      <w:lvlJc w:val="left"/>
      <w:pPr>
        <w:tabs>
          <w:tab w:val="left" w:pos="1440"/>
        </w:tabs>
        <w:ind w:left="0" w:firstLine="0"/>
      </w:pPr>
    </w:lvl>
    <w:lvl w:ilvl="1" w:tentative="0">
      <w:start w:val="1"/>
      <w:numFmt w:val="decimalZero"/>
      <w:pStyle w:val="3052"/>
      <w:isLgl/>
      <w:lvlText w:val="节 %1.%2"/>
      <w:lvlJc w:val="left"/>
      <w:pPr>
        <w:tabs>
          <w:tab w:val="left" w:pos="720"/>
        </w:tabs>
        <w:ind w:left="0" w:firstLine="0"/>
      </w:pPr>
    </w:lvl>
    <w:lvl w:ilvl="2" w:tentative="0">
      <w:start w:val="1"/>
      <w:numFmt w:val="lowerLetter"/>
      <w:pStyle w:val="3053"/>
      <w:lvlText w:val="(%3)"/>
      <w:lvlJc w:val="left"/>
      <w:pPr>
        <w:tabs>
          <w:tab w:val="left" w:pos="720"/>
        </w:tabs>
        <w:ind w:left="720" w:hanging="432"/>
      </w:pPr>
    </w:lvl>
    <w:lvl w:ilvl="3" w:tentative="0">
      <w:start w:val="1"/>
      <w:numFmt w:val="lowerRoman"/>
      <w:pStyle w:val="1819"/>
      <w:lvlText w:val="(%4)"/>
      <w:lvlJc w:val="right"/>
      <w:pPr>
        <w:tabs>
          <w:tab w:val="left" w:pos="864"/>
        </w:tabs>
        <w:ind w:left="864" w:hanging="144"/>
      </w:pPr>
    </w:lvl>
    <w:lvl w:ilvl="4" w:tentative="0">
      <w:start w:val="1"/>
      <w:numFmt w:val="decimal"/>
      <w:lvlText w:val="%5)"/>
      <w:lvlJc w:val="left"/>
      <w:pPr>
        <w:tabs>
          <w:tab w:val="left" w:pos="1008"/>
        </w:tabs>
        <w:ind w:left="1008" w:hanging="432"/>
      </w:pPr>
    </w:lvl>
    <w:lvl w:ilvl="5" w:tentative="0">
      <w:start w:val="1"/>
      <w:numFmt w:val="lowerLetter"/>
      <w:pStyle w:val="1359"/>
      <w:lvlText w:val="%6)"/>
      <w:lvlJc w:val="left"/>
      <w:pPr>
        <w:tabs>
          <w:tab w:val="left" w:pos="1152"/>
        </w:tabs>
        <w:ind w:left="1152" w:hanging="432"/>
      </w:pPr>
    </w:lvl>
    <w:lvl w:ilvl="6" w:tentative="0">
      <w:start w:val="1"/>
      <w:numFmt w:val="lowerRoman"/>
      <w:lvlText w:val="%7)"/>
      <w:lvlJc w:val="right"/>
      <w:pPr>
        <w:tabs>
          <w:tab w:val="left" w:pos="1296"/>
        </w:tabs>
        <w:ind w:left="1296" w:hanging="288"/>
      </w:pPr>
    </w:lvl>
    <w:lvl w:ilvl="7" w:tentative="0">
      <w:start w:val="1"/>
      <w:numFmt w:val="lowerLetter"/>
      <w:lvlText w:val="%8."/>
      <w:lvlJc w:val="left"/>
      <w:pPr>
        <w:tabs>
          <w:tab w:val="left" w:pos="1440"/>
        </w:tabs>
        <w:ind w:left="1440" w:hanging="432"/>
      </w:pPr>
    </w:lvl>
    <w:lvl w:ilvl="8" w:tentative="0">
      <w:start w:val="1"/>
      <w:numFmt w:val="lowerRoman"/>
      <w:lvlText w:val="%9."/>
      <w:lvlJc w:val="right"/>
      <w:pPr>
        <w:tabs>
          <w:tab w:val="left" w:pos="1584"/>
        </w:tabs>
        <w:ind w:left="1584" w:hanging="144"/>
      </w:pPr>
    </w:lvl>
  </w:abstractNum>
  <w:abstractNum w:abstractNumId="3">
    <w:nsid w:val="43B3674E"/>
    <w:multiLevelType w:val="multilevel"/>
    <w:tmpl w:val="43B3674E"/>
    <w:lvl w:ilvl="0" w:tentative="0">
      <w:start w:val="1"/>
      <w:numFmt w:val="decimal"/>
      <w:pStyle w:val="2465"/>
      <w:lvlText w:val="%1"/>
      <w:lvlJc w:val="left"/>
      <w:pPr>
        <w:tabs>
          <w:tab w:val="left" w:pos="425"/>
        </w:tabs>
        <w:ind w:left="425" w:hanging="425"/>
      </w:pPr>
      <w:rPr>
        <w:rFonts w:ascii="宋体" w:hAnsi="宋体" w:eastAsia="宋体"/>
      </w:rPr>
    </w:lvl>
    <w:lvl w:ilvl="1" w:tentative="0">
      <w:start w:val="1"/>
      <w:numFmt w:val="decimal"/>
      <w:lvlRestart w:val="0"/>
      <w:isLgl/>
      <w:suff w:val="space"/>
      <w:lvlText w:val="%1.%2"/>
      <w:lvlJc w:val="left"/>
      <w:pPr>
        <w:ind w:left="567" w:hanging="567"/>
      </w:pPr>
      <w:rPr>
        <w:rFonts w:hint="eastAsia" w:ascii="宋体" w:hAnsi="宋体" w:eastAsia="宋体"/>
      </w:rPr>
    </w:lvl>
    <w:lvl w:ilvl="2" w:tentative="0">
      <w:start w:val="1"/>
      <w:numFmt w:val="decimal"/>
      <w:lvlText w:val="%1.%2.%3."/>
      <w:lvlJc w:val="left"/>
      <w:pPr>
        <w:tabs>
          <w:tab w:val="left" w:pos="0"/>
        </w:tabs>
        <w:ind w:left="0" w:firstLine="0"/>
      </w:pPr>
      <w:rPr>
        <w:rFonts w:hint="eastAsia" w:eastAsia="宋体"/>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4">
    <w:nsid w:val="4C757770"/>
    <w:multiLevelType w:val="multilevel"/>
    <w:tmpl w:val="4C757770"/>
    <w:lvl w:ilvl="0" w:tentative="0">
      <w:start w:val="1"/>
      <w:numFmt w:val="chineseCountingThousand"/>
      <w:pStyle w:val="1024"/>
      <w:lvlText w:val="%1 "/>
      <w:lvlJc w:val="left"/>
      <w:pPr>
        <w:ind w:left="420" w:hanging="420"/>
      </w:pPr>
      <w:rPr>
        <w:rFonts w:hint="eastAsia"/>
        <w:b w:val="0"/>
        <w:bCs w:val="0"/>
        <w:i w:val="0"/>
        <w:iCs w:val="0"/>
        <w:caps w:val="0"/>
        <w:smallCaps w:val="0"/>
        <w:strike w:val="0"/>
        <w:dstrike w:val="0"/>
        <w:vanish w:val="0"/>
        <w:spacing w:val="0"/>
        <w:position w:val="0"/>
        <w:u w:val="none"/>
        <w:vertAlign w:val="baseline"/>
      </w:rPr>
    </w:lvl>
    <w:lvl w:ilvl="1" w:tentative="0">
      <w:start w:val="1"/>
      <w:numFmt w:val="decimal"/>
      <w:pStyle w:val="1025"/>
      <w:isLgl/>
      <w:lvlText w:val="%1.%2"/>
      <w:lvlJc w:val="left"/>
      <w:pPr>
        <w:ind w:left="0" w:firstLine="0"/>
      </w:pPr>
      <w:rPr>
        <w:rFonts w:hint="eastAsia" w:ascii="Times New Roman" w:hAnsi="Times New Roman" w:cs="Times New Roman"/>
        <w:b/>
        <w:bCs w:val="0"/>
        <w:i w:val="0"/>
        <w:iCs w:val="0"/>
        <w:caps w:val="0"/>
        <w:smallCaps w:val="0"/>
        <w:strike w:val="0"/>
        <w:dstrike w:val="0"/>
        <w:vanish w:val="0"/>
        <w:color w:val="000000"/>
        <w:spacing w:val="0"/>
        <w:position w:val="0"/>
        <w:u w:val="none"/>
        <w:vertAlign w:val="baseline"/>
      </w:rPr>
    </w:lvl>
    <w:lvl w:ilvl="2" w:tentative="0">
      <w:start w:val="1"/>
      <w:numFmt w:val="decimal"/>
      <w:pStyle w:val="1026"/>
      <w:isLgl/>
      <w:lvlText w:val="%1.%2.%3"/>
      <w:lvlJc w:val="left"/>
      <w:pPr>
        <w:ind w:left="624" w:hanging="624"/>
      </w:pPr>
      <w:rPr>
        <w:rFonts w:hint="eastAsia"/>
      </w:rPr>
    </w:lvl>
    <w:lvl w:ilvl="3" w:tentative="0">
      <w:start w:val="1"/>
      <w:numFmt w:val="decimal"/>
      <w:pStyle w:val="1027"/>
      <w:isLgl/>
      <w:lvlText w:val="%1.%2.%3.%4"/>
      <w:lvlJc w:val="left"/>
      <w:pPr>
        <w:ind w:left="794" w:hanging="794"/>
      </w:pPr>
      <w:rPr>
        <w:rFonts w:hint="eastAsia"/>
      </w:rPr>
    </w:lvl>
    <w:lvl w:ilvl="4" w:tentative="0">
      <w:start w:val="1"/>
      <w:numFmt w:val="none"/>
      <w:pStyle w:val="1028"/>
      <w:isLgl/>
      <w:lvlText w:val="%1.%2.%3.%4."/>
      <w:lvlJc w:val="left"/>
      <w:pPr>
        <w:ind w:left="1134" w:hanging="1134"/>
      </w:pPr>
      <w:rPr>
        <w:rFonts w:hint="eastAsia"/>
      </w:rPr>
    </w:lvl>
    <w:lvl w:ilvl="5" w:tentative="0">
      <w:start w:val="1"/>
      <w:numFmt w:val="decimal"/>
      <w:isLgl/>
      <w:lvlText w:val="%1.%2.%3.%4.%6"/>
      <w:lvlJc w:val="right"/>
      <w:pPr>
        <w:ind w:left="0" w:firstLine="1418"/>
      </w:pPr>
      <w:rPr>
        <w:rFonts w:hint="eastAsia"/>
      </w:rPr>
    </w:lvl>
    <w:lvl w:ilvl="6" w:tentative="0">
      <w:start w:val="1"/>
      <w:numFmt w:val="decimal"/>
      <w:lvlText w:val="%7."/>
      <w:lvlJc w:val="left"/>
      <w:pPr>
        <w:ind w:left="6342" w:hanging="420"/>
      </w:pPr>
      <w:rPr>
        <w:rFonts w:hint="eastAsia"/>
      </w:rPr>
    </w:lvl>
    <w:lvl w:ilvl="7" w:tentative="0">
      <w:start w:val="1"/>
      <w:numFmt w:val="lowerLetter"/>
      <w:lvlText w:val="%8)"/>
      <w:lvlJc w:val="left"/>
      <w:pPr>
        <w:ind w:left="6762" w:hanging="420"/>
      </w:pPr>
      <w:rPr>
        <w:rFonts w:hint="eastAsia"/>
      </w:rPr>
    </w:lvl>
    <w:lvl w:ilvl="8" w:tentative="0">
      <w:start w:val="1"/>
      <w:numFmt w:val="lowerRoman"/>
      <w:lvlText w:val="%9."/>
      <w:lvlJc w:val="right"/>
      <w:pPr>
        <w:ind w:left="7182" w:hanging="420"/>
      </w:pPr>
      <w:rPr>
        <w:rFonts w:hint="eastAsia"/>
      </w:rPr>
    </w:lvl>
  </w:abstractNum>
  <w:abstractNum w:abstractNumId="5">
    <w:nsid w:val="59E3496A"/>
    <w:multiLevelType w:val="singleLevel"/>
    <w:tmpl w:val="59E3496A"/>
    <w:lvl w:ilvl="0" w:tentative="0">
      <w:start w:val="1"/>
      <w:numFmt w:val="chineseCounting"/>
      <w:pStyle w:val="2973"/>
      <w:suff w:val="nothing"/>
      <w:lvlText w:val="（%1）"/>
      <w:lvlJc w:val="left"/>
    </w:lvl>
  </w:abstractNum>
  <w:abstractNum w:abstractNumId="6">
    <w:nsid w:val="78577FE5"/>
    <w:multiLevelType w:val="multilevel"/>
    <w:tmpl w:val="78577FE5"/>
    <w:lvl w:ilvl="0" w:tentative="0">
      <w:start w:val="1"/>
      <w:numFmt w:val="decimal"/>
      <w:pStyle w:val="2527"/>
      <w:lvlText w:val="第%1章"/>
      <w:lvlJc w:val="left"/>
      <w:pPr>
        <w:tabs>
          <w:tab w:val="left" w:pos="425"/>
        </w:tabs>
        <w:ind w:left="425" w:hanging="425"/>
      </w:pPr>
      <w:rPr>
        <w:rFonts w:hint="eastAsia"/>
      </w:rPr>
    </w:lvl>
    <w:lvl w:ilvl="1" w:tentative="0">
      <w:start w:val="4"/>
      <w:numFmt w:val="decimal"/>
      <w:lvlRestart w:val="0"/>
      <w:isLgl/>
      <w:suff w:val="space"/>
      <w:lvlText w:val="%1.%2"/>
      <w:lvlJc w:val="left"/>
      <w:pPr>
        <w:ind w:left="567" w:hanging="567"/>
      </w:pPr>
      <w:rPr>
        <w:rFonts w:hint="eastAsia" w:ascii="宋体" w:hAnsi="宋体" w:eastAsia="宋体"/>
      </w:rPr>
    </w:lvl>
    <w:lvl w:ilvl="2" w:tentative="0">
      <w:start w:val="2"/>
      <w:numFmt w:val="decimal"/>
      <w:lvlText w:val="%1.%2.%3."/>
      <w:lvlJc w:val="left"/>
      <w:pPr>
        <w:tabs>
          <w:tab w:val="left" w:pos="0"/>
        </w:tabs>
        <w:ind w:left="0" w:firstLine="0"/>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7">
    <w:nsid w:val="7BFE231C"/>
    <w:multiLevelType w:val="multilevel"/>
    <w:tmpl w:val="7BFE231C"/>
    <w:lvl w:ilvl="0" w:tentative="0">
      <w:start w:val="1"/>
      <w:numFmt w:val="japaneseCounting"/>
      <w:pStyle w:val="3037"/>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4"/>
  </w:num>
  <w:num w:numId="2">
    <w:abstractNumId w:val="2"/>
  </w:num>
  <w:num w:numId="3">
    <w:abstractNumId w:val="1"/>
  </w:num>
  <w:num w:numId="4">
    <w:abstractNumId w:val="0"/>
  </w:num>
  <w:num w:numId="5">
    <w:abstractNumId w:val="3"/>
  </w:num>
  <w:num w:numId="6">
    <w:abstractNumId w:val="6"/>
  </w:num>
  <w:num w:numId="7">
    <w:abstractNumId w:val="5"/>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YyMmM5ZWViZDE5OGI0MjM4NzczOTJkMWU3N2M1YTEifQ=="/>
  </w:docVars>
  <w:rsids>
    <w:rsidRoot w:val="00347E50"/>
    <w:rsid w:val="0003356E"/>
    <w:rsid w:val="00347E50"/>
    <w:rsid w:val="0038304D"/>
    <w:rsid w:val="00466628"/>
    <w:rsid w:val="005B5D74"/>
    <w:rsid w:val="0BFC36F7"/>
    <w:rsid w:val="214719AF"/>
    <w:rsid w:val="546F0AE3"/>
    <w:rsid w:val="6F8C2BA3"/>
    <w:rsid w:val="78022F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name="index 3"/>
    <w:lsdException w:qFormat="1" w:unhideWhenUsed="0" w:uiPriority="0" w:name="index 4"/>
    <w:lsdException w:qFormat="1" w:unhideWhenUsed="0" w:uiPriority="0" w:semiHidden="0" w:name="index 5"/>
    <w:lsdException w:qFormat="1" w:unhideWhenUsed="0" w:uiPriority="0" w:semiHidden="0" w:name="index 6"/>
    <w:lsdException w:unhideWhenUsed="0" w:uiPriority="0" w:semiHidden="0" w:name="index 7"/>
    <w:lsdException w:unhideWhenUsed="0" w:uiPriority="0" w:name="index 8"/>
    <w:lsdException w:unhideWhenUsed="0" w:uiPriority="0" w:semiHidden="0" w:name="index 9"/>
    <w:lsdException w:unhideWhenUsed="0" w:uiPriority="39" w:semiHidden="0" w:name="toc 1"/>
    <w:lsdException w:unhideWhenUsed="0" w:uiPriority="39" w:semiHidden="0" w:name="toc 2"/>
    <w:lsdException w:unhideWhenUsed="0" w:uiPriority="39" w:semiHidden="0" w:name="toc 3"/>
    <w:lsdException w:unhideWhenUsed="0" w:uiPriority="39" w:semiHidden="0" w:name="toc 4"/>
    <w:lsdException w:unhideWhenUsed="0" w:uiPriority="39" w:semiHidden="0" w:name="toc 5"/>
    <w:lsdException w:qFormat="1" w:unhideWhenUsed="0" w:uiPriority="39" w:semiHidden="0" w:name="toc 6"/>
    <w:lsdException w:unhideWhenUsed="0" w:uiPriority="39" w:semiHidden="0" w:name="toc 7"/>
    <w:lsdException w:unhideWhenUsed="0" w:uiPriority="39" w:semiHidden="0" w:name="toc 8"/>
    <w:lsdException w:unhideWhenUsed="0" w:uiPriority="39"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unhideWhenUsed="0" w:uiPriority="99" w:semiHidden="0" w:name="header"/>
    <w:lsdException w:qFormat="1" w:unhideWhenUsed="0" w:uiPriority="99" w:semiHidden="0" w:name="footer"/>
    <w:lsdException w:unhideWhenUsed="0" w:uiPriority="0" w:semiHidden="0" w:name="index heading"/>
    <w:lsdException w:qFormat="1" w:unhideWhenUsed="0" w:uiPriority="0" w:semiHidden="0" w:name="caption"/>
    <w:lsdException w:unhideWhenUsed="0" w:uiPriority="0" w:semiHidden="0" w:name="table of figures"/>
    <w:lsdException w:qFormat="1" w:unhideWhenUsed="0" w:uiPriority="0" w:semiHidden="0" w:name="envelope address"/>
    <w:lsdException w:unhideWhenUsed="0" w:uiPriority="0" w:semiHidden="0" w:name="envelope return"/>
    <w:lsdException w:unhideWhenUsed="0" w:uiPriority="99"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iPriority="99" w:name="endnote reference"/>
    <w:lsdException w:unhideWhenUsed="0" w:uiPriority="0" w:name="endnote text"/>
    <w:lsdException w:unhideWhenUsed="0" w:uiPriority="0" w:semiHidden="0" w:name="table of authorities"/>
    <w:lsdException w:uiPriority="99" w:name="macro"/>
    <w:lsdException w:qFormat="1" w:unhideWhenUsed="0" w:uiPriority="0" w:semiHidden="0" w:name="toa heading"/>
    <w:lsdException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unhideWhenUsed="0" w:uiPriority="0" w:semiHidden="0" w:name="List 3"/>
    <w:lsdException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unhideWhenUsed="0" w:uiPriority="0" w:semiHidden="0" w:name="List Bullet 5"/>
    <w:lsdException w:qFormat="1" w:unhideWhenUsed="0" w:uiPriority="0" w:semiHidden="0" w:name="List Number 2"/>
    <w:lsdException w:qFormat="1"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qFormat="1"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qFormat="1" w:unhideWhenUsed="0" w:uiPriority="0" w:semiHidden="0" w:name="List Continue"/>
    <w:lsdException w:qFormat="1"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qFormat="1"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qFormat="1" w:unhideWhenUsed="0" w:uiPriority="0" w:semiHidden="0" w:name="Body Text 3"/>
    <w:lsdException w:unhideWhenUsed="0" w:uiPriority="0" w:semiHidden="0" w:name="Body Text Indent 2"/>
    <w:lsdException w:qFormat="1" w:unhideWhenUsed="0" w:uiPriority="0" w:semiHidden="0" w:name="Body Text Indent 3"/>
    <w:lsdException w:qFormat="1" w:unhideWhenUsed="0" w:uiPriority="0" w:semiHidden="0" w:name="Block Text"/>
    <w:lsdException w:unhideWhenUsed="0" w:uiPriority="99" w:semiHidden="0" w:name="Hyperlink"/>
    <w:lsdException w:unhideWhenUsed="0" w:uiPriority="0" w:semiHidden="0" w:name="FollowedHyperlink"/>
    <w:lsdException w:qFormat="1" w:unhideWhenUsed="0" w:uiPriority="22" w:semiHidden="0" w:name="Strong"/>
    <w:lsdException w:qFormat="1" w:unhideWhenUsed="0" w:uiPriority="20" w:semiHidden="0" w:name="Emphasis"/>
    <w:lsdException w:qFormat="1" w:unhideWhenUsed="0" w:uiPriority="99" w:semiHidden="0" w:name="Document Map"/>
    <w:lsdException w:unhideWhenUsed="0" w:uiPriority="99" w:semiHidden="0" w:name="Plain Text"/>
    <w:lsdException w:qFormat="1" w:unhideWhenUsed="0" w:uiPriority="0" w:semiHidden="0" w:name="E-mail Signature"/>
    <w:lsdException w:unhideWhenUsed="0" w:uiPriority="0" w:semiHidden="0" w:name="Normal (Web)"/>
    <w:lsdException w:unhideWhenUsed="0" w:uiPriority="0" w:semiHidden="0" w:name="HTML Acronym"/>
    <w:lsdException w:qFormat="1"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99"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qFormat="1" w:unhideWhenUsed="0" w:uiPriority="0" w:semiHidden="0" w:name="Table Grid 2"/>
    <w:lsdException w:unhideWhenUsed="0" w:uiPriority="0" w:semiHidden="0" w:name="Table Grid 3"/>
    <w:lsdException w:qFormat="1" w:unhideWhenUsed="0" w:uiPriority="0" w:semiHidden="0" w:name="Table Grid 4"/>
    <w:lsdException w:unhideWhenUsed="0" w:uiPriority="0" w:semiHidden="0" w:name="Table Grid 5"/>
    <w:lsdException w:unhideWhenUsed="0" w:uiPriority="0" w:semiHidden="0" w:name="Table Grid 6"/>
    <w:lsdException w:qFormat="1"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59" w:semiHidden="0" w:name="Table Grid"/>
    <w:lsdException w:unhideWhenUsed="0" w:uiPriority="0" w:semiHidden="0" w:name="Table Theme"/>
    <w:lsdException w:unhideWhenUsed="0" w:uiPriority="0" w:name="Placeholder Text"/>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qFormat="1" w:unhideWhenUsed="0" w:uiPriority="0" w:semiHidden="0" w:name="Quote"/>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149"/>
    <w:autoRedefine/>
    <w:qFormat/>
    <w:uiPriority w:val="0"/>
    <w:pPr>
      <w:keepNext/>
      <w:keepLines/>
      <w:spacing w:beforeLines="50" w:afterLines="50" w:line="360" w:lineRule="auto"/>
      <w:jc w:val="left"/>
      <w:outlineLvl w:val="0"/>
    </w:pPr>
    <w:rPr>
      <w:rFonts w:ascii="楷体_GB2312" w:hAnsi="Times New Roman" w:eastAsia="楷体_GB2312"/>
      <w:b/>
      <w:bCs/>
      <w:kern w:val="44"/>
      <w:sz w:val="44"/>
      <w:szCs w:val="28"/>
    </w:rPr>
  </w:style>
  <w:style w:type="paragraph" w:styleId="3">
    <w:name w:val="heading 2"/>
    <w:basedOn w:val="1"/>
    <w:next w:val="1"/>
    <w:link w:val="158"/>
    <w:autoRedefine/>
    <w:qFormat/>
    <w:uiPriority w:val="0"/>
    <w:pPr>
      <w:keepNext/>
      <w:keepLines/>
      <w:spacing w:beforeLines="50" w:afterLines="50" w:line="360" w:lineRule="auto"/>
      <w:jc w:val="left"/>
      <w:outlineLvl w:val="1"/>
    </w:pPr>
    <w:rPr>
      <w:rFonts w:ascii="Times New Roman" w:hAnsi="Times New Roman" w:eastAsia="楷体_GB2312"/>
      <w:b/>
      <w:bCs/>
      <w:sz w:val="36"/>
      <w:szCs w:val="24"/>
    </w:rPr>
  </w:style>
  <w:style w:type="paragraph" w:styleId="4">
    <w:name w:val="heading 3"/>
    <w:basedOn w:val="1"/>
    <w:next w:val="1"/>
    <w:link w:val="237"/>
    <w:qFormat/>
    <w:uiPriority w:val="0"/>
    <w:pPr>
      <w:keepNext/>
      <w:keepLines/>
      <w:spacing w:beforeLines="50" w:afterLines="50" w:line="360" w:lineRule="auto"/>
      <w:jc w:val="left"/>
      <w:outlineLvl w:val="2"/>
    </w:pPr>
    <w:rPr>
      <w:rFonts w:ascii="Times New Roman" w:hAnsi="Times New Roman" w:eastAsia="华文楷体"/>
      <w:b/>
      <w:bCs/>
      <w:sz w:val="32"/>
      <w:szCs w:val="24"/>
    </w:rPr>
  </w:style>
  <w:style w:type="paragraph" w:styleId="5">
    <w:name w:val="heading 4"/>
    <w:basedOn w:val="1"/>
    <w:next w:val="1"/>
    <w:link w:val="238"/>
    <w:qFormat/>
    <w:uiPriority w:val="0"/>
    <w:pPr>
      <w:keepNext/>
      <w:keepLines/>
      <w:spacing w:beforeLines="50" w:afterLines="50" w:line="360" w:lineRule="auto"/>
      <w:jc w:val="left"/>
      <w:outlineLvl w:val="3"/>
    </w:pPr>
    <w:rPr>
      <w:rFonts w:ascii="Times New Roman" w:hAnsi="Times New Roman"/>
      <w:b/>
      <w:bCs/>
      <w:sz w:val="28"/>
      <w:szCs w:val="24"/>
    </w:rPr>
  </w:style>
  <w:style w:type="paragraph" w:styleId="6">
    <w:name w:val="heading 5"/>
    <w:basedOn w:val="1"/>
    <w:next w:val="1"/>
    <w:link w:val="153"/>
    <w:qFormat/>
    <w:uiPriority w:val="0"/>
    <w:pPr>
      <w:keepNext/>
      <w:keepLines/>
      <w:spacing w:before="280" w:after="290" w:line="376" w:lineRule="auto"/>
      <w:outlineLvl w:val="4"/>
    </w:pPr>
    <w:rPr>
      <w:rFonts w:ascii="Times New Roman" w:hAnsi="Times New Roman"/>
      <w:b/>
      <w:bCs/>
      <w:sz w:val="28"/>
      <w:szCs w:val="28"/>
    </w:rPr>
  </w:style>
  <w:style w:type="paragraph" w:styleId="7">
    <w:name w:val="heading 6"/>
    <w:basedOn w:val="1"/>
    <w:next w:val="1"/>
    <w:link w:val="154"/>
    <w:qFormat/>
    <w:uiPriority w:val="0"/>
    <w:pPr>
      <w:keepNext/>
      <w:keepLines/>
      <w:spacing w:before="240" w:after="64" w:line="320" w:lineRule="auto"/>
      <w:outlineLvl w:val="5"/>
    </w:pPr>
    <w:rPr>
      <w:rFonts w:ascii="Arial" w:hAnsi="Arial" w:eastAsia="黑体"/>
      <w:b/>
      <w:bCs/>
      <w:sz w:val="24"/>
      <w:szCs w:val="24"/>
    </w:rPr>
  </w:style>
  <w:style w:type="paragraph" w:styleId="8">
    <w:name w:val="heading 7"/>
    <w:basedOn w:val="1"/>
    <w:next w:val="1"/>
    <w:link w:val="239"/>
    <w:qFormat/>
    <w:uiPriority w:val="0"/>
    <w:pPr>
      <w:keepNext/>
      <w:keepLines/>
      <w:spacing w:before="240" w:after="64" w:line="320" w:lineRule="auto"/>
      <w:outlineLvl w:val="6"/>
    </w:pPr>
    <w:rPr>
      <w:rFonts w:ascii="Times New Roman" w:hAnsi="Times New Roman"/>
      <w:b/>
      <w:bCs/>
      <w:sz w:val="24"/>
      <w:szCs w:val="24"/>
    </w:rPr>
  </w:style>
  <w:style w:type="paragraph" w:styleId="9">
    <w:name w:val="heading 8"/>
    <w:basedOn w:val="1"/>
    <w:next w:val="1"/>
    <w:link w:val="265"/>
    <w:qFormat/>
    <w:uiPriority w:val="0"/>
    <w:pPr>
      <w:keepNext/>
      <w:keepLines/>
      <w:spacing w:before="240" w:after="64" w:line="320" w:lineRule="auto"/>
      <w:outlineLvl w:val="7"/>
    </w:pPr>
    <w:rPr>
      <w:rFonts w:ascii="Arial" w:hAnsi="Arial" w:eastAsia="黑体"/>
      <w:sz w:val="24"/>
      <w:szCs w:val="24"/>
    </w:rPr>
  </w:style>
  <w:style w:type="paragraph" w:styleId="10">
    <w:name w:val="heading 9"/>
    <w:basedOn w:val="1"/>
    <w:next w:val="1"/>
    <w:link w:val="266"/>
    <w:qFormat/>
    <w:uiPriority w:val="0"/>
    <w:pPr>
      <w:keepNext/>
      <w:keepLines/>
      <w:spacing w:before="240" w:after="64" w:line="320" w:lineRule="auto"/>
      <w:outlineLvl w:val="8"/>
    </w:pPr>
    <w:rPr>
      <w:rFonts w:ascii="Arial" w:hAnsi="Arial" w:eastAsia="黑体"/>
      <w:szCs w:val="21"/>
    </w:rPr>
  </w:style>
  <w:style w:type="character" w:default="1" w:styleId="132">
    <w:name w:val="Default Paragraph Font"/>
    <w:semiHidden/>
    <w:unhideWhenUsed/>
    <w:qFormat/>
    <w:uiPriority w:val="1"/>
  </w:style>
  <w:style w:type="table" w:default="1" w:styleId="87">
    <w:name w:val="Normal Table"/>
    <w:semiHidden/>
    <w:unhideWhenUsed/>
    <w:qFormat/>
    <w:uiPriority w:val="99"/>
    <w:tblPr>
      <w:tblCellMar>
        <w:top w:w="0" w:type="dxa"/>
        <w:left w:w="108" w:type="dxa"/>
        <w:bottom w:w="0" w:type="dxa"/>
        <w:right w:w="108" w:type="dxa"/>
      </w:tblCellMar>
    </w:tblPr>
  </w:style>
  <w:style w:type="paragraph" w:styleId="11">
    <w:name w:val="List 3"/>
    <w:basedOn w:val="1"/>
    <w:uiPriority w:val="0"/>
    <w:pPr>
      <w:ind w:left="1260" w:hanging="420"/>
    </w:pPr>
    <w:rPr>
      <w:rFonts w:ascii="Times New Roman" w:hAnsi="Times New Roman"/>
      <w:szCs w:val="24"/>
    </w:rPr>
  </w:style>
  <w:style w:type="paragraph" w:styleId="12">
    <w:name w:val="toc 7"/>
    <w:basedOn w:val="1"/>
    <w:next w:val="1"/>
    <w:uiPriority w:val="39"/>
    <w:pPr>
      <w:ind w:left="1260"/>
      <w:jc w:val="left"/>
    </w:pPr>
    <w:rPr>
      <w:rFonts w:ascii="Times New Roman" w:hAnsi="Times New Roman"/>
      <w:sz w:val="18"/>
      <w:szCs w:val="18"/>
    </w:rPr>
  </w:style>
  <w:style w:type="paragraph" w:styleId="13">
    <w:name w:val="List Number 2"/>
    <w:basedOn w:val="1"/>
    <w:qFormat/>
    <w:uiPriority w:val="0"/>
    <w:pPr>
      <w:tabs>
        <w:tab w:val="left" w:pos="780"/>
      </w:tabs>
      <w:ind w:left="780" w:hanging="360"/>
    </w:pPr>
    <w:rPr>
      <w:rFonts w:ascii="Times New Roman" w:hAnsi="Times New Roman"/>
      <w:szCs w:val="24"/>
    </w:rPr>
  </w:style>
  <w:style w:type="paragraph" w:styleId="14">
    <w:name w:val="table of authorities"/>
    <w:basedOn w:val="1"/>
    <w:next w:val="1"/>
    <w:uiPriority w:val="0"/>
    <w:pPr>
      <w:spacing w:line="529" w:lineRule="exact"/>
      <w:ind w:left="420" w:leftChars="200"/>
    </w:pPr>
    <w:rPr>
      <w:rFonts w:ascii="Times New Roman" w:hAnsi="Times New Roman"/>
      <w:sz w:val="24"/>
      <w:szCs w:val="24"/>
    </w:rPr>
  </w:style>
  <w:style w:type="paragraph" w:styleId="15">
    <w:name w:val="Note Heading"/>
    <w:basedOn w:val="1"/>
    <w:next w:val="1"/>
    <w:link w:val="165"/>
    <w:uiPriority w:val="0"/>
    <w:pPr>
      <w:jc w:val="center"/>
    </w:pPr>
    <w:rPr>
      <w:rFonts w:ascii="Times New Roman" w:hAnsi="Times New Roman"/>
      <w:szCs w:val="24"/>
    </w:rPr>
  </w:style>
  <w:style w:type="paragraph" w:styleId="16">
    <w:name w:val="List Bullet 4"/>
    <w:basedOn w:val="1"/>
    <w:qFormat/>
    <w:uiPriority w:val="0"/>
    <w:pPr>
      <w:tabs>
        <w:tab w:val="left" w:pos="1620"/>
      </w:tabs>
      <w:ind w:left="1620" w:hanging="360"/>
    </w:pPr>
    <w:rPr>
      <w:rFonts w:ascii="Times New Roman" w:hAnsi="Times New Roman"/>
      <w:szCs w:val="24"/>
    </w:rPr>
  </w:style>
  <w:style w:type="paragraph" w:styleId="17">
    <w:name w:val="index 8"/>
    <w:basedOn w:val="1"/>
    <w:next w:val="1"/>
    <w:semiHidden/>
    <w:uiPriority w:val="0"/>
    <w:pPr>
      <w:ind w:left="1400" w:leftChars="1400"/>
    </w:pPr>
    <w:rPr>
      <w:rFonts w:ascii="Times New Roman" w:hAnsi="Times New Roman"/>
      <w:szCs w:val="20"/>
    </w:rPr>
  </w:style>
  <w:style w:type="paragraph" w:styleId="18">
    <w:name w:val="E-mail Signature"/>
    <w:basedOn w:val="1"/>
    <w:link w:val="272"/>
    <w:qFormat/>
    <w:uiPriority w:val="0"/>
    <w:rPr>
      <w:rFonts w:ascii="Times New Roman" w:hAnsi="Times New Roman"/>
      <w:szCs w:val="24"/>
    </w:rPr>
  </w:style>
  <w:style w:type="paragraph" w:styleId="19">
    <w:name w:val="List Number"/>
    <w:basedOn w:val="1"/>
    <w:qFormat/>
    <w:uiPriority w:val="0"/>
    <w:pPr>
      <w:tabs>
        <w:tab w:val="left" w:pos="360"/>
      </w:tabs>
      <w:ind w:left="360" w:hanging="360"/>
    </w:pPr>
    <w:rPr>
      <w:rFonts w:ascii="Times New Roman" w:hAnsi="Times New Roman"/>
      <w:szCs w:val="24"/>
    </w:rPr>
  </w:style>
  <w:style w:type="paragraph" w:styleId="20">
    <w:name w:val="Normal Indent"/>
    <w:basedOn w:val="1"/>
    <w:link w:val="185"/>
    <w:qFormat/>
    <w:uiPriority w:val="0"/>
    <w:pPr>
      <w:ind w:firstLine="420"/>
    </w:pPr>
    <w:rPr>
      <w:rFonts w:ascii="Times New Roman" w:hAnsi="Times New Roman"/>
      <w:szCs w:val="24"/>
    </w:rPr>
  </w:style>
  <w:style w:type="paragraph" w:styleId="21">
    <w:name w:val="caption"/>
    <w:basedOn w:val="1"/>
    <w:next w:val="1"/>
    <w:link w:val="1318"/>
    <w:qFormat/>
    <w:uiPriority w:val="0"/>
    <w:pPr>
      <w:spacing w:before="152" w:after="160"/>
    </w:pPr>
    <w:rPr>
      <w:rFonts w:ascii="Arial" w:hAnsi="Arial" w:eastAsia="黑体"/>
      <w:spacing w:val="-2"/>
      <w:sz w:val="20"/>
      <w:szCs w:val="20"/>
    </w:rPr>
  </w:style>
  <w:style w:type="paragraph" w:styleId="22">
    <w:name w:val="index 5"/>
    <w:basedOn w:val="1"/>
    <w:next w:val="1"/>
    <w:qFormat/>
    <w:uiPriority w:val="0"/>
    <w:pPr>
      <w:ind w:left="800" w:leftChars="800"/>
    </w:pPr>
    <w:rPr>
      <w:rFonts w:ascii="Times New Roman" w:hAnsi="Times New Roman"/>
      <w:szCs w:val="24"/>
    </w:rPr>
  </w:style>
  <w:style w:type="paragraph" w:styleId="23">
    <w:name w:val="List Bullet"/>
    <w:basedOn w:val="1"/>
    <w:qFormat/>
    <w:uiPriority w:val="0"/>
    <w:pPr>
      <w:tabs>
        <w:tab w:val="left" w:pos="360"/>
      </w:tabs>
      <w:ind w:left="360" w:hanging="360"/>
    </w:pPr>
    <w:rPr>
      <w:rFonts w:ascii="Times New Roman" w:hAnsi="Times New Roman"/>
      <w:szCs w:val="24"/>
    </w:rPr>
  </w:style>
  <w:style w:type="paragraph" w:styleId="24">
    <w:name w:val="envelope address"/>
    <w:basedOn w:val="1"/>
    <w:qFormat/>
    <w:uiPriority w:val="0"/>
    <w:pPr>
      <w:framePr w:w="7920" w:h="1980" w:hRule="exact" w:hSpace="180" w:wrap="auto" w:vAnchor="margin" w:hAnchor="page" w:xAlign="center" w:yAlign="bottom"/>
      <w:snapToGrid w:val="0"/>
      <w:ind w:left="2880"/>
    </w:pPr>
    <w:rPr>
      <w:rFonts w:ascii="Arial" w:hAnsi="Arial" w:cs="Arial"/>
      <w:sz w:val="24"/>
      <w:szCs w:val="24"/>
    </w:rPr>
  </w:style>
  <w:style w:type="paragraph" w:styleId="25">
    <w:name w:val="Document Map"/>
    <w:basedOn w:val="1"/>
    <w:link w:val="192"/>
    <w:qFormat/>
    <w:uiPriority w:val="99"/>
    <w:pPr>
      <w:shd w:val="clear" w:color="auto" w:fill="000080"/>
    </w:pPr>
    <w:rPr>
      <w:rFonts w:ascii="Times New Roman" w:hAnsi="Times New Roman"/>
      <w:szCs w:val="24"/>
    </w:rPr>
  </w:style>
  <w:style w:type="paragraph" w:styleId="26">
    <w:name w:val="toa heading"/>
    <w:basedOn w:val="1"/>
    <w:next w:val="1"/>
    <w:qFormat/>
    <w:uiPriority w:val="0"/>
    <w:pPr>
      <w:spacing w:before="120" w:line="529" w:lineRule="exact"/>
      <w:ind w:firstLine="420"/>
    </w:pPr>
    <w:rPr>
      <w:rFonts w:ascii="Arial" w:hAnsi="Arial" w:cs="Arial"/>
      <w:sz w:val="24"/>
      <w:szCs w:val="24"/>
    </w:rPr>
  </w:style>
  <w:style w:type="paragraph" w:styleId="27">
    <w:name w:val="annotation text"/>
    <w:basedOn w:val="1"/>
    <w:link w:val="286"/>
    <w:qFormat/>
    <w:uiPriority w:val="0"/>
    <w:pPr>
      <w:widowControl/>
      <w:jc w:val="left"/>
    </w:pPr>
    <w:rPr>
      <w:rFonts w:ascii="Times New Roman" w:hAnsi="Times New Roman"/>
      <w:kern w:val="0"/>
      <w:sz w:val="28"/>
      <w:szCs w:val="20"/>
    </w:rPr>
  </w:style>
  <w:style w:type="paragraph" w:styleId="28">
    <w:name w:val="index 6"/>
    <w:basedOn w:val="1"/>
    <w:next w:val="1"/>
    <w:qFormat/>
    <w:uiPriority w:val="0"/>
    <w:pPr>
      <w:ind w:left="1000" w:leftChars="1000"/>
    </w:pPr>
    <w:rPr>
      <w:rFonts w:ascii="Times New Roman" w:hAnsi="Times New Roman"/>
      <w:szCs w:val="24"/>
    </w:rPr>
  </w:style>
  <w:style w:type="paragraph" w:styleId="29">
    <w:name w:val="Salutation"/>
    <w:basedOn w:val="1"/>
    <w:next w:val="1"/>
    <w:link w:val="271"/>
    <w:qFormat/>
    <w:uiPriority w:val="0"/>
    <w:rPr>
      <w:rFonts w:ascii="Times New Roman" w:hAnsi="Times New Roman"/>
      <w:szCs w:val="24"/>
    </w:rPr>
  </w:style>
  <w:style w:type="paragraph" w:styleId="30">
    <w:name w:val="Body Text 3"/>
    <w:basedOn w:val="1"/>
    <w:link w:val="278"/>
    <w:qFormat/>
    <w:uiPriority w:val="0"/>
    <w:pPr>
      <w:spacing w:after="120"/>
    </w:pPr>
    <w:rPr>
      <w:rFonts w:ascii="Times New Roman" w:hAnsi="Times New Roman"/>
      <w:sz w:val="16"/>
      <w:szCs w:val="16"/>
    </w:rPr>
  </w:style>
  <w:style w:type="paragraph" w:styleId="31">
    <w:name w:val="Closing"/>
    <w:basedOn w:val="1"/>
    <w:link w:val="274"/>
    <w:qFormat/>
    <w:uiPriority w:val="0"/>
    <w:pPr>
      <w:ind w:left="4320"/>
    </w:pPr>
    <w:rPr>
      <w:rFonts w:ascii="Times New Roman" w:hAnsi="Times New Roman"/>
      <w:szCs w:val="24"/>
    </w:rPr>
  </w:style>
  <w:style w:type="paragraph" w:styleId="32">
    <w:name w:val="List Bullet 3"/>
    <w:basedOn w:val="1"/>
    <w:qFormat/>
    <w:uiPriority w:val="0"/>
    <w:pPr>
      <w:tabs>
        <w:tab w:val="left" w:pos="1200"/>
      </w:tabs>
      <w:ind w:left="1200" w:hanging="360"/>
    </w:pPr>
    <w:rPr>
      <w:rFonts w:ascii="Times New Roman" w:hAnsi="Times New Roman"/>
      <w:szCs w:val="24"/>
    </w:rPr>
  </w:style>
  <w:style w:type="paragraph" w:styleId="33">
    <w:name w:val="Body Text"/>
    <w:basedOn w:val="1"/>
    <w:link w:val="240"/>
    <w:qFormat/>
    <w:uiPriority w:val="0"/>
    <w:pPr>
      <w:spacing w:after="120"/>
    </w:pPr>
    <w:rPr>
      <w:rFonts w:ascii="Times New Roman" w:hAnsi="Times New Roman"/>
      <w:szCs w:val="24"/>
    </w:rPr>
  </w:style>
  <w:style w:type="paragraph" w:styleId="34">
    <w:name w:val="Body Text Indent"/>
    <w:basedOn w:val="1"/>
    <w:link w:val="241"/>
    <w:qFormat/>
    <w:uiPriority w:val="0"/>
    <w:pPr>
      <w:spacing w:after="120"/>
      <w:ind w:left="420"/>
    </w:pPr>
    <w:rPr>
      <w:rFonts w:ascii="Times New Roman" w:hAnsi="Times New Roman"/>
      <w:szCs w:val="24"/>
    </w:rPr>
  </w:style>
  <w:style w:type="paragraph" w:styleId="35">
    <w:name w:val="List Number 3"/>
    <w:basedOn w:val="1"/>
    <w:qFormat/>
    <w:uiPriority w:val="0"/>
    <w:pPr>
      <w:tabs>
        <w:tab w:val="left" w:pos="1200"/>
      </w:tabs>
      <w:ind w:left="1200" w:hanging="360"/>
    </w:pPr>
    <w:rPr>
      <w:rFonts w:ascii="Times New Roman" w:hAnsi="Times New Roman"/>
      <w:szCs w:val="24"/>
    </w:rPr>
  </w:style>
  <w:style w:type="paragraph" w:styleId="36">
    <w:name w:val="List 2"/>
    <w:basedOn w:val="1"/>
    <w:qFormat/>
    <w:uiPriority w:val="0"/>
    <w:pPr>
      <w:ind w:left="840" w:hanging="420"/>
    </w:pPr>
    <w:rPr>
      <w:rFonts w:ascii="Times New Roman" w:hAnsi="Times New Roman"/>
      <w:szCs w:val="24"/>
    </w:rPr>
  </w:style>
  <w:style w:type="paragraph" w:styleId="37">
    <w:name w:val="List Continue"/>
    <w:basedOn w:val="1"/>
    <w:qFormat/>
    <w:uiPriority w:val="0"/>
    <w:pPr>
      <w:spacing w:after="120"/>
      <w:ind w:left="420"/>
    </w:pPr>
    <w:rPr>
      <w:rFonts w:ascii="Times New Roman" w:hAnsi="Times New Roman"/>
      <w:szCs w:val="24"/>
    </w:rPr>
  </w:style>
  <w:style w:type="paragraph" w:styleId="38">
    <w:name w:val="Block Text"/>
    <w:basedOn w:val="1"/>
    <w:link w:val="1461"/>
    <w:qFormat/>
    <w:uiPriority w:val="0"/>
    <w:pPr>
      <w:autoSpaceDE w:val="0"/>
      <w:autoSpaceDN w:val="0"/>
      <w:adjustRightInd w:val="0"/>
      <w:snapToGrid w:val="0"/>
      <w:ind w:left="-63" w:leftChars="-30" w:right="-63" w:rightChars="-30"/>
      <w:jc w:val="center"/>
    </w:pPr>
    <w:rPr>
      <w:rFonts w:ascii="宋体" w:hAnsi="宋体"/>
      <w:spacing w:val="-6"/>
      <w:kern w:val="0"/>
      <w:szCs w:val="15"/>
      <w:u w:val="single"/>
    </w:rPr>
  </w:style>
  <w:style w:type="paragraph" w:styleId="39">
    <w:name w:val="List Bullet 2"/>
    <w:basedOn w:val="1"/>
    <w:qFormat/>
    <w:uiPriority w:val="0"/>
    <w:pPr>
      <w:tabs>
        <w:tab w:val="left" w:pos="780"/>
      </w:tabs>
      <w:ind w:left="780" w:hanging="360"/>
    </w:pPr>
    <w:rPr>
      <w:rFonts w:ascii="Times New Roman" w:hAnsi="Times New Roman"/>
      <w:szCs w:val="24"/>
    </w:rPr>
  </w:style>
  <w:style w:type="paragraph" w:styleId="40">
    <w:name w:val="HTML Address"/>
    <w:basedOn w:val="1"/>
    <w:link w:val="269"/>
    <w:qFormat/>
    <w:uiPriority w:val="0"/>
    <w:rPr>
      <w:rFonts w:ascii="Times New Roman" w:hAnsi="Times New Roman"/>
      <w:i/>
      <w:iCs/>
      <w:szCs w:val="24"/>
    </w:rPr>
  </w:style>
  <w:style w:type="paragraph" w:styleId="41">
    <w:name w:val="index 4"/>
    <w:basedOn w:val="1"/>
    <w:next w:val="1"/>
    <w:semiHidden/>
    <w:qFormat/>
    <w:uiPriority w:val="0"/>
    <w:pPr>
      <w:ind w:left="600" w:leftChars="600"/>
    </w:pPr>
    <w:rPr>
      <w:rFonts w:ascii="Times New Roman" w:hAnsi="Times New Roman"/>
      <w:szCs w:val="20"/>
    </w:rPr>
  </w:style>
  <w:style w:type="paragraph" w:styleId="42">
    <w:name w:val="toc 5"/>
    <w:basedOn w:val="1"/>
    <w:next w:val="1"/>
    <w:uiPriority w:val="39"/>
    <w:pPr>
      <w:ind w:left="840"/>
      <w:jc w:val="left"/>
    </w:pPr>
    <w:rPr>
      <w:rFonts w:ascii="Times New Roman" w:hAnsi="Times New Roman"/>
      <w:sz w:val="18"/>
      <w:szCs w:val="18"/>
    </w:rPr>
  </w:style>
  <w:style w:type="paragraph" w:styleId="43">
    <w:name w:val="toc 3"/>
    <w:basedOn w:val="1"/>
    <w:next w:val="1"/>
    <w:uiPriority w:val="39"/>
    <w:pPr>
      <w:ind w:left="420"/>
      <w:jc w:val="left"/>
    </w:pPr>
    <w:rPr>
      <w:rFonts w:ascii="Times New Roman" w:hAnsi="Times New Roman"/>
      <w:i/>
      <w:iCs/>
      <w:sz w:val="20"/>
      <w:szCs w:val="20"/>
    </w:rPr>
  </w:style>
  <w:style w:type="paragraph" w:styleId="44">
    <w:name w:val="Plain Text"/>
    <w:basedOn w:val="1"/>
    <w:link w:val="161"/>
    <w:uiPriority w:val="99"/>
    <w:rPr>
      <w:rFonts w:ascii="宋体" w:hAnsi="Courier New"/>
      <w:szCs w:val="21"/>
    </w:rPr>
  </w:style>
  <w:style w:type="paragraph" w:styleId="45">
    <w:name w:val="List Bullet 5"/>
    <w:basedOn w:val="1"/>
    <w:uiPriority w:val="0"/>
    <w:pPr>
      <w:tabs>
        <w:tab w:val="left" w:pos="2040"/>
      </w:tabs>
      <w:ind w:left="2040" w:hanging="360"/>
    </w:pPr>
    <w:rPr>
      <w:rFonts w:ascii="Times New Roman" w:hAnsi="Times New Roman"/>
      <w:szCs w:val="24"/>
    </w:rPr>
  </w:style>
  <w:style w:type="paragraph" w:styleId="46">
    <w:name w:val="List Number 4"/>
    <w:basedOn w:val="1"/>
    <w:uiPriority w:val="0"/>
    <w:pPr>
      <w:tabs>
        <w:tab w:val="left" w:pos="1620"/>
      </w:tabs>
      <w:ind w:left="1620" w:hanging="360"/>
    </w:pPr>
    <w:rPr>
      <w:rFonts w:ascii="Times New Roman" w:hAnsi="Times New Roman"/>
      <w:szCs w:val="24"/>
    </w:rPr>
  </w:style>
  <w:style w:type="paragraph" w:styleId="47">
    <w:name w:val="toc 8"/>
    <w:basedOn w:val="1"/>
    <w:next w:val="1"/>
    <w:uiPriority w:val="39"/>
    <w:pPr>
      <w:ind w:left="1470"/>
      <w:jc w:val="left"/>
    </w:pPr>
    <w:rPr>
      <w:rFonts w:ascii="Times New Roman" w:hAnsi="Times New Roman"/>
      <w:sz w:val="18"/>
      <w:szCs w:val="18"/>
    </w:rPr>
  </w:style>
  <w:style w:type="paragraph" w:styleId="48">
    <w:name w:val="index 3"/>
    <w:basedOn w:val="1"/>
    <w:next w:val="1"/>
    <w:semiHidden/>
    <w:uiPriority w:val="0"/>
    <w:pPr>
      <w:ind w:left="400" w:leftChars="400"/>
    </w:pPr>
    <w:rPr>
      <w:rFonts w:ascii="Times New Roman" w:hAnsi="Times New Roman"/>
      <w:szCs w:val="20"/>
    </w:rPr>
  </w:style>
  <w:style w:type="paragraph" w:styleId="49">
    <w:name w:val="Date"/>
    <w:basedOn w:val="1"/>
    <w:next w:val="1"/>
    <w:link w:val="226"/>
    <w:qFormat/>
    <w:uiPriority w:val="0"/>
    <w:pPr>
      <w:ind w:left="100" w:leftChars="2500"/>
    </w:pPr>
    <w:rPr>
      <w:rFonts w:ascii="Times New Roman" w:hAnsi="Times New Roman"/>
      <w:szCs w:val="24"/>
    </w:rPr>
  </w:style>
  <w:style w:type="paragraph" w:styleId="50">
    <w:name w:val="Body Text Indent 2"/>
    <w:basedOn w:val="1"/>
    <w:link w:val="166"/>
    <w:uiPriority w:val="0"/>
    <w:pPr>
      <w:spacing w:after="120" w:line="480" w:lineRule="auto"/>
      <w:ind w:left="420"/>
    </w:pPr>
    <w:rPr>
      <w:rFonts w:ascii="Times New Roman" w:hAnsi="Times New Roman"/>
      <w:szCs w:val="24"/>
    </w:rPr>
  </w:style>
  <w:style w:type="paragraph" w:styleId="51">
    <w:name w:val="endnote text"/>
    <w:basedOn w:val="1"/>
    <w:link w:val="428"/>
    <w:semiHidden/>
    <w:uiPriority w:val="0"/>
    <w:pPr>
      <w:snapToGrid w:val="0"/>
      <w:jc w:val="left"/>
    </w:pPr>
    <w:rPr>
      <w:rFonts w:ascii="Times New Roman" w:hAnsi="Times New Roman"/>
      <w:szCs w:val="20"/>
    </w:rPr>
  </w:style>
  <w:style w:type="paragraph" w:styleId="52">
    <w:name w:val="List Continue 5"/>
    <w:basedOn w:val="1"/>
    <w:uiPriority w:val="0"/>
    <w:pPr>
      <w:spacing w:after="120"/>
      <w:ind w:left="2100"/>
    </w:pPr>
    <w:rPr>
      <w:rFonts w:ascii="Times New Roman" w:hAnsi="Times New Roman"/>
      <w:szCs w:val="24"/>
    </w:rPr>
  </w:style>
  <w:style w:type="paragraph" w:styleId="53">
    <w:name w:val="Balloon Text"/>
    <w:basedOn w:val="1"/>
    <w:link w:val="219"/>
    <w:uiPriority w:val="0"/>
    <w:rPr>
      <w:rFonts w:ascii="Times New Roman" w:hAnsi="Times New Roman"/>
      <w:sz w:val="18"/>
      <w:szCs w:val="18"/>
    </w:rPr>
  </w:style>
  <w:style w:type="paragraph" w:styleId="54">
    <w:name w:val="footer"/>
    <w:basedOn w:val="1"/>
    <w:link w:val="191"/>
    <w:qFormat/>
    <w:uiPriority w:val="99"/>
    <w:pPr>
      <w:pBdr>
        <w:top w:val="single" w:color="auto" w:sz="6" w:space="1"/>
      </w:pBdr>
      <w:tabs>
        <w:tab w:val="center" w:pos="4153"/>
        <w:tab w:val="right" w:pos="8306"/>
      </w:tabs>
      <w:snapToGrid w:val="0"/>
      <w:jc w:val="left"/>
    </w:pPr>
    <w:rPr>
      <w:rFonts w:ascii="Times New Roman" w:hAnsi="Times New Roman"/>
      <w:sz w:val="18"/>
      <w:szCs w:val="18"/>
    </w:rPr>
  </w:style>
  <w:style w:type="paragraph" w:styleId="55">
    <w:name w:val="envelope return"/>
    <w:basedOn w:val="1"/>
    <w:uiPriority w:val="0"/>
    <w:pPr>
      <w:snapToGrid w:val="0"/>
    </w:pPr>
    <w:rPr>
      <w:rFonts w:ascii="Arial" w:hAnsi="Arial" w:cs="Arial"/>
      <w:szCs w:val="24"/>
    </w:rPr>
  </w:style>
  <w:style w:type="paragraph" w:styleId="56">
    <w:name w:val="header"/>
    <w:basedOn w:val="1"/>
    <w:link w:val="167"/>
    <w:uiPriority w:val="99"/>
    <w:pPr>
      <w:pBdr>
        <w:bottom w:val="thinThickSmallGap" w:color="auto" w:sz="24" w:space="1"/>
      </w:pBdr>
      <w:tabs>
        <w:tab w:val="center" w:pos="4153"/>
        <w:tab w:val="right" w:pos="8306"/>
      </w:tabs>
      <w:snapToGrid w:val="0"/>
      <w:jc w:val="center"/>
    </w:pPr>
    <w:rPr>
      <w:rFonts w:ascii="Times New Roman" w:hAnsi="Times New Roman"/>
      <w:sz w:val="18"/>
      <w:szCs w:val="18"/>
    </w:rPr>
  </w:style>
  <w:style w:type="paragraph" w:styleId="57">
    <w:name w:val="Signature"/>
    <w:basedOn w:val="1"/>
    <w:link w:val="275"/>
    <w:uiPriority w:val="0"/>
    <w:pPr>
      <w:ind w:left="4320"/>
    </w:pPr>
    <w:rPr>
      <w:rFonts w:ascii="Times New Roman" w:hAnsi="Times New Roman"/>
      <w:szCs w:val="24"/>
    </w:rPr>
  </w:style>
  <w:style w:type="paragraph" w:styleId="58">
    <w:name w:val="toc 1"/>
    <w:basedOn w:val="1"/>
    <w:next w:val="1"/>
    <w:uiPriority w:val="39"/>
    <w:pPr>
      <w:spacing w:before="120" w:after="120"/>
      <w:jc w:val="left"/>
    </w:pPr>
    <w:rPr>
      <w:rFonts w:ascii="Times New Roman" w:hAnsi="Times New Roman"/>
      <w:b/>
      <w:bCs/>
      <w:caps/>
      <w:sz w:val="20"/>
      <w:szCs w:val="20"/>
    </w:rPr>
  </w:style>
  <w:style w:type="paragraph" w:styleId="59">
    <w:name w:val="List Continue 4"/>
    <w:basedOn w:val="1"/>
    <w:uiPriority w:val="0"/>
    <w:pPr>
      <w:spacing w:after="120"/>
      <w:ind w:left="1680"/>
    </w:pPr>
    <w:rPr>
      <w:rFonts w:ascii="Times New Roman" w:hAnsi="Times New Roman"/>
      <w:szCs w:val="24"/>
    </w:rPr>
  </w:style>
  <w:style w:type="paragraph" w:styleId="60">
    <w:name w:val="toc 4"/>
    <w:basedOn w:val="1"/>
    <w:next w:val="1"/>
    <w:uiPriority w:val="39"/>
    <w:pPr>
      <w:ind w:left="630"/>
      <w:jc w:val="left"/>
    </w:pPr>
    <w:rPr>
      <w:rFonts w:ascii="Times New Roman" w:hAnsi="Times New Roman"/>
      <w:sz w:val="18"/>
      <w:szCs w:val="18"/>
    </w:rPr>
  </w:style>
  <w:style w:type="paragraph" w:styleId="61">
    <w:name w:val="index heading"/>
    <w:basedOn w:val="1"/>
    <w:next w:val="62"/>
    <w:uiPriority w:val="0"/>
    <w:rPr>
      <w:rFonts w:ascii="Times New Roman" w:hAnsi="Times New Roman"/>
      <w:szCs w:val="20"/>
    </w:rPr>
  </w:style>
  <w:style w:type="paragraph" w:styleId="62">
    <w:name w:val="index 1"/>
    <w:basedOn w:val="1"/>
    <w:next w:val="1"/>
    <w:uiPriority w:val="0"/>
    <w:pPr>
      <w:adjustRightInd w:val="0"/>
      <w:spacing w:line="360" w:lineRule="exact"/>
      <w:jc w:val="center"/>
      <w:textAlignment w:val="baseline"/>
    </w:pPr>
    <w:rPr>
      <w:rFonts w:ascii="宋体" w:hAnsi="Times New Roman"/>
      <w:kern w:val="0"/>
      <w:szCs w:val="20"/>
    </w:rPr>
  </w:style>
  <w:style w:type="paragraph" w:styleId="63">
    <w:name w:val="Subtitle"/>
    <w:basedOn w:val="1"/>
    <w:link w:val="273"/>
    <w:qFormat/>
    <w:uiPriority w:val="0"/>
    <w:pPr>
      <w:spacing w:before="240" w:after="60" w:line="312" w:lineRule="auto"/>
      <w:jc w:val="center"/>
      <w:outlineLvl w:val="1"/>
    </w:pPr>
    <w:rPr>
      <w:rFonts w:ascii="Arial" w:hAnsi="Arial"/>
      <w:b/>
      <w:bCs/>
      <w:kern w:val="28"/>
      <w:sz w:val="32"/>
      <w:szCs w:val="32"/>
    </w:rPr>
  </w:style>
  <w:style w:type="paragraph" w:styleId="64">
    <w:name w:val="List Number 5"/>
    <w:basedOn w:val="1"/>
    <w:uiPriority w:val="0"/>
    <w:pPr>
      <w:tabs>
        <w:tab w:val="left" w:pos="2040"/>
      </w:tabs>
      <w:ind w:left="2040" w:hanging="360"/>
    </w:pPr>
    <w:rPr>
      <w:rFonts w:ascii="Times New Roman" w:hAnsi="Times New Roman"/>
      <w:szCs w:val="24"/>
    </w:rPr>
  </w:style>
  <w:style w:type="paragraph" w:styleId="65">
    <w:name w:val="List"/>
    <w:basedOn w:val="1"/>
    <w:link w:val="1231"/>
    <w:uiPriority w:val="0"/>
    <w:pPr>
      <w:ind w:left="200" w:hanging="200" w:hangingChars="200"/>
    </w:pPr>
    <w:rPr>
      <w:rFonts w:ascii="Times New Roman" w:hAnsi="Times New Roman"/>
      <w:szCs w:val="24"/>
    </w:rPr>
  </w:style>
  <w:style w:type="paragraph" w:styleId="66">
    <w:name w:val="footnote text"/>
    <w:basedOn w:val="1"/>
    <w:link w:val="777"/>
    <w:uiPriority w:val="0"/>
    <w:pPr>
      <w:snapToGrid w:val="0"/>
      <w:jc w:val="left"/>
    </w:pPr>
    <w:rPr>
      <w:rFonts w:ascii="Times New Roman" w:hAnsi="Times New Roman"/>
      <w:sz w:val="18"/>
      <w:szCs w:val="18"/>
    </w:rPr>
  </w:style>
  <w:style w:type="paragraph" w:styleId="67">
    <w:name w:val="toc 6"/>
    <w:basedOn w:val="1"/>
    <w:next w:val="1"/>
    <w:qFormat/>
    <w:uiPriority w:val="39"/>
    <w:pPr>
      <w:ind w:left="1050"/>
      <w:jc w:val="left"/>
    </w:pPr>
    <w:rPr>
      <w:rFonts w:ascii="Times New Roman" w:hAnsi="Times New Roman"/>
      <w:sz w:val="18"/>
      <w:szCs w:val="18"/>
    </w:rPr>
  </w:style>
  <w:style w:type="paragraph" w:styleId="68">
    <w:name w:val="List 5"/>
    <w:basedOn w:val="1"/>
    <w:qFormat/>
    <w:uiPriority w:val="0"/>
    <w:pPr>
      <w:ind w:left="2100" w:hanging="420"/>
    </w:pPr>
    <w:rPr>
      <w:rFonts w:ascii="Times New Roman" w:hAnsi="Times New Roman"/>
      <w:szCs w:val="24"/>
    </w:rPr>
  </w:style>
  <w:style w:type="paragraph" w:styleId="69">
    <w:name w:val="Body Text Indent 3"/>
    <w:basedOn w:val="1"/>
    <w:link w:val="201"/>
    <w:qFormat/>
    <w:uiPriority w:val="0"/>
    <w:pPr>
      <w:spacing w:after="120"/>
      <w:ind w:left="420" w:leftChars="200"/>
    </w:pPr>
    <w:rPr>
      <w:rFonts w:ascii="Times New Roman" w:hAnsi="Times New Roman"/>
      <w:sz w:val="16"/>
      <w:szCs w:val="16"/>
    </w:rPr>
  </w:style>
  <w:style w:type="paragraph" w:styleId="70">
    <w:name w:val="index 7"/>
    <w:basedOn w:val="1"/>
    <w:next w:val="1"/>
    <w:uiPriority w:val="0"/>
    <w:pPr>
      <w:ind w:left="1200" w:leftChars="1200"/>
    </w:pPr>
    <w:rPr>
      <w:rFonts w:ascii="Times New Roman" w:hAnsi="Times New Roman"/>
      <w:szCs w:val="20"/>
    </w:rPr>
  </w:style>
  <w:style w:type="paragraph" w:styleId="71">
    <w:name w:val="index 9"/>
    <w:basedOn w:val="1"/>
    <w:next w:val="1"/>
    <w:uiPriority w:val="0"/>
    <w:pPr>
      <w:ind w:left="1600" w:leftChars="1600"/>
    </w:pPr>
    <w:rPr>
      <w:rFonts w:ascii="Times New Roman" w:hAnsi="Times New Roman"/>
      <w:szCs w:val="24"/>
    </w:rPr>
  </w:style>
  <w:style w:type="paragraph" w:styleId="72">
    <w:name w:val="table of figures"/>
    <w:basedOn w:val="1"/>
    <w:next w:val="1"/>
    <w:uiPriority w:val="0"/>
    <w:pPr>
      <w:spacing w:line="529" w:lineRule="exact"/>
      <w:ind w:left="200" w:leftChars="200" w:hanging="200" w:hangingChars="200"/>
    </w:pPr>
    <w:rPr>
      <w:rFonts w:ascii="Times New Roman" w:hAnsi="Times New Roman"/>
      <w:sz w:val="24"/>
      <w:szCs w:val="24"/>
    </w:rPr>
  </w:style>
  <w:style w:type="paragraph" w:styleId="73">
    <w:name w:val="toc 2"/>
    <w:basedOn w:val="1"/>
    <w:next w:val="1"/>
    <w:uiPriority w:val="39"/>
    <w:pPr>
      <w:ind w:left="210"/>
      <w:jc w:val="left"/>
    </w:pPr>
    <w:rPr>
      <w:rFonts w:ascii="Times New Roman" w:hAnsi="Times New Roman"/>
      <w:smallCaps/>
      <w:sz w:val="20"/>
      <w:szCs w:val="20"/>
    </w:rPr>
  </w:style>
  <w:style w:type="paragraph" w:styleId="74">
    <w:name w:val="toc 9"/>
    <w:basedOn w:val="1"/>
    <w:next w:val="1"/>
    <w:uiPriority w:val="39"/>
    <w:pPr>
      <w:ind w:left="1680"/>
      <w:jc w:val="left"/>
    </w:pPr>
    <w:rPr>
      <w:rFonts w:ascii="Times New Roman" w:hAnsi="Times New Roman"/>
      <w:sz w:val="18"/>
      <w:szCs w:val="18"/>
    </w:rPr>
  </w:style>
  <w:style w:type="paragraph" w:styleId="75">
    <w:name w:val="Body Text 2"/>
    <w:basedOn w:val="1"/>
    <w:link w:val="179"/>
    <w:uiPriority w:val="0"/>
    <w:pPr>
      <w:spacing w:after="120" w:line="480" w:lineRule="auto"/>
    </w:pPr>
    <w:rPr>
      <w:rFonts w:ascii="Times New Roman" w:hAnsi="Times New Roman"/>
      <w:szCs w:val="24"/>
    </w:rPr>
  </w:style>
  <w:style w:type="paragraph" w:styleId="76">
    <w:name w:val="List 4"/>
    <w:basedOn w:val="1"/>
    <w:uiPriority w:val="0"/>
    <w:pPr>
      <w:ind w:left="1680" w:hanging="420"/>
    </w:pPr>
    <w:rPr>
      <w:rFonts w:ascii="Times New Roman" w:hAnsi="Times New Roman"/>
      <w:szCs w:val="24"/>
    </w:rPr>
  </w:style>
  <w:style w:type="paragraph" w:styleId="77">
    <w:name w:val="List Continue 2"/>
    <w:basedOn w:val="1"/>
    <w:qFormat/>
    <w:uiPriority w:val="0"/>
    <w:pPr>
      <w:spacing w:after="120"/>
      <w:ind w:left="840"/>
    </w:pPr>
    <w:rPr>
      <w:rFonts w:ascii="Times New Roman" w:hAnsi="Times New Roman"/>
      <w:szCs w:val="24"/>
    </w:rPr>
  </w:style>
  <w:style w:type="paragraph" w:styleId="78">
    <w:name w:val="Message Header"/>
    <w:basedOn w:val="1"/>
    <w:link w:val="276"/>
    <w:qFormat/>
    <w:uiPriority w:val="0"/>
    <w:pPr>
      <w:pBdr>
        <w:top w:val="single" w:color="auto" w:sz="6" w:space="1"/>
        <w:left w:val="single" w:color="auto" w:sz="6" w:space="1"/>
        <w:bottom w:val="single" w:color="auto" w:sz="6" w:space="1"/>
        <w:right w:val="single" w:color="auto" w:sz="6" w:space="1"/>
      </w:pBdr>
      <w:shd w:val="pct20" w:color="auto" w:fill="auto"/>
      <w:ind w:left="1080" w:hanging="1080"/>
    </w:pPr>
    <w:rPr>
      <w:rFonts w:ascii="Arial" w:hAnsi="Arial"/>
      <w:sz w:val="24"/>
      <w:szCs w:val="24"/>
    </w:rPr>
  </w:style>
  <w:style w:type="paragraph" w:styleId="79">
    <w:name w:val="HTML Preformatted"/>
    <w:basedOn w:val="1"/>
    <w:link w:val="270"/>
    <w:qFormat/>
    <w:uiPriority w:val="99"/>
    <w:rPr>
      <w:rFonts w:ascii="Courier New" w:hAnsi="Courier New"/>
      <w:sz w:val="20"/>
      <w:szCs w:val="20"/>
    </w:rPr>
  </w:style>
  <w:style w:type="paragraph" w:styleId="80">
    <w:name w:val="Normal (Web)"/>
    <w:basedOn w:val="1"/>
    <w:link w:val="1316"/>
    <w:uiPriority w:val="0"/>
    <w:pPr>
      <w:widowControl/>
      <w:spacing w:before="100" w:beforeAutospacing="1" w:after="100" w:afterAutospacing="1"/>
      <w:jc w:val="left"/>
    </w:pPr>
    <w:rPr>
      <w:rFonts w:ascii="Arial Unicode MS" w:hAnsi="Arial Unicode MS" w:eastAsia="Arial Unicode MS"/>
      <w:kern w:val="0"/>
      <w:sz w:val="24"/>
      <w:szCs w:val="24"/>
    </w:rPr>
  </w:style>
  <w:style w:type="paragraph" w:styleId="81">
    <w:name w:val="List Continue 3"/>
    <w:basedOn w:val="1"/>
    <w:uiPriority w:val="0"/>
    <w:pPr>
      <w:spacing w:after="120"/>
      <w:ind w:left="1260"/>
    </w:pPr>
    <w:rPr>
      <w:rFonts w:ascii="Times New Roman" w:hAnsi="Times New Roman"/>
      <w:szCs w:val="24"/>
    </w:rPr>
  </w:style>
  <w:style w:type="paragraph" w:styleId="82">
    <w:name w:val="index 2"/>
    <w:basedOn w:val="1"/>
    <w:next w:val="1"/>
    <w:uiPriority w:val="0"/>
    <w:pPr>
      <w:ind w:left="200" w:leftChars="200"/>
    </w:pPr>
    <w:rPr>
      <w:rFonts w:ascii="Times New Roman" w:hAnsi="Times New Roman"/>
      <w:szCs w:val="24"/>
    </w:rPr>
  </w:style>
  <w:style w:type="paragraph" w:styleId="83">
    <w:name w:val="Title"/>
    <w:basedOn w:val="1"/>
    <w:link w:val="544"/>
    <w:qFormat/>
    <w:uiPriority w:val="0"/>
    <w:pPr>
      <w:spacing w:before="120" w:after="60" w:line="480" w:lineRule="auto"/>
      <w:jc w:val="center"/>
      <w:outlineLvl w:val="0"/>
    </w:pPr>
    <w:rPr>
      <w:rFonts w:ascii="Times New Roman" w:hAnsi="Times New Roman"/>
      <w:b/>
      <w:bCs/>
      <w:sz w:val="36"/>
      <w:szCs w:val="32"/>
    </w:rPr>
  </w:style>
  <w:style w:type="paragraph" w:styleId="84">
    <w:name w:val="annotation subject"/>
    <w:basedOn w:val="27"/>
    <w:next w:val="27"/>
    <w:link w:val="370"/>
    <w:uiPriority w:val="0"/>
    <w:pPr>
      <w:widowControl w:val="0"/>
    </w:pPr>
    <w:rPr>
      <w:b/>
      <w:bCs/>
      <w:kern w:val="2"/>
      <w:sz w:val="21"/>
      <w:szCs w:val="24"/>
    </w:rPr>
  </w:style>
  <w:style w:type="paragraph" w:styleId="85">
    <w:name w:val="Body Text First Indent"/>
    <w:basedOn w:val="33"/>
    <w:link w:val="277"/>
    <w:uiPriority w:val="0"/>
    <w:pPr>
      <w:ind w:firstLine="420"/>
    </w:pPr>
  </w:style>
  <w:style w:type="paragraph" w:styleId="86">
    <w:name w:val="Body Text First Indent 2"/>
    <w:basedOn w:val="34"/>
    <w:link w:val="199"/>
    <w:uiPriority w:val="0"/>
    <w:pPr>
      <w:ind w:left="200" w:leftChars="200" w:firstLine="420" w:firstLineChars="200"/>
    </w:pPr>
  </w:style>
  <w:style w:type="table" w:styleId="88">
    <w:name w:val="Table Grid"/>
    <w:basedOn w:val="87"/>
    <w:uiPriority w:val="59"/>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89">
    <w:name w:val="Table Theme"/>
    <w:basedOn w:val="87"/>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90">
    <w:name w:val="Table Colorful 1"/>
    <w:basedOn w:val="87"/>
    <w:uiPriority w:val="0"/>
    <w:pPr>
      <w:widowControl w:val="0"/>
      <w:jc w:val="both"/>
    </w:pPr>
    <w:rPr>
      <w:rFonts w:ascii="Times New Roman" w:hAnsi="Times New Roman" w:eastAsia="宋体" w:cs="Times New Roman"/>
      <w:color w:val="FFFFFF"/>
      <w:kern w:val="0"/>
      <w:sz w:val="20"/>
      <w:szCs w:val="20"/>
    </w:rPr>
    <w:tblPr>
      <w:tblBorders>
        <w:top w:val="single" w:color="008080" w:sz="12" w:space="0"/>
        <w:left w:val="single" w:color="008080" w:sz="12" w:space="0"/>
        <w:bottom w:val="single" w:color="008080" w:sz="12" w:space="0"/>
        <w:right w:val="single" w:color="008080" w:sz="12" w:space="0"/>
        <w:insideH w:val="single" w:color="00FFFF" w:sz="6" w:space="0"/>
      </w:tblBorders>
      <w:tblCellMar>
        <w:top w:w="0" w:type="dxa"/>
        <w:left w:w="108" w:type="dxa"/>
        <w:bottom w:w="0" w:type="dxa"/>
        <w:right w:w="108" w:type="dxa"/>
      </w:tblCellMar>
    </w:tblPr>
    <w:tcPr>
      <w:shd w:val="solid" w:color="008080" w:fill="FFFFFF"/>
    </w:tcPr>
    <w:tblStylePr w:type="firstRow">
      <w:rPr>
        <w:b/>
        <w:bCs/>
        <w:i/>
        <w:iCs/>
      </w:rPr>
      <w:tblPr/>
      <w:tcPr>
        <w:tcBorders>
          <w:tl2br w:val="nil"/>
          <w:tr2bl w:val="nil"/>
        </w:tcBorders>
        <w:shd w:val="solid" w:color="000000" w:fill="FFFFFF"/>
      </w:tcPr>
    </w:tblStylePr>
    <w:tblStylePr w:type="firstCol">
      <w:rPr>
        <w:b/>
        <w:bCs/>
        <w:i/>
        <w:iCs/>
      </w:rPr>
      <w:tblPr/>
      <w:tcPr>
        <w:tcBorders>
          <w:tl2br w:val="nil"/>
          <w:tr2bl w:val="nil"/>
        </w:tcBorders>
        <w:shd w:val="solid" w:color="000080" w:fill="FFFFFF"/>
      </w:tcPr>
    </w:tblStylePr>
    <w:tblStylePr w:type="nwCell">
      <w:tblPr/>
      <w:tcPr>
        <w:tcBorders>
          <w:tl2br w:val="nil"/>
          <w:tr2bl w:val="nil"/>
        </w:tcBorders>
        <w:shd w:val="solid" w:color="000000" w:fill="FFFFFF"/>
      </w:tcPr>
    </w:tblStylePr>
    <w:tblStylePr w:type="swCell">
      <w:rPr>
        <w:b/>
        <w:bCs/>
        <w:i w:val="0"/>
        <w:iCs w:val="0"/>
      </w:rPr>
      <w:tblPr/>
      <w:tcPr>
        <w:tcBorders>
          <w:tl2br w:val="nil"/>
          <w:tr2bl w:val="nil"/>
        </w:tcBorders>
      </w:tcPr>
    </w:tblStylePr>
  </w:style>
  <w:style w:type="table" w:styleId="91">
    <w:name w:val="Table Colorful 2"/>
    <w:basedOn w:val="87"/>
    <w:uiPriority w:val="0"/>
    <w:pPr>
      <w:widowControl w:val="0"/>
      <w:jc w:val="both"/>
    </w:pPr>
    <w:rPr>
      <w:rFonts w:ascii="Times New Roman" w:hAnsi="Times New Roman" w:eastAsia="宋体" w:cs="Times New Roman"/>
      <w:kern w:val="0"/>
      <w:sz w:val="20"/>
      <w:szCs w:val="20"/>
    </w:rPr>
    <w:tblPr>
      <w:tblBorders>
        <w:bottom w:val="single" w:color="000000" w:sz="12" w:space="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color="000000" w:sz="12" w:space="0"/>
          <w:tl2br w:val="nil"/>
          <w:tr2bl w:val="nil"/>
        </w:tcBorders>
        <w:shd w:val="solid" w:color="800000" w:fill="FFFFFF"/>
      </w:tcPr>
    </w:tblStylePr>
    <w:tblStylePr w:type="firstCol">
      <w:rPr>
        <w:b/>
        <w:bCs/>
        <w:i/>
        <w:iCs/>
      </w:rPr>
      <w:tblPr/>
      <w:tcPr>
        <w:tcBorders>
          <w:tl2br w:val="nil"/>
          <w:tr2bl w:val="nil"/>
        </w:tcBorders>
      </w:tcPr>
    </w:tblStylePr>
    <w:tblStylePr w:type="lastCol">
      <w:tblPr/>
      <w:tcPr>
        <w:tcBorders>
          <w:tl2br w:val="nil"/>
          <w:tr2bl w:val="nil"/>
        </w:tcBorders>
        <w:shd w:val="solid" w:color="C0C0C0" w:fill="FFFFFF"/>
      </w:tcPr>
    </w:tblStylePr>
    <w:tblStylePr w:type="swCell">
      <w:rPr>
        <w:b/>
        <w:bCs/>
        <w:i w:val="0"/>
        <w:iCs w:val="0"/>
      </w:rPr>
      <w:tblPr/>
      <w:tcPr>
        <w:tcBorders>
          <w:tl2br w:val="nil"/>
          <w:tr2bl w:val="nil"/>
        </w:tcBorders>
      </w:tcPr>
    </w:tblStylePr>
  </w:style>
  <w:style w:type="table" w:styleId="92">
    <w:name w:val="Table Colorful 3"/>
    <w:basedOn w:val="87"/>
    <w:uiPriority w:val="0"/>
    <w:pPr>
      <w:widowControl w:val="0"/>
      <w:jc w:val="both"/>
    </w:pPr>
    <w:rPr>
      <w:rFonts w:ascii="Times New Roman" w:hAnsi="Times New Roman" w:eastAsia="宋体" w:cs="Times New Roman"/>
      <w:kern w:val="0"/>
      <w:sz w:val="20"/>
      <w:szCs w:val="20"/>
    </w:rPr>
    <w:tblPr>
      <w:tblBorders>
        <w:top w:val="single" w:color="000000" w:sz="18" w:space="0"/>
        <w:left w:val="single" w:color="000000" w:sz="18" w:space="0"/>
        <w:bottom w:val="single" w:color="000000" w:sz="18" w:space="0"/>
        <w:right w:val="single" w:color="000000" w:sz="18" w:space="0"/>
        <w:insideH w:val="single" w:color="C0C0C0" w:sz="6" w:space="0"/>
      </w:tblBorders>
      <w:tblCellMar>
        <w:top w:w="0" w:type="dxa"/>
        <w:left w:w="108" w:type="dxa"/>
        <w:bottom w:w="0" w:type="dxa"/>
        <w:right w:w="108" w:type="dxa"/>
      </w:tblCellMar>
    </w:tblPr>
    <w:tcPr>
      <w:shd w:val="pct25" w:color="008080" w:fill="FFFFFF"/>
    </w:tcPr>
    <w:tblStylePr w:type="firstRow">
      <w:tblPr/>
      <w:tcPr>
        <w:tcBorders>
          <w:bottom w:val="single" w:color="000000" w:sz="6" w:space="0"/>
          <w:tl2br w:val="nil"/>
          <w:tr2bl w:val="nil"/>
        </w:tcBorders>
        <w:shd w:val="solid" w:color="008080" w:fill="FFFFFF"/>
      </w:tcPr>
    </w:tblStylePr>
    <w:tblStylePr w:type="firstCol">
      <w:tblPr/>
      <w:tcPr>
        <w:tcBorders>
          <w:left w:val="single" w:color="000000" w:sz="36" w:space="0"/>
          <w:right w:val="single" w:color="000000" w:sz="6" w:space="0"/>
          <w:tl2br w:val="nil"/>
          <w:tr2bl w:val="nil"/>
        </w:tcBorders>
        <w:shd w:val="solid" w:color="008080" w:fill="FFFFFF"/>
      </w:tcPr>
    </w:tblStylePr>
    <w:tblStylePr w:type="nwCell">
      <w:rPr>
        <w:b/>
        <w:bCs/>
        <w:color w:val="FFFFFF"/>
      </w:rPr>
      <w:tblPr/>
      <w:tcPr>
        <w:tcBorders>
          <w:tl2br w:val="nil"/>
          <w:tr2bl w:val="nil"/>
        </w:tcBorders>
        <w:shd w:val="solid" w:color="000000" w:fill="FFFFFF"/>
      </w:tcPr>
    </w:tblStylePr>
  </w:style>
  <w:style w:type="table" w:styleId="93">
    <w:name w:val="Table Elegant"/>
    <w:basedOn w:val="87"/>
    <w:uiPriority w:val="0"/>
    <w:pPr>
      <w:widowControl w:val="0"/>
      <w:jc w:val="both"/>
    </w:pPr>
    <w:rPr>
      <w:rFonts w:ascii="Times New Roman" w:hAnsi="Times New Roman" w:eastAsia="宋体" w:cs="Times New Roman"/>
      <w:kern w:val="0"/>
      <w:sz w:val="20"/>
      <w:szCs w:val="20"/>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aps/>
        <w:color w:val="auto"/>
      </w:rPr>
      <w:tblPr/>
      <w:tcPr>
        <w:tcBorders>
          <w:tl2br w:val="nil"/>
          <w:tr2bl w:val="nil"/>
        </w:tcBorders>
      </w:tcPr>
    </w:tblStylePr>
  </w:style>
  <w:style w:type="table" w:styleId="94">
    <w:name w:val="Table Classic 1"/>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i/>
        <w:iCs/>
      </w:rPr>
      <w:tblPr/>
      <w:tcPr>
        <w:tcBorders>
          <w:bottom w:val="single" w:color="000000" w:sz="6" w:space="0"/>
          <w:tl2br w:val="nil"/>
          <w:tr2bl w:val="nil"/>
        </w:tcBorders>
      </w:tcPr>
    </w:tblStylePr>
    <w:tblStylePr w:type="lastRow">
      <w:rPr>
        <w:color w:val="auto"/>
      </w:rPr>
      <w:tblPr/>
      <w:tcPr>
        <w:tcBorders>
          <w:top w:val="single" w:color="000000" w:sz="6" w:space="0"/>
          <w:tl2br w:val="nil"/>
          <w:tr2bl w:val="nil"/>
        </w:tcBorders>
      </w:tcPr>
    </w:tblStylePr>
    <w:tblStylePr w:type="firstCol">
      <w:tblPr/>
      <w:tcPr>
        <w:tcBorders>
          <w:right w:val="single" w:color="000000" w:sz="6" w:space="0"/>
          <w:tl2br w:val="nil"/>
          <w:tr2bl w:val="nil"/>
        </w:tcBorders>
      </w:tcPr>
    </w:tblStylePr>
    <w:tblStylePr w:type="neCell">
      <w:rPr>
        <w:b/>
        <w:bCs/>
        <w:i w:val="0"/>
        <w:iCs w:val="0"/>
      </w:rPr>
      <w:tblPr/>
      <w:tcPr>
        <w:tcBorders>
          <w:tl2br w:val="nil"/>
          <w:tr2bl w:val="nil"/>
        </w:tcBorders>
      </w:tcPr>
    </w:tblStylePr>
    <w:tblStylePr w:type="swCell">
      <w:rPr>
        <w:b/>
        <w:bCs/>
      </w:rPr>
      <w:tblPr/>
      <w:tcPr>
        <w:tcBorders>
          <w:tl2br w:val="nil"/>
          <w:tr2bl w:val="nil"/>
        </w:tcBorders>
      </w:tcPr>
    </w:tblStylePr>
  </w:style>
  <w:style w:type="table" w:styleId="95">
    <w:name w:val="Table Classic 2"/>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color w:val="FFFFFF"/>
      </w:rPr>
      <w:tblPr/>
      <w:tcPr>
        <w:tcBorders>
          <w:bottom w:val="single" w:color="000000" w:sz="6" w:space="0"/>
          <w:tl2br w:val="nil"/>
          <w:tr2bl w:val="nil"/>
        </w:tcBorders>
        <w:shd w:val="solid" w:color="800080" w:fill="FFFFFF"/>
      </w:tcPr>
    </w:tblStylePr>
    <w:tblStylePr w:type="lastRow">
      <w:tblPr/>
      <w:tcPr>
        <w:tcBorders>
          <w:top w:val="single" w:color="000000" w:sz="6" w:space="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96">
    <w:name w:val="Table Classic 3"/>
    <w:basedOn w:val="87"/>
    <w:uiPriority w:val="0"/>
    <w:pPr>
      <w:widowControl w:val="0"/>
      <w:jc w:val="both"/>
    </w:pPr>
    <w:rPr>
      <w:rFonts w:ascii="Times New Roman" w:hAnsi="Times New Roman" w:eastAsia="宋体" w:cs="Times New Roman"/>
      <w:color w:val="000080"/>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color="000000" w:sz="6" w:space="0"/>
          <w:tl2br w:val="nil"/>
          <w:tr2bl w:val="nil"/>
        </w:tcBorders>
        <w:shd w:val="solid" w:color="000080" w:fill="FFFFFF"/>
      </w:tcPr>
    </w:tblStylePr>
    <w:tblStylePr w:type="lastRow">
      <w:rPr>
        <w:color w:val="000080"/>
      </w:rPr>
      <w:tblPr/>
      <w:tcPr>
        <w:tcBorders>
          <w:top w:val="single" w:color="000000" w:sz="12" w:space="0"/>
          <w:tl2br w:val="nil"/>
          <w:tr2bl w:val="nil"/>
        </w:tcBorders>
        <w:shd w:val="solid" w:color="FFFFFF" w:fill="FFFFFF"/>
      </w:tcPr>
    </w:tblStylePr>
    <w:tblStylePr w:type="firstCol">
      <w:rPr>
        <w:b/>
        <w:bCs/>
        <w:color w:val="000000"/>
      </w:rPr>
      <w:tblPr/>
      <w:tcPr>
        <w:tcBorders>
          <w:tl2br w:val="nil"/>
          <w:tr2bl w:val="nil"/>
        </w:tcBorders>
      </w:tcPr>
    </w:tblStylePr>
  </w:style>
  <w:style w:type="table" w:styleId="97">
    <w:name w:val="Table Classic 4"/>
    <w:basedOn w:val="87"/>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6" w:space="0"/>
        <w:bottom w:val="single" w:color="000000" w:sz="12" w:space="0"/>
        <w:right w:val="single" w:color="000000" w:sz="6" w:space="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color="000000" w:sz="6" w:space="0"/>
          <w:tl2br w:val="nil"/>
          <w:tr2bl w:val="nil"/>
        </w:tcBorders>
        <w:shd w:val="pct50" w:color="000080" w:fill="FFFFFF"/>
      </w:tcPr>
    </w:tblStylePr>
    <w:tblStylePr w:type="lastRow">
      <w:rPr>
        <w:color w:val="000080"/>
      </w:rPr>
      <w:tblPr/>
      <w:tcPr>
        <w:tcBorders>
          <w:bottom w:val="single" w:color="000000" w:sz="6" w:space="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98">
    <w:name w:val="Table Simple 1"/>
    <w:basedOn w:val="87"/>
    <w:uiPriority w:val="0"/>
    <w:pPr>
      <w:widowControl w:val="0"/>
      <w:jc w:val="both"/>
    </w:pPr>
    <w:rPr>
      <w:rFonts w:ascii="Times New Roman" w:hAnsi="Times New Roman" w:eastAsia="宋体" w:cs="Times New Roman"/>
      <w:kern w:val="0"/>
      <w:sz w:val="20"/>
      <w:szCs w:val="20"/>
    </w:rPr>
    <w:tblPr>
      <w:tblBorders>
        <w:top w:val="single" w:color="008000" w:sz="12" w:space="0"/>
        <w:bottom w:val="single" w:color="008000" w:sz="12" w:space="0"/>
      </w:tblBorders>
      <w:tblCellMar>
        <w:top w:w="0" w:type="dxa"/>
        <w:left w:w="108" w:type="dxa"/>
        <w:bottom w:w="0" w:type="dxa"/>
        <w:right w:w="108" w:type="dxa"/>
      </w:tblCellMar>
    </w:tblPr>
    <w:tcPr>
      <w:shd w:val="clear" w:color="auto" w:fill="auto"/>
    </w:tcPr>
    <w:tblStylePr w:type="firstRow">
      <w:tblPr/>
      <w:tcPr>
        <w:tcBorders>
          <w:bottom w:val="single" w:color="008000" w:sz="6" w:space="0"/>
          <w:tl2br w:val="nil"/>
          <w:tr2bl w:val="nil"/>
        </w:tcBorders>
      </w:tcPr>
    </w:tblStylePr>
    <w:tblStylePr w:type="lastRow">
      <w:tblPr/>
      <w:tcPr>
        <w:tcBorders>
          <w:top w:val="single" w:color="008000" w:sz="6" w:space="0"/>
          <w:tl2br w:val="nil"/>
          <w:tr2bl w:val="nil"/>
        </w:tcBorders>
      </w:tcPr>
    </w:tblStylePr>
  </w:style>
  <w:style w:type="table" w:styleId="99">
    <w:name w:val="Table Simple 2"/>
    <w:basedOn w:val="87"/>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blPr/>
      <w:tcPr>
        <w:tcBorders>
          <w:bottom w:val="single" w:color="000000" w:sz="12" w:space="0"/>
          <w:tl2br w:val="nil"/>
          <w:tr2bl w:val="nil"/>
        </w:tcBorders>
      </w:tcPr>
    </w:tblStylePr>
    <w:tblStylePr w:type="lastRow">
      <w:rPr>
        <w:b/>
        <w:bCs/>
        <w:color w:val="auto"/>
      </w:rPr>
      <w:tblPr/>
      <w:tcPr>
        <w:tcBorders>
          <w:top w:val="single" w:color="000000" w:sz="6" w:space="0"/>
          <w:tl2br w:val="nil"/>
          <w:tr2bl w:val="nil"/>
        </w:tcBorders>
      </w:tcPr>
    </w:tblStylePr>
    <w:tblStylePr w:type="firstCol">
      <w:rPr>
        <w:b/>
        <w:bCs/>
      </w:rPr>
      <w:tblPr/>
      <w:tcPr>
        <w:tcBorders>
          <w:right w:val="single" w:color="000000" w:sz="12" w:space="0"/>
          <w:tl2br w:val="nil"/>
          <w:tr2bl w:val="nil"/>
        </w:tcBorders>
      </w:tcPr>
    </w:tblStylePr>
    <w:tblStylePr w:type="lastCol">
      <w:rPr>
        <w:b/>
        <w:bCs/>
      </w:rPr>
      <w:tblPr/>
      <w:tcPr>
        <w:tcBorders>
          <w:left w:val="single" w:color="000000" w:sz="6" w:space="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100">
    <w:name w:val="Table Simple 3"/>
    <w:basedOn w:val="87"/>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clear" w:color="auto" w:fill="auto"/>
    </w:tcPr>
    <w:tblStylePr w:type="firstRow">
      <w:rPr>
        <w:b/>
        <w:bCs/>
        <w:color w:val="FFFFFF"/>
      </w:rPr>
      <w:tblPr/>
      <w:tcPr>
        <w:tcBorders>
          <w:tl2br w:val="nil"/>
          <w:tr2bl w:val="nil"/>
        </w:tcBorders>
        <w:shd w:val="solid" w:color="000000" w:fill="FFFFFF"/>
      </w:tcPr>
    </w:tblStylePr>
  </w:style>
  <w:style w:type="table" w:styleId="101">
    <w:name w:val="Table Subtle 1"/>
    <w:basedOn w:val="87"/>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tblPr/>
      <w:tcPr>
        <w:tcBorders>
          <w:top w:val="single" w:color="000000" w:sz="6" w:space="0"/>
          <w:bottom w:val="single" w:color="000000" w:sz="12" w:space="0"/>
          <w:tl2br w:val="nil"/>
          <w:tr2bl w:val="nil"/>
        </w:tcBorders>
      </w:tcPr>
    </w:tblStylePr>
    <w:tblStylePr w:type="lastRow">
      <w:tblPr/>
      <w:tcPr>
        <w:tcBorders>
          <w:top w:val="single" w:color="000000" w:sz="12" w:space="0"/>
          <w:tl2br w:val="nil"/>
          <w:tr2bl w:val="nil"/>
        </w:tcBorders>
        <w:shd w:val="pct25" w:color="800080" w:fill="FFFFFF"/>
      </w:tcPr>
    </w:tblStylePr>
    <w:tblStylePr w:type="firstCol">
      <w:tblPr/>
      <w:tcPr>
        <w:tcBorders>
          <w:right w:val="single" w:color="000000" w:sz="12" w:space="0"/>
          <w:tl2br w:val="nil"/>
          <w:tr2bl w:val="nil"/>
        </w:tcBorders>
      </w:tcPr>
    </w:tblStylePr>
    <w:tblStylePr w:type="lastCol">
      <w:tblPr/>
      <w:tcPr>
        <w:tcBorders>
          <w:left w:val="single" w:color="000000" w:sz="12" w:space="0"/>
          <w:tl2br w:val="nil"/>
          <w:tr2bl w:val="nil"/>
        </w:tcBorders>
      </w:tcPr>
    </w:tblStylePr>
    <w:tblStylePr w:type="band1Horz">
      <w:tblPr/>
      <w:tcPr>
        <w:tcBorders>
          <w:bottom w:val="single" w:color="000000" w:sz="6" w:space="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102">
    <w:name w:val="Table Subtle 2"/>
    <w:basedOn w:val="87"/>
    <w:uiPriority w:val="0"/>
    <w:pPr>
      <w:widowControl w:val="0"/>
      <w:jc w:val="both"/>
    </w:pPr>
    <w:rPr>
      <w:rFonts w:ascii="Times New Roman" w:hAnsi="Times New Roman" w:eastAsia="宋体" w:cs="Times New Roman"/>
      <w:kern w:val="0"/>
      <w:sz w:val="20"/>
      <w:szCs w:val="20"/>
    </w:rPr>
    <w:tblPr>
      <w:tblBorders>
        <w:left w:val="single" w:color="000000" w:sz="6" w:space="0"/>
        <w:right w:val="single" w:color="000000" w:sz="6" w:space="0"/>
      </w:tblBorders>
      <w:tblCellMar>
        <w:top w:w="0" w:type="dxa"/>
        <w:left w:w="108" w:type="dxa"/>
        <w:bottom w:w="0" w:type="dxa"/>
        <w:right w:w="108" w:type="dxa"/>
      </w:tblCellMar>
    </w:tblPr>
    <w:tblStylePr w:type="firstRow">
      <w:tblPr/>
      <w:tcPr>
        <w:tcBorders>
          <w:bottom w:val="single" w:color="000000" w:sz="12" w:space="0"/>
          <w:tl2br w:val="nil"/>
          <w:tr2bl w:val="nil"/>
        </w:tcBorders>
      </w:tcPr>
    </w:tblStylePr>
    <w:tblStylePr w:type="lastRow">
      <w:tblPr/>
      <w:tcPr>
        <w:tcBorders>
          <w:top w:val="single" w:color="000000" w:sz="12" w:space="0"/>
          <w:tl2br w:val="nil"/>
          <w:tr2bl w:val="nil"/>
        </w:tcBorders>
      </w:tcPr>
    </w:tblStylePr>
    <w:tblStylePr w:type="firstCol">
      <w:tblPr/>
      <w:tcPr>
        <w:tcBorders>
          <w:right w:val="single" w:color="000000" w:sz="12" w:space="0"/>
          <w:tl2br w:val="nil"/>
          <w:tr2bl w:val="nil"/>
        </w:tcBorders>
        <w:shd w:val="pct25" w:color="008000" w:fill="FFFFFF"/>
      </w:tcPr>
    </w:tblStylePr>
    <w:tblStylePr w:type="lastCol">
      <w:tblPr/>
      <w:tcPr>
        <w:tcBorders>
          <w:left w:val="single" w:color="000000" w:sz="12" w:space="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103">
    <w:name w:val="Table 3D effects 1"/>
    <w:basedOn w:val="87"/>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cPr>
      <w:shd w:val="solid" w:color="C0C0C0" w:fill="FFFFFF"/>
    </w:tcPr>
    <w:tblStylePr w:type="firstRow">
      <w:rPr>
        <w:b/>
        <w:bCs/>
        <w:color w:val="800080"/>
      </w:rPr>
      <w:tblPr/>
      <w:tcPr>
        <w:tcBorders>
          <w:bottom w:val="single" w:color="808080" w:sz="6" w:space="0"/>
          <w:tl2br w:val="nil"/>
          <w:tr2bl w:val="nil"/>
        </w:tcBorders>
      </w:tcPr>
    </w:tblStylePr>
    <w:tblStylePr w:type="lastRow">
      <w:tblPr/>
      <w:tcPr>
        <w:tcBorders>
          <w:top w:val="single" w:color="FFFFFF" w:sz="6" w:space="0"/>
          <w:tl2br w:val="nil"/>
          <w:tr2bl w:val="nil"/>
        </w:tcBorders>
      </w:tcPr>
    </w:tblStylePr>
    <w:tblStylePr w:type="firstCol">
      <w:rPr>
        <w:b/>
        <w:bCs/>
      </w:rPr>
      <w:tblPr/>
      <w:tcPr>
        <w:tcBorders>
          <w:right w:val="single" w:color="808080" w:sz="6" w:space="0"/>
          <w:tl2br w:val="nil"/>
          <w:tr2bl w:val="nil"/>
        </w:tcBorders>
      </w:tcPr>
    </w:tblStylePr>
    <w:tblStylePr w:type="lastCol">
      <w:tblPr/>
      <w:tcPr>
        <w:tcBorders>
          <w:left w:val="single" w:color="FFFFFF" w:sz="6" w:space="0"/>
          <w:tl2br w:val="nil"/>
          <w:tr2bl w:val="nil"/>
        </w:tcBorders>
      </w:tcPr>
    </w:tblStylePr>
    <w:tblStylePr w:type="neCell">
      <w:tblPr/>
      <w:tcPr>
        <w:tcBorders>
          <w:left w:val="nil"/>
          <w:bottom w:val="nil"/>
          <w:tl2br w:val="nil"/>
          <w:tr2bl w:val="nil"/>
        </w:tcBorders>
      </w:tcPr>
    </w:tblStylePr>
    <w:tblStylePr w:type="nwCell">
      <w:tblPr/>
      <w:tcPr>
        <w:tcBorders>
          <w:bottom w:val="nil"/>
          <w:right w:val="nil"/>
          <w:tl2br w:val="nil"/>
          <w:tr2bl w:val="nil"/>
        </w:tcBorders>
      </w:tcPr>
    </w:tblStylePr>
    <w:tblStylePr w:type="seCell">
      <w:tblPr/>
      <w:tcPr>
        <w:tcBorders>
          <w:top w:val="nil"/>
          <w:left w:val="nil"/>
          <w:tl2br w:val="nil"/>
          <w:tr2bl w:val="nil"/>
        </w:tcBorders>
      </w:tcPr>
    </w:tblStylePr>
    <w:tblStylePr w:type="swCell">
      <w:rPr>
        <w:color w:val="000080"/>
      </w:rPr>
      <w:tblPr/>
      <w:tcPr>
        <w:tcBorders>
          <w:top w:val="nil"/>
          <w:right w:val="nil"/>
          <w:tl2br w:val="nil"/>
          <w:tr2bl w:val="nil"/>
        </w:tcBorders>
      </w:tcPr>
    </w:tblStylePr>
  </w:style>
  <w:style w:type="table" w:styleId="104">
    <w:name w:val="Table 3D effects 2"/>
    <w:basedOn w:val="87"/>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cPr>
      <w:shd w:val="solid" w:color="C0C0C0" w:fill="FFFFFF"/>
    </w:tcPr>
    <w:tblStylePr w:type="firstRow">
      <w:rPr>
        <w:b/>
        <w:bCs/>
      </w:rPr>
      <w:tblPr/>
      <w:tcPr>
        <w:tcBorders>
          <w:tl2br w:val="nil"/>
          <w:tr2bl w:val="nil"/>
        </w:tcBorders>
      </w:tcPr>
    </w:tblStylePr>
    <w:tblStylePr w:type="firstCol">
      <w:tblPr/>
      <w:tcPr>
        <w:tcBorders>
          <w:top w:val="nil"/>
          <w:bottom w:val="nil"/>
          <w:right w:val="single" w:color="808080" w:sz="6" w:space="0"/>
          <w:tl2br w:val="nil"/>
          <w:tr2bl w:val="nil"/>
        </w:tcBorders>
      </w:tcPr>
    </w:tblStylePr>
    <w:tblStylePr w:type="lastCol">
      <w:tblPr/>
      <w:tcPr>
        <w:tcBorders>
          <w:right w:val="single" w:color="FFFFFF" w:sz="6" w:space="0"/>
          <w:tl2br w:val="nil"/>
          <w:tr2bl w:val="nil"/>
        </w:tcBorders>
      </w:tcPr>
    </w:tblStylePr>
    <w:tblStylePr w:type="band1Horz">
      <w:tblPr/>
      <w:tcPr>
        <w:tcBorders>
          <w:top w:val="single" w:color="808080" w:sz="6" w:space="0"/>
          <w:bottom w:val="single" w:color="FFFFFF" w:sz="6" w:space="0"/>
          <w:tl2br w:val="nil"/>
          <w:tr2bl w:val="nil"/>
        </w:tcBorders>
      </w:tcPr>
    </w:tblStylePr>
    <w:tblStylePr w:type="swCell">
      <w:rPr>
        <w:b/>
        <w:bCs/>
      </w:rPr>
      <w:tblPr/>
      <w:tcPr>
        <w:tcBorders>
          <w:tl2br w:val="nil"/>
          <w:tr2bl w:val="nil"/>
        </w:tcBorders>
      </w:tcPr>
    </w:tblStylePr>
  </w:style>
  <w:style w:type="table" w:styleId="105">
    <w:name w:val="Table 3D effects 3"/>
    <w:basedOn w:val="87"/>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blPr/>
      <w:tcPr>
        <w:tcBorders>
          <w:tl2br w:val="nil"/>
          <w:tr2bl w:val="nil"/>
        </w:tcBorders>
      </w:tcPr>
    </w:tblStylePr>
    <w:tblStylePr w:type="firstCol">
      <w:tblPr/>
      <w:tcPr>
        <w:tcBorders>
          <w:top w:val="nil"/>
          <w:bottom w:val="nil"/>
          <w:right w:val="single" w:color="808080" w:sz="6" w:space="0"/>
          <w:tl2br w:val="nil"/>
          <w:tr2bl w:val="nil"/>
        </w:tcBorders>
      </w:tcPr>
    </w:tblStylePr>
    <w:tblStylePr w:type="lastCol">
      <w:tblPr/>
      <w:tcPr>
        <w:tcBorders>
          <w:right w:val="single" w:color="FFFFFF" w:sz="6" w:space="0"/>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color="808080" w:sz="6" w:space="0"/>
          <w:bottom w:val="single" w:color="FFFFFF" w:sz="6" w:space="0"/>
          <w:tl2br w:val="nil"/>
          <w:tr2bl w:val="nil"/>
        </w:tcBorders>
      </w:tcPr>
    </w:tblStylePr>
    <w:tblStylePr w:type="swCell">
      <w:rPr>
        <w:b/>
        <w:bCs/>
      </w:rPr>
      <w:tblPr/>
      <w:tcPr>
        <w:tcBorders>
          <w:tl2br w:val="nil"/>
          <w:tr2bl w:val="nil"/>
        </w:tcBorders>
      </w:tcPr>
    </w:tblStylePr>
  </w:style>
  <w:style w:type="table" w:styleId="106">
    <w:name w:val="Table List 1"/>
    <w:basedOn w:val="87"/>
    <w:uiPriority w:val="0"/>
    <w:pPr>
      <w:widowControl w:val="0"/>
      <w:jc w:val="both"/>
    </w:pPr>
    <w:rPr>
      <w:rFonts w:ascii="Times New Roman" w:hAnsi="Times New Roman" w:eastAsia="宋体" w:cs="Times New Roman"/>
      <w:kern w:val="0"/>
      <w:sz w:val="20"/>
      <w:szCs w:val="20"/>
    </w:rPr>
    <w:tblPr>
      <w:tblBorders>
        <w:top w:val="single" w:color="008080" w:sz="12" w:space="0"/>
        <w:left w:val="single" w:color="008080" w:sz="6" w:space="0"/>
        <w:bottom w:val="single" w:color="008080" w:sz="12" w:space="0"/>
        <w:right w:val="single" w:color="008080" w:sz="6" w:space="0"/>
      </w:tblBorders>
      <w:tblCellMar>
        <w:top w:w="0" w:type="dxa"/>
        <w:left w:w="108" w:type="dxa"/>
        <w:bottom w:w="0" w:type="dxa"/>
        <w:right w:w="108" w:type="dxa"/>
      </w:tblCellMar>
    </w:tblPr>
    <w:tblStylePr w:type="firstRow">
      <w:rPr>
        <w:b/>
        <w:bCs/>
        <w:i/>
        <w:iCs/>
        <w:color w:val="800000"/>
      </w:rPr>
      <w:tblPr/>
      <w:tcPr>
        <w:tcBorders>
          <w:bottom w:val="single" w:color="000000" w:sz="6" w:space="0"/>
          <w:tl2br w:val="nil"/>
          <w:tr2bl w:val="nil"/>
        </w:tcBorders>
        <w:shd w:val="solid" w:color="C0C0C0" w:fill="FFFFFF"/>
      </w:tcPr>
    </w:tblStylePr>
    <w:tblStylePr w:type="lastRow">
      <w:tblPr/>
      <w:tcPr>
        <w:tcBorders>
          <w:top w:val="single" w:color="000000" w:sz="6" w:space="0"/>
          <w:tl2br w:val="nil"/>
          <w:tr2bl w:val="nil"/>
        </w:tcBorders>
      </w:tcPr>
    </w:tblStylePr>
    <w:tblStylePr w:type="band1Horz">
      <w:rPr>
        <w:color w:val="auto"/>
      </w:rPr>
      <w:tblPr/>
      <w:tcPr>
        <w:tcBorders>
          <w:tl2br w:val="nil"/>
          <w:tr2bl w:val="nil"/>
        </w:tcBorders>
        <w:shd w:val="solid" w:color="C0C0C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styleId="107">
    <w:name w:val="Table List 2"/>
    <w:basedOn w:val="87"/>
    <w:uiPriority w:val="0"/>
    <w:pPr>
      <w:widowControl w:val="0"/>
      <w:jc w:val="both"/>
    </w:pPr>
    <w:rPr>
      <w:rFonts w:ascii="Times New Roman" w:hAnsi="Times New Roman" w:eastAsia="宋体" w:cs="Times New Roman"/>
      <w:kern w:val="0"/>
      <w:sz w:val="20"/>
      <w:szCs w:val="20"/>
    </w:rPr>
    <w:tblPr>
      <w:tblBorders>
        <w:bottom w:val="single" w:color="808080" w:sz="12" w:space="0"/>
      </w:tblBorders>
      <w:tblCellMar>
        <w:top w:w="0" w:type="dxa"/>
        <w:left w:w="108" w:type="dxa"/>
        <w:bottom w:w="0" w:type="dxa"/>
        <w:right w:w="108" w:type="dxa"/>
      </w:tblCellMar>
    </w:tblPr>
    <w:tblStylePr w:type="firstRow">
      <w:rPr>
        <w:b/>
        <w:bCs/>
        <w:color w:val="FFFFFF"/>
      </w:rPr>
      <w:tblPr/>
      <w:tcPr>
        <w:tcBorders>
          <w:bottom w:val="single" w:color="000000" w:sz="6" w:space="0"/>
          <w:tl2br w:val="nil"/>
          <w:tr2bl w:val="nil"/>
        </w:tcBorders>
        <w:shd w:val="pct75" w:color="008080" w:fill="008000"/>
      </w:tcPr>
    </w:tblStylePr>
    <w:tblStylePr w:type="lastRow">
      <w:tblPr/>
      <w:tcPr>
        <w:tcBorders>
          <w:top w:val="single" w:color="000000" w:sz="6" w:space="0"/>
          <w:tl2br w:val="nil"/>
          <w:tr2bl w:val="nil"/>
        </w:tcBorders>
      </w:tcPr>
    </w:tblStylePr>
    <w:tblStylePr w:type="band1Horz">
      <w:rPr>
        <w:color w:val="auto"/>
      </w:rPr>
      <w:tblPr/>
      <w:tcPr>
        <w:tcBorders>
          <w:tl2br w:val="nil"/>
          <w:tr2bl w:val="nil"/>
        </w:tcBorders>
        <w:shd w:val="pct20" w:color="00FF0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styleId="108">
    <w:name w:val="Table List 3"/>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color="000000" w:sz="12" w:space="0"/>
          <w:tl2br w:val="nil"/>
          <w:tr2bl w:val="nil"/>
        </w:tcBorders>
      </w:tcPr>
    </w:tblStylePr>
    <w:tblStylePr w:type="lastRow">
      <w:tblPr/>
      <w:tcPr>
        <w:tcBorders>
          <w:top w:val="single" w:color="000000" w:sz="12" w:space="0"/>
          <w:tl2br w:val="nil"/>
          <w:tr2bl w:val="nil"/>
        </w:tcBorders>
      </w:tcPr>
    </w:tblStylePr>
    <w:tblStylePr w:type="swCell">
      <w:rPr>
        <w:i/>
        <w:iCs/>
        <w:color w:val="000080"/>
      </w:rPr>
      <w:tblPr/>
      <w:tcPr>
        <w:tcBorders>
          <w:tl2br w:val="nil"/>
          <w:tr2bl w:val="nil"/>
        </w:tcBorders>
      </w:tcPr>
    </w:tblStylePr>
  </w:style>
  <w:style w:type="table" w:styleId="109">
    <w:name w:val="Table List 4"/>
    <w:basedOn w:val="87"/>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color="000000" w:sz="12" w:space="0"/>
          <w:tl2br w:val="nil"/>
          <w:tr2bl w:val="nil"/>
        </w:tcBorders>
        <w:shd w:val="solid" w:color="808080" w:fill="FFFFFF"/>
      </w:tcPr>
    </w:tblStylePr>
  </w:style>
  <w:style w:type="table" w:styleId="110">
    <w:name w:val="Table List 5"/>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tblBorders>
      <w:tblCellMar>
        <w:top w:w="0" w:type="dxa"/>
        <w:left w:w="108" w:type="dxa"/>
        <w:bottom w:w="0" w:type="dxa"/>
        <w:right w:w="108" w:type="dxa"/>
      </w:tblCellMar>
    </w:tblPr>
    <w:tcPr>
      <w:shd w:val="clear" w:color="auto" w:fill="auto"/>
    </w:tcPr>
    <w:tblStylePr w:type="firstRow">
      <w:rPr>
        <w:b/>
        <w:bCs/>
      </w:rPr>
      <w:tblPr/>
      <w:tcPr>
        <w:tcBorders>
          <w:bottom w:val="single" w:color="000000" w:sz="12" w:space="0"/>
          <w:tl2br w:val="nil"/>
          <w:tr2bl w:val="nil"/>
        </w:tcBorders>
      </w:tcPr>
    </w:tblStylePr>
    <w:tblStylePr w:type="firstCol">
      <w:rPr>
        <w:b/>
        <w:bCs/>
      </w:rPr>
      <w:tblPr/>
      <w:tcPr>
        <w:tcBorders>
          <w:tl2br w:val="nil"/>
          <w:tr2bl w:val="nil"/>
        </w:tcBorders>
      </w:tcPr>
    </w:tblStylePr>
  </w:style>
  <w:style w:type="table" w:styleId="111">
    <w:name w:val="Table List 6"/>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tblBorders>
      <w:tblCellMar>
        <w:top w:w="0" w:type="dxa"/>
        <w:left w:w="108" w:type="dxa"/>
        <w:bottom w:w="0" w:type="dxa"/>
        <w:right w:w="108" w:type="dxa"/>
      </w:tblCellMar>
    </w:tblPr>
    <w:tcPr>
      <w:shd w:val="pct50" w:color="000000" w:fill="FFFFFF"/>
    </w:tcPr>
    <w:tblStylePr w:type="firstRow">
      <w:rPr>
        <w:b/>
        <w:bCs/>
      </w:rPr>
      <w:tblPr/>
      <w:tcPr>
        <w:tcBorders>
          <w:bottom w:val="single" w:color="000000" w:sz="12" w:space="0"/>
          <w:tl2br w:val="nil"/>
          <w:tr2bl w:val="nil"/>
        </w:tcBorders>
      </w:tcPr>
    </w:tblStylePr>
    <w:tblStylePr w:type="firstCol">
      <w:rPr>
        <w:b/>
        <w:bCs/>
      </w:rPr>
      <w:tblPr/>
      <w:tcPr>
        <w:tcBorders>
          <w:right w:val="single" w:color="000000" w:sz="12" w:space="0"/>
          <w:tl2br w:val="nil"/>
          <w:tr2bl w:val="nil"/>
        </w:tcBorders>
      </w:tcPr>
    </w:tblStylePr>
    <w:tblStylePr w:type="band1Horz">
      <w:tblPr/>
      <w:tcPr>
        <w:tcBorders>
          <w:tl2br w:val="nil"/>
          <w:tr2bl w:val="nil"/>
        </w:tcBorders>
        <w:shd w:val="pct25" w:color="000000" w:fill="FFFFFF"/>
      </w:tcPr>
    </w:tblStylePr>
    <w:tblStylePr w:type="nwCell">
      <w:tblPr/>
      <w:tcPr>
        <w:tcBorders>
          <w:tl2br w:val="single" w:color="000000" w:sz="6" w:space="0"/>
          <w:tr2bl w:val="nil"/>
        </w:tcBorders>
      </w:tcPr>
    </w:tblStylePr>
  </w:style>
  <w:style w:type="table" w:styleId="112">
    <w:name w:val="Table List 7"/>
    <w:basedOn w:val="87"/>
    <w:uiPriority w:val="0"/>
    <w:pPr>
      <w:widowControl w:val="0"/>
      <w:jc w:val="both"/>
    </w:pPr>
    <w:rPr>
      <w:rFonts w:ascii="Times New Roman" w:hAnsi="Times New Roman" w:eastAsia="宋体" w:cs="Times New Roman"/>
      <w:kern w:val="0"/>
      <w:sz w:val="20"/>
      <w:szCs w:val="20"/>
    </w:rPr>
    <w:tblPr>
      <w:tblBorders>
        <w:top w:val="single" w:color="008000" w:sz="12" w:space="0"/>
        <w:left w:val="single" w:color="008000" w:sz="6" w:space="0"/>
        <w:bottom w:val="single" w:color="008000" w:sz="12" w:space="0"/>
        <w:right w:val="single" w:color="008000" w:sz="6" w:space="0"/>
        <w:insideH w:val="single" w:color="000000" w:sz="6" w:space="0"/>
      </w:tblBorders>
      <w:tblCellMar>
        <w:top w:w="0" w:type="dxa"/>
        <w:left w:w="108" w:type="dxa"/>
        <w:bottom w:w="0" w:type="dxa"/>
        <w:right w:w="108" w:type="dxa"/>
      </w:tblCellMar>
    </w:tblPr>
    <w:tblStylePr w:type="firstRow">
      <w:rPr>
        <w:b/>
        <w:bCs/>
      </w:rPr>
      <w:tblPr/>
      <w:tcPr>
        <w:tcBorders>
          <w:bottom w:val="single" w:color="008000" w:sz="12" w:space="0"/>
          <w:tl2br w:val="nil"/>
          <w:tr2bl w:val="nil"/>
        </w:tcBorders>
        <w:shd w:val="solid" w:color="C0C0C0" w:fill="FFFFFF"/>
      </w:tcPr>
    </w:tblStylePr>
    <w:tblStylePr w:type="lastRow">
      <w:rPr>
        <w:b/>
        <w:bCs/>
      </w:rPr>
      <w:tblPr/>
      <w:tcPr>
        <w:tcBorders>
          <w:top w:val="single" w:color="008000" w:sz="12" w:space="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0" w:color="000000" w:fill="FFFFFF"/>
      </w:tcPr>
    </w:tblStylePr>
    <w:tblStylePr w:type="band2Horz">
      <w:tblPr/>
      <w:tcPr>
        <w:tcBorders>
          <w:tl2br w:val="nil"/>
          <w:tr2bl w:val="nil"/>
        </w:tcBorders>
        <w:shd w:val="pct25" w:color="FFFF00" w:fill="FFFFFF"/>
      </w:tcPr>
    </w:tblStylePr>
  </w:style>
  <w:style w:type="table" w:styleId="113">
    <w:name w:val="Table List 8"/>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V w:val="single" w:color="000000" w:sz="6" w:space="0"/>
      </w:tblBorders>
      <w:tblCellMar>
        <w:top w:w="0" w:type="dxa"/>
        <w:left w:w="108" w:type="dxa"/>
        <w:bottom w:w="0" w:type="dxa"/>
        <w:right w:w="108" w:type="dxa"/>
      </w:tblCellMar>
    </w:tblPr>
    <w:tblStylePr w:type="firstRow">
      <w:rPr>
        <w:b/>
        <w:bCs/>
        <w:i/>
        <w:iCs/>
      </w:rPr>
      <w:tblPr/>
      <w:tcPr>
        <w:tcBorders>
          <w:bottom w:val="single" w:color="000000" w:sz="6" w:space="0"/>
          <w:tl2br w:val="nil"/>
          <w:tr2bl w:val="nil"/>
        </w:tcBorders>
        <w:shd w:val="solid" w:color="FFFF00" w:fill="FFFFFF"/>
      </w:tcPr>
    </w:tblStylePr>
    <w:tblStylePr w:type="lastRow">
      <w:rPr>
        <w:b/>
        <w:bCs/>
      </w:rPr>
      <w:tblPr/>
      <w:tcPr>
        <w:tcBorders>
          <w:top w:val="single" w:color="000000" w:sz="6" w:space="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5" w:color="FFFF00" w:fill="FFFFFF"/>
      </w:tcPr>
    </w:tblStylePr>
    <w:tblStylePr w:type="band2Horz">
      <w:tblPr/>
      <w:tcPr>
        <w:tcBorders>
          <w:tl2br w:val="nil"/>
          <w:tr2bl w:val="nil"/>
        </w:tcBorders>
        <w:shd w:val="pct50" w:color="FF0000" w:fill="FFFFFF"/>
      </w:tcPr>
    </w:tblStylePr>
    <w:tblStylePr w:type="nwCell">
      <w:tblPr/>
      <w:tcPr>
        <w:tcBorders>
          <w:tl2br w:val="single" w:color="auto" w:sz="6" w:space="0"/>
          <w:tr2bl w:val="nil"/>
        </w:tcBorders>
      </w:tcPr>
    </w:tblStylePr>
  </w:style>
  <w:style w:type="table" w:styleId="114">
    <w:name w:val="Table Contemporary"/>
    <w:basedOn w:val="87"/>
    <w:uiPriority w:val="0"/>
    <w:pPr>
      <w:widowControl w:val="0"/>
      <w:jc w:val="both"/>
    </w:pPr>
    <w:rPr>
      <w:rFonts w:ascii="Times New Roman" w:hAnsi="Times New Roman" w:eastAsia="宋体" w:cs="Times New Roman"/>
      <w:kern w:val="0"/>
      <w:sz w:val="20"/>
      <w:szCs w:val="20"/>
    </w:rPr>
    <w:tblPr>
      <w:tblBorders>
        <w:insideH w:val="single" w:color="FFFFFF" w:sz="18" w:space="0"/>
        <w:insideV w:val="single" w:color="FFFFFF" w:sz="18" w:space="0"/>
      </w:tblBorders>
      <w:tblCellMar>
        <w:top w:w="0" w:type="dxa"/>
        <w:left w:w="108" w:type="dxa"/>
        <w:bottom w:w="0" w:type="dxa"/>
        <w:right w:w="108" w:type="dxa"/>
      </w:tblCellMar>
    </w:tblPr>
    <w:tblStylePr w:type="firstRow">
      <w:rPr>
        <w:b/>
        <w:bCs/>
        <w:color w:val="auto"/>
      </w:rPr>
      <w:tblPr/>
      <w:tcPr>
        <w:tcBorders>
          <w:tl2br w:val="nil"/>
          <w:tr2bl w:val="nil"/>
        </w:tcBorders>
        <w:shd w:val="pct20" w:color="000000" w:fill="FFFFFF"/>
      </w:tcPr>
    </w:tblStylePr>
    <w:tblStylePr w:type="band1Horz">
      <w:rPr>
        <w:color w:val="auto"/>
      </w:rPr>
      <w:tblPr/>
      <w:tcPr>
        <w:tcBorders>
          <w:tl2br w:val="nil"/>
          <w:tr2bl w:val="nil"/>
        </w:tcBorders>
        <w:shd w:val="pct5" w:color="000000" w:fill="FFFFFF"/>
      </w:tcPr>
    </w:tblStylePr>
    <w:tblStylePr w:type="band2Horz">
      <w:rPr>
        <w:color w:val="auto"/>
      </w:rPr>
      <w:tblPr/>
      <w:tcPr>
        <w:tcBorders>
          <w:tl2br w:val="nil"/>
          <w:tr2bl w:val="nil"/>
        </w:tcBorders>
        <w:shd w:val="pct20" w:color="000000" w:fill="FFFFFF"/>
      </w:tcPr>
    </w:tblStylePr>
  </w:style>
  <w:style w:type="table" w:styleId="115">
    <w:name w:val="Table Columns 1"/>
    <w:basedOn w:val="87"/>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blStylePr w:type="firstRow">
      <w:rPr>
        <w:b w:val="0"/>
        <w:bCs w:val="0"/>
      </w:rPr>
      <w:tblPr/>
      <w:tcPr>
        <w:tcBorders>
          <w:bottom w:val="double" w:color="000000" w:sz="6" w:space="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116">
    <w:name w:val="Table Columns 2"/>
    <w:basedOn w:val="87"/>
    <w:uiPriority w:val="0"/>
    <w:pPr>
      <w:widowControl w:val="0"/>
      <w:jc w:val="both"/>
    </w:pPr>
    <w:rPr>
      <w:rFonts w:ascii="Times New Roman" w:hAnsi="Times New Roman" w:eastAsia="宋体" w:cs="Times New Roman"/>
      <w:b/>
      <w:bCs/>
      <w:kern w:val="0"/>
      <w:sz w:val="20"/>
      <w:szCs w:val="20"/>
    </w:rPr>
    <w:tblPr>
      <w:tblCellMar>
        <w:top w:w="0" w:type="dxa"/>
        <w:left w:w="108" w:type="dxa"/>
        <w:bottom w:w="0" w:type="dxa"/>
        <w:right w:w="108" w:type="dxa"/>
      </w:tblCellMa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117">
    <w:name w:val="Table Columns 3"/>
    <w:basedOn w:val="87"/>
    <w:uiPriority w:val="0"/>
    <w:pPr>
      <w:widowControl w:val="0"/>
      <w:jc w:val="both"/>
    </w:pPr>
    <w:rPr>
      <w:rFonts w:ascii="Times New Roman" w:hAnsi="Times New Roman" w:eastAsia="宋体" w:cs="Times New Roman"/>
      <w:b/>
      <w:bCs/>
      <w:kern w:val="0"/>
      <w:sz w:val="20"/>
      <w:szCs w:val="20"/>
    </w:rPr>
    <w:tblPr>
      <w:tblBorders>
        <w:top w:val="single" w:color="000080" w:sz="6" w:space="0"/>
        <w:left w:val="single" w:color="000080" w:sz="6" w:space="0"/>
        <w:bottom w:val="single" w:color="000080" w:sz="6" w:space="0"/>
        <w:right w:val="single" w:color="000080" w:sz="6" w:space="0"/>
        <w:insideV w:val="single" w:color="000080" w:sz="6" w:space="0"/>
      </w:tblBorders>
      <w:tblCellMar>
        <w:top w:w="0" w:type="dxa"/>
        <w:left w:w="108" w:type="dxa"/>
        <w:bottom w:w="0" w:type="dxa"/>
        <w:right w:w="108" w:type="dxa"/>
      </w:tblCellMar>
    </w:tblPr>
    <w:tblStylePr w:type="firstRow">
      <w:rPr>
        <w:color w:val="FFFFFF"/>
      </w:rPr>
      <w:tblPr/>
      <w:tcPr>
        <w:tcBorders>
          <w:tl2br w:val="nil"/>
          <w:tr2bl w:val="nil"/>
        </w:tcBorders>
        <w:shd w:val="solid" w:color="000080" w:fill="FFFFFF"/>
      </w:tcPr>
    </w:tblStylePr>
    <w:tblStylePr w:type="lastRow">
      <w:rPr>
        <w:b w:val="0"/>
        <w:bCs w:val="0"/>
      </w:rPr>
      <w:tblPr/>
      <w:tcPr>
        <w:tcBorders>
          <w:top w:val="single" w:color="000080" w:sz="6" w:space="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il"/>
          <w:tr2bl w:val="nil"/>
        </w:tcBorders>
      </w:tcPr>
    </w:tblStylePr>
  </w:style>
  <w:style w:type="table" w:styleId="118">
    <w:name w:val="Table Columns 4"/>
    <w:basedOn w:val="87"/>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color w:val="FFFFFF"/>
      </w:rPr>
      <w:tblPr/>
      <w:tcPr>
        <w:tcBorders>
          <w:tl2br w:val="nil"/>
          <w:tr2bl w:val="nil"/>
        </w:tcBorders>
        <w:shd w:val="solid" w:color="0000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119">
    <w:name w:val="Table Columns 5"/>
    <w:basedOn w:val="87"/>
    <w:uiPriority w:val="0"/>
    <w:pPr>
      <w:widowControl w:val="0"/>
      <w:jc w:val="both"/>
    </w:pPr>
    <w:rPr>
      <w:rFonts w:ascii="Times New Roman" w:hAnsi="Times New Roman" w:eastAsia="宋体" w:cs="Times New Roman"/>
      <w:kern w:val="0"/>
      <w:sz w:val="20"/>
      <w:szCs w:val="20"/>
    </w:rPr>
    <w:tblPr>
      <w:tblBorders>
        <w:top w:val="single" w:color="808080" w:sz="12" w:space="0"/>
        <w:left w:val="single" w:color="808080" w:sz="12" w:space="0"/>
        <w:bottom w:val="single" w:color="808080" w:sz="12" w:space="0"/>
        <w:right w:val="single" w:color="808080" w:sz="12" w:space="0"/>
        <w:insideV w:val="single" w:color="C0C0C0" w:sz="6" w:space="0"/>
      </w:tblBorders>
      <w:tblCellMar>
        <w:top w:w="0" w:type="dxa"/>
        <w:left w:w="108" w:type="dxa"/>
        <w:bottom w:w="0" w:type="dxa"/>
        <w:right w:w="108" w:type="dxa"/>
      </w:tblCellMar>
    </w:tblPr>
    <w:tblStylePr w:type="firstRow">
      <w:rPr>
        <w:b/>
        <w:bCs/>
        <w:i/>
        <w:iCs/>
      </w:rPr>
      <w:tblPr/>
      <w:tcPr>
        <w:tcBorders>
          <w:bottom w:val="single" w:color="808080" w:sz="6" w:space="0"/>
          <w:tl2br w:val="nil"/>
          <w:tr2bl w:val="nil"/>
        </w:tcBorders>
      </w:tcPr>
    </w:tblStylePr>
    <w:tblStylePr w:type="lastRow">
      <w:rPr>
        <w:b/>
        <w:bCs/>
      </w:rPr>
      <w:tblPr/>
      <w:tcPr>
        <w:tcBorders>
          <w:top w:val="single" w:color="808080" w:sz="6" w:space="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solid" w:color="C0C0C0" w:fill="FFFFFF"/>
      </w:tcPr>
    </w:tblStylePr>
    <w:tblStylePr w:type="band2Vert">
      <w:rPr>
        <w:color w:val="auto"/>
      </w:rPr>
    </w:tblStylePr>
  </w:style>
  <w:style w:type="table" w:styleId="120">
    <w:name w:val="Table Grid 1"/>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lastRow">
      <w:rPr>
        <w:i/>
        <w:iCs/>
      </w:rPr>
      <w:tblPr/>
      <w:tcPr>
        <w:tcBorders>
          <w:tl2br w:val="nil"/>
          <w:tr2bl w:val="nil"/>
        </w:tcBorders>
      </w:tcPr>
    </w:tblStylePr>
    <w:tblStylePr w:type="lastCol">
      <w:rPr>
        <w:i/>
        <w:iCs/>
      </w:rPr>
      <w:tblPr/>
      <w:tcPr>
        <w:tcBorders>
          <w:tl2br w:val="nil"/>
          <w:tr2bl w:val="nil"/>
        </w:tcBorders>
      </w:tcPr>
    </w:tblStylePr>
    <w:tblStylePr w:type="nwCell">
      <w:tblPr/>
      <w:tcPr>
        <w:tcBorders>
          <w:tl2br w:val="single" w:color="000000" w:sz="6" w:space="0"/>
          <w:tr2bl w:val="nil"/>
        </w:tcBorders>
      </w:tcPr>
    </w:tblStylePr>
  </w:style>
  <w:style w:type="table" w:styleId="121">
    <w:name w:val="Table Grid 2"/>
    <w:basedOn w:val="87"/>
    <w:qFormat/>
    <w:uiPriority w:val="0"/>
    <w:pPr>
      <w:widowControl w:val="0"/>
      <w:jc w:val="both"/>
    </w:pPr>
    <w:rPr>
      <w:rFonts w:ascii="Times New Roman" w:hAnsi="Times New Roman" w:eastAsia="宋体" w:cs="Times New Roman"/>
      <w:kern w:val="0"/>
      <w:sz w:val="20"/>
      <w:szCs w:val="20"/>
    </w:rPr>
    <w:tblPr>
      <w:tblBorders>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rPr>
      <w:tblPr/>
      <w:tcPr>
        <w:tcBorders>
          <w:tl2br w:val="nil"/>
          <w:tr2bl w:val="nil"/>
        </w:tcBorders>
      </w:tcPr>
    </w:tblStylePr>
    <w:tblStylePr w:type="lastRow">
      <w:rPr>
        <w:b/>
        <w:bCs/>
      </w:rPr>
      <w:tblPr/>
      <w:tcPr>
        <w:tcBorders>
          <w:top w:val="single" w:color="000000" w:sz="6" w:space="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style>
  <w:style w:type="table" w:styleId="122">
    <w:name w:val="Table Grid 3"/>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12" w:space="0"/>
        <w:bottom w:val="single" w:color="000000" w:sz="6"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tblPr/>
      <w:tcPr>
        <w:tcBorders>
          <w:bottom w:val="single" w:color="000000" w:sz="6" w:space="0"/>
          <w:tl2br w:val="nil"/>
          <w:tr2bl w:val="nil"/>
        </w:tcBorders>
        <w:shd w:val="pct30" w:color="FFFF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color="000000" w:sz="6" w:space="0"/>
          <w:tr2bl w:val="nil"/>
        </w:tcBorders>
      </w:tcPr>
    </w:tblStylePr>
  </w:style>
  <w:style w:type="table" w:styleId="123">
    <w:name w:val="Table Grid 4"/>
    <w:basedOn w:val="87"/>
    <w:qFormat/>
    <w:uiPriority w:val="0"/>
    <w:pPr>
      <w:widowControl w:val="0"/>
      <w:jc w:val="both"/>
    </w:pPr>
    <w:rPr>
      <w:rFonts w:ascii="Times New Roman" w:hAnsi="Times New Roman" w:eastAsia="宋体" w:cs="Times New Roman"/>
      <w:kern w:val="0"/>
      <w:sz w:val="20"/>
      <w:szCs w:val="20"/>
    </w:rPr>
    <w:tblPr>
      <w:tblBorders>
        <w:left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olor w:val="auto"/>
      </w:rPr>
      <w:tblPr/>
      <w:tcPr>
        <w:tcBorders>
          <w:bottom w:val="single" w:color="000000" w:sz="6" w:space="0"/>
          <w:tl2br w:val="nil"/>
          <w:tr2bl w:val="nil"/>
        </w:tcBorders>
        <w:shd w:val="pct30" w:color="FFFF00" w:fill="FFFFFF"/>
      </w:tcPr>
    </w:tblStylePr>
    <w:tblStylePr w:type="lastRow">
      <w:rPr>
        <w:b/>
        <w:bCs/>
        <w:color w:val="auto"/>
      </w:rPr>
      <w:tblPr/>
      <w:tcPr>
        <w:tcBorders>
          <w:top w:val="single" w:color="000000" w:sz="6" w:space="0"/>
          <w:tl2br w:val="nil"/>
          <w:tr2bl w:val="nil"/>
        </w:tcBorders>
        <w:shd w:val="pct30" w:color="FFFF00" w:fill="FFFFFF"/>
      </w:tcPr>
    </w:tblStylePr>
    <w:tblStylePr w:type="lastCol">
      <w:rPr>
        <w:b/>
        <w:bCs/>
        <w:color w:val="auto"/>
      </w:rPr>
      <w:tblPr/>
      <w:tcPr>
        <w:tcBorders>
          <w:tl2br w:val="nil"/>
          <w:tr2bl w:val="nil"/>
        </w:tcBorders>
      </w:tcPr>
    </w:tblStylePr>
  </w:style>
  <w:style w:type="table" w:styleId="124">
    <w:name w:val="Table Grid 5"/>
    <w:basedOn w:val="87"/>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tblPr/>
      <w:tcPr>
        <w:tcBorders>
          <w:bottom w:val="single" w:color="000000" w:sz="12" w:space="0"/>
          <w:tl2br w:val="nil"/>
          <w:tr2bl w:val="nil"/>
        </w:tcBorders>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color="000000" w:sz="6" w:space="0"/>
          <w:tr2bl w:val="nil"/>
        </w:tcBorders>
      </w:tcPr>
    </w:tblStylePr>
  </w:style>
  <w:style w:type="table" w:styleId="125">
    <w:name w:val="Table Grid 6"/>
    <w:basedOn w:val="87"/>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rPr>
        <w:b/>
        <w:bCs/>
      </w:rPr>
      <w:tblPr/>
      <w:tcPr>
        <w:tcBorders>
          <w:bottom w:val="single" w:color="000000" w:sz="6" w:space="0"/>
          <w:tl2br w:val="nil"/>
          <w:tr2bl w:val="nil"/>
        </w:tcBorders>
      </w:tcPr>
    </w:tblStylePr>
    <w:tblStylePr w:type="lastRow">
      <w:rPr>
        <w:color w:val="auto"/>
      </w:rPr>
      <w:tblPr/>
      <w:tcPr>
        <w:tcBorders>
          <w:top w:val="single" w:color="000000" w:sz="6" w:space="0"/>
          <w:tl2br w:val="nil"/>
          <w:tr2bl w:val="nil"/>
        </w:tcBorders>
      </w:tcPr>
    </w:tblStylePr>
    <w:tblStylePr w:type="firstCol">
      <w:rPr>
        <w:b/>
        <w:bCs/>
      </w:rPr>
      <w:tblPr/>
      <w:tcPr>
        <w:tcBorders>
          <w:tl2br w:val="nil"/>
          <w:tr2bl w:val="nil"/>
        </w:tcBorders>
      </w:tcPr>
    </w:tblStylePr>
    <w:tblStylePr w:type="nwCell">
      <w:tblPr/>
      <w:tcPr>
        <w:tcBorders>
          <w:tl2br w:val="single" w:color="000000" w:sz="6" w:space="0"/>
          <w:tr2bl w:val="nil"/>
        </w:tcBorders>
      </w:tcPr>
    </w:tblStylePr>
  </w:style>
  <w:style w:type="table" w:styleId="126">
    <w:name w:val="Table Grid 7"/>
    <w:basedOn w:val="87"/>
    <w:qFormat/>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val="0"/>
        <w:bCs w:val="0"/>
      </w:rPr>
      <w:tblPr/>
      <w:tcPr>
        <w:tcBorders>
          <w:bottom w:val="single" w:color="000000" w:sz="12" w:space="0"/>
          <w:tl2br w:val="nil"/>
          <w:tr2bl w:val="nil"/>
        </w:tcBorders>
      </w:tcPr>
    </w:tblStylePr>
    <w:tblStylePr w:type="lastRow">
      <w:rPr>
        <w:b w:val="0"/>
        <w:bCs w:val="0"/>
      </w:rPr>
      <w:tblPr/>
      <w:tcPr>
        <w:tcBorders>
          <w:top w:val="single" w:color="000000" w:sz="6" w:space="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nwCell">
      <w:tblPr/>
      <w:tcPr>
        <w:tcBorders>
          <w:tl2br w:val="single" w:color="000000" w:sz="6" w:space="0"/>
          <w:tr2bl w:val="nil"/>
        </w:tcBorders>
      </w:tcPr>
    </w:tblStylePr>
  </w:style>
  <w:style w:type="table" w:styleId="127">
    <w:name w:val="Table Grid 8"/>
    <w:basedOn w:val="87"/>
    <w:uiPriority w:val="0"/>
    <w:pPr>
      <w:widowControl w:val="0"/>
      <w:jc w:val="both"/>
    </w:pPr>
    <w:rPr>
      <w:rFonts w:ascii="Times New Roman" w:hAnsi="Times New Roman" w:eastAsia="宋体" w:cs="Times New Roman"/>
      <w:kern w:val="0"/>
      <w:sz w:val="20"/>
      <w:szCs w:val="20"/>
    </w:r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CellMar>
        <w:top w:w="0" w:type="dxa"/>
        <w:left w:w="108" w:type="dxa"/>
        <w:bottom w:w="0" w:type="dxa"/>
        <w:right w:w="108" w:type="dxa"/>
      </w:tblCellMar>
    </w:tblPr>
    <w:tcPr>
      <w:shd w:val="clear" w:color="auto" w:fill="auto"/>
    </w:tcPr>
    <w:tblStylePr w:type="firstRow">
      <w:rPr>
        <w:b/>
        <w:bCs/>
        <w:color w:val="FFFFFF"/>
      </w:rPr>
      <w:tblPr/>
      <w:tcPr>
        <w:tcBorders>
          <w:tl2br w:val="nil"/>
          <w:tr2bl w:val="nil"/>
        </w:tcBorders>
        <w:shd w:val="solid" w:color="000080" w:fill="FFFFFF"/>
      </w:tcPr>
    </w:tblStylePr>
    <w:tblStylePr w:type="lastRow">
      <w:rPr>
        <w:b/>
        <w:bCs/>
        <w:color w:val="auto"/>
      </w:rPr>
      <w:tblPr/>
      <w:tcPr>
        <w:tcBorders>
          <w:tl2br w:val="nil"/>
          <w:tr2bl w:val="nil"/>
        </w:tcBorders>
      </w:tcPr>
    </w:tblStylePr>
    <w:tblStylePr w:type="lastCol">
      <w:rPr>
        <w:b/>
        <w:bCs/>
        <w:color w:val="auto"/>
      </w:rPr>
      <w:tblPr/>
      <w:tcPr>
        <w:tcBorders>
          <w:tl2br w:val="nil"/>
          <w:tr2bl w:val="nil"/>
        </w:tcBorders>
      </w:tcPr>
    </w:tblStylePr>
  </w:style>
  <w:style w:type="table" w:styleId="128">
    <w:name w:val="Table Web 1"/>
    <w:basedOn w:val="87"/>
    <w:uiPriority w:val="0"/>
    <w:pPr>
      <w:widowControl w:val="0"/>
      <w:jc w:val="both"/>
    </w:pPr>
    <w:rPr>
      <w:rFonts w:ascii="Times New Roman" w:hAnsi="Times New Roman" w:eastAsia="宋体" w:cs="Times New Roman"/>
      <w:kern w:val="0"/>
      <w:sz w:val="20"/>
      <w:szCs w:val="20"/>
    </w:rPr>
    <w:tblPr>
      <w:tblCellSpacing w:w="2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il"/>
          <w:tr2bl w:val="nil"/>
        </w:tcBorders>
      </w:tcPr>
    </w:tblStylePr>
  </w:style>
  <w:style w:type="table" w:styleId="129">
    <w:name w:val="Table Web 2"/>
    <w:basedOn w:val="87"/>
    <w:uiPriority w:val="0"/>
    <w:pPr>
      <w:widowControl w:val="0"/>
      <w:jc w:val="both"/>
    </w:pPr>
    <w:rPr>
      <w:rFonts w:ascii="Times New Roman" w:hAnsi="Times New Roman" w:eastAsia="宋体" w:cs="Times New Roman"/>
      <w:kern w:val="0"/>
      <w:sz w:val="20"/>
      <w:szCs w:val="20"/>
    </w:rPr>
    <w:tblPr>
      <w:tblCellSpacing w:w="20" w:type="dxa"/>
      <w:tblBorders>
        <w:top w:val="inset" w:color="auto" w:sz="6" w:space="0"/>
        <w:left w:val="inset" w:color="auto" w:sz="6" w:space="0"/>
        <w:bottom w:val="inset" w:color="auto" w:sz="6" w:space="0"/>
        <w:right w:val="inset" w:color="auto" w:sz="6" w:space="0"/>
        <w:insideH w:val="inset" w:color="auto" w:sz="6" w:space="0"/>
        <w:insideV w:val="in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il"/>
          <w:tr2bl w:val="nil"/>
        </w:tcBorders>
      </w:tcPr>
    </w:tblStylePr>
  </w:style>
  <w:style w:type="table" w:styleId="130">
    <w:name w:val="Table Web 3"/>
    <w:basedOn w:val="87"/>
    <w:uiPriority w:val="0"/>
    <w:pPr>
      <w:widowControl w:val="0"/>
      <w:jc w:val="both"/>
    </w:pPr>
    <w:rPr>
      <w:rFonts w:ascii="Times New Roman" w:hAnsi="Times New Roman" w:eastAsia="宋体" w:cs="Times New Roman"/>
      <w:kern w:val="0"/>
      <w:sz w:val="20"/>
      <w:szCs w:val="20"/>
    </w:rPr>
    <w:tblPr>
      <w:tblCellSpacing w:w="20" w:type="dxa"/>
      <w:tblBorders>
        <w:top w:val="outset" w:color="auto" w:sz="24" w:space="0"/>
        <w:left w:val="outset" w:color="auto" w:sz="24" w:space="0"/>
        <w:bottom w:val="outset" w:color="auto" w:sz="24" w:space="0"/>
        <w:right w:val="outset" w:color="auto" w:sz="24" w:space="0"/>
        <w:insideH w:val="outset" w:color="auto" w:sz="6" w:space="0"/>
        <w:insideV w:val="out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il"/>
          <w:tr2bl w:val="nil"/>
        </w:tcBorders>
      </w:tcPr>
    </w:tblStylePr>
  </w:style>
  <w:style w:type="table" w:styleId="131">
    <w:name w:val="Table Professional"/>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color w:val="auto"/>
      </w:rPr>
      <w:tblPr/>
      <w:tcPr>
        <w:tcBorders>
          <w:tl2br w:val="nil"/>
          <w:tr2bl w:val="nil"/>
        </w:tcBorders>
        <w:shd w:val="solid" w:color="000000" w:fill="FFFFFF"/>
      </w:tcPr>
    </w:tblStylePr>
  </w:style>
  <w:style w:type="character" w:styleId="133">
    <w:name w:val="Strong"/>
    <w:qFormat/>
    <w:uiPriority w:val="22"/>
    <w:rPr>
      <w:b/>
      <w:bCs/>
    </w:rPr>
  </w:style>
  <w:style w:type="character" w:styleId="134">
    <w:name w:val="page number"/>
    <w:basedOn w:val="132"/>
    <w:uiPriority w:val="0"/>
  </w:style>
  <w:style w:type="character" w:styleId="135">
    <w:name w:val="FollowedHyperlink"/>
    <w:uiPriority w:val="0"/>
    <w:rPr>
      <w:color w:val="800080"/>
      <w:u w:val="single"/>
    </w:rPr>
  </w:style>
  <w:style w:type="character" w:styleId="136">
    <w:name w:val="Emphasis"/>
    <w:qFormat/>
    <w:uiPriority w:val="20"/>
    <w:rPr>
      <w:i/>
      <w:iCs/>
    </w:rPr>
  </w:style>
  <w:style w:type="character" w:styleId="137">
    <w:name w:val="line number"/>
    <w:basedOn w:val="132"/>
    <w:uiPriority w:val="0"/>
  </w:style>
  <w:style w:type="character" w:styleId="138">
    <w:name w:val="HTML Definition"/>
    <w:uiPriority w:val="0"/>
    <w:rPr>
      <w:i/>
      <w:iCs/>
    </w:rPr>
  </w:style>
  <w:style w:type="character" w:styleId="139">
    <w:name w:val="HTML Typewriter"/>
    <w:uiPriority w:val="0"/>
    <w:rPr>
      <w:rFonts w:ascii="Courier New" w:hAnsi="Courier New" w:cs="Courier New"/>
      <w:sz w:val="20"/>
      <w:szCs w:val="20"/>
    </w:rPr>
  </w:style>
  <w:style w:type="character" w:styleId="140">
    <w:name w:val="HTML Acronym"/>
    <w:basedOn w:val="132"/>
    <w:uiPriority w:val="0"/>
  </w:style>
  <w:style w:type="character" w:styleId="141">
    <w:name w:val="HTML Variable"/>
    <w:uiPriority w:val="0"/>
    <w:rPr>
      <w:i/>
      <w:iCs/>
    </w:rPr>
  </w:style>
  <w:style w:type="character" w:styleId="142">
    <w:name w:val="Hyperlink"/>
    <w:uiPriority w:val="99"/>
    <w:rPr>
      <w:color w:val="0000FF"/>
      <w:u w:val="single"/>
    </w:rPr>
  </w:style>
  <w:style w:type="character" w:styleId="143">
    <w:name w:val="HTML Code"/>
    <w:uiPriority w:val="0"/>
    <w:rPr>
      <w:rFonts w:ascii="Courier New" w:hAnsi="Courier New" w:cs="Courier New"/>
      <w:sz w:val="20"/>
      <w:szCs w:val="20"/>
    </w:rPr>
  </w:style>
  <w:style w:type="character" w:styleId="144">
    <w:name w:val="annotation reference"/>
    <w:uiPriority w:val="0"/>
    <w:rPr>
      <w:vanish/>
    </w:rPr>
  </w:style>
  <w:style w:type="character" w:styleId="145">
    <w:name w:val="HTML Cite"/>
    <w:uiPriority w:val="0"/>
    <w:rPr>
      <w:i/>
      <w:iCs/>
    </w:rPr>
  </w:style>
  <w:style w:type="character" w:styleId="146">
    <w:name w:val="footnote reference"/>
    <w:uiPriority w:val="99"/>
    <w:rPr>
      <w:vertAlign w:val="superscript"/>
    </w:rPr>
  </w:style>
  <w:style w:type="character" w:styleId="147">
    <w:name w:val="HTML Keyboard"/>
    <w:uiPriority w:val="0"/>
    <w:rPr>
      <w:rFonts w:ascii="Courier New" w:hAnsi="Courier New" w:cs="Courier New"/>
      <w:sz w:val="20"/>
      <w:szCs w:val="20"/>
    </w:rPr>
  </w:style>
  <w:style w:type="character" w:styleId="148">
    <w:name w:val="HTML Sample"/>
    <w:uiPriority w:val="0"/>
    <w:rPr>
      <w:rFonts w:ascii="Courier New" w:hAnsi="Courier New" w:cs="Courier New"/>
    </w:rPr>
  </w:style>
  <w:style w:type="character" w:customStyle="1" w:styleId="149">
    <w:name w:val="标题 1 Char"/>
    <w:basedOn w:val="132"/>
    <w:link w:val="2"/>
    <w:uiPriority w:val="0"/>
    <w:rPr>
      <w:rFonts w:ascii="楷体_GB2312" w:hAnsi="Times New Roman" w:eastAsia="楷体_GB2312" w:cs="Times New Roman"/>
      <w:b/>
      <w:bCs/>
      <w:kern w:val="44"/>
      <w:sz w:val="44"/>
      <w:szCs w:val="28"/>
    </w:rPr>
  </w:style>
  <w:style w:type="character" w:customStyle="1" w:styleId="150">
    <w:name w:val="标题 2 Char"/>
    <w:basedOn w:val="132"/>
    <w:link w:val="3"/>
    <w:uiPriority w:val="0"/>
    <w:rPr>
      <w:rFonts w:asciiTheme="majorHAnsi" w:hAnsiTheme="majorHAnsi" w:eastAsiaTheme="majorEastAsia" w:cstheme="majorBidi"/>
      <w:b/>
      <w:bCs/>
      <w:sz w:val="32"/>
      <w:szCs w:val="32"/>
    </w:rPr>
  </w:style>
  <w:style w:type="character" w:customStyle="1" w:styleId="151">
    <w:name w:val="标题 3 Char"/>
    <w:basedOn w:val="132"/>
    <w:link w:val="4"/>
    <w:uiPriority w:val="0"/>
    <w:rPr>
      <w:rFonts w:ascii="Calibri" w:hAnsi="Calibri" w:eastAsia="宋体" w:cs="Times New Roman"/>
      <w:b/>
      <w:bCs/>
      <w:sz w:val="32"/>
      <w:szCs w:val="32"/>
    </w:rPr>
  </w:style>
  <w:style w:type="character" w:customStyle="1" w:styleId="152">
    <w:name w:val="标题 4 Char"/>
    <w:basedOn w:val="132"/>
    <w:link w:val="5"/>
    <w:uiPriority w:val="0"/>
    <w:rPr>
      <w:rFonts w:asciiTheme="majorHAnsi" w:hAnsiTheme="majorHAnsi" w:eastAsiaTheme="majorEastAsia" w:cstheme="majorBidi"/>
      <w:b/>
      <w:bCs/>
      <w:sz w:val="28"/>
      <w:szCs w:val="28"/>
    </w:rPr>
  </w:style>
  <w:style w:type="character" w:customStyle="1" w:styleId="153">
    <w:name w:val="标题 5 Char"/>
    <w:basedOn w:val="132"/>
    <w:link w:val="6"/>
    <w:uiPriority w:val="0"/>
    <w:rPr>
      <w:rFonts w:ascii="Times New Roman" w:hAnsi="Times New Roman" w:eastAsia="宋体" w:cs="Times New Roman"/>
      <w:b/>
      <w:bCs/>
      <w:sz w:val="28"/>
      <w:szCs w:val="28"/>
    </w:rPr>
  </w:style>
  <w:style w:type="character" w:customStyle="1" w:styleId="154">
    <w:name w:val="标题 6 Char"/>
    <w:basedOn w:val="132"/>
    <w:link w:val="7"/>
    <w:uiPriority w:val="0"/>
    <w:rPr>
      <w:rFonts w:ascii="Arial" w:hAnsi="Arial" w:eastAsia="黑体" w:cs="Times New Roman"/>
      <w:b/>
      <w:bCs/>
      <w:sz w:val="24"/>
      <w:szCs w:val="24"/>
    </w:rPr>
  </w:style>
  <w:style w:type="character" w:customStyle="1" w:styleId="155">
    <w:name w:val="标题 7 Char"/>
    <w:basedOn w:val="132"/>
    <w:link w:val="8"/>
    <w:uiPriority w:val="0"/>
    <w:rPr>
      <w:rFonts w:ascii="Calibri" w:hAnsi="Calibri" w:eastAsia="宋体" w:cs="Times New Roman"/>
      <w:b/>
      <w:bCs/>
      <w:sz w:val="24"/>
      <w:szCs w:val="24"/>
    </w:rPr>
  </w:style>
  <w:style w:type="character" w:customStyle="1" w:styleId="156">
    <w:name w:val="标题 8 Char"/>
    <w:basedOn w:val="132"/>
    <w:link w:val="9"/>
    <w:uiPriority w:val="0"/>
    <w:rPr>
      <w:rFonts w:asciiTheme="majorHAnsi" w:hAnsiTheme="majorHAnsi" w:eastAsiaTheme="majorEastAsia" w:cstheme="majorBidi"/>
      <w:sz w:val="24"/>
      <w:szCs w:val="24"/>
    </w:rPr>
  </w:style>
  <w:style w:type="character" w:customStyle="1" w:styleId="157">
    <w:name w:val="标题 9 Char"/>
    <w:basedOn w:val="132"/>
    <w:link w:val="10"/>
    <w:uiPriority w:val="0"/>
    <w:rPr>
      <w:rFonts w:asciiTheme="majorHAnsi" w:hAnsiTheme="majorHAnsi" w:eastAsiaTheme="majorEastAsia" w:cstheme="majorBidi"/>
      <w:szCs w:val="21"/>
    </w:rPr>
  </w:style>
  <w:style w:type="character" w:customStyle="1" w:styleId="158">
    <w:name w:val="标题 2 Char1"/>
    <w:link w:val="3"/>
    <w:uiPriority w:val="0"/>
    <w:rPr>
      <w:rFonts w:ascii="Times New Roman" w:hAnsi="Times New Roman" w:eastAsia="楷体_GB2312" w:cs="Times New Roman"/>
      <w:b/>
      <w:bCs/>
      <w:sz w:val="36"/>
      <w:szCs w:val="24"/>
    </w:rPr>
  </w:style>
  <w:style w:type="paragraph" w:customStyle="1" w:styleId="159">
    <w:name w:val="默认段落字体 Para Char"/>
    <w:basedOn w:val="1"/>
    <w:next w:val="1"/>
    <w:uiPriority w:val="0"/>
    <w:pPr>
      <w:spacing w:line="360" w:lineRule="auto"/>
      <w:ind w:firstLine="200" w:firstLineChars="200"/>
    </w:pPr>
    <w:rPr>
      <w:rFonts w:ascii="宋体" w:hAnsi="宋体" w:cs="宋体"/>
      <w:sz w:val="24"/>
      <w:szCs w:val="24"/>
    </w:rPr>
  </w:style>
  <w:style w:type="character" w:customStyle="1" w:styleId="160">
    <w:name w:val="纯文本 Char"/>
    <w:basedOn w:val="132"/>
    <w:link w:val="44"/>
    <w:uiPriority w:val="0"/>
    <w:rPr>
      <w:rFonts w:ascii="宋体" w:hAnsi="Courier New" w:eastAsia="宋体" w:cs="Courier New"/>
      <w:szCs w:val="21"/>
    </w:rPr>
  </w:style>
  <w:style w:type="character" w:customStyle="1" w:styleId="161">
    <w:name w:val="纯文本 Char2"/>
    <w:link w:val="44"/>
    <w:uiPriority w:val="99"/>
    <w:rPr>
      <w:rFonts w:ascii="宋体" w:hAnsi="Courier New" w:eastAsia="宋体" w:cs="Times New Roman"/>
      <w:szCs w:val="21"/>
    </w:rPr>
  </w:style>
  <w:style w:type="paragraph" w:customStyle="1" w:styleId="162">
    <w:name w:val="正文样式"/>
    <w:basedOn w:val="1"/>
    <w:link w:val="163"/>
    <w:uiPriority w:val="0"/>
    <w:pPr>
      <w:spacing w:line="460" w:lineRule="exact"/>
      <w:ind w:firstLine="200" w:firstLineChars="200"/>
    </w:pPr>
    <w:rPr>
      <w:rFonts w:ascii="宋体" w:hAnsi="宋体"/>
      <w:sz w:val="24"/>
      <w:szCs w:val="24"/>
    </w:rPr>
  </w:style>
  <w:style w:type="character" w:customStyle="1" w:styleId="163">
    <w:name w:val="正文样式 Char1"/>
    <w:link w:val="162"/>
    <w:uiPriority w:val="0"/>
    <w:rPr>
      <w:rFonts w:ascii="宋体" w:hAnsi="宋体" w:eastAsia="宋体" w:cs="Times New Roman"/>
      <w:sz w:val="24"/>
      <w:szCs w:val="24"/>
    </w:rPr>
  </w:style>
  <w:style w:type="character" w:customStyle="1" w:styleId="164">
    <w:name w:val="正文样式 Char"/>
    <w:uiPriority w:val="0"/>
    <w:rPr>
      <w:rFonts w:ascii="宋体" w:hAnsi="宋体" w:eastAsia="宋体"/>
      <w:kern w:val="2"/>
      <w:sz w:val="24"/>
      <w:szCs w:val="24"/>
      <w:lang w:val="en-US" w:eastAsia="zh-CN" w:bidi="ar-SA"/>
    </w:rPr>
  </w:style>
  <w:style w:type="character" w:customStyle="1" w:styleId="165">
    <w:name w:val="注释标题 Char"/>
    <w:basedOn w:val="132"/>
    <w:link w:val="15"/>
    <w:uiPriority w:val="0"/>
    <w:rPr>
      <w:rFonts w:ascii="Times New Roman" w:hAnsi="Times New Roman" w:eastAsia="宋体" w:cs="Times New Roman"/>
      <w:szCs w:val="24"/>
    </w:rPr>
  </w:style>
  <w:style w:type="character" w:customStyle="1" w:styleId="166">
    <w:name w:val="正文文本缩进 2 Char"/>
    <w:basedOn w:val="132"/>
    <w:link w:val="50"/>
    <w:uiPriority w:val="0"/>
    <w:rPr>
      <w:rFonts w:ascii="Times New Roman" w:hAnsi="Times New Roman" w:eastAsia="宋体" w:cs="Times New Roman"/>
      <w:szCs w:val="24"/>
    </w:rPr>
  </w:style>
  <w:style w:type="character" w:customStyle="1" w:styleId="167">
    <w:name w:val="页眉 Char"/>
    <w:basedOn w:val="132"/>
    <w:link w:val="56"/>
    <w:uiPriority w:val="99"/>
    <w:rPr>
      <w:rFonts w:ascii="Times New Roman" w:hAnsi="Times New Roman" w:eastAsia="宋体" w:cs="Times New Roman"/>
      <w:sz w:val="18"/>
      <w:szCs w:val="18"/>
    </w:rPr>
  </w:style>
  <w:style w:type="paragraph" w:customStyle="1" w:styleId="168">
    <w:name w:val="xl46"/>
    <w:basedOn w:val="1"/>
    <w:uiPriority w:val="0"/>
    <w:pPr>
      <w:widowControl/>
      <w:pBdr>
        <w:bottom w:val="single" w:color="auto" w:sz="4" w:space="0"/>
      </w:pBdr>
      <w:spacing w:before="100" w:beforeAutospacing="1" w:after="100" w:afterAutospacing="1"/>
      <w:jc w:val="center"/>
      <w:textAlignment w:val="center"/>
    </w:pPr>
    <w:rPr>
      <w:rFonts w:ascii="Arial Unicode MS" w:hAnsi="Arial Unicode MS" w:eastAsia="Arial Unicode MS" w:cs="Arial Unicode MS"/>
      <w:b/>
      <w:bCs/>
      <w:color w:val="800080"/>
      <w:kern w:val="0"/>
      <w:sz w:val="28"/>
      <w:szCs w:val="28"/>
    </w:rPr>
  </w:style>
  <w:style w:type="paragraph" w:customStyle="1" w:styleId="169">
    <w:name w:val="三级标题"/>
    <w:basedOn w:val="1"/>
    <w:semiHidden/>
    <w:uiPriority w:val="0"/>
    <w:rPr>
      <w:rFonts w:ascii="Times New Roman" w:hAnsi="Times New Roman" w:eastAsia="黑体"/>
      <w:bCs/>
      <w:sz w:val="28"/>
      <w:szCs w:val="24"/>
    </w:rPr>
  </w:style>
  <w:style w:type="paragraph" w:customStyle="1" w:styleId="170">
    <w:name w:val="正文样式1"/>
    <w:basedOn w:val="1"/>
    <w:link w:val="677"/>
    <w:uiPriority w:val="0"/>
    <w:pPr>
      <w:spacing w:line="360" w:lineRule="auto"/>
      <w:ind w:firstLine="480" w:firstLineChars="200"/>
    </w:pPr>
    <w:rPr>
      <w:rFonts w:ascii="宋体" w:hAnsi="Times New Roman"/>
      <w:sz w:val="24"/>
      <w:szCs w:val="24"/>
    </w:rPr>
  </w:style>
  <w:style w:type="paragraph" w:customStyle="1" w:styleId="171">
    <w:name w:val="表文字"/>
    <w:basedOn w:val="1"/>
    <w:link w:val="172"/>
    <w:qFormat/>
    <w:uiPriority w:val="0"/>
    <w:pPr>
      <w:topLinePunct/>
      <w:adjustRightInd w:val="0"/>
      <w:spacing w:line="240" w:lineRule="exact"/>
      <w:textAlignment w:val="baseline"/>
    </w:pPr>
    <w:rPr>
      <w:rFonts w:ascii="Times New Roman" w:hAnsi="Times New Roman" w:eastAsia="汉鼎简书宋"/>
      <w:szCs w:val="21"/>
    </w:rPr>
  </w:style>
  <w:style w:type="character" w:customStyle="1" w:styleId="172">
    <w:name w:val="表文字 Char1"/>
    <w:link w:val="171"/>
    <w:qFormat/>
    <w:uiPriority w:val="0"/>
    <w:rPr>
      <w:rFonts w:ascii="Times New Roman" w:hAnsi="Times New Roman" w:eastAsia="汉鼎简书宋" w:cs="Times New Roman"/>
      <w:szCs w:val="21"/>
    </w:rPr>
  </w:style>
  <w:style w:type="paragraph" w:customStyle="1" w:styleId="173">
    <w:name w:val="表样式"/>
    <w:basedOn w:val="1"/>
    <w:link w:val="739"/>
    <w:uiPriority w:val="0"/>
    <w:pPr>
      <w:jc w:val="center"/>
    </w:pPr>
    <w:rPr>
      <w:rFonts w:ascii="仿宋_GB2312" w:hAnsi="Times New Roman" w:eastAsia="黑体"/>
      <w:szCs w:val="24"/>
    </w:rPr>
  </w:style>
  <w:style w:type="character" w:customStyle="1" w:styleId="174">
    <w:name w:val="正文文本 Char"/>
    <w:basedOn w:val="132"/>
    <w:link w:val="33"/>
    <w:uiPriority w:val="0"/>
    <w:rPr>
      <w:rFonts w:ascii="Calibri" w:hAnsi="Calibri" w:eastAsia="宋体" w:cs="Times New Roman"/>
    </w:rPr>
  </w:style>
  <w:style w:type="paragraph" w:customStyle="1" w:styleId="175">
    <w:name w:val="表格样式11"/>
    <w:basedOn w:val="1"/>
    <w:uiPriority w:val="0"/>
    <w:pPr>
      <w:spacing w:line="360" w:lineRule="exact"/>
      <w:jc w:val="center"/>
    </w:pPr>
    <w:rPr>
      <w:rFonts w:ascii="宋体" w:hAnsi="宋体" w:cs="Arial"/>
      <w:szCs w:val="24"/>
    </w:rPr>
  </w:style>
  <w:style w:type="paragraph" w:customStyle="1" w:styleId="176">
    <w:name w:val="表"/>
    <w:basedOn w:val="1"/>
    <w:next w:val="1"/>
    <w:semiHidden/>
    <w:uiPriority w:val="0"/>
    <w:pPr>
      <w:adjustRightInd w:val="0"/>
      <w:spacing w:before="120"/>
      <w:jc w:val="center"/>
      <w:textAlignment w:val="baseline"/>
    </w:pPr>
    <w:rPr>
      <w:rFonts w:ascii="Times New Roman" w:hAnsi="Times New Roman"/>
      <w:kern w:val="0"/>
      <w:szCs w:val="20"/>
    </w:rPr>
  </w:style>
  <w:style w:type="paragraph" w:customStyle="1" w:styleId="177">
    <w:name w:val="xl24"/>
    <w:basedOn w:val="1"/>
    <w:uiPriority w:val="0"/>
    <w:pPr>
      <w:widowControl/>
      <w:pBdr>
        <w:left w:val="single" w:color="auto" w:sz="4" w:space="0"/>
        <w:bottom w:val="single" w:color="auto" w:sz="4" w:space="0"/>
        <w:right w:val="single" w:color="auto" w:sz="4" w:space="0"/>
      </w:pBdr>
      <w:spacing w:before="100" w:beforeAutospacing="1" w:after="100" w:afterAutospacing="1"/>
      <w:textAlignment w:val="top"/>
    </w:pPr>
    <w:rPr>
      <w:rFonts w:hint="eastAsia" w:ascii="楷体_GB2312" w:hAnsi="Arial Unicode MS" w:eastAsia="楷体_GB2312"/>
      <w:kern w:val="0"/>
      <w:sz w:val="24"/>
      <w:szCs w:val="24"/>
    </w:rPr>
  </w:style>
  <w:style w:type="character" w:customStyle="1" w:styleId="178">
    <w:name w:val="样式5 Char"/>
    <w:semiHidden/>
    <w:uiPriority w:val="0"/>
    <w:rPr>
      <w:rFonts w:ascii="宋体" w:hAnsi="宋体" w:eastAsia="宋体"/>
      <w:bCs/>
      <w:snapToGrid w:val="0"/>
      <w:color w:val="000000"/>
      <w:sz w:val="24"/>
      <w:szCs w:val="24"/>
      <w:lang w:val="en-US" w:eastAsia="zh-CN" w:bidi="ar-SA"/>
    </w:rPr>
  </w:style>
  <w:style w:type="character" w:customStyle="1" w:styleId="179">
    <w:name w:val="正文文本 2 Char"/>
    <w:basedOn w:val="132"/>
    <w:link w:val="75"/>
    <w:uiPriority w:val="0"/>
    <w:rPr>
      <w:rFonts w:ascii="Times New Roman" w:hAnsi="Times New Roman" w:eastAsia="宋体" w:cs="Times New Roman"/>
      <w:szCs w:val="24"/>
    </w:rPr>
  </w:style>
  <w:style w:type="paragraph" w:customStyle="1" w:styleId="180">
    <w:name w:val="表格"/>
    <w:basedOn w:val="1"/>
    <w:link w:val="1288"/>
    <w:uiPriority w:val="0"/>
    <w:pPr>
      <w:widowControl/>
      <w:spacing w:line="360" w:lineRule="exact"/>
    </w:pPr>
    <w:rPr>
      <w:rFonts w:ascii="宋体" w:hAnsi="Times New Roman"/>
      <w:szCs w:val="24"/>
    </w:rPr>
  </w:style>
  <w:style w:type="paragraph" w:customStyle="1" w:styleId="181">
    <w:name w:val="样式 首行缩进:  2 字符"/>
    <w:basedOn w:val="1"/>
    <w:uiPriority w:val="0"/>
    <w:pPr>
      <w:topLinePunct/>
      <w:spacing w:line="280" w:lineRule="exact"/>
    </w:pPr>
    <w:rPr>
      <w:rFonts w:ascii="宋体" w:hAnsi="宋体"/>
      <w:szCs w:val="21"/>
    </w:rPr>
  </w:style>
  <w:style w:type="character" w:customStyle="1" w:styleId="182">
    <w:name w:val="表文字 Char"/>
    <w:uiPriority w:val="0"/>
    <w:rPr>
      <w:rFonts w:eastAsia="宋体"/>
      <w:sz w:val="21"/>
      <w:szCs w:val="21"/>
      <w:lang w:val="en-US" w:eastAsia="zh-CN" w:bidi="ar-SA"/>
    </w:rPr>
  </w:style>
  <w:style w:type="paragraph" w:customStyle="1" w:styleId="183">
    <w:name w:val="表号"/>
    <w:link w:val="184"/>
    <w:qFormat/>
    <w:uiPriority w:val="0"/>
    <w:pPr>
      <w:adjustRightInd w:val="0"/>
      <w:snapToGrid w:val="0"/>
      <w:spacing w:line="240" w:lineRule="atLeast"/>
      <w:jc w:val="both"/>
      <w:outlineLvl w:val="4"/>
    </w:pPr>
    <w:rPr>
      <w:rFonts w:ascii="Times New Roman" w:hAnsi="Times New Roman" w:eastAsia="宋体" w:cs="Times New Roman"/>
      <w:kern w:val="0"/>
      <w:sz w:val="24"/>
      <w:szCs w:val="24"/>
      <w:lang w:val="en-US" w:eastAsia="zh-CN" w:bidi="ar-SA"/>
    </w:rPr>
  </w:style>
  <w:style w:type="character" w:customStyle="1" w:styleId="184">
    <w:name w:val="表号 Char2"/>
    <w:link w:val="183"/>
    <w:uiPriority w:val="0"/>
    <w:rPr>
      <w:rFonts w:ascii="Times New Roman" w:hAnsi="Times New Roman" w:eastAsia="宋体" w:cs="Times New Roman"/>
      <w:kern w:val="0"/>
      <w:sz w:val="24"/>
      <w:szCs w:val="24"/>
    </w:rPr>
  </w:style>
  <w:style w:type="character" w:customStyle="1" w:styleId="185">
    <w:name w:val="正文缩进 Char1"/>
    <w:link w:val="20"/>
    <w:qFormat/>
    <w:uiPriority w:val="0"/>
    <w:rPr>
      <w:rFonts w:ascii="Times New Roman" w:hAnsi="Times New Roman" w:eastAsia="宋体" w:cs="Times New Roman"/>
      <w:szCs w:val="24"/>
    </w:rPr>
  </w:style>
  <w:style w:type="paragraph" w:customStyle="1" w:styleId="186">
    <w:name w:val="正文样式100"/>
    <w:basedOn w:val="1"/>
    <w:link w:val="289"/>
    <w:uiPriority w:val="0"/>
    <w:pPr>
      <w:spacing w:line="460" w:lineRule="exact"/>
      <w:ind w:firstLine="480" w:firstLineChars="200"/>
    </w:pPr>
    <w:rPr>
      <w:rFonts w:ascii="宋体" w:hAnsi="宋体"/>
      <w:bCs/>
      <w:sz w:val="24"/>
      <w:szCs w:val="24"/>
    </w:rPr>
  </w:style>
  <w:style w:type="paragraph" w:customStyle="1" w:styleId="187">
    <w:name w:val="xl41"/>
    <w:basedOn w:val="1"/>
    <w:uiPriority w:val="0"/>
    <w:pPr>
      <w:widowControl/>
      <w:pBdr>
        <w:bottom w:val="single" w:color="auto" w:sz="4" w:space="0"/>
      </w:pBdr>
      <w:spacing w:before="100" w:beforeAutospacing="1" w:after="100" w:afterAutospacing="1"/>
      <w:jc w:val="center"/>
    </w:pPr>
    <w:rPr>
      <w:rFonts w:ascii="Times New Roman" w:hAnsi="Times New Roman"/>
      <w:kern w:val="0"/>
      <w:szCs w:val="21"/>
    </w:rPr>
  </w:style>
  <w:style w:type="character" w:customStyle="1" w:styleId="188">
    <w:name w:val="正文文本缩进 Char"/>
    <w:basedOn w:val="132"/>
    <w:link w:val="34"/>
    <w:uiPriority w:val="0"/>
    <w:rPr>
      <w:rFonts w:ascii="Calibri" w:hAnsi="Calibri" w:eastAsia="宋体" w:cs="Times New Roman"/>
    </w:rPr>
  </w:style>
  <w:style w:type="paragraph" w:customStyle="1" w:styleId="189">
    <w:name w:val="表头"/>
    <w:basedOn w:val="1"/>
    <w:next w:val="1"/>
    <w:link w:val="352"/>
    <w:qFormat/>
    <w:uiPriority w:val="0"/>
    <w:pPr>
      <w:tabs>
        <w:tab w:val="left" w:pos="6840"/>
      </w:tabs>
      <w:topLinePunct/>
      <w:spacing w:before="360" w:after="120" w:line="460" w:lineRule="exact"/>
      <w:ind w:firstLine="360" w:firstLineChars="150"/>
    </w:pPr>
    <w:rPr>
      <w:rFonts w:ascii="宋体" w:hAnsi="宋体"/>
      <w:bCs/>
      <w:kern w:val="0"/>
      <w:sz w:val="24"/>
      <w:szCs w:val="24"/>
    </w:rPr>
  </w:style>
  <w:style w:type="paragraph" w:customStyle="1" w:styleId="190">
    <w:name w:val="表格文字"/>
    <w:basedOn w:val="1"/>
    <w:next w:val="1"/>
    <w:link w:val="362"/>
    <w:qFormat/>
    <w:uiPriority w:val="99"/>
    <w:pPr>
      <w:framePr w:hSpace="180" w:wrap="around" w:vAnchor="margin" w:hAnchor="margin" w:xAlign="center" w:y="465"/>
      <w:snapToGrid w:val="0"/>
      <w:jc w:val="center"/>
    </w:pPr>
    <w:rPr>
      <w:rFonts w:ascii="Times New Roman" w:hAnsi="宋体"/>
      <w:kern w:val="0"/>
      <w:szCs w:val="21"/>
    </w:rPr>
  </w:style>
  <w:style w:type="character" w:customStyle="1" w:styleId="191">
    <w:name w:val="页脚 Char"/>
    <w:basedOn w:val="132"/>
    <w:link w:val="54"/>
    <w:uiPriority w:val="99"/>
    <w:rPr>
      <w:rFonts w:ascii="Times New Roman" w:hAnsi="Times New Roman" w:eastAsia="宋体" w:cs="Times New Roman"/>
      <w:sz w:val="18"/>
      <w:szCs w:val="18"/>
    </w:rPr>
  </w:style>
  <w:style w:type="character" w:customStyle="1" w:styleId="192">
    <w:name w:val="文档结构图 Char"/>
    <w:basedOn w:val="132"/>
    <w:link w:val="25"/>
    <w:uiPriority w:val="99"/>
    <w:rPr>
      <w:rFonts w:ascii="Times New Roman" w:hAnsi="Times New Roman" w:eastAsia="宋体" w:cs="Times New Roman"/>
      <w:szCs w:val="24"/>
      <w:shd w:val="clear" w:color="auto" w:fill="000080"/>
    </w:rPr>
  </w:style>
  <w:style w:type="paragraph" w:customStyle="1" w:styleId="193">
    <w:name w:val="正文新"/>
    <w:basedOn w:val="44"/>
    <w:link w:val="194"/>
    <w:uiPriority w:val="0"/>
    <w:pPr>
      <w:spacing w:beforeLines="50" w:afterLines="50" w:line="460" w:lineRule="exact"/>
      <w:ind w:firstLine="200" w:firstLineChars="200"/>
    </w:pPr>
    <w:rPr>
      <w:rFonts w:hAnsi="Times New Roman"/>
      <w:bCs/>
      <w:sz w:val="24"/>
      <w:szCs w:val="24"/>
    </w:rPr>
  </w:style>
  <w:style w:type="character" w:customStyle="1" w:styleId="194">
    <w:name w:val="正文新 Char"/>
    <w:link w:val="193"/>
    <w:uiPriority w:val="0"/>
    <w:rPr>
      <w:rFonts w:ascii="宋体" w:hAnsi="Times New Roman" w:eastAsia="宋体" w:cs="Times New Roman"/>
      <w:bCs/>
      <w:sz w:val="24"/>
      <w:szCs w:val="24"/>
    </w:rPr>
  </w:style>
  <w:style w:type="paragraph" w:customStyle="1" w:styleId="195">
    <w:name w:val="新正文11"/>
    <w:basedOn w:val="1"/>
    <w:link w:val="196"/>
    <w:semiHidden/>
    <w:qFormat/>
    <w:uiPriority w:val="0"/>
    <w:pPr>
      <w:tabs>
        <w:tab w:val="left" w:pos="8295"/>
      </w:tabs>
      <w:spacing w:line="360" w:lineRule="auto"/>
      <w:jc w:val="center"/>
    </w:pPr>
    <w:rPr>
      <w:rFonts w:ascii="Arial Narrow" w:hAnsi="宋体"/>
      <w:spacing w:val="1"/>
      <w:kern w:val="0"/>
      <w:sz w:val="24"/>
      <w:szCs w:val="24"/>
    </w:rPr>
  </w:style>
  <w:style w:type="character" w:customStyle="1" w:styleId="196">
    <w:name w:val="新正文11 Char"/>
    <w:link w:val="195"/>
    <w:semiHidden/>
    <w:uiPriority w:val="0"/>
    <w:rPr>
      <w:rFonts w:ascii="Arial Narrow" w:hAnsi="宋体" w:eastAsia="宋体" w:cs="Times New Roman"/>
      <w:spacing w:val="1"/>
      <w:kern w:val="0"/>
      <w:sz w:val="24"/>
      <w:szCs w:val="24"/>
    </w:rPr>
  </w:style>
  <w:style w:type="character" w:customStyle="1" w:styleId="197">
    <w:name w:val="line31"/>
    <w:uiPriority w:val="0"/>
    <w:rPr>
      <w:color w:val="993333"/>
    </w:rPr>
  </w:style>
  <w:style w:type="character" w:customStyle="1" w:styleId="198">
    <w:name w:val="a11"/>
    <w:semiHidden/>
    <w:uiPriority w:val="0"/>
    <w:rPr>
      <w:spacing w:val="330"/>
      <w:sz w:val="20"/>
      <w:szCs w:val="20"/>
    </w:rPr>
  </w:style>
  <w:style w:type="character" w:customStyle="1" w:styleId="199">
    <w:name w:val="正文首行缩进 2 Char"/>
    <w:basedOn w:val="188"/>
    <w:link w:val="86"/>
    <w:uiPriority w:val="0"/>
    <w:rPr>
      <w:rFonts w:ascii="Times New Roman" w:hAnsi="Times New Roman"/>
      <w:szCs w:val="24"/>
    </w:rPr>
  </w:style>
  <w:style w:type="paragraph" w:customStyle="1" w:styleId="200">
    <w:name w:val="表头文字"/>
    <w:basedOn w:val="1"/>
    <w:semiHidden/>
    <w:uiPriority w:val="0"/>
    <w:pPr>
      <w:autoSpaceDE w:val="0"/>
      <w:autoSpaceDN w:val="0"/>
      <w:adjustRightInd w:val="0"/>
      <w:spacing w:before="60" w:after="60"/>
      <w:jc w:val="center"/>
      <w:textAlignment w:val="baseline"/>
    </w:pPr>
    <w:rPr>
      <w:rFonts w:ascii="Times New Roman" w:hAnsi="Times New Roman" w:eastAsia="黑体"/>
      <w:kern w:val="0"/>
      <w:szCs w:val="20"/>
    </w:rPr>
  </w:style>
  <w:style w:type="character" w:customStyle="1" w:styleId="201">
    <w:name w:val="正文文本缩进 3 Char"/>
    <w:basedOn w:val="132"/>
    <w:link w:val="69"/>
    <w:uiPriority w:val="0"/>
    <w:rPr>
      <w:rFonts w:ascii="Times New Roman" w:hAnsi="Times New Roman" w:eastAsia="宋体" w:cs="Times New Roman"/>
      <w:sz w:val="16"/>
      <w:szCs w:val="16"/>
    </w:rPr>
  </w:style>
  <w:style w:type="paragraph" w:customStyle="1" w:styleId="202">
    <w:name w:val="正文文本 21"/>
    <w:basedOn w:val="1"/>
    <w:uiPriority w:val="0"/>
    <w:pPr>
      <w:adjustRightInd w:val="0"/>
      <w:spacing w:line="560" w:lineRule="exact"/>
      <w:ind w:firstLine="567"/>
      <w:jc w:val="left"/>
      <w:textAlignment w:val="baseline"/>
    </w:pPr>
    <w:rPr>
      <w:rFonts w:ascii="Times New Roman" w:hAnsi="Times New Roman"/>
      <w:kern w:val="0"/>
      <w:sz w:val="28"/>
      <w:szCs w:val="20"/>
    </w:rPr>
  </w:style>
  <w:style w:type="paragraph" w:customStyle="1" w:styleId="203">
    <w:name w:val="xl33"/>
    <w:basedOn w:val="1"/>
    <w:uiPriority w:val="0"/>
    <w:pPr>
      <w:widowControl/>
      <w:pBdr>
        <w:left w:val="single" w:color="auto" w:sz="4" w:space="0"/>
        <w:bottom w:val="single" w:color="auto" w:sz="8" w:space="0"/>
        <w:right w:val="single" w:color="auto" w:sz="4" w:space="0"/>
      </w:pBdr>
      <w:spacing w:before="100" w:beforeAutospacing="1" w:after="100" w:afterAutospacing="1"/>
      <w:jc w:val="center"/>
      <w:textAlignment w:val="top"/>
    </w:pPr>
    <w:rPr>
      <w:rFonts w:ascii="Arial Unicode MS" w:hAnsi="Arial Unicode MS"/>
      <w:color w:val="0000FF"/>
      <w:kern w:val="0"/>
      <w:sz w:val="24"/>
      <w:szCs w:val="24"/>
    </w:rPr>
  </w:style>
  <w:style w:type="paragraph" w:customStyle="1" w:styleId="204">
    <w:name w:val="hb2"/>
    <w:basedOn w:val="3"/>
    <w:link w:val="205"/>
    <w:semiHidden/>
    <w:uiPriority w:val="0"/>
    <w:pPr>
      <w:adjustRightInd w:val="0"/>
      <w:spacing w:before="360" w:after="180" w:line="416" w:lineRule="atLeast"/>
      <w:textAlignment w:val="baseline"/>
    </w:pPr>
    <w:rPr>
      <w:rFonts w:ascii="宋体" w:hAnsi="宋体" w:eastAsia="宋体"/>
      <w:kern w:val="0"/>
      <w:sz w:val="28"/>
      <w:szCs w:val="28"/>
    </w:rPr>
  </w:style>
  <w:style w:type="character" w:customStyle="1" w:styleId="205">
    <w:name w:val="hb2 Char1"/>
    <w:link w:val="204"/>
    <w:semiHidden/>
    <w:uiPriority w:val="0"/>
    <w:rPr>
      <w:rFonts w:ascii="宋体" w:hAnsi="宋体" w:eastAsia="宋体" w:cs="Times New Roman"/>
      <w:b/>
      <w:bCs/>
      <w:kern w:val="0"/>
      <w:sz w:val="28"/>
      <w:szCs w:val="28"/>
    </w:rPr>
  </w:style>
  <w:style w:type="paragraph" w:customStyle="1" w:styleId="206">
    <w:name w:val="段"/>
    <w:semiHidden/>
    <w:uiPriority w:val="0"/>
    <w:pPr>
      <w:autoSpaceDE w:val="0"/>
      <w:autoSpaceDN w:val="0"/>
      <w:ind w:firstLine="200" w:firstLineChars="200"/>
      <w:jc w:val="both"/>
    </w:pPr>
    <w:rPr>
      <w:rFonts w:ascii="宋体" w:hAnsi="Times New Roman" w:eastAsia="宋体" w:cs="Times New Roman"/>
      <w:kern w:val="0"/>
      <w:sz w:val="21"/>
      <w:szCs w:val="20"/>
      <w:lang w:val="en-US" w:eastAsia="zh-CN" w:bidi="ar-SA"/>
    </w:rPr>
  </w:style>
  <w:style w:type="paragraph" w:customStyle="1" w:styleId="207">
    <w:name w:val="封面正文"/>
    <w:uiPriority w:val="0"/>
    <w:pPr>
      <w:jc w:val="both"/>
    </w:pPr>
    <w:rPr>
      <w:rFonts w:ascii="Times New Roman" w:hAnsi="Times New Roman" w:eastAsia="宋体" w:cs="Times New Roman"/>
      <w:kern w:val="0"/>
      <w:sz w:val="20"/>
      <w:szCs w:val="20"/>
      <w:lang w:val="en-US" w:eastAsia="zh-CN" w:bidi="ar-SA"/>
    </w:rPr>
  </w:style>
  <w:style w:type="paragraph" w:customStyle="1" w:styleId="208">
    <w:name w:val="样式 首行缩进:  2 字符1"/>
    <w:basedOn w:val="1"/>
    <w:uiPriority w:val="0"/>
    <w:pPr>
      <w:topLinePunct/>
      <w:spacing w:line="529" w:lineRule="exact"/>
      <w:ind w:firstLine="480" w:firstLineChars="200"/>
    </w:pPr>
    <w:rPr>
      <w:rFonts w:ascii="Times New Roman" w:hAnsi="Times New Roman" w:cs="宋体"/>
      <w:sz w:val="24"/>
      <w:szCs w:val="24"/>
    </w:rPr>
  </w:style>
  <w:style w:type="paragraph" w:customStyle="1" w:styleId="209">
    <w:name w:val="xl48"/>
    <w:basedOn w:val="1"/>
    <w:uiPriority w:val="0"/>
    <w:pPr>
      <w:widowControl/>
      <w:pBdr>
        <w:bottom w:val="single" w:color="auto" w:sz="4" w:space="0"/>
        <w:right w:val="single" w:color="auto" w:sz="4" w:space="0"/>
      </w:pBdr>
      <w:spacing w:before="100" w:beforeAutospacing="1" w:after="100" w:afterAutospacing="1"/>
      <w:jc w:val="center"/>
    </w:pPr>
    <w:rPr>
      <w:rFonts w:ascii="宋体" w:hAnsi="宋体"/>
      <w:kern w:val="0"/>
      <w:szCs w:val="21"/>
    </w:rPr>
  </w:style>
  <w:style w:type="paragraph" w:customStyle="1" w:styleId="210">
    <w:name w:val="自定义正文"/>
    <w:link w:val="1623"/>
    <w:qFormat/>
    <w:uiPriority w:val="0"/>
    <w:pPr>
      <w:widowControl w:val="0"/>
      <w:topLinePunct/>
      <w:adjustRightInd w:val="0"/>
      <w:snapToGrid w:val="0"/>
      <w:spacing w:line="360" w:lineRule="auto"/>
      <w:ind w:firstLine="510"/>
      <w:jc w:val="both"/>
    </w:pPr>
    <w:rPr>
      <w:rFonts w:ascii="Times New Roman" w:hAnsi="Times New Roman" w:eastAsia="宋体" w:cs="Times New Roman"/>
      <w:kern w:val="2"/>
      <w:position w:val="-28"/>
      <w:sz w:val="28"/>
      <w:szCs w:val="28"/>
      <w:lang w:val="en-US" w:eastAsia="zh-CN" w:bidi="ar-SA"/>
    </w:rPr>
  </w:style>
  <w:style w:type="paragraph" w:customStyle="1" w:styleId="211">
    <w:name w:val="简单回函地址"/>
    <w:basedOn w:val="1"/>
    <w:uiPriority w:val="0"/>
    <w:rPr>
      <w:rFonts w:ascii="宋体" w:hAnsi="宋体"/>
      <w:szCs w:val="24"/>
    </w:rPr>
  </w:style>
  <w:style w:type="paragraph" w:customStyle="1" w:styleId="212">
    <w:name w:val="xl26"/>
    <w:basedOn w:val="1"/>
    <w:uiPriority w:val="0"/>
    <w:pPr>
      <w:widowControl/>
      <w:pBdr>
        <w:bottom w:val="single" w:color="auto" w:sz="4" w:space="0"/>
        <w:right w:val="single" w:color="auto" w:sz="4" w:space="0"/>
      </w:pBdr>
      <w:spacing w:before="100" w:after="100"/>
      <w:jc w:val="center"/>
      <w:textAlignment w:val="top"/>
    </w:pPr>
    <w:rPr>
      <w:rFonts w:ascii="宋体" w:hAnsi="宋体"/>
      <w:kern w:val="0"/>
      <w:szCs w:val="20"/>
    </w:rPr>
  </w:style>
  <w:style w:type="paragraph" w:customStyle="1" w:styleId="213">
    <w:name w:val="表格样式1"/>
    <w:basedOn w:val="1"/>
    <w:uiPriority w:val="0"/>
    <w:pPr>
      <w:adjustRightInd w:val="0"/>
      <w:spacing w:line="20" w:lineRule="atLeast"/>
      <w:jc w:val="center"/>
      <w:textAlignment w:val="baseline"/>
    </w:pPr>
    <w:rPr>
      <w:rFonts w:ascii="宋体" w:hAnsi="Times New Roman"/>
      <w:kern w:val="0"/>
      <w:szCs w:val="20"/>
    </w:rPr>
  </w:style>
  <w:style w:type="paragraph" w:customStyle="1" w:styleId="214">
    <w:name w:val="xl34"/>
    <w:basedOn w:val="1"/>
    <w:uiPriority w:val="0"/>
    <w:pPr>
      <w:widowControl/>
      <w:pBdr>
        <w:left w:val="single" w:color="auto" w:sz="4" w:space="0"/>
        <w:bottom w:val="single" w:color="auto" w:sz="8" w:space="0"/>
        <w:right w:val="single" w:color="auto" w:sz="4" w:space="0"/>
      </w:pBdr>
      <w:spacing w:before="100" w:beforeAutospacing="1" w:after="100" w:afterAutospacing="1"/>
      <w:jc w:val="center"/>
    </w:pPr>
    <w:rPr>
      <w:rFonts w:ascii="Arial Unicode MS" w:hAnsi="Arial Unicode MS"/>
      <w:color w:val="0000FF"/>
      <w:kern w:val="0"/>
      <w:sz w:val="24"/>
      <w:szCs w:val="24"/>
    </w:rPr>
  </w:style>
  <w:style w:type="paragraph" w:customStyle="1" w:styleId="215">
    <w:name w:val="样式2"/>
    <w:basedOn w:val="8"/>
    <w:link w:val="999"/>
    <w:uiPriority w:val="0"/>
    <w:pPr>
      <w:adjustRightInd w:val="0"/>
      <w:spacing w:before="0" w:after="0" w:line="360" w:lineRule="auto"/>
      <w:jc w:val="center"/>
      <w:textAlignment w:val="baseline"/>
      <w:outlineLvl w:val="1"/>
    </w:pPr>
    <w:rPr>
      <w:rFonts w:eastAsia="黑体"/>
      <w:b w:val="0"/>
      <w:bCs w:val="0"/>
      <w:spacing w:val="8"/>
      <w:kern w:val="0"/>
      <w:sz w:val="28"/>
      <w:szCs w:val="20"/>
    </w:rPr>
  </w:style>
  <w:style w:type="paragraph" w:customStyle="1" w:styleId="216">
    <w:name w:val="新标题2"/>
    <w:basedOn w:val="1"/>
    <w:link w:val="681"/>
    <w:qFormat/>
    <w:uiPriority w:val="0"/>
    <w:pPr>
      <w:keepNext/>
      <w:autoSpaceDE w:val="0"/>
      <w:autoSpaceDN w:val="0"/>
      <w:adjustRightInd w:val="0"/>
      <w:spacing w:before="120" w:after="120" w:line="460" w:lineRule="exact"/>
      <w:outlineLvl w:val="0"/>
    </w:pPr>
    <w:rPr>
      <w:rFonts w:ascii="Times New Roman" w:hAnsi="Times New Roman" w:eastAsia="黑体"/>
      <w:bCs/>
      <w:sz w:val="30"/>
      <w:szCs w:val="30"/>
      <w:lang w:val="zh-CN"/>
    </w:rPr>
  </w:style>
  <w:style w:type="paragraph" w:customStyle="1" w:styleId="217">
    <w:name w:val="新标题3"/>
    <w:basedOn w:val="1"/>
    <w:link w:val="350"/>
    <w:qFormat/>
    <w:uiPriority w:val="0"/>
    <w:pPr>
      <w:keepNext/>
      <w:autoSpaceDE w:val="0"/>
      <w:autoSpaceDN w:val="0"/>
      <w:adjustRightInd w:val="0"/>
      <w:spacing w:before="120" w:after="120" w:line="460" w:lineRule="exact"/>
      <w:outlineLvl w:val="1"/>
    </w:pPr>
    <w:rPr>
      <w:rFonts w:ascii="Times New Roman" w:hAnsi="Times New Roman" w:eastAsia="黑体"/>
      <w:sz w:val="28"/>
      <w:szCs w:val="28"/>
      <w:lang w:val="zh-CN"/>
    </w:rPr>
  </w:style>
  <w:style w:type="paragraph" w:customStyle="1" w:styleId="218">
    <w:name w:val="图、表头文字"/>
    <w:basedOn w:val="1"/>
    <w:uiPriority w:val="0"/>
    <w:pPr>
      <w:autoSpaceDE w:val="0"/>
      <w:autoSpaceDN w:val="0"/>
      <w:adjustRightInd w:val="0"/>
      <w:spacing w:before="80" w:after="80"/>
      <w:jc w:val="center"/>
      <w:textAlignment w:val="baseline"/>
    </w:pPr>
    <w:rPr>
      <w:rFonts w:ascii="黑体" w:hAnsi="Times New Roman" w:eastAsia="黑体"/>
      <w:kern w:val="0"/>
      <w:szCs w:val="20"/>
    </w:rPr>
  </w:style>
  <w:style w:type="character" w:customStyle="1" w:styleId="219">
    <w:name w:val="批注框文本 Char"/>
    <w:basedOn w:val="132"/>
    <w:link w:val="53"/>
    <w:uiPriority w:val="0"/>
    <w:rPr>
      <w:rFonts w:ascii="Times New Roman" w:hAnsi="Times New Roman" w:eastAsia="宋体" w:cs="Times New Roman"/>
      <w:sz w:val="18"/>
      <w:szCs w:val="18"/>
    </w:rPr>
  </w:style>
  <w:style w:type="paragraph" w:customStyle="1" w:styleId="220">
    <w:name w:val="样式9"/>
    <w:basedOn w:val="1"/>
    <w:uiPriority w:val="0"/>
    <w:pPr>
      <w:widowControl/>
      <w:spacing w:before="100" w:beforeAutospacing="1" w:after="100" w:afterAutospacing="1"/>
      <w:jc w:val="left"/>
    </w:pPr>
    <w:rPr>
      <w:rFonts w:ascii="宋体" w:hAnsi="宋体" w:cs="宋体"/>
      <w:b/>
      <w:bCs/>
      <w:color w:val="FF0000"/>
      <w:kern w:val="0"/>
      <w:sz w:val="27"/>
      <w:szCs w:val="27"/>
    </w:rPr>
  </w:style>
  <w:style w:type="paragraph" w:customStyle="1" w:styleId="221">
    <w:name w:val="样式5 样式8"/>
    <w:basedOn w:val="1"/>
    <w:uiPriority w:val="0"/>
    <w:pPr>
      <w:widowControl/>
      <w:spacing w:before="100" w:beforeAutospacing="1" w:after="100" w:afterAutospacing="1"/>
      <w:jc w:val="left"/>
    </w:pPr>
    <w:rPr>
      <w:rFonts w:ascii="宋体" w:hAnsi="宋体" w:cs="宋体"/>
      <w:kern w:val="0"/>
      <w:sz w:val="24"/>
      <w:szCs w:val="24"/>
    </w:rPr>
  </w:style>
  <w:style w:type="character" w:customStyle="1" w:styleId="222">
    <w:name w:val="Char Char3"/>
    <w:semiHidden/>
    <w:uiPriority w:val="0"/>
    <w:rPr>
      <w:rFonts w:eastAsia="宋体"/>
      <w:b/>
      <w:bCs/>
      <w:sz w:val="28"/>
      <w:szCs w:val="28"/>
      <w:lang w:val="en-US" w:eastAsia="zh-CN" w:bidi="ar-SA"/>
    </w:rPr>
  </w:style>
  <w:style w:type="paragraph" w:customStyle="1" w:styleId="223">
    <w:name w:val="hb3"/>
    <w:basedOn w:val="4"/>
    <w:link w:val="224"/>
    <w:uiPriority w:val="0"/>
    <w:pPr>
      <w:adjustRightInd w:val="0"/>
      <w:spacing w:before="360" w:after="180" w:line="240" w:lineRule="auto"/>
      <w:textAlignment w:val="baseline"/>
    </w:pPr>
    <w:rPr>
      <w:rFonts w:ascii="宋体" w:hAnsi="宋体" w:eastAsia="宋体"/>
      <w:bCs w:val="0"/>
      <w:kern w:val="0"/>
      <w:sz w:val="24"/>
    </w:rPr>
  </w:style>
  <w:style w:type="character" w:customStyle="1" w:styleId="224">
    <w:name w:val="hb3 Char1"/>
    <w:link w:val="223"/>
    <w:uiPriority w:val="0"/>
    <w:rPr>
      <w:rFonts w:ascii="宋体" w:hAnsi="宋体" w:eastAsia="宋体" w:cs="Times New Roman"/>
      <w:b/>
      <w:kern w:val="0"/>
      <w:sz w:val="24"/>
      <w:szCs w:val="24"/>
    </w:rPr>
  </w:style>
  <w:style w:type="paragraph" w:customStyle="1" w:styleId="225">
    <w:name w:val="xl55"/>
    <w:basedOn w:val="1"/>
    <w:uiPriority w:val="0"/>
    <w:pPr>
      <w:widowControl/>
      <w:pBdr>
        <w:top w:val="single" w:color="auto" w:sz="4" w:space="0"/>
        <w:left w:val="single" w:color="auto" w:sz="4" w:space="0"/>
        <w:right w:val="single" w:color="auto" w:sz="4" w:space="0"/>
      </w:pBdr>
      <w:spacing w:before="100" w:beforeAutospacing="1" w:after="100" w:afterAutospacing="1"/>
      <w:jc w:val="left"/>
      <w:textAlignment w:val="center"/>
    </w:pPr>
    <w:rPr>
      <w:rFonts w:hint="eastAsia" w:ascii="黑体" w:hAnsi="宋体" w:eastAsia="黑体"/>
      <w:kern w:val="0"/>
      <w:sz w:val="24"/>
      <w:szCs w:val="24"/>
    </w:rPr>
  </w:style>
  <w:style w:type="character" w:customStyle="1" w:styleId="226">
    <w:name w:val="日期 Char"/>
    <w:basedOn w:val="132"/>
    <w:link w:val="49"/>
    <w:qFormat/>
    <w:uiPriority w:val="0"/>
    <w:rPr>
      <w:rFonts w:ascii="Times New Roman" w:hAnsi="Times New Roman" w:eastAsia="宋体" w:cs="Times New Roman"/>
      <w:szCs w:val="24"/>
    </w:rPr>
  </w:style>
  <w:style w:type="paragraph" w:customStyle="1" w:styleId="227">
    <w:name w:val="标题样式3"/>
    <w:basedOn w:val="4"/>
    <w:link w:val="346"/>
    <w:qFormat/>
    <w:uiPriority w:val="0"/>
    <w:pPr>
      <w:adjustRightInd w:val="0"/>
      <w:spacing w:afterLines="100" w:line="500" w:lineRule="exact"/>
      <w:textAlignment w:val="baseline"/>
    </w:pPr>
    <w:rPr>
      <w:rFonts w:ascii="黑体" w:hAnsi="宋体" w:eastAsia="黑体"/>
      <w:kern w:val="0"/>
      <w:sz w:val="24"/>
      <w:szCs w:val="20"/>
    </w:rPr>
  </w:style>
  <w:style w:type="paragraph" w:customStyle="1" w:styleId="228">
    <w:name w:val="表格字"/>
    <w:basedOn w:val="1"/>
    <w:qFormat/>
    <w:uiPriority w:val="0"/>
    <w:pPr>
      <w:spacing w:line="300" w:lineRule="atLeast"/>
      <w:jc w:val="center"/>
    </w:pPr>
    <w:rPr>
      <w:rFonts w:ascii="宋体" w:hAnsi="宋体"/>
      <w:szCs w:val="24"/>
    </w:rPr>
  </w:style>
  <w:style w:type="paragraph" w:customStyle="1" w:styleId="229">
    <w:name w:val="Char"/>
    <w:basedOn w:val="1"/>
    <w:uiPriority w:val="0"/>
    <w:pPr>
      <w:spacing w:line="360" w:lineRule="auto"/>
      <w:ind w:firstLine="200" w:firstLineChars="200"/>
    </w:pPr>
    <w:rPr>
      <w:rFonts w:ascii="宋体" w:hAnsi="宋体" w:cs="宋体"/>
      <w:sz w:val="24"/>
      <w:szCs w:val="24"/>
    </w:rPr>
  </w:style>
  <w:style w:type="paragraph" w:customStyle="1" w:styleId="230">
    <w:name w:val="2"/>
    <w:basedOn w:val="1"/>
    <w:next w:val="33"/>
    <w:uiPriority w:val="0"/>
    <w:pPr>
      <w:spacing w:after="120"/>
    </w:pPr>
    <w:rPr>
      <w:rFonts w:ascii="Times New Roman" w:hAnsi="Times New Roman"/>
      <w:szCs w:val="20"/>
    </w:rPr>
  </w:style>
  <w:style w:type="paragraph" w:customStyle="1" w:styleId="231">
    <w:name w:val="xl63"/>
    <w:basedOn w:val="1"/>
    <w:uiPriority w:val="0"/>
    <w:pPr>
      <w:widowControl/>
      <w:pBdr>
        <w:left w:val="single" w:color="auto" w:sz="4" w:space="0"/>
        <w:bottom w:val="single" w:color="auto" w:sz="4" w:space="0"/>
        <w:right w:val="single" w:color="auto" w:sz="8" w:space="0"/>
      </w:pBdr>
      <w:shd w:val="clear" w:color="auto" w:fill="FFFFFF"/>
      <w:spacing w:before="100" w:beforeAutospacing="1" w:after="100" w:afterAutospacing="1"/>
      <w:jc w:val="center"/>
      <w:textAlignment w:val="center"/>
    </w:pPr>
    <w:rPr>
      <w:rFonts w:ascii="Arial Unicode MS" w:hAnsi="Arial Unicode MS" w:eastAsia="Arial Unicode MS" w:cs="Arial Unicode MS"/>
      <w:kern w:val="0"/>
      <w:sz w:val="24"/>
      <w:szCs w:val="24"/>
    </w:rPr>
  </w:style>
  <w:style w:type="paragraph" w:customStyle="1" w:styleId="232">
    <w:name w:val="xl44"/>
    <w:basedOn w:val="1"/>
    <w:uiPriority w:val="0"/>
    <w:pPr>
      <w:widowControl/>
      <w:pBdr>
        <w:left w:val="single" w:color="auto" w:sz="8" w:space="0"/>
        <w:bottom w:val="single" w:color="auto" w:sz="4" w:space="0"/>
        <w:right w:val="single" w:color="auto" w:sz="4" w:space="0"/>
      </w:pBdr>
      <w:spacing w:before="100" w:beforeAutospacing="1" w:after="100" w:afterAutospacing="1"/>
      <w:jc w:val="center"/>
    </w:pPr>
    <w:rPr>
      <w:rFonts w:ascii="宋体" w:hAnsi="宋体"/>
      <w:kern w:val="0"/>
      <w:sz w:val="24"/>
      <w:szCs w:val="24"/>
    </w:rPr>
  </w:style>
  <w:style w:type="paragraph" w:customStyle="1" w:styleId="233">
    <w:name w:val="Char4 Char Char Char Char Char Char1"/>
    <w:basedOn w:val="1"/>
    <w:semiHidden/>
    <w:uiPriority w:val="0"/>
    <w:pPr>
      <w:spacing w:line="360" w:lineRule="auto"/>
      <w:ind w:firstLine="200" w:firstLineChars="200"/>
    </w:pPr>
    <w:rPr>
      <w:rFonts w:ascii="宋体" w:hAnsi="宋体" w:cs="宋体"/>
      <w:sz w:val="24"/>
      <w:szCs w:val="24"/>
    </w:rPr>
  </w:style>
  <w:style w:type="paragraph" w:customStyle="1" w:styleId="234">
    <w:name w:val="正文3"/>
    <w:basedOn w:val="1"/>
    <w:next w:val="1"/>
    <w:link w:val="1017"/>
    <w:uiPriority w:val="0"/>
    <w:pPr>
      <w:spacing w:line="529" w:lineRule="exact"/>
      <w:ind w:firstLine="200" w:firstLineChars="200"/>
    </w:pPr>
    <w:rPr>
      <w:rFonts w:ascii="宋体" w:hAnsi="宋体"/>
      <w:sz w:val="24"/>
      <w:szCs w:val="24"/>
    </w:rPr>
  </w:style>
  <w:style w:type="paragraph" w:customStyle="1" w:styleId="235">
    <w:name w:val="Char1"/>
    <w:basedOn w:val="1"/>
    <w:uiPriority w:val="0"/>
    <w:pPr>
      <w:spacing w:line="360" w:lineRule="auto"/>
      <w:ind w:firstLine="200" w:firstLineChars="200"/>
    </w:pPr>
    <w:rPr>
      <w:rFonts w:ascii="宋体" w:hAnsi="宋体" w:cs="宋体"/>
      <w:sz w:val="26"/>
      <w:szCs w:val="26"/>
    </w:rPr>
  </w:style>
  <w:style w:type="paragraph" w:customStyle="1" w:styleId="236">
    <w:name w:val="Char Char Char Char"/>
    <w:basedOn w:val="1"/>
    <w:link w:val="994"/>
    <w:uiPriority w:val="0"/>
    <w:pPr>
      <w:spacing w:line="360" w:lineRule="auto"/>
      <w:ind w:firstLine="200" w:firstLineChars="200"/>
    </w:pPr>
    <w:rPr>
      <w:rFonts w:ascii="宋体" w:hAnsi="宋体"/>
      <w:sz w:val="26"/>
      <w:szCs w:val="26"/>
    </w:rPr>
  </w:style>
  <w:style w:type="character" w:customStyle="1" w:styleId="237">
    <w:name w:val="标题 3 Char1"/>
    <w:link w:val="4"/>
    <w:uiPriority w:val="0"/>
    <w:rPr>
      <w:rFonts w:ascii="Times New Roman" w:hAnsi="Times New Roman" w:eastAsia="华文楷体" w:cs="Times New Roman"/>
      <w:b/>
      <w:bCs/>
      <w:sz w:val="32"/>
      <w:szCs w:val="24"/>
    </w:rPr>
  </w:style>
  <w:style w:type="character" w:customStyle="1" w:styleId="238">
    <w:name w:val="标题 4 Char1"/>
    <w:link w:val="5"/>
    <w:uiPriority w:val="0"/>
    <w:rPr>
      <w:rFonts w:ascii="Times New Roman" w:hAnsi="Times New Roman" w:eastAsia="宋体" w:cs="Times New Roman"/>
      <w:b/>
      <w:bCs/>
      <w:sz w:val="28"/>
      <w:szCs w:val="24"/>
    </w:rPr>
  </w:style>
  <w:style w:type="character" w:customStyle="1" w:styleId="239">
    <w:name w:val="标题 7 Char1"/>
    <w:link w:val="8"/>
    <w:uiPriority w:val="0"/>
    <w:rPr>
      <w:rFonts w:ascii="Times New Roman" w:hAnsi="Times New Roman" w:eastAsia="宋体" w:cs="Times New Roman"/>
      <w:b/>
      <w:bCs/>
      <w:sz w:val="24"/>
      <w:szCs w:val="24"/>
    </w:rPr>
  </w:style>
  <w:style w:type="character" w:customStyle="1" w:styleId="240">
    <w:name w:val="正文文本 Char1"/>
    <w:link w:val="33"/>
    <w:uiPriority w:val="0"/>
    <w:rPr>
      <w:rFonts w:ascii="Times New Roman" w:hAnsi="Times New Roman" w:eastAsia="宋体" w:cs="Times New Roman"/>
      <w:szCs w:val="24"/>
    </w:rPr>
  </w:style>
  <w:style w:type="character" w:customStyle="1" w:styleId="241">
    <w:name w:val="正文文本缩进 Char1"/>
    <w:link w:val="34"/>
    <w:uiPriority w:val="0"/>
    <w:rPr>
      <w:rFonts w:ascii="Times New Roman" w:hAnsi="Times New Roman" w:eastAsia="宋体" w:cs="Times New Roman"/>
      <w:szCs w:val="24"/>
    </w:rPr>
  </w:style>
  <w:style w:type="paragraph" w:customStyle="1" w:styleId="242">
    <w:name w:val="样式 标题 3条标题1.1.1BSH-3 + 字距调整小四"/>
    <w:basedOn w:val="4"/>
    <w:link w:val="243"/>
    <w:semiHidden/>
    <w:uiPriority w:val="0"/>
    <w:pPr>
      <w:spacing w:line="580" w:lineRule="exact"/>
    </w:pPr>
    <w:rPr>
      <w:rFonts w:eastAsia="黑体"/>
      <w:b w:val="0"/>
      <w:bCs w:val="0"/>
      <w:color w:val="0000FF"/>
      <w:kern w:val="24"/>
      <w:sz w:val="30"/>
      <w:szCs w:val="30"/>
    </w:rPr>
  </w:style>
  <w:style w:type="character" w:customStyle="1" w:styleId="243">
    <w:name w:val="样式 标题 3条标题1.1.1BSH-3 + 字距调整小四 Char"/>
    <w:link w:val="242"/>
    <w:semiHidden/>
    <w:uiPriority w:val="0"/>
    <w:rPr>
      <w:rFonts w:ascii="Times New Roman" w:hAnsi="Times New Roman" w:eastAsia="黑体" w:cs="Times New Roman"/>
      <w:color w:val="0000FF"/>
      <w:kern w:val="24"/>
      <w:sz w:val="30"/>
      <w:szCs w:val="30"/>
    </w:rPr>
  </w:style>
  <w:style w:type="paragraph" w:customStyle="1" w:styleId="244">
    <w:name w:val="样式 标题 2节标题 1.1标题 2 Char Char Char标题 2 Char1.1标题2Majorb2 + ...1"/>
    <w:basedOn w:val="3"/>
    <w:autoRedefine/>
    <w:semiHidden/>
    <w:qFormat/>
    <w:uiPriority w:val="0"/>
    <w:pPr>
      <w:spacing w:line="560" w:lineRule="exact"/>
    </w:pPr>
    <w:rPr>
      <w:rFonts w:cs="宋体"/>
      <w:b w:val="0"/>
      <w:bCs w:val="0"/>
      <w:color w:val="0000FF"/>
      <w:sz w:val="32"/>
      <w:szCs w:val="32"/>
    </w:rPr>
  </w:style>
  <w:style w:type="paragraph" w:customStyle="1" w:styleId="245">
    <w:name w:val="xl45"/>
    <w:basedOn w:val="1"/>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Times New Roman" w:hAnsi="Times New Roman"/>
      <w:kern w:val="0"/>
      <w:sz w:val="18"/>
      <w:szCs w:val="18"/>
    </w:rPr>
  </w:style>
  <w:style w:type="paragraph" w:customStyle="1" w:styleId="246">
    <w:name w:val="正文1"/>
    <w:basedOn w:val="1"/>
    <w:qFormat/>
    <w:uiPriority w:val="0"/>
    <w:pPr>
      <w:snapToGrid w:val="0"/>
      <w:spacing w:line="500" w:lineRule="atLeast"/>
      <w:ind w:firstLine="539"/>
    </w:pPr>
    <w:rPr>
      <w:rFonts w:ascii="宋体" w:hAnsi="Times New Roman"/>
      <w:spacing w:val="14"/>
      <w:sz w:val="24"/>
      <w:szCs w:val="20"/>
    </w:rPr>
  </w:style>
  <w:style w:type="paragraph" w:customStyle="1" w:styleId="247">
    <w:name w:val="Char Char Char Char Char Char Char Char Char Char Char Char Char"/>
    <w:basedOn w:val="1"/>
    <w:qFormat/>
    <w:uiPriority w:val="0"/>
    <w:pPr>
      <w:spacing w:line="360" w:lineRule="auto"/>
      <w:ind w:firstLine="200" w:firstLineChars="200"/>
    </w:pPr>
    <w:rPr>
      <w:rFonts w:ascii="宋体" w:hAnsi="宋体" w:cs="宋体"/>
      <w:sz w:val="26"/>
      <w:szCs w:val="26"/>
    </w:rPr>
  </w:style>
  <w:style w:type="table" w:customStyle="1" w:styleId="248">
    <w:name w:val="三线表"/>
    <w:basedOn w:val="87"/>
    <w:qFormat/>
    <w:uiPriority w:val="0"/>
    <w:pPr>
      <w:spacing w:line="360" w:lineRule="exact"/>
      <w:jc w:val="center"/>
    </w:pPr>
    <w:rPr>
      <w:rFonts w:ascii="宋体" w:hAnsi="Times New Roman" w:eastAsia="宋体" w:cs="Times New Roman"/>
      <w:kern w:val="0"/>
      <w:szCs w:val="20"/>
    </w:rPr>
    <w:tblPr>
      <w:tblBorders>
        <w:top w:val="single" w:color="auto" w:sz="12" w:space="0"/>
        <w:bottom w:val="single" w:color="auto" w:sz="12" w:space="0"/>
        <w:insideH w:val="dotted" w:color="auto" w:sz="4" w:space="0"/>
        <w:insideV w:val="dotted" w:color="auto" w:sz="4" w:space="0"/>
      </w:tblBorders>
      <w:tblCellMar>
        <w:top w:w="0" w:type="dxa"/>
        <w:left w:w="108" w:type="dxa"/>
        <w:bottom w:w="0" w:type="dxa"/>
        <w:right w:w="108" w:type="dxa"/>
      </w:tblCellMar>
    </w:tblPr>
    <w:tcPr>
      <w:vAlign w:val="center"/>
    </w:tcPr>
  </w:style>
  <w:style w:type="paragraph" w:customStyle="1" w:styleId="249">
    <w:name w:val="Bullet"/>
    <w:basedOn w:val="1"/>
    <w:next w:val="1"/>
    <w:semiHidden/>
    <w:qFormat/>
    <w:uiPriority w:val="0"/>
    <w:pPr>
      <w:widowControl/>
      <w:suppressLineNumbers/>
      <w:tabs>
        <w:tab w:val="left" w:pos="360"/>
      </w:tabs>
      <w:suppressAutoHyphens/>
      <w:spacing w:after="240"/>
      <w:ind w:left="720" w:hanging="360"/>
    </w:pPr>
    <w:rPr>
      <w:rFonts w:ascii="Times New Roman" w:hAnsi="Times New Roman"/>
      <w:kern w:val="0"/>
      <w:sz w:val="23"/>
      <w:szCs w:val="20"/>
      <w:lang w:eastAsia="en-US"/>
    </w:rPr>
  </w:style>
  <w:style w:type="character" w:customStyle="1" w:styleId="250">
    <w:name w:val="bt2"/>
    <w:semiHidden/>
    <w:qFormat/>
    <w:uiPriority w:val="0"/>
    <w:rPr>
      <w:sz w:val="24"/>
    </w:rPr>
  </w:style>
  <w:style w:type="paragraph" w:customStyle="1" w:styleId="251">
    <w:name w:val="fu正文"/>
    <w:basedOn w:val="1"/>
    <w:link w:val="252"/>
    <w:qFormat/>
    <w:uiPriority w:val="0"/>
    <w:pPr>
      <w:spacing w:line="360" w:lineRule="auto"/>
      <w:ind w:firstLine="200" w:firstLineChars="200"/>
    </w:pPr>
    <w:rPr>
      <w:rFonts w:ascii="宋体" w:hAnsi="宋体"/>
      <w:color w:val="000000"/>
      <w:sz w:val="24"/>
      <w:szCs w:val="24"/>
    </w:rPr>
  </w:style>
  <w:style w:type="character" w:customStyle="1" w:styleId="252">
    <w:name w:val="fu正文 Char"/>
    <w:link w:val="251"/>
    <w:uiPriority w:val="0"/>
    <w:rPr>
      <w:rFonts w:ascii="宋体" w:hAnsi="宋体" w:eastAsia="宋体" w:cs="Times New Roman"/>
      <w:color w:val="000000"/>
      <w:sz w:val="24"/>
      <w:szCs w:val="24"/>
    </w:rPr>
  </w:style>
  <w:style w:type="paragraph" w:customStyle="1" w:styleId="253">
    <w:name w:val="样式5"/>
    <w:basedOn w:val="1"/>
    <w:uiPriority w:val="0"/>
    <w:pPr>
      <w:snapToGrid w:val="0"/>
      <w:spacing w:line="360" w:lineRule="auto"/>
      <w:ind w:firstLine="510"/>
    </w:pPr>
    <w:rPr>
      <w:rFonts w:ascii="Times New Roman" w:hAnsi="Times New Roman"/>
      <w:sz w:val="24"/>
      <w:szCs w:val="24"/>
    </w:rPr>
  </w:style>
  <w:style w:type="paragraph" w:customStyle="1" w:styleId="254">
    <w:name w:val="正式文本"/>
    <w:basedOn w:val="1"/>
    <w:link w:val="255"/>
    <w:semiHidden/>
    <w:uiPriority w:val="0"/>
    <w:pPr>
      <w:spacing w:line="540" w:lineRule="exact"/>
      <w:ind w:firstLine="200" w:firstLineChars="200"/>
    </w:pPr>
    <w:rPr>
      <w:rFonts w:ascii="宋体" w:hAnsi="Arial Narrow"/>
      <w:sz w:val="28"/>
      <w:szCs w:val="24"/>
    </w:rPr>
  </w:style>
  <w:style w:type="character" w:customStyle="1" w:styleId="255">
    <w:name w:val="正式文本 Char"/>
    <w:link w:val="254"/>
    <w:semiHidden/>
    <w:uiPriority w:val="0"/>
    <w:rPr>
      <w:rFonts w:ascii="宋体" w:hAnsi="Arial Narrow" w:eastAsia="宋体" w:cs="Times New Roman"/>
      <w:sz w:val="28"/>
      <w:szCs w:val="24"/>
    </w:rPr>
  </w:style>
  <w:style w:type="paragraph" w:customStyle="1" w:styleId="256">
    <w:name w:val="样式1"/>
    <w:basedOn w:val="1"/>
    <w:link w:val="715"/>
    <w:uiPriority w:val="0"/>
    <w:pPr>
      <w:widowControl/>
      <w:spacing w:before="100" w:beforeAutospacing="1" w:after="100" w:afterAutospacing="1"/>
      <w:jc w:val="left"/>
    </w:pPr>
    <w:rPr>
      <w:rFonts w:ascii="宋体" w:hAnsi="宋体"/>
      <w:b/>
      <w:bCs/>
      <w:color w:val="FF0000"/>
      <w:kern w:val="0"/>
      <w:sz w:val="54"/>
      <w:szCs w:val="54"/>
    </w:rPr>
  </w:style>
  <w:style w:type="paragraph" w:customStyle="1" w:styleId="257">
    <w:name w:val="xl40"/>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color w:val="000000"/>
      <w:kern w:val="0"/>
      <w:sz w:val="24"/>
      <w:szCs w:val="24"/>
    </w:rPr>
  </w:style>
  <w:style w:type="paragraph" w:customStyle="1" w:styleId="258">
    <w:name w:val="正文样式3"/>
    <w:basedOn w:val="1"/>
    <w:uiPriority w:val="0"/>
    <w:pPr>
      <w:adjustRightInd w:val="0"/>
      <w:spacing w:line="20" w:lineRule="atLeast"/>
      <w:jc w:val="center"/>
      <w:textAlignment w:val="baseline"/>
    </w:pPr>
    <w:rPr>
      <w:rFonts w:ascii="Times New Roman" w:hAnsi="Times New Roman"/>
      <w:kern w:val="0"/>
      <w:sz w:val="24"/>
      <w:szCs w:val="20"/>
    </w:rPr>
  </w:style>
  <w:style w:type="character" w:customStyle="1" w:styleId="259">
    <w:name w:val="样式 标题 3 Char1条标题1.1.1 CharBSH-3 Char + Times New Roman 小三"/>
    <w:semiHidden/>
    <w:uiPriority w:val="0"/>
    <w:rPr>
      <w:rFonts w:hint="default" w:ascii="Times New Roman" w:hAnsi="Times New Roman" w:eastAsia="黑体" w:cs="Times New Roman"/>
      <w:bCs/>
      <w:color w:val="008000"/>
      <w:kern w:val="2"/>
      <w:sz w:val="30"/>
      <w:szCs w:val="30"/>
      <w:lang w:val="en-US" w:eastAsia="zh-CN" w:bidi="ar-SA"/>
    </w:rPr>
  </w:style>
  <w:style w:type="paragraph" w:customStyle="1" w:styleId="260">
    <w:name w:val="图表标题"/>
    <w:basedOn w:val="1"/>
    <w:link w:val="1616"/>
    <w:uiPriority w:val="0"/>
    <w:rPr>
      <w:rFonts w:ascii="Times New Roman" w:hAnsi="Times New Roman"/>
      <w:szCs w:val="24"/>
    </w:rPr>
  </w:style>
  <w:style w:type="paragraph" w:customStyle="1" w:styleId="261">
    <w:name w:val="新正文"/>
    <w:basedOn w:val="1"/>
    <w:link w:val="358"/>
    <w:qFormat/>
    <w:uiPriority w:val="0"/>
    <w:pPr>
      <w:topLinePunct/>
      <w:spacing w:line="360" w:lineRule="auto"/>
      <w:ind w:firstLine="480" w:firstLineChars="200"/>
    </w:pPr>
    <w:rPr>
      <w:rFonts w:ascii="Times New Roman" w:hAnsi="Times New Roman"/>
      <w:sz w:val="24"/>
      <w:szCs w:val="24"/>
      <w:lang w:val="zh-CN"/>
    </w:rPr>
  </w:style>
  <w:style w:type="paragraph" w:customStyle="1" w:styleId="262">
    <w:name w:val="xl51"/>
    <w:basedOn w:val="1"/>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color w:val="000000"/>
      <w:kern w:val="0"/>
      <w:sz w:val="18"/>
      <w:szCs w:val="18"/>
    </w:rPr>
  </w:style>
  <w:style w:type="character" w:customStyle="1" w:styleId="263">
    <w:name w:val="普通文字 Char Char Char Char Char Char Char Char Char Char Char Char Char Char"/>
    <w:locked/>
    <w:uiPriority w:val="0"/>
    <w:rPr>
      <w:rFonts w:ascii="宋体" w:hAnsi="ISOCT" w:eastAsia="宋体" w:cs="宋体"/>
      <w:kern w:val="2"/>
      <w:sz w:val="21"/>
      <w:szCs w:val="21"/>
      <w:lang w:val="en-US" w:eastAsia="zh-CN" w:bidi="ar-SA"/>
    </w:rPr>
  </w:style>
  <w:style w:type="paragraph" w:customStyle="1" w:styleId="264">
    <w:name w:val="样式 标题 3条标题1.1.1BSH-3 + 段后: 0 磅 行距: 固定值 28 磅"/>
    <w:basedOn w:val="4"/>
    <w:semiHidden/>
    <w:uiPriority w:val="0"/>
    <w:pPr>
      <w:ind w:firstLine="420" w:firstLineChars="150"/>
    </w:pPr>
    <w:rPr>
      <w:rFonts w:hAnsi="宋体" w:cs="宋体"/>
      <w:b w:val="0"/>
      <w:bCs w:val="0"/>
      <w:color w:val="339966"/>
      <w:sz w:val="28"/>
      <w:szCs w:val="28"/>
      <w:lang w:val="zh-CN"/>
    </w:rPr>
  </w:style>
  <w:style w:type="character" w:customStyle="1" w:styleId="265">
    <w:name w:val="标题 8 Char1"/>
    <w:link w:val="9"/>
    <w:uiPriority w:val="0"/>
    <w:rPr>
      <w:rFonts w:ascii="Arial" w:hAnsi="Arial" w:eastAsia="黑体" w:cs="Times New Roman"/>
      <w:sz w:val="24"/>
      <w:szCs w:val="24"/>
    </w:rPr>
  </w:style>
  <w:style w:type="character" w:customStyle="1" w:styleId="266">
    <w:name w:val="标题 9 Char1"/>
    <w:link w:val="10"/>
    <w:uiPriority w:val="0"/>
    <w:rPr>
      <w:rFonts w:ascii="Arial" w:hAnsi="Arial" w:eastAsia="黑体" w:cs="Times New Roman"/>
      <w:szCs w:val="21"/>
    </w:rPr>
  </w:style>
  <w:style w:type="character" w:customStyle="1" w:styleId="267">
    <w:name w:val="标题 1 Char2"/>
    <w:semiHidden/>
    <w:uiPriority w:val="0"/>
    <w:rPr>
      <w:rFonts w:ascii="黑体" w:eastAsia="黑体"/>
      <w:b/>
      <w:bCs/>
      <w:kern w:val="44"/>
      <w:sz w:val="28"/>
      <w:szCs w:val="28"/>
    </w:rPr>
  </w:style>
  <w:style w:type="paragraph" w:customStyle="1" w:styleId="268">
    <w:name w:val="样式3"/>
    <w:basedOn w:val="1"/>
    <w:link w:val="1406"/>
    <w:uiPriority w:val="0"/>
    <w:pPr>
      <w:spacing w:line="760" w:lineRule="exact"/>
      <w:ind w:firstLine="200" w:firstLineChars="200"/>
      <w:jc w:val="left"/>
    </w:pPr>
    <w:rPr>
      <w:rFonts w:ascii="Times New Roman" w:hAnsi="Times New Roman"/>
      <w:sz w:val="28"/>
      <w:szCs w:val="24"/>
    </w:rPr>
  </w:style>
  <w:style w:type="character" w:customStyle="1" w:styleId="269">
    <w:name w:val="HTML 地址 Char"/>
    <w:basedOn w:val="132"/>
    <w:link w:val="40"/>
    <w:uiPriority w:val="0"/>
    <w:rPr>
      <w:rFonts w:ascii="Times New Roman" w:hAnsi="Times New Roman" w:eastAsia="宋体" w:cs="Times New Roman"/>
      <w:i/>
      <w:iCs/>
      <w:szCs w:val="24"/>
    </w:rPr>
  </w:style>
  <w:style w:type="character" w:customStyle="1" w:styleId="270">
    <w:name w:val="HTML 预设格式 Char"/>
    <w:basedOn w:val="132"/>
    <w:link w:val="79"/>
    <w:uiPriority w:val="99"/>
    <w:rPr>
      <w:rFonts w:ascii="Courier New" w:hAnsi="Courier New" w:eastAsia="宋体" w:cs="Times New Roman"/>
      <w:sz w:val="20"/>
      <w:szCs w:val="20"/>
    </w:rPr>
  </w:style>
  <w:style w:type="character" w:customStyle="1" w:styleId="271">
    <w:name w:val="称呼 Char"/>
    <w:basedOn w:val="132"/>
    <w:link w:val="29"/>
    <w:uiPriority w:val="0"/>
    <w:rPr>
      <w:rFonts w:ascii="Times New Roman" w:hAnsi="Times New Roman" w:eastAsia="宋体" w:cs="Times New Roman"/>
      <w:szCs w:val="24"/>
    </w:rPr>
  </w:style>
  <w:style w:type="character" w:customStyle="1" w:styleId="272">
    <w:name w:val="电子邮件签名 Char"/>
    <w:basedOn w:val="132"/>
    <w:link w:val="18"/>
    <w:qFormat/>
    <w:uiPriority w:val="0"/>
    <w:rPr>
      <w:rFonts w:ascii="Times New Roman" w:hAnsi="Times New Roman" w:eastAsia="宋体" w:cs="Times New Roman"/>
      <w:szCs w:val="24"/>
    </w:rPr>
  </w:style>
  <w:style w:type="character" w:customStyle="1" w:styleId="273">
    <w:name w:val="副标题 Char"/>
    <w:basedOn w:val="132"/>
    <w:link w:val="63"/>
    <w:uiPriority w:val="0"/>
    <w:rPr>
      <w:rFonts w:ascii="Arial" w:hAnsi="Arial" w:eastAsia="宋体" w:cs="Times New Roman"/>
      <w:b/>
      <w:bCs/>
      <w:kern w:val="28"/>
      <w:sz w:val="32"/>
      <w:szCs w:val="32"/>
    </w:rPr>
  </w:style>
  <w:style w:type="character" w:customStyle="1" w:styleId="274">
    <w:name w:val="结束语 Char"/>
    <w:basedOn w:val="132"/>
    <w:link w:val="31"/>
    <w:uiPriority w:val="0"/>
    <w:rPr>
      <w:rFonts w:ascii="Times New Roman" w:hAnsi="Times New Roman" w:eastAsia="宋体" w:cs="Times New Roman"/>
      <w:szCs w:val="24"/>
    </w:rPr>
  </w:style>
  <w:style w:type="character" w:customStyle="1" w:styleId="275">
    <w:name w:val="签名 Char"/>
    <w:basedOn w:val="132"/>
    <w:link w:val="57"/>
    <w:uiPriority w:val="0"/>
    <w:rPr>
      <w:rFonts w:ascii="Times New Roman" w:hAnsi="Times New Roman" w:eastAsia="宋体" w:cs="Times New Roman"/>
      <w:szCs w:val="24"/>
    </w:rPr>
  </w:style>
  <w:style w:type="character" w:customStyle="1" w:styleId="276">
    <w:name w:val="信息标题 Char"/>
    <w:basedOn w:val="132"/>
    <w:link w:val="78"/>
    <w:uiPriority w:val="0"/>
    <w:rPr>
      <w:rFonts w:ascii="Arial" w:hAnsi="Arial" w:eastAsia="宋体" w:cs="Times New Roman"/>
      <w:sz w:val="24"/>
      <w:szCs w:val="24"/>
      <w:shd w:val="pct20" w:color="auto" w:fill="auto"/>
    </w:rPr>
  </w:style>
  <w:style w:type="character" w:customStyle="1" w:styleId="277">
    <w:name w:val="正文首行缩进 Char"/>
    <w:basedOn w:val="174"/>
    <w:link w:val="85"/>
    <w:uiPriority w:val="0"/>
    <w:rPr>
      <w:rFonts w:ascii="Times New Roman" w:hAnsi="Times New Roman"/>
      <w:szCs w:val="24"/>
    </w:rPr>
  </w:style>
  <w:style w:type="character" w:customStyle="1" w:styleId="278">
    <w:name w:val="正文文本 3 Char"/>
    <w:basedOn w:val="132"/>
    <w:link w:val="30"/>
    <w:uiPriority w:val="0"/>
    <w:rPr>
      <w:rFonts w:ascii="Times New Roman" w:hAnsi="Times New Roman" w:eastAsia="宋体" w:cs="Times New Roman"/>
      <w:sz w:val="16"/>
      <w:szCs w:val="16"/>
    </w:rPr>
  </w:style>
  <w:style w:type="paragraph" w:customStyle="1" w:styleId="279">
    <w:name w:val="图号样式100"/>
    <w:basedOn w:val="33"/>
    <w:uiPriority w:val="0"/>
    <w:pPr>
      <w:widowControl/>
      <w:spacing w:after="0" w:line="360" w:lineRule="auto"/>
      <w:jc w:val="center"/>
    </w:pPr>
    <w:rPr>
      <w:rFonts w:ascii="宋体" w:hAnsi="宋体"/>
      <w:kern w:val="0"/>
      <w:sz w:val="24"/>
    </w:rPr>
  </w:style>
  <w:style w:type="paragraph" w:customStyle="1" w:styleId="280">
    <w:name w:val="xl38"/>
    <w:basedOn w:val="1"/>
    <w:uiPriority w:val="0"/>
    <w:pPr>
      <w:widowControl/>
      <w:pBdr>
        <w:left w:val="single" w:color="auto" w:sz="4" w:space="0"/>
        <w:right w:val="single" w:color="auto" w:sz="4" w:space="0"/>
      </w:pBdr>
      <w:spacing w:before="100" w:beforeAutospacing="1" w:after="100" w:afterAutospacing="1"/>
      <w:jc w:val="left"/>
    </w:pPr>
    <w:rPr>
      <w:rFonts w:ascii="宋体" w:hAnsi="宋体"/>
      <w:kern w:val="0"/>
      <w:sz w:val="22"/>
    </w:rPr>
  </w:style>
  <w:style w:type="paragraph" w:customStyle="1" w:styleId="281">
    <w:name w:val="标题样式2"/>
    <w:basedOn w:val="3"/>
    <w:link w:val="345"/>
    <w:uiPriority w:val="0"/>
    <w:pPr>
      <w:adjustRightInd w:val="0"/>
      <w:textAlignment w:val="baseline"/>
    </w:pPr>
    <w:rPr>
      <w:rFonts w:ascii="黑体" w:hAnsi="Arial" w:eastAsia="黑体"/>
      <w:bCs w:val="0"/>
      <w:kern w:val="0"/>
      <w:sz w:val="24"/>
    </w:rPr>
  </w:style>
  <w:style w:type="paragraph" w:customStyle="1" w:styleId="282">
    <w:name w:val="hb4"/>
    <w:basedOn w:val="5"/>
    <w:link w:val="288"/>
    <w:semiHidden/>
    <w:uiPriority w:val="0"/>
    <w:pPr>
      <w:topLinePunct/>
      <w:spacing w:line="300" w:lineRule="exact"/>
    </w:pPr>
    <w:rPr>
      <w:rFonts w:ascii="宋体" w:hAnsi="宋体"/>
      <w:b w:val="0"/>
      <w:bCs w:val="0"/>
      <w:kern w:val="0"/>
      <w:sz w:val="24"/>
    </w:rPr>
  </w:style>
  <w:style w:type="character" w:customStyle="1" w:styleId="283">
    <w:name w:val="hb3 Char"/>
    <w:uiPriority w:val="0"/>
    <w:rPr>
      <w:rFonts w:eastAsia="宋体"/>
      <w:b/>
      <w:bCs/>
      <w:sz w:val="24"/>
      <w:szCs w:val="24"/>
      <w:lang w:val="en-US" w:eastAsia="zh-CN" w:bidi="ar-SA"/>
    </w:rPr>
  </w:style>
  <w:style w:type="paragraph" w:customStyle="1" w:styleId="284">
    <w:name w:val="xl47"/>
    <w:basedOn w:val="1"/>
    <w:uiPriority w:val="0"/>
    <w:pPr>
      <w:widowControl/>
      <w:pBdr>
        <w:bottom w:val="single" w:color="auto" w:sz="4" w:space="0"/>
        <w:right w:val="single" w:color="auto" w:sz="4" w:space="0"/>
      </w:pBdr>
      <w:spacing w:before="100" w:beforeAutospacing="1" w:after="100" w:afterAutospacing="1"/>
      <w:jc w:val="center"/>
    </w:pPr>
    <w:rPr>
      <w:rFonts w:ascii="Arial Unicode MS" w:hAnsi="Arial Unicode MS"/>
      <w:color w:val="000000"/>
      <w:kern w:val="0"/>
      <w:sz w:val="18"/>
      <w:szCs w:val="18"/>
    </w:rPr>
  </w:style>
  <w:style w:type="paragraph" w:customStyle="1" w:styleId="285">
    <w:name w:val="xl39"/>
    <w:basedOn w:val="1"/>
    <w:uiPriority w:val="0"/>
    <w:pPr>
      <w:widowControl/>
      <w:pBdr>
        <w:bottom w:val="single" w:color="auto" w:sz="4" w:space="0"/>
        <w:right w:val="single" w:color="auto" w:sz="4" w:space="0"/>
      </w:pBdr>
      <w:spacing w:before="100" w:beforeAutospacing="1" w:after="100" w:afterAutospacing="1"/>
      <w:jc w:val="center"/>
      <w:textAlignment w:val="center"/>
    </w:pPr>
    <w:rPr>
      <w:rFonts w:ascii="Times New Roman" w:hAnsi="Times New Roman"/>
      <w:kern w:val="0"/>
      <w:sz w:val="16"/>
      <w:szCs w:val="16"/>
    </w:rPr>
  </w:style>
  <w:style w:type="character" w:customStyle="1" w:styleId="286">
    <w:name w:val="批注文字 Char"/>
    <w:basedOn w:val="132"/>
    <w:link w:val="27"/>
    <w:uiPriority w:val="0"/>
    <w:rPr>
      <w:rFonts w:ascii="Times New Roman" w:hAnsi="Times New Roman" w:eastAsia="宋体" w:cs="Times New Roman"/>
      <w:kern w:val="0"/>
      <w:sz w:val="28"/>
      <w:szCs w:val="20"/>
    </w:rPr>
  </w:style>
  <w:style w:type="paragraph" w:customStyle="1" w:styleId="287">
    <w:name w:val="表格样式"/>
    <w:basedOn w:val="1"/>
    <w:uiPriority w:val="0"/>
    <w:pPr>
      <w:spacing w:line="360" w:lineRule="exact"/>
      <w:jc w:val="center"/>
    </w:pPr>
    <w:rPr>
      <w:rFonts w:ascii="宋体" w:hAnsi="宋体"/>
      <w:szCs w:val="24"/>
    </w:rPr>
  </w:style>
  <w:style w:type="character" w:customStyle="1" w:styleId="288">
    <w:name w:val="hb4 Char"/>
    <w:link w:val="282"/>
    <w:semiHidden/>
    <w:uiPriority w:val="0"/>
    <w:rPr>
      <w:rFonts w:ascii="宋体" w:hAnsi="宋体" w:eastAsia="宋体" w:cs="Times New Roman"/>
      <w:kern w:val="0"/>
      <w:sz w:val="24"/>
      <w:szCs w:val="24"/>
    </w:rPr>
  </w:style>
  <w:style w:type="character" w:customStyle="1" w:styleId="289">
    <w:name w:val="正文样式100 Char"/>
    <w:link w:val="186"/>
    <w:uiPriority w:val="0"/>
    <w:rPr>
      <w:rFonts w:ascii="宋体" w:hAnsi="宋体" w:eastAsia="宋体" w:cs="Times New Roman"/>
      <w:bCs/>
      <w:sz w:val="24"/>
      <w:szCs w:val="24"/>
    </w:rPr>
  </w:style>
  <w:style w:type="character" w:customStyle="1" w:styleId="290">
    <w:name w:val="表头 Char Char"/>
    <w:uiPriority w:val="0"/>
    <w:rPr>
      <w:rFonts w:ascii="宋体" w:hAnsi="宋体" w:eastAsia="汉鼎简书宋" w:cs="宋体"/>
      <w:b/>
      <w:bCs/>
      <w:kern w:val="32"/>
      <w:sz w:val="24"/>
      <w:szCs w:val="28"/>
      <w:lang w:val="en-US" w:eastAsia="zh-CN" w:bidi="ar-SA"/>
    </w:rPr>
  </w:style>
  <w:style w:type="paragraph" w:customStyle="1" w:styleId="291">
    <w:name w:val="hp1"/>
    <w:basedOn w:val="2"/>
    <w:semiHidden/>
    <w:uiPriority w:val="0"/>
    <w:pPr>
      <w:adjustRightInd w:val="0"/>
      <w:spacing w:before="340" w:after="330" w:line="578" w:lineRule="atLeast"/>
      <w:ind w:firstLine="482"/>
      <w:jc w:val="center"/>
      <w:textAlignment w:val="baseline"/>
    </w:pPr>
    <w:rPr>
      <w:rFonts w:hAnsi="宋体" w:eastAsia="宋体"/>
      <w:sz w:val="32"/>
    </w:rPr>
  </w:style>
  <w:style w:type="paragraph" w:customStyle="1" w:styleId="292">
    <w:name w:val="於"/>
    <w:basedOn w:val="1"/>
    <w:semiHidden/>
    <w:uiPriority w:val="0"/>
    <w:pPr>
      <w:spacing w:line="360" w:lineRule="auto"/>
      <w:ind w:firstLine="600" w:firstLineChars="200"/>
    </w:pPr>
    <w:rPr>
      <w:rFonts w:ascii="Times New Roman" w:hAnsi="Times New Roman"/>
      <w:sz w:val="30"/>
      <w:szCs w:val="20"/>
    </w:rPr>
  </w:style>
  <w:style w:type="paragraph" w:customStyle="1" w:styleId="293">
    <w:name w:val="表格后样式"/>
    <w:basedOn w:val="1"/>
    <w:uiPriority w:val="0"/>
    <w:pPr>
      <w:ind w:firstLine="480" w:firstLineChars="200"/>
    </w:pPr>
    <w:rPr>
      <w:rFonts w:ascii="宋体" w:hAnsi="宋体" w:cs="Courier New"/>
      <w:color w:val="000000"/>
      <w:sz w:val="24"/>
      <w:szCs w:val="24"/>
    </w:rPr>
  </w:style>
  <w:style w:type="paragraph" w:customStyle="1" w:styleId="294">
    <w:name w:val="xl31"/>
    <w:basedOn w:val="1"/>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Arial Unicode MS" w:hAnsi="Arial Unicode MS" w:eastAsia="Arial Unicode MS" w:cs="Arial Unicode MS"/>
      <w:kern w:val="0"/>
      <w:sz w:val="28"/>
      <w:szCs w:val="28"/>
    </w:rPr>
  </w:style>
  <w:style w:type="paragraph" w:customStyle="1" w:styleId="295">
    <w:name w:val="正文 + 行距: 最小值 22 磅"/>
    <w:basedOn w:val="1"/>
    <w:semiHidden/>
    <w:uiPriority w:val="0"/>
    <w:pPr>
      <w:snapToGrid w:val="0"/>
      <w:spacing w:line="400" w:lineRule="atLeast"/>
    </w:pPr>
    <w:rPr>
      <w:rFonts w:ascii="Times New Roman" w:hAnsi="Times New Roman"/>
      <w:sz w:val="24"/>
      <w:szCs w:val="20"/>
    </w:rPr>
  </w:style>
  <w:style w:type="paragraph" w:customStyle="1" w:styleId="296">
    <w:name w:val="font5"/>
    <w:basedOn w:val="1"/>
    <w:uiPriority w:val="0"/>
    <w:pPr>
      <w:widowControl/>
      <w:spacing w:before="100" w:beforeAutospacing="1" w:after="100" w:afterAutospacing="1"/>
      <w:jc w:val="left"/>
    </w:pPr>
    <w:rPr>
      <w:rFonts w:hint="eastAsia" w:ascii="宋体" w:hAnsi="宋体"/>
      <w:kern w:val="0"/>
      <w:sz w:val="18"/>
      <w:szCs w:val="18"/>
    </w:rPr>
  </w:style>
  <w:style w:type="paragraph" w:customStyle="1" w:styleId="297">
    <w:name w:val="font6"/>
    <w:basedOn w:val="1"/>
    <w:link w:val="1070"/>
    <w:uiPriority w:val="0"/>
    <w:pPr>
      <w:widowControl/>
      <w:spacing w:before="100" w:beforeAutospacing="1" w:after="100" w:afterAutospacing="1"/>
      <w:jc w:val="left"/>
    </w:pPr>
    <w:rPr>
      <w:rFonts w:ascii="宋体" w:hAnsi="宋体"/>
      <w:kern w:val="0"/>
      <w:sz w:val="36"/>
      <w:szCs w:val="36"/>
    </w:rPr>
  </w:style>
  <w:style w:type="paragraph" w:customStyle="1" w:styleId="298">
    <w:name w:val="font7"/>
    <w:basedOn w:val="1"/>
    <w:uiPriority w:val="0"/>
    <w:pPr>
      <w:widowControl/>
      <w:spacing w:before="100" w:beforeAutospacing="1" w:after="100" w:afterAutospacing="1"/>
      <w:jc w:val="left"/>
    </w:pPr>
    <w:rPr>
      <w:rFonts w:ascii="Times New Roman" w:hAnsi="Times New Roman"/>
      <w:kern w:val="0"/>
      <w:sz w:val="36"/>
      <w:szCs w:val="36"/>
    </w:rPr>
  </w:style>
  <w:style w:type="paragraph" w:customStyle="1" w:styleId="299">
    <w:name w:val="xl25"/>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28"/>
      <w:szCs w:val="28"/>
    </w:rPr>
  </w:style>
  <w:style w:type="paragraph" w:customStyle="1" w:styleId="300">
    <w:name w:val="xl27"/>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28"/>
      <w:szCs w:val="28"/>
    </w:rPr>
  </w:style>
  <w:style w:type="paragraph" w:customStyle="1" w:styleId="301">
    <w:name w:val="xl28"/>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28"/>
      <w:szCs w:val="28"/>
    </w:rPr>
  </w:style>
  <w:style w:type="paragraph" w:customStyle="1" w:styleId="302">
    <w:name w:val="xl2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28"/>
      <w:szCs w:val="28"/>
    </w:rPr>
  </w:style>
  <w:style w:type="paragraph" w:customStyle="1" w:styleId="303">
    <w:name w:val="xl30"/>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28"/>
      <w:szCs w:val="28"/>
    </w:rPr>
  </w:style>
  <w:style w:type="paragraph" w:customStyle="1" w:styleId="304">
    <w:name w:val="xl32"/>
    <w:basedOn w:val="1"/>
    <w:uiPriority w:val="0"/>
    <w:pPr>
      <w:widowControl/>
      <w:spacing w:before="100" w:beforeAutospacing="1" w:after="100" w:afterAutospacing="1"/>
      <w:jc w:val="left"/>
    </w:pPr>
    <w:rPr>
      <w:rFonts w:ascii="宋体" w:hAnsi="宋体"/>
      <w:kern w:val="0"/>
      <w:sz w:val="24"/>
      <w:szCs w:val="24"/>
    </w:rPr>
  </w:style>
  <w:style w:type="paragraph" w:customStyle="1" w:styleId="305">
    <w:name w:val="xl35"/>
    <w:basedOn w:val="1"/>
    <w:uiPriority w:val="0"/>
    <w:pPr>
      <w:widowControl/>
      <w:pBdr>
        <w:left w:val="single" w:color="auto" w:sz="4" w:space="0"/>
        <w:bottom w:val="single" w:color="auto" w:sz="4" w:space="0"/>
        <w:right w:val="single" w:color="auto" w:sz="4" w:space="0"/>
      </w:pBdr>
      <w:spacing w:before="100" w:beforeAutospacing="1" w:after="100" w:afterAutospacing="1"/>
      <w:jc w:val="left"/>
    </w:pPr>
    <w:rPr>
      <w:rFonts w:ascii="宋体" w:hAnsi="宋体"/>
      <w:kern w:val="0"/>
      <w:sz w:val="28"/>
      <w:szCs w:val="28"/>
    </w:rPr>
  </w:style>
  <w:style w:type="paragraph" w:customStyle="1" w:styleId="306">
    <w:name w:val="xl36"/>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28"/>
      <w:szCs w:val="28"/>
    </w:rPr>
  </w:style>
  <w:style w:type="paragraph" w:customStyle="1" w:styleId="307">
    <w:name w:val="xl37"/>
    <w:basedOn w:val="1"/>
    <w:uiPriority w:val="0"/>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hAnsi="宋体"/>
      <w:kern w:val="0"/>
      <w:sz w:val="28"/>
      <w:szCs w:val="28"/>
    </w:rPr>
  </w:style>
  <w:style w:type="paragraph" w:customStyle="1" w:styleId="308">
    <w:name w:val="xl42"/>
    <w:basedOn w:val="1"/>
    <w:qFormat/>
    <w:uiPriority w:val="0"/>
    <w:pPr>
      <w:widowControl/>
      <w:pBdr>
        <w:left w:val="single" w:color="auto" w:sz="4" w:space="0"/>
        <w:right w:val="single" w:color="auto" w:sz="4" w:space="0"/>
      </w:pBdr>
      <w:spacing w:before="100" w:beforeAutospacing="1" w:after="100" w:afterAutospacing="1"/>
      <w:jc w:val="center"/>
      <w:textAlignment w:val="center"/>
    </w:pPr>
    <w:rPr>
      <w:rFonts w:ascii="宋体" w:hAnsi="宋体"/>
      <w:kern w:val="0"/>
      <w:sz w:val="28"/>
      <w:szCs w:val="28"/>
    </w:rPr>
  </w:style>
  <w:style w:type="paragraph" w:customStyle="1" w:styleId="309">
    <w:name w:val="xl43"/>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28"/>
      <w:szCs w:val="28"/>
    </w:rPr>
  </w:style>
  <w:style w:type="paragraph" w:customStyle="1" w:styleId="310">
    <w:name w:val="xl49"/>
    <w:basedOn w:val="1"/>
    <w:uiPriority w:val="0"/>
    <w:pPr>
      <w:widowControl/>
      <w:spacing w:before="100" w:beforeAutospacing="1" w:after="100" w:afterAutospacing="1"/>
      <w:jc w:val="center"/>
    </w:pPr>
    <w:rPr>
      <w:rFonts w:ascii="宋体" w:hAnsi="宋体"/>
      <w:b/>
      <w:bCs/>
      <w:kern w:val="0"/>
      <w:sz w:val="36"/>
      <w:szCs w:val="36"/>
    </w:rPr>
  </w:style>
  <w:style w:type="paragraph" w:customStyle="1" w:styleId="311">
    <w:name w:val="xl50"/>
    <w:basedOn w:val="1"/>
    <w:uiPriority w:val="0"/>
    <w:pPr>
      <w:widowControl/>
      <w:pBdr>
        <w:top w:val="single" w:color="auto" w:sz="4" w:space="0"/>
        <w:left w:val="single" w:color="auto" w:sz="4" w:space="0"/>
        <w:bottom w:val="single" w:color="auto" w:sz="4" w:space="0"/>
      </w:pBdr>
      <w:spacing w:before="100" w:beforeAutospacing="1" w:after="100" w:afterAutospacing="1"/>
      <w:jc w:val="center"/>
      <w:textAlignment w:val="center"/>
    </w:pPr>
    <w:rPr>
      <w:rFonts w:ascii="宋体" w:hAnsi="宋体"/>
      <w:kern w:val="0"/>
      <w:sz w:val="28"/>
      <w:szCs w:val="28"/>
    </w:rPr>
  </w:style>
  <w:style w:type="paragraph" w:customStyle="1" w:styleId="312">
    <w:name w:val="xl52"/>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kern w:val="0"/>
      <w:sz w:val="28"/>
      <w:szCs w:val="28"/>
    </w:rPr>
  </w:style>
  <w:style w:type="paragraph" w:customStyle="1" w:styleId="313">
    <w:name w:val="xl53"/>
    <w:basedOn w:val="1"/>
    <w:uiPriority w:val="0"/>
    <w:pPr>
      <w:widowControl/>
      <w:pBdr>
        <w:left w:val="single" w:color="auto" w:sz="4" w:space="0"/>
        <w:right w:val="single" w:color="auto" w:sz="4" w:space="0"/>
      </w:pBdr>
      <w:spacing w:before="100" w:beforeAutospacing="1" w:after="100" w:afterAutospacing="1"/>
      <w:jc w:val="center"/>
      <w:textAlignment w:val="center"/>
    </w:pPr>
    <w:rPr>
      <w:rFonts w:ascii="宋体" w:hAnsi="宋体"/>
      <w:kern w:val="0"/>
      <w:sz w:val="28"/>
      <w:szCs w:val="28"/>
    </w:rPr>
  </w:style>
  <w:style w:type="paragraph" w:customStyle="1" w:styleId="314">
    <w:name w:val="xl54"/>
    <w:basedOn w:val="1"/>
    <w:uiPriority w:val="0"/>
    <w:pPr>
      <w:widowControl/>
      <w:pBdr>
        <w:left w:val="single" w:color="auto" w:sz="4" w:space="0"/>
        <w:right w:val="single" w:color="auto" w:sz="4" w:space="0"/>
      </w:pBdr>
      <w:spacing w:before="100" w:beforeAutospacing="1" w:after="100" w:afterAutospacing="1"/>
      <w:jc w:val="center"/>
      <w:textAlignment w:val="center"/>
    </w:pPr>
    <w:rPr>
      <w:rFonts w:ascii="宋体" w:hAnsi="宋体"/>
      <w:kern w:val="0"/>
      <w:sz w:val="28"/>
      <w:szCs w:val="28"/>
    </w:rPr>
  </w:style>
  <w:style w:type="paragraph" w:customStyle="1" w:styleId="315">
    <w:name w:val="xl56"/>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18"/>
      <w:szCs w:val="18"/>
    </w:rPr>
  </w:style>
  <w:style w:type="paragraph" w:customStyle="1" w:styleId="316">
    <w:name w:val="xl57"/>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18"/>
      <w:szCs w:val="18"/>
    </w:rPr>
  </w:style>
  <w:style w:type="paragraph" w:customStyle="1" w:styleId="317">
    <w:name w:val="xl58"/>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18"/>
      <w:szCs w:val="18"/>
    </w:rPr>
  </w:style>
  <w:style w:type="paragraph" w:customStyle="1" w:styleId="318">
    <w:name w:val="font8"/>
    <w:basedOn w:val="1"/>
    <w:uiPriority w:val="0"/>
    <w:pPr>
      <w:widowControl/>
      <w:spacing w:before="100" w:beforeAutospacing="1" w:after="100" w:afterAutospacing="1"/>
      <w:jc w:val="left"/>
    </w:pPr>
    <w:rPr>
      <w:rFonts w:hint="eastAsia" w:ascii="宋体" w:hAnsi="宋体"/>
      <w:b/>
      <w:bCs/>
      <w:color w:val="000000"/>
      <w:kern w:val="0"/>
      <w:sz w:val="18"/>
      <w:szCs w:val="18"/>
    </w:rPr>
  </w:style>
  <w:style w:type="paragraph" w:customStyle="1" w:styleId="319">
    <w:name w:val="font9"/>
    <w:basedOn w:val="1"/>
    <w:uiPriority w:val="0"/>
    <w:pPr>
      <w:widowControl/>
      <w:spacing w:before="100" w:beforeAutospacing="1" w:after="100" w:afterAutospacing="1"/>
      <w:jc w:val="left"/>
    </w:pPr>
    <w:rPr>
      <w:rFonts w:hint="eastAsia" w:ascii="宋体" w:hAnsi="宋体"/>
      <w:color w:val="000000"/>
      <w:kern w:val="0"/>
      <w:sz w:val="24"/>
      <w:szCs w:val="24"/>
    </w:rPr>
  </w:style>
  <w:style w:type="paragraph" w:customStyle="1" w:styleId="320">
    <w:name w:val="font10"/>
    <w:basedOn w:val="1"/>
    <w:uiPriority w:val="0"/>
    <w:pPr>
      <w:widowControl/>
      <w:spacing w:before="100" w:beforeAutospacing="1" w:after="100" w:afterAutospacing="1"/>
      <w:jc w:val="left"/>
    </w:pPr>
    <w:rPr>
      <w:rFonts w:hint="eastAsia" w:ascii="宋体" w:hAnsi="宋体"/>
      <w:kern w:val="0"/>
      <w:sz w:val="28"/>
      <w:szCs w:val="28"/>
    </w:rPr>
  </w:style>
  <w:style w:type="character" w:customStyle="1" w:styleId="321">
    <w:name w:val="报告正文"/>
    <w:semiHidden/>
    <w:uiPriority w:val="0"/>
    <w:rPr>
      <w:rFonts w:eastAsia="宋体"/>
      <w:sz w:val="24"/>
    </w:rPr>
  </w:style>
  <w:style w:type="character" w:customStyle="1" w:styleId="322">
    <w:name w:val="图号 Char"/>
    <w:link w:val="323"/>
    <w:semiHidden/>
    <w:uiPriority w:val="0"/>
    <w:rPr>
      <w:b/>
      <w:bCs/>
      <w:kern w:val="32"/>
      <w:sz w:val="24"/>
      <w:szCs w:val="24"/>
    </w:rPr>
  </w:style>
  <w:style w:type="paragraph" w:customStyle="1" w:styleId="323">
    <w:name w:val="图号"/>
    <w:basedOn w:val="62"/>
    <w:link w:val="322"/>
    <w:semiHidden/>
    <w:uiPriority w:val="0"/>
    <w:pPr>
      <w:spacing w:line="529" w:lineRule="exact"/>
      <w:ind w:left="198"/>
      <w:jc w:val="both"/>
    </w:pPr>
    <w:rPr>
      <w:rFonts w:asciiTheme="minorHAnsi" w:hAnsiTheme="minorHAnsi" w:eastAsiaTheme="minorEastAsia" w:cstheme="minorBidi"/>
      <w:b/>
      <w:bCs/>
      <w:kern w:val="32"/>
      <w:sz w:val="24"/>
      <w:szCs w:val="24"/>
    </w:rPr>
  </w:style>
  <w:style w:type="paragraph" w:customStyle="1" w:styleId="324">
    <w:name w:val="表头1"/>
    <w:basedOn w:val="256"/>
    <w:link w:val="1308"/>
    <w:uiPriority w:val="0"/>
    <w:pPr>
      <w:widowControl w:val="0"/>
      <w:spacing w:before="0" w:beforeAutospacing="0" w:after="0" w:afterAutospacing="0"/>
    </w:pPr>
    <w:rPr>
      <w:rFonts w:ascii="Times New Roman" w:hAnsi="Times New Roman"/>
      <w:b w:val="0"/>
      <w:bCs w:val="0"/>
      <w:color w:val="auto"/>
      <w:kern w:val="2"/>
      <w:sz w:val="21"/>
      <w:szCs w:val="24"/>
    </w:rPr>
  </w:style>
  <w:style w:type="paragraph" w:customStyle="1" w:styleId="325">
    <w:name w:val="样式 小四 居中 首行缩进:  2 字符"/>
    <w:basedOn w:val="1"/>
    <w:semiHidden/>
    <w:uiPriority w:val="0"/>
    <w:pPr>
      <w:spacing w:line="360" w:lineRule="auto"/>
      <w:jc w:val="center"/>
    </w:pPr>
    <w:rPr>
      <w:rFonts w:ascii="Times New Roman" w:hAnsi="Times New Roman"/>
      <w:snapToGrid w:val="0"/>
      <w:kern w:val="0"/>
      <w:sz w:val="24"/>
      <w:szCs w:val="20"/>
    </w:rPr>
  </w:style>
  <w:style w:type="paragraph" w:customStyle="1" w:styleId="326">
    <w:name w:val="表号 Char"/>
    <w:basedOn w:val="1"/>
    <w:semiHidden/>
    <w:uiPriority w:val="0"/>
    <w:pPr>
      <w:snapToGrid w:val="0"/>
      <w:ind w:firstLine="480"/>
    </w:pPr>
    <w:rPr>
      <w:rFonts w:ascii="Times New Roman" w:hAnsi="Times New Roman"/>
      <w:kern w:val="32"/>
      <w:sz w:val="24"/>
      <w:szCs w:val="20"/>
    </w:rPr>
  </w:style>
  <w:style w:type="paragraph" w:customStyle="1" w:styleId="327">
    <w:name w:val="xl22"/>
    <w:basedOn w:val="1"/>
    <w:uiPriority w:val="0"/>
    <w:pPr>
      <w:widowControl/>
      <w:spacing w:before="100" w:beforeAutospacing="1" w:after="100" w:afterAutospacing="1"/>
      <w:jc w:val="center"/>
    </w:pPr>
    <w:rPr>
      <w:rFonts w:ascii="Arial Unicode MS" w:hAnsi="Arial Unicode MS" w:eastAsia="Arial Unicode MS"/>
      <w:kern w:val="0"/>
      <w:szCs w:val="21"/>
    </w:rPr>
  </w:style>
  <w:style w:type="paragraph" w:customStyle="1" w:styleId="328">
    <w:name w:val="xl65"/>
    <w:basedOn w:val="1"/>
    <w:uiPriority w:val="0"/>
    <w:pPr>
      <w:widowControl/>
      <w:pBdr>
        <w:left w:val="single" w:color="auto" w:sz="4" w:space="0"/>
        <w:right w:val="single" w:color="auto" w:sz="4" w:space="0"/>
      </w:pBdr>
      <w:spacing w:before="100" w:beforeAutospacing="1" w:after="100" w:afterAutospacing="1"/>
      <w:jc w:val="center"/>
    </w:pPr>
    <w:rPr>
      <w:rFonts w:ascii="Arial Unicode MS" w:hAnsi="Arial Unicode MS"/>
      <w:kern w:val="0"/>
      <w:szCs w:val="21"/>
    </w:rPr>
  </w:style>
  <w:style w:type="paragraph" w:customStyle="1" w:styleId="329">
    <w:name w:val="样式 标题 1文章标题-*+章标题 1章节标题标题2标题 1 Charb1heading 1H1Headin..."/>
    <w:basedOn w:val="2"/>
    <w:semiHidden/>
    <w:uiPriority w:val="0"/>
    <w:rPr>
      <w:rFonts w:hAnsi="宋体" w:cs="宋体"/>
      <w:bCs w:val="0"/>
    </w:rPr>
  </w:style>
  <w:style w:type="paragraph" w:customStyle="1" w:styleId="330">
    <w:name w:val="样式 标题 2节标题 1.1节h2l22nd levelTitre22Header 21.1标题2H2Ma..."/>
    <w:basedOn w:val="3"/>
    <w:link w:val="331"/>
    <w:semiHidden/>
    <w:uiPriority w:val="0"/>
    <w:rPr>
      <w:rFonts w:ascii="黑体" w:hAnsi="Arial" w:eastAsia="黑体"/>
      <w:sz w:val="24"/>
    </w:rPr>
  </w:style>
  <w:style w:type="character" w:customStyle="1" w:styleId="331">
    <w:name w:val="样式 标题 2节标题 1.1节h2l22nd levelTitre22Header 21.1标题2H2Ma... Char"/>
    <w:link w:val="330"/>
    <w:semiHidden/>
    <w:uiPriority w:val="0"/>
    <w:rPr>
      <w:rFonts w:ascii="黑体" w:hAnsi="Arial" w:eastAsia="黑体" w:cs="Times New Roman"/>
      <w:b/>
      <w:bCs/>
      <w:sz w:val="24"/>
      <w:szCs w:val="24"/>
    </w:rPr>
  </w:style>
  <w:style w:type="paragraph" w:customStyle="1" w:styleId="332">
    <w:name w:val="样式 标题 3Char Char条标题1.1.1H3BSH-3二级节名h33rd levell3CT3行..."/>
    <w:basedOn w:val="4"/>
    <w:semiHidden/>
    <w:uiPriority w:val="0"/>
    <w:rPr>
      <w:rFonts w:cs="宋体"/>
    </w:rPr>
  </w:style>
  <w:style w:type="character" w:customStyle="1" w:styleId="333">
    <w:name w:val="标题 2 Char Char"/>
    <w:semiHidden/>
    <w:uiPriority w:val="0"/>
    <w:rPr>
      <w:rFonts w:ascii="黑体" w:hAnsi="Arial" w:eastAsia="黑体"/>
      <w:b/>
      <w:bCs/>
      <w:kern w:val="2"/>
      <w:sz w:val="24"/>
      <w:szCs w:val="24"/>
      <w:lang w:val="en-US" w:eastAsia="zh-CN" w:bidi="ar-SA"/>
    </w:rPr>
  </w:style>
  <w:style w:type="paragraph" w:customStyle="1" w:styleId="334">
    <w:name w:val="正文王"/>
    <w:basedOn w:val="44"/>
    <w:link w:val="347"/>
    <w:uiPriority w:val="0"/>
    <w:pPr>
      <w:spacing w:line="440" w:lineRule="exact"/>
    </w:pPr>
    <w:rPr>
      <w:rFonts w:ascii="Arial" w:hAnsi="Arial"/>
      <w:kern w:val="0"/>
      <w:sz w:val="24"/>
      <w:szCs w:val="24"/>
    </w:rPr>
  </w:style>
  <w:style w:type="paragraph" w:customStyle="1" w:styleId="335">
    <w:name w:val="二级无标题条"/>
    <w:basedOn w:val="1"/>
    <w:uiPriority w:val="0"/>
    <w:rPr>
      <w:rFonts w:ascii="Times New Roman" w:hAnsi="Times New Roman"/>
      <w:szCs w:val="21"/>
    </w:rPr>
  </w:style>
  <w:style w:type="paragraph" w:customStyle="1" w:styleId="336">
    <w:name w:val="基准页眉样式"/>
    <w:basedOn w:val="33"/>
    <w:uiPriority w:val="0"/>
    <w:pPr>
      <w:spacing w:after="0" w:line="400" w:lineRule="exact"/>
      <w:jc w:val="center"/>
    </w:pPr>
    <w:rPr>
      <w:color w:val="000000"/>
      <w:szCs w:val="21"/>
    </w:rPr>
  </w:style>
  <w:style w:type="paragraph" w:customStyle="1" w:styleId="337">
    <w:name w:val="基准标题"/>
    <w:basedOn w:val="33"/>
    <w:next w:val="33"/>
    <w:uiPriority w:val="0"/>
    <w:pPr>
      <w:spacing w:after="0" w:line="320" w:lineRule="exact"/>
      <w:jc w:val="center"/>
    </w:pPr>
    <w:rPr>
      <w:rFonts w:ascii="Arial" w:hAnsi="Arial"/>
      <w:color w:val="000000"/>
      <w:szCs w:val="21"/>
    </w:rPr>
  </w:style>
  <w:style w:type="paragraph" w:customStyle="1" w:styleId="338">
    <w:name w:val="一级条标题"/>
    <w:basedOn w:val="1"/>
    <w:next w:val="1"/>
    <w:uiPriority w:val="0"/>
    <w:pPr>
      <w:widowControl/>
      <w:tabs>
        <w:tab w:val="left" w:pos="1740"/>
      </w:tabs>
      <w:ind w:left="1740" w:hanging="420"/>
      <w:outlineLvl w:val="2"/>
    </w:pPr>
    <w:rPr>
      <w:rFonts w:ascii="黑体" w:hAnsi="Times New Roman" w:eastAsia="黑体"/>
      <w:kern w:val="0"/>
      <w:szCs w:val="21"/>
    </w:rPr>
  </w:style>
  <w:style w:type="paragraph" w:customStyle="1" w:styleId="339">
    <w:name w:val="正文表标题"/>
    <w:next w:val="1"/>
    <w:uiPriority w:val="0"/>
    <w:pPr>
      <w:tabs>
        <w:tab w:val="left" w:pos="900"/>
      </w:tabs>
      <w:ind w:left="840" w:hanging="270"/>
      <w:jc w:val="center"/>
    </w:pPr>
    <w:rPr>
      <w:rFonts w:ascii="黑体" w:hAnsi="Times New Roman" w:eastAsia="黑体" w:cs="Times New Roman"/>
      <w:kern w:val="0"/>
      <w:sz w:val="21"/>
      <w:szCs w:val="21"/>
      <w:lang w:val="en-US" w:eastAsia="zh-CN" w:bidi="ar-SA"/>
    </w:rPr>
  </w:style>
  <w:style w:type="paragraph" w:customStyle="1" w:styleId="340">
    <w:name w:val="正文文本缩进1"/>
    <w:basedOn w:val="1"/>
    <w:uiPriority w:val="0"/>
    <w:pPr>
      <w:spacing w:after="120"/>
      <w:ind w:left="420"/>
    </w:pPr>
    <w:rPr>
      <w:rFonts w:ascii="Times New Roman" w:hAnsi="Times New Roman"/>
      <w:szCs w:val="21"/>
    </w:rPr>
  </w:style>
  <w:style w:type="paragraph" w:customStyle="1" w:styleId="341">
    <w:name w:val="标准"/>
    <w:basedOn w:val="1"/>
    <w:link w:val="1482"/>
    <w:uiPriority w:val="0"/>
    <w:pPr>
      <w:adjustRightInd w:val="0"/>
      <w:spacing w:line="400" w:lineRule="atLeast"/>
      <w:jc w:val="distribute"/>
      <w:textAlignment w:val="baseline"/>
    </w:pPr>
    <w:rPr>
      <w:rFonts w:ascii="宋体" w:hAnsi="Times New Roman"/>
      <w:kern w:val="44"/>
      <w:sz w:val="24"/>
      <w:szCs w:val="20"/>
    </w:rPr>
  </w:style>
  <w:style w:type="paragraph" w:customStyle="1" w:styleId="342">
    <w:name w:val="s16qcsl240slmult0nowidct"/>
    <w:uiPriority w:val="0"/>
    <w:pPr>
      <w:widowControl w:val="0"/>
      <w:adjustRightInd w:val="0"/>
      <w:textAlignment w:val="baseline"/>
    </w:pPr>
    <w:rPr>
      <w:rFonts w:ascii="Times New Roman" w:hAnsi="Times New Roman" w:eastAsia="宋体" w:cs="Times New Roman"/>
      <w:kern w:val="0"/>
      <w:sz w:val="21"/>
      <w:szCs w:val="20"/>
      <w:lang w:val="en-US" w:eastAsia="zh-CN" w:bidi="ar-SA"/>
    </w:rPr>
  </w:style>
  <w:style w:type="paragraph" w:customStyle="1" w:styleId="343">
    <w:name w:val="标题样式1"/>
    <w:basedOn w:val="2"/>
    <w:link w:val="344"/>
    <w:uiPriority w:val="0"/>
    <w:rPr>
      <w:rFonts w:ascii="黑体" w:eastAsia="黑体"/>
      <w:sz w:val="28"/>
    </w:rPr>
  </w:style>
  <w:style w:type="character" w:customStyle="1" w:styleId="344">
    <w:name w:val="标题样式1 Char"/>
    <w:link w:val="343"/>
    <w:uiPriority w:val="0"/>
    <w:rPr>
      <w:rFonts w:ascii="黑体" w:hAnsi="Times New Roman" w:eastAsia="黑体" w:cs="Times New Roman"/>
      <w:b/>
      <w:bCs/>
      <w:kern w:val="44"/>
      <w:sz w:val="28"/>
      <w:szCs w:val="28"/>
    </w:rPr>
  </w:style>
  <w:style w:type="character" w:customStyle="1" w:styleId="345">
    <w:name w:val="标题样式2 Char"/>
    <w:link w:val="281"/>
    <w:uiPriority w:val="0"/>
    <w:rPr>
      <w:rFonts w:ascii="黑体" w:hAnsi="Arial" w:eastAsia="黑体" w:cs="Times New Roman"/>
      <w:b/>
      <w:kern w:val="0"/>
      <w:sz w:val="24"/>
      <w:szCs w:val="24"/>
    </w:rPr>
  </w:style>
  <w:style w:type="character" w:customStyle="1" w:styleId="346">
    <w:name w:val="标题样式3 Char"/>
    <w:link w:val="227"/>
    <w:uiPriority w:val="0"/>
    <w:rPr>
      <w:rFonts w:ascii="黑体" w:hAnsi="宋体" w:eastAsia="黑体" w:cs="Times New Roman"/>
      <w:b/>
      <w:bCs/>
      <w:kern w:val="0"/>
      <w:sz w:val="24"/>
      <w:szCs w:val="20"/>
    </w:rPr>
  </w:style>
  <w:style w:type="character" w:customStyle="1" w:styleId="347">
    <w:name w:val="正文王 Char"/>
    <w:link w:val="334"/>
    <w:uiPriority w:val="0"/>
    <w:rPr>
      <w:rFonts w:ascii="Arial" w:hAnsi="Arial" w:eastAsia="宋体" w:cs="Times New Roman"/>
      <w:kern w:val="0"/>
      <w:sz w:val="24"/>
      <w:szCs w:val="24"/>
    </w:rPr>
  </w:style>
  <w:style w:type="paragraph" w:customStyle="1" w:styleId="348">
    <w:name w:val="表格标题"/>
    <w:basedOn w:val="33"/>
    <w:link w:val="1114"/>
    <w:uiPriority w:val="0"/>
    <w:pPr>
      <w:tabs>
        <w:tab w:val="left" w:pos="900"/>
      </w:tabs>
      <w:spacing w:after="0" w:line="240" w:lineRule="exact"/>
      <w:jc w:val="center"/>
    </w:pPr>
    <w:rPr>
      <w:rFonts w:ascii="宋体" w:hAnsi="宋体"/>
    </w:rPr>
  </w:style>
  <w:style w:type="paragraph" w:customStyle="1" w:styleId="349">
    <w:name w:val="新标题1"/>
    <w:basedOn w:val="1"/>
    <w:link w:val="682"/>
    <w:qFormat/>
    <w:uiPriority w:val="0"/>
    <w:pPr>
      <w:keepNext/>
      <w:autoSpaceDE w:val="0"/>
      <w:autoSpaceDN w:val="0"/>
      <w:adjustRightInd w:val="0"/>
      <w:spacing w:before="120" w:after="120" w:line="460" w:lineRule="exact"/>
      <w:outlineLvl w:val="0"/>
    </w:pPr>
    <w:rPr>
      <w:rFonts w:ascii="Times New Roman" w:hAnsi="Times New Roman" w:eastAsia="黑体"/>
      <w:bCs/>
      <w:sz w:val="32"/>
      <w:szCs w:val="32"/>
      <w:lang w:val="zh-CN"/>
    </w:rPr>
  </w:style>
  <w:style w:type="character" w:customStyle="1" w:styleId="350">
    <w:name w:val="新标题3 Char"/>
    <w:link w:val="217"/>
    <w:uiPriority w:val="0"/>
    <w:rPr>
      <w:rFonts w:ascii="Times New Roman" w:hAnsi="Times New Roman" w:eastAsia="黑体" w:cs="Times New Roman"/>
      <w:sz w:val="28"/>
      <w:szCs w:val="28"/>
      <w:lang w:val="zh-CN"/>
    </w:rPr>
  </w:style>
  <w:style w:type="paragraph" w:customStyle="1" w:styleId="351">
    <w:name w:val="正文样式一"/>
    <w:basedOn w:val="1"/>
    <w:uiPriority w:val="0"/>
    <w:pPr>
      <w:adjustRightInd w:val="0"/>
      <w:spacing w:line="400" w:lineRule="atLeast"/>
      <w:ind w:firstLine="510"/>
      <w:textAlignment w:val="baseline"/>
    </w:pPr>
    <w:rPr>
      <w:rFonts w:ascii="Times New Roman" w:hAnsi="Times New Roman"/>
      <w:kern w:val="0"/>
      <w:sz w:val="24"/>
      <w:szCs w:val="24"/>
    </w:rPr>
  </w:style>
  <w:style w:type="character" w:customStyle="1" w:styleId="352">
    <w:name w:val="表头 Char"/>
    <w:link w:val="189"/>
    <w:uiPriority w:val="0"/>
    <w:rPr>
      <w:rFonts w:ascii="宋体" w:hAnsi="宋体" w:eastAsia="宋体" w:cs="Times New Roman"/>
      <w:bCs/>
      <w:kern w:val="0"/>
      <w:sz w:val="24"/>
      <w:szCs w:val="24"/>
    </w:rPr>
  </w:style>
  <w:style w:type="paragraph" w:customStyle="1" w:styleId="353">
    <w:name w:val="正文文本 22"/>
    <w:basedOn w:val="1"/>
    <w:uiPriority w:val="0"/>
    <w:pPr>
      <w:adjustRightInd w:val="0"/>
      <w:spacing w:line="360" w:lineRule="auto"/>
      <w:ind w:firstLine="480"/>
      <w:textAlignment w:val="baseline"/>
    </w:pPr>
    <w:rPr>
      <w:rFonts w:ascii="Times New Roman" w:hAnsi="Times New Roman"/>
      <w:sz w:val="24"/>
      <w:szCs w:val="20"/>
    </w:rPr>
  </w:style>
  <w:style w:type="paragraph" w:customStyle="1" w:styleId="354">
    <w:name w:val="表内字"/>
    <w:uiPriority w:val="0"/>
    <w:pPr>
      <w:spacing w:line="312" w:lineRule="auto"/>
      <w:jc w:val="center"/>
    </w:pPr>
    <w:rPr>
      <w:rFonts w:ascii="Times New Roman" w:hAnsi="Times New Roman" w:eastAsia="宋体" w:cs="Times New Roman"/>
      <w:color w:val="000000"/>
      <w:kern w:val="0"/>
      <w:sz w:val="21"/>
      <w:szCs w:val="20"/>
      <w:lang w:val="en-US" w:eastAsia="zh-CN" w:bidi="ar-SA"/>
    </w:rPr>
  </w:style>
  <w:style w:type="paragraph" w:customStyle="1" w:styleId="355">
    <w:name w:val="标题样式5"/>
    <w:basedOn w:val="6"/>
    <w:uiPriority w:val="0"/>
    <w:pPr>
      <w:spacing w:before="0" w:after="0" w:line="360" w:lineRule="auto"/>
    </w:pPr>
    <w:rPr>
      <w:rFonts w:ascii="黑体" w:eastAsia="黑体"/>
      <w:sz w:val="24"/>
      <w:szCs w:val="24"/>
    </w:rPr>
  </w:style>
  <w:style w:type="paragraph" w:customStyle="1" w:styleId="356">
    <w:name w:val="正文样式11"/>
    <w:basedOn w:val="1"/>
    <w:uiPriority w:val="0"/>
    <w:pPr>
      <w:spacing w:line="360" w:lineRule="auto"/>
      <w:ind w:firstLine="480" w:firstLineChars="200"/>
    </w:pPr>
    <w:rPr>
      <w:rFonts w:ascii="宋体" w:hAnsi="宋体" w:cs="Arial"/>
      <w:bCs/>
      <w:color w:val="000000"/>
      <w:sz w:val="24"/>
      <w:szCs w:val="24"/>
    </w:rPr>
  </w:style>
  <w:style w:type="paragraph" w:customStyle="1" w:styleId="357">
    <w:name w:val="TOC Heading"/>
    <w:basedOn w:val="2"/>
    <w:next w:val="1"/>
    <w:qFormat/>
    <w:uiPriority w:val="39"/>
    <w:pPr>
      <w:widowControl/>
      <w:spacing w:before="480" w:line="276" w:lineRule="auto"/>
      <w:outlineLvl w:val="9"/>
    </w:pPr>
    <w:rPr>
      <w:rFonts w:ascii="Cambria" w:hAnsi="Cambria" w:eastAsia="宋体"/>
      <w:color w:val="365F91"/>
      <w:kern w:val="0"/>
    </w:rPr>
  </w:style>
  <w:style w:type="character" w:customStyle="1" w:styleId="358">
    <w:name w:val="新正文 Char"/>
    <w:link w:val="261"/>
    <w:uiPriority w:val="0"/>
    <w:rPr>
      <w:rFonts w:ascii="Times New Roman" w:hAnsi="Times New Roman" w:eastAsia="宋体" w:cs="Times New Roman"/>
      <w:sz w:val="24"/>
      <w:szCs w:val="24"/>
      <w:lang w:val="zh-CN"/>
    </w:rPr>
  </w:style>
  <w:style w:type="paragraph" w:customStyle="1" w:styleId="359">
    <w:name w:val="111111正文"/>
    <w:basedOn w:val="1"/>
    <w:link w:val="360"/>
    <w:qFormat/>
    <w:uiPriority w:val="0"/>
    <w:pPr>
      <w:spacing w:line="360" w:lineRule="auto"/>
      <w:ind w:firstLine="200" w:firstLineChars="200"/>
    </w:pPr>
    <w:rPr>
      <w:rFonts w:ascii="Times New Roman" w:hAnsi="Times New Roman"/>
      <w:sz w:val="24"/>
      <w:szCs w:val="24"/>
    </w:rPr>
  </w:style>
  <w:style w:type="character" w:customStyle="1" w:styleId="360">
    <w:name w:val="111111正文 Char Char"/>
    <w:link w:val="359"/>
    <w:uiPriority w:val="0"/>
    <w:rPr>
      <w:rFonts w:ascii="Times New Roman" w:hAnsi="Times New Roman" w:eastAsia="宋体" w:cs="Times New Roman"/>
      <w:sz w:val="24"/>
      <w:szCs w:val="24"/>
    </w:rPr>
  </w:style>
  <w:style w:type="paragraph" w:customStyle="1" w:styleId="361">
    <w:name w:val="正文(首行缩进)"/>
    <w:basedOn w:val="1"/>
    <w:link w:val="755"/>
    <w:uiPriority w:val="0"/>
    <w:pPr>
      <w:spacing w:line="360" w:lineRule="auto"/>
      <w:ind w:firstLine="480" w:firstLineChars="200"/>
    </w:pPr>
    <w:rPr>
      <w:rFonts w:ascii="宋体" w:hAnsi="Times New Roman"/>
      <w:color w:val="FF0000"/>
      <w:kern w:val="24"/>
      <w:sz w:val="24"/>
      <w:szCs w:val="20"/>
    </w:rPr>
  </w:style>
  <w:style w:type="character" w:customStyle="1" w:styleId="362">
    <w:name w:val="表格文字 Char"/>
    <w:link w:val="190"/>
    <w:uiPriority w:val="99"/>
    <w:rPr>
      <w:rFonts w:ascii="Times New Roman" w:hAnsi="宋体" w:eastAsia="宋体" w:cs="Times New Roman"/>
      <w:kern w:val="0"/>
      <w:szCs w:val="21"/>
    </w:rPr>
  </w:style>
  <w:style w:type="paragraph" w:customStyle="1" w:styleId="363">
    <w:name w:val="Char7"/>
    <w:basedOn w:val="1"/>
    <w:semiHidden/>
    <w:uiPriority w:val="0"/>
    <w:rPr>
      <w:rFonts w:ascii="Times New Roman" w:hAnsi="Times New Roman"/>
      <w:szCs w:val="24"/>
    </w:rPr>
  </w:style>
  <w:style w:type="paragraph" w:customStyle="1" w:styleId="364">
    <w:name w:val="样式 首行缩进:  2 字符 行距: 固定值 15 磅"/>
    <w:basedOn w:val="1"/>
    <w:semiHidden/>
    <w:qFormat/>
    <w:uiPriority w:val="0"/>
    <w:pPr>
      <w:spacing w:line="529" w:lineRule="exact"/>
      <w:ind w:firstLine="480" w:firstLineChars="200"/>
    </w:pPr>
    <w:rPr>
      <w:rFonts w:ascii="宋体" w:hAnsi="宋体"/>
      <w:kern w:val="0"/>
      <w:sz w:val="24"/>
      <w:szCs w:val="24"/>
    </w:rPr>
  </w:style>
  <w:style w:type="character" w:customStyle="1" w:styleId="365">
    <w:name w:val="hb4 Char1"/>
    <w:semiHidden/>
    <w:uiPriority w:val="0"/>
    <w:rPr>
      <w:rFonts w:ascii="宋体" w:hAnsi="宋体" w:eastAsia="宋体" w:cs="Times New Roman"/>
      <w:b/>
      <w:bCs/>
      <w:kern w:val="0"/>
      <w:sz w:val="24"/>
      <w:szCs w:val="24"/>
      <w:lang w:val="en-US" w:eastAsia="zh-CN" w:bidi="ar-SA"/>
    </w:rPr>
  </w:style>
  <w:style w:type="paragraph" w:customStyle="1" w:styleId="366">
    <w:name w:val="小节标题"/>
    <w:basedOn w:val="1"/>
    <w:next w:val="1"/>
    <w:uiPriority w:val="0"/>
    <w:pPr>
      <w:widowControl/>
      <w:spacing w:before="175" w:after="102" w:line="351" w:lineRule="atLeast"/>
      <w:textAlignment w:val="baseline"/>
    </w:pPr>
    <w:rPr>
      <w:rFonts w:ascii="Times New Roman" w:hAnsi="Times New Roman" w:eastAsia="黑体"/>
      <w:color w:val="000000"/>
      <w:kern w:val="0"/>
      <w:szCs w:val="20"/>
      <w:u w:color="000000"/>
    </w:rPr>
  </w:style>
  <w:style w:type="paragraph" w:customStyle="1" w:styleId="367">
    <w:name w:val="新标题4"/>
    <w:basedOn w:val="217"/>
    <w:link w:val="709"/>
    <w:qFormat/>
    <w:uiPriority w:val="0"/>
    <w:pPr>
      <w:snapToGrid w:val="0"/>
      <w:spacing w:line="360" w:lineRule="auto"/>
      <w:outlineLvl w:val="3"/>
    </w:pPr>
    <w:rPr>
      <w:rFonts w:ascii="黑体" w:hAnsi="黑体"/>
      <w:b/>
      <w:sz w:val="24"/>
      <w:szCs w:val="24"/>
    </w:rPr>
  </w:style>
  <w:style w:type="table" w:customStyle="1" w:styleId="368">
    <w:name w:val="新表格"/>
    <w:basedOn w:val="89"/>
    <w:qFormat/>
    <w:uiPriority w:val="99"/>
    <w:pPr>
      <w:spacing w:line="360" w:lineRule="exact"/>
      <w:jc w:val="center"/>
    </w:pPr>
    <w:rPr>
      <w:rFonts w:cs="宋体"/>
      <w:sz w:val="21"/>
      <w:szCs w:val="21"/>
    </w:rPr>
    <w:tblPr>
      <w:jc w:val="center"/>
      <w:tblBorders>
        <w:top w:val="single" w:color="auto" w:sz="12" w:space="0"/>
        <w:bottom w:val="single" w:color="auto" w:sz="12" w:space="0"/>
        <w:insideH w:val="dotted" w:color="auto" w:sz="4" w:space="0"/>
        <w:insideV w:val="dotted" w:color="auto" w:sz="4" w:space="0"/>
      </w:tblBorders>
      <w:tblCellMar>
        <w:top w:w="0" w:type="dxa"/>
        <w:left w:w="108" w:type="dxa"/>
        <w:bottom w:w="0" w:type="dxa"/>
        <w:right w:w="108" w:type="dxa"/>
      </w:tblCellMar>
    </w:tblPr>
    <w:trPr>
      <w:jc w:val="center"/>
    </w:trPr>
    <w:tcPr>
      <w:vAlign w:val="center"/>
    </w:tcPr>
  </w:style>
  <w:style w:type="paragraph" w:customStyle="1" w:styleId="369">
    <w:name w:val="样式 宋体 四号 行距: 固定值 25 磅"/>
    <w:basedOn w:val="1"/>
    <w:semiHidden/>
    <w:uiPriority w:val="0"/>
    <w:pPr>
      <w:spacing w:line="500" w:lineRule="exact"/>
      <w:ind w:firstLine="560" w:firstLineChars="200"/>
    </w:pPr>
    <w:rPr>
      <w:rFonts w:ascii="宋体" w:hAnsi="宋体"/>
      <w:sz w:val="24"/>
      <w:szCs w:val="24"/>
    </w:rPr>
  </w:style>
  <w:style w:type="character" w:customStyle="1" w:styleId="370">
    <w:name w:val="批注主题 Char"/>
    <w:basedOn w:val="286"/>
    <w:link w:val="84"/>
    <w:uiPriority w:val="0"/>
    <w:rPr>
      <w:b/>
      <w:bCs/>
      <w:szCs w:val="24"/>
    </w:rPr>
  </w:style>
  <w:style w:type="paragraph" w:customStyle="1" w:styleId="371">
    <w:name w:val="表文字xxxxxxxx"/>
    <w:basedOn w:val="1"/>
    <w:link w:val="372"/>
    <w:uiPriority w:val="0"/>
    <w:pPr>
      <w:topLinePunct/>
      <w:adjustRightInd w:val="0"/>
      <w:spacing w:line="360" w:lineRule="exact"/>
      <w:jc w:val="center"/>
      <w:textAlignment w:val="baseline"/>
    </w:pPr>
    <w:rPr>
      <w:rFonts w:ascii="Times New Roman" w:hAnsi="Times New Roman"/>
      <w:szCs w:val="21"/>
    </w:rPr>
  </w:style>
  <w:style w:type="character" w:customStyle="1" w:styleId="372">
    <w:name w:val="表文字xxxxxxxx Char"/>
    <w:link w:val="371"/>
    <w:uiPriority w:val="0"/>
    <w:rPr>
      <w:rFonts w:ascii="Times New Roman" w:hAnsi="Times New Roman" w:eastAsia="宋体" w:cs="Times New Roman"/>
      <w:szCs w:val="21"/>
    </w:rPr>
  </w:style>
  <w:style w:type="paragraph" w:customStyle="1" w:styleId="373">
    <w:name w:val="xxxxx正文"/>
    <w:basedOn w:val="1"/>
    <w:link w:val="374"/>
    <w:qFormat/>
    <w:uiPriority w:val="0"/>
    <w:pPr>
      <w:topLinePunct/>
      <w:spacing w:line="360" w:lineRule="auto"/>
      <w:ind w:firstLine="200" w:firstLineChars="200"/>
    </w:pPr>
    <w:rPr>
      <w:rFonts w:ascii="Times New Roman" w:hAnsi="Times New Roman"/>
      <w:sz w:val="24"/>
      <w:szCs w:val="24"/>
      <w:lang w:val="zh-CN"/>
    </w:rPr>
  </w:style>
  <w:style w:type="character" w:customStyle="1" w:styleId="374">
    <w:name w:val="xxxxx正文 Char"/>
    <w:link w:val="373"/>
    <w:uiPriority w:val="0"/>
    <w:rPr>
      <w:rFonts w:ascii="Times New Roman" w:hAnsi="Times New Roman" w:eastAsia="宋体" w:cs="Times New Roman"/>
      <w:sz w:val="24"/>
      <w:szCs w:val="24"/>
      <w:lang w:val="zh-CN"/>
    </w:rPr>
  </w:style>
  <w:style w:type="paragraph" w:customStyle="1" w:styleId="375">
    <w:name w:val="Char2"/>
    <w:basedOn w:val="1"/>
    <w:uiPriority w:val="0"/>
    <w:rPr>
      <w:rFonts w:ascii="Times New Roman" w:hAnsi="Times New Roman"/>
      <w:szCs w:val="24"/>
    </w:rPr>
  </w:style>
  <w:style w:type="paragraph" w:customStyle="1" w:styleId="376">
    <w:name w:val="Char Char Char Char1"/>
    <w:basedOn w:val="1"/>
    <w:uiPriority w:val="0"/>
    <w:pPr>
      <w:spacing w:line="360" w:lineRule="auto"/>
      <w:ind w:firstLine="200" w:firstLineChars="200"/>
    </w:pPr>
    <w:rPr>
      <w:rFonts w:ascii="宋体" w:hAnsi="宋体" w:cs="宋体"/>
      <w:sz w:val="26"/>
      <w:szCs w:val="26"/>
    </w:rPr>
  </w:style>
  <w:style w:type="paragraph" w:customStyle="1" w:styleId="377">
    <w:name w:val="Char Char Char Char Char Char Char Char Char Char Char Char Char1"/>
    <w:basedOn w:val="1"/>
    <w:uiPriority w:val="0"/>
    <w:pPr>
      <w:spacing w:line="360" w:lineRule="auto"/>
      <w:ind w:firstLine="200" w:firstLineChars="200"/>
    </w:pPr>
    <w:rPr>
      <w:rFonts w:ascii="宋体" w:hAnsi="宋体" w:cs="宋体"/>
      <w:sz w:val="26"/>
      <w:szCs w:val="26"/>
    </w:rPr>
  </w:style>
  <w:style w:type="paragraph" w:customStyle="1" w:styleId="378">
    <w:name w:val="Char Char1 Char"/>
    <w:basedOn w:val="1"/>
    <w:next w:val="1"/>
    <w:uiPriority w:val="0"/>
    <w:pPr>
      <w:spacing w:line="360" w:lineRule="auto"/>
      <w:ind w:firstLine="200" w:firstLineChars="200"/>
    </w:pPr>
    <w:rPr>
      <w:rFonts w:ascii="宋体" w:hAnsi="宋体" w:cs="宋体"/>
      <w:sz w:val="24"/>
      <w:szCs w:val="24"/>
    </w:rPr>
  </w:style>
  <w:style w:type="paragraph" w:customStyle="1" w:styleId="379">
    <w:name w:val="Char1 Char Char Char"/>
    <w:basedOn w:val="1"/>
    <w:next w:val="1"/>
    <w:uiPriority w:val="0"/>
    <w:pPr>
      <w:spacing w:line="360" w:lineRule="auto"/>
      <w:ind w:firstLine="200" w:firstLineChars="200"/>
    </w:pPr>
    <w:rPr>
      <w:rFonts w:ascii="宋体" w:hAnsi="宋体" w:cs="宋体"/>
      <w:sz w:val="24"/>
      <w:szCs w:val="24"/>
    </w:rPr>
  </w:style>
  <w:style w:type="paragraph" w:customStyle="1" w:styleId="380">
    <w:name w:val="Char Char Char Char Char Char"/>
    <w:basedOn w:val="1"/>
    <w:uiPriority w:val="0"/>
    <w:pPr>
      <w:widowControl/>
      <w:spacing w:after="160" w:line="240" w:lineRule="exact"/>
      <w:jc w:val="left"/>
    </w:pPr>
    <w:rPr>
      <w:rFonts w:ascii="Arial" w:hAnsi="Arial" w:eastAsia="Times New Roman" w:cs="Verdana"/>
      <w:b/>
      <w:kern w:val="0"/>
      <w:sz w:val="24"/>
      <w:szCs w:val="20"/>
      <w:lang w:eastAsia="en-US"/>
    </w:rPr>
  </w:style>
  <w:style w:type="paragraph" w:customStyle="1" w:styleId="381">
    <w:name w:val="Char Char1 Char1"/>
    <w:basedOn w:val="1"/>
    <w:next w:val="1"/>
    <w:uiPriority w:val="0"/>
    <w:pPr>
      <w:spacing w:line="360" w:lineRule="auto"/>
      <w:ind w:firstLine="200" w:firstLineChars="200"/>
    </w:pPr>
    <w:rPr>
      <w:rFonts w:ascii="宋体" w:hAnsi="宋体" w:cs="宋体"/>
      <w:sz w:val="24"/>
      <w:szCs w:val="24"/>
    </w:rPr>
  </w:style>
  <w:style w:type="character" w:customStyle="1" w:styleId="382">
    <w:name w:val="样式 正文文本 + 小三 Char"/>
    <w:semiHidden/>
    <w:uiPriority w:val="0"/>
    <w:rPr>
      <w:rFonts w:ascii="宋体" w:hAnsi="宋体" w:eastAsia="宋体"/>
      <w:snapToGrid w:val="0"/>
      <w:sz w:val="30"/>
      <w:szCs w:val="24"/>
      <w:lang w:val="en-US" w:eastAsia="zh-CN" w:bidi="ar-SA"/>
    </w:rPr>
  </w:style>
  <w:style w:type="character" w:customStyle="1" w:styleId="383">
    <w:name w:val="Char Char24"/>
    <w:semiHidden/>
    <w:uiPriority w:val="0"/>
    <w:rPr>
      <w:rFonts w:eastAsia="宋体"/>
      <w:b/>
      <w:bCs/>
      <w:kern w:val="2"/>
      <w:sz w:val="28"/>
      <w:szCs w:val="28"/>
      <w:lang w:val="en-US" w:eastAsia="zh-CN" w:bidi="ar-SA"/>
    </w:rPr>
  </w:style>
  <w:style w:type="paragraph" w:customStyle="1" w:styleId="384">
    <w:name w:val="Char Char Char2 Char"/>
    <w:basedOn w:val="1"/>
    <w:semiHidden/>
    <w:uiPriority w:val="0"/>
    <w:pPr>
      <w:spacing w:line="360" w:lineRule="auto"/>
      <w:ind w:firstLine="200" w:firstLineChars="200"/>
    </w:pPr>
    <w:rPr>
      <w:rFonts w:ascii="宋体" w:hAnsi="宋体" w:cs="宋体"/>
      <w:sz w:val="26"/>
      <w:szCs w:val="26"/>
    </w:rPr>
  </w:style>
  <w:style w:type="paragraph" w:customStyle="1" w:styleId="385">
    <w:name w:val="默认段落字体 Para Char Char Char Char"/>
    <w:basedOn w:val="1"/>
    <w:next w:val="1"/>
    <w:uiPriority w:val="0"/>
    <w:rPr>
      <w:rFonts w:ascii="Times New Roman" w:hAnsi="Times New Roman"/>
      <w:sz w:val="28"/>
      <w:szCs w:val="20"/>
    </w:rPr>
  </w:style>
  <w:style w:type="paragraph" w:customStyle="1" w:styleId="386">
    <w:name w:val="正文1 Char Char Char Char Char Char"/>
    <w:basedOn w:val="1"/>
    <w:semiHidden/>
    <w:uiPriority w:val="0"/>
    <w:pPr>
      <w:spacing w:line="560" w:lineRule="exact"/>
      <w:ind w:firstLine="200" w:firstLineChars="200"/>
    </w:pPr>
    <w:rPr>
      <w:rFonts w:ascii="宋体" w:hAnsi="宋体" w:cs="宋体"/>
      <w:sz w:val="24"/>
      <w:szCs w:val="24"/>
    </w:rPr>
  </w:style>
  <w:style w:type="paragraph" w:customStyle="1" w:styleId="387">
    <w:name w:val="样式 正文3 + 行距: 固定值 25 磅"/>
    <w:basedOn w:val="234"/>
    <w:semiHidden/>
    <w:uiPriority w:val="0"/>
    <w:pPr>
      <w:spacing w:line="500" w:lineRule="exact"/>
      <w:ind w:firstLine="480"/>
    </w:pPr>
    <w:rPr>
      <w:szCs w:val="20"/>
    </w:rPr>
  </w:style>
  <w:style w:type="paragraph" w:customStyle="1" w:styleId="388">
    <w:name w:val="正文1 Char Char Char"/>
    <w:basedOn w:val="1"/>
    <w:semiHidden/>
    <w:uiPriority w:val="0"/>
    <w:pPr>
      <w:spacing w:line="560" w:lineRule="exact"/>
      <w:ind w:firstLine="200" w:firstLineChars="200"/>
    </w:pPr>
    <w:rPr>
      <w:rFonts w:ascii="宋体" w:hAnsi="宋体" w:cs="宋体"/>
      <w:sz w:val="24"/>
      <w:szCs w:val="24"/>
    </w:rPr>
  </w:style>
  <w:style w:type="character" w:customStyle="1" w:styleId="389">
    <w:name w:val="hp2 Char"/>
    <w:semiHidden/>
    <w:uiPriority w:val="0"/>
    <w:rPr>
      <w:rFonts w:ascii="宋体" w:hAnsi="宋体" w:eastAsia="汉鼎简书宋" w:cs="宋体"/>
      <w:bCs/>
      <w:kern w:val="2"/>
      <w:sz w:val="32"/>
      <w:szCs w:val="32"/>
      <w:lang w:val="en-US" w:eastAsia="zh-CN" w:bidi="ar-SA"/>
    </w:rPr>
  </w:style>
  <w:style w:type="character" w:customStyle="1" w:styleId="390">
    <w:name w:val="正文 + 宋体 Char"/>
    <w:semiHidden/>
    <w:uiPriority w:val="0"/>
    <w:rPr>
      <w:rFonts w:ascii="宋体" w:hAnsi="宋体" w:eastAsia="宋体" w:cs="宋体"/>
      <w:sz w:val="24"/>
      <w:szCs w:val="24"/>
      <w:lang w:val="en-US" w:eastAsia="zh-CN" w:bidi="ar-SA"/>
    </w:rPr>
  </w:style>
  <w:style w:type="paragraph" w:customStyle="1" w:styleId="391">
    <w:name w:val="Char Char Char1 Char Char Char Char"/>
    <w:basedOn w:val="1"/>
    <w:next w:val="1"/>
    <w:semiHidden/>
    <w:uiPriority w:val="0"/>
    <w:pPr>
      <w:spacing w:line="360" w:lineRule="auto"/>
      <w:ind w:firstLine="200" w:firstLineChars="200"/>
    </w:pPr>
    <w:rPr>
      <w:rFonts w:ascii="宋体" w:hAnsi="宋体" w:eastAsia="汉鼎简书宋" w:cs="宋体"/>
      <w:sz w:val="24"/>
      <w:szCs w:val="24"/>
    </w:rPr>
  </w:style>
  <w:style w:type="character" w:customStyle="1" w:styleId="392">
    <w:name w:val="title"/>
    <w:basedOn w:val="132"/>
    <w:semiHidden/>
    <w:uiPriority w:val="0"/>
  </w:style>
  <w:style w:type="paragraph" w:customStyle="1" w:styleId="393">
    <w:name w:val="Char Char Char Char Char Char Char"/>
    <w:basedOn w:val="1"/>
    <w:link w:val="998"/>
    <w:uiPriority w:val="0"/>
    <w:pPr>
      <w:widowControl/>
      <w:spacing w:after="160" w:line="240" w:lineRule="exact"/>
      <w:jc w:val="left"/>
    </w:pPr>
    <w:rPr>
      <w:rFonts w:ascii="Arial" w:hAnsi="Arial" w:eastAsia="Times New Roman"/>
      <w:b/>
      <w:kern w:val="0"/>
      <w:sz w:val="24"/>
      <w:szCs w:val="24"/>
      <w:lang w:eastAsia="en-US"/>
    </w:rPr>
  </w:style>
  <w:style w:type="paragraph" w:customStyle="1" w:styleId="394">
    <w:name w:val="16"/>
    <w:basedOn w:val="1"/>
    <w:next w:val="30"/>
    <w:semiHidden/>
    <w:uiPriority w:val="0"/>
    <w:pPr>
      <w:jc w:val="center"/>
    </w:pPr>
    <w:rPr>
      <w:rFonts w:ascii="Times New Roman" w:hAnsi="Times New Roman"/>
      <w:szCs w:val="24"/>
    </w:rPr>
  </w:style>
  <w:style w:type="character" w:customStyle="1" w:styleId="395">
    <w:name w:val="H5 Char1"/>
    <w:semiHidden/>
    <w:uiPriority w:val="0"/>
    <w:rPr>
      <w:rFonts w:ascii="Times New Roman" w:hAnsi="Times New Roman" w:eastAsia="宋体" w:cs="Times New Roman"/>
      <w:b/>
      <w:bCs/>
      <w:sz w:val="28"/>
      <w:szCs w:val="28"/>
    </w:rPr>
  </w:style>
  <w:style w:type="character" w:customStyle="1" w:styleId="396">
    <w:name w:val="6 Char"/>
    <w:semiHidden/>
    <w:uiPriority w:val="0"/>
    <w:rPr>
      <w:rFonts w:ascii="Times New Roman" w:hAnsi="Times New Roman" w:eastAsia="宋体" w:cs="Times New Roman"/>
      <w:b/>
      <w:bCs/>
      <w:szCs w:val="21"/>
    </w:rPr>
  </w:style>
  <w:style w:type="character" w:customStyle="1" w:styleId="397">
    <w:name w:val="(一) Char1"/>
    <w:semiHidden/>
    <w:uiPriority w:val="0"/>
    <w:rPr>
      <w:rFonts w:ascii="Arial" w:hAnsi="Arial" w:eastAsia="黑体" w:cs="Times New Roman"/>
      <w:b/>
      <w:bCs/>
      <w:sz w:val="28"/>
      <w:szCs w:val="28"/>
    </w:rPr>
  </w:style>
  <w:style w:type="paragraph" w:customStyle="1" w:styleId="398">
    <w:name w:val="hb1"/>
    <w:basedOn w:val="2"/>
    <w:semiHidden/>
    <w:uiPriority w:val="0"/>
    <w:pPr>
      <w:topLinePunct/>
      <w:adjustRightInd w:val="0"/>
      <w:spacing w:before="480" w:after="600" w:line="578" w:lineRule="atLeast"/>
      <w:jc w:val="center"/>
      <w:textAlignment w:val="baseline"/>
    </w:pPr>
    <w:rPr>
      <w:rFonts w:ascii="Arial Narrow" w:hAnsi="Arial Narrow" w:eastAsia="宋体" w:cs="黑体"/>
      <w:sz w:val="32"/>
      <w:szCs w:val="32"/>
    </w:rPr>
  </w:style>
  <w:style w:type="character" w:customStyle="1" w:styleId="399">
    <w:name w:val="hb1 Char"/>
    <w:semiHidden/>
    <w:uiPriority w:val="0"/>
    <w:rPr>
      <w:rFonts w:ascii="Arial Narrow" w:hAnsi="Arial Narrow" w:eastAsia="宋体" w:cs="黑体"/>
      <w:b/>
      <w:bCs/>
      <w:kern w:val="44"/>
      <w:sz w:val="32"/>
      <w:szCs w:val="32"/>
      <w:lang w:val="en-US" w:eastAsia="zh-CN" w:bidi="ar-SA"/>
    </w:rPr>
  </w:style>
  <w:style w:type="character" w:customStyle="1" w:styleId="400">
    <w:name w:val="hb2 Char"/>
    <w:semiHidden/>
    <w:uiPriority w:val="0"/>
    <w:rPr>
      <w:rFonts w:ascii="宋体" w:hAnsi="宋体" w:eastAsia="宋体" w:cs="Arial"/>
      <w:b/>
      <w:bCs/>
      <w:sz w:val="28"/>
      <w:szCs w:val="28"/>
      <w:lang w:val="en-GB" w:eastAsia="zh-CN" w:bidi="ar-SA"/>
    </w:rPr>
  </w:style>
  <w:style w:type="character" w:customStyle="1" w:styleId="401">
    <w:name w:val="表头 Char2"/>
    <w:uiPriority w:val="0"/>
    <w:rPr>
      <w:rFonts w:ascii="宋体" w:hAnsi="宋体" w:eastAsia="宋体" w:cs="宋体"/>
      <w:b/>
      <w:bCs/>
      <w:kern w:val="24"/>
      <w:sz w:val="24"/>
      <w:szCs w:val="28"/>
      <w:lang w:val="en-US" w:eastAsia="zh-CN" w:bidi="ar-SA"/>
    </w:rPr>
  </w:style>
  <w:style w:type="character" w:customStyle="1" w:styleId="402">
    <w:name w:val="正文文字缩进 3 Char Char"/>
    <w:semiHidden/>
    <w:uiPriority w:val="0"/>
    <w:rPr>
      <w:rFonts w:ascii="Times New Roman" w:hAnsi="Times New Roman" w:eastAsia="宋体" w:cs="Times New Roman"/>
      <w:sz w:val="16"/>
      <w:szCs w:val="16"/>
    </w:rPr>
  </w:style>
  <w:style w:type="character" w:customStyle="1" w:styleId="403">
    <w:name w:val="正文 Char"/>
    <w:semiHidden/>
    <w:uiPriority w:val="0"/>
    <w:rPr>
      <w:rFonts w:ascii="宋体" w:hAnsi="宋体" w:eastAsia="宋体" w:cs="宋体"/>
      <w:kern w:val="2"/>
      <w:sz w:val="24"/>
      <w:szCs w:val="24"/>
      <w:lang w:val="en-US" w:eastAsia="zh-CN" w:bidi="ar-SA"/>
    </w:rPr>
  </w:style>
  <w:style w:type="character" w:customStyle="1" w:styleId="404">
    <w:name w:val="g Char Char"/>
    <w:semiHidden/>
    <w:uiPriority w:val="0"/>
    <w:rPr>
      <w:rFonts w:ascii="Times New Roman" w:hAnsi="Times New Roman" w:eastAsia="宋体" w:cs="Times New Roman"/>
      <w:sz w:val="18"/>
      <w:szCs w:val="18"/>
    </w:rPr>
  </w:style>
  <w:style w:type="paragraph" w:customStyle="1" w:styleId="405">
    <w:name w:val="正文文本缩进 31"/>
    <w:basedOn w:val="1"/>
    <w:uiPriority w:val="0"/>
    <w:pPr>
      <w:adjustRightInd w:val="0"/>
      <w:ind w:firstLine="560"/>
      <w:textAlignment w:val="baseline"/>
    </w:pPr>
    <w:rPr>
      <w:rFonts w:ascii="宋体" w:hAnsi="宋体"/>
      <w:sz w:val="28"/>
      <w:szCs w:val="20"/>
    </w:rPr>
  </w:style>
  <w:style w:type="character" w:customStyle="1" w:styleId="406">
    <w:name w:val="普通文字 Char Char Char Char2"/>
    <w:uiPriority w:val="0"/>
    <w:rPr>
      <w:rFonts w:ascii="宋体" w:hAnsi="Times New Roman" w:eastAsia="宋体" w:cs="Times New Roman"/>
      <w:sz w:val="28"/>
      <w:szCs w:val="20"/>
    </w:rPr>
  </w:style>
  <w:style w:type="paragraph" w:customStyle="1" w:styleId="407">
    <w:name w:val="标题6"/>
    <w:basedOn w:val="1"/>
    <w:semiHidden/>
    <w:uiPriority w:val="0"/>
    <w:pPr>
      <w:spacing w:line="560" w:lineRule="exact"/>
      <w:jc w:val="center"/>
    </w:pPr>
    <w:rPr>
      <w:rFonts w:ascii="Times New Roman" w:hAnsi="Times New Roman"/>
      <w:bCs/>
      <w:spacing w:val="-2"/>
      <w:sz w:val="24"/>
      <w:szCs w:val="28"/>
    </w:rPr>
  </w:style>
  <w:style w:type="paragraph" w:customStyle="1" w:styleId="408">
    <w:name w:val="於正文"/>
    <w:basedOn w:val="1"/>
    <w:semiHidden/>
    <w:uiPriority w:val="0"/>
    <w:pPr>
      <w:spacing w:line="360" w:lineRule="auto"/>
      <w:ind w:firstLine="200" w:firstLineChars="200"/>
    </w:pPr>
    <w:rPr>
      <w:rFonts w:ascii="仿宋_GB2312" w:hAnsi="仿宋_GB2312" w:eastAsia="仿宋_GB2312"/>
      <w:color w:val="0000FF"/>
      <w:sz w:val="30"/>
      <w:szCs w:val="24"/>
    </w:rPr>
  </w:style>
  <w:style w:type="character" w:customStyle="1" w:styleId="409">
    <w:name w:val="於正文 Char"/>
    <w:semiHidden/>
    <w:uiPriority w:val="0"/>
    <w:rPr>
      <w:rFonts w:ascii="仿宋_GB2312" w:hAnsi="仿宋_GB2312" w:eastAsia="仿宋_GB2312"/>
      <w:color w:val="0000FF"/>
      <w:kern w:val="2"/>
      <w:sz w:val="30"/>
      <w:szCs w:val="24"/>
      <w:lang w:val="en-US" w:eastAsia="zh-CN" w:bidi="ar-SA"/>
    </w:rPr>
  </w:style>
  <w:style w:type="paragraph" w:customStyle="1" w:styleId="410">
    <w:name w:val="样式4"/>
    <w:basedOn w:val="8"/>
    <w:link w:val="651"/>
    <w:uiPriority w:val="0"/>
    <w:pPr>
      <w:keepNext w:val="0"/>
      <w:keepLines w:val="0"/>
      <w:spacing w:before="0" w:after="0" w:line="529" w:lineRule="exact"/>
      <w:ind w:firstLine="472" w:firstLineChars="200"/>
      <w:outlineLvl w:val="9"/>
    </w:pPr>
    <w:rPr>
      <w:rFonts w:ascii="宋体" w:hAnsi="宋体"/>
      <w:b w:val="0"/>
      <w:spacing w:val="-2"/>
    </w:rPr>
  </w:style>
  <w:style w:type="character" w:customStyle="1" w:styleId="411">
    <w:name w:val="图注 Char Char"/>
    <w:semiHidden/>
    <w:uiPriority w:val="0"/>
    <w:rPr>
      <w:rFonts w:ascii="Times New Roman" w:hAnsi="Times New Roman" w:eastAsia="宋体" w:cs="Times New Roman"/>
      <w:sz w:val="24"/>
      <w:szCs w:val="20"/>
    </w:rPr>
  </w:style>
  <w:style w:type="paragraph" w:customStyle="1" w:styleId="412">
    <w:name w:val="表格内文字"/>
    <w:basedOn w:val="6"/>
    <w:uiPriority w:val="0"/>
    <w:pPr>
      <w:autoSpaceDE w:val="0"/>
      <w:autoSpaceDN w:val="0"/>
      <w:adjustRightInd w:val="0"/>
      <w:spacing w:before="60" w:after="60" w:line="240" w:lineRule="auto"/>
      <w:jc w:val="center"/>
      <w:textAlignment w:val="baseline"/>
      <w:outlineLvl w:val="9"/>
    </w:pPr>
    <w:rPr>
      <w:rFonts w:ascii="宋体"/>
      <w:b w:val="0"/>
      <w:bCs w:val="0"/>
      <w:kern w:val="0"/>
      <w:sz w:val="21"/>
      <w:szCs w:val="20"/>
    </w:rPr>
  </w:style>
  <w:style w:type="paragraph" w:customStyle="1" w:styleId="413">
    <w:name w:val="样式11"/>
    <w:basedOn w:val="44"/>
    <w:link w:val="1102"/>
    <w:uiPriority w:val="0"/>
    <w:pPr>
      <w:adjustRightInd w:val="0"/>
      <w:snapToGrid w:val="0"/>
      <w:spacing w:line="360" w:lineRule="auto"/>
      <w:ind w:firstLine="480" w:firstLineChars="200"/>
      <w:jc w:val="center"/>
    </w:pPr>
    <w:rPr>
      <w:rFonts w:ascii="黑体" w:hAnsi="宋体" w:eastAsia="黑体"/>
      <w:b/>
      <w:bCs/>
      <w:kern w:val="0"/>
      <w:sz w:val="32"/>
      <w:szCs w:val="32"/>
    </w:rPr>
  </w:style>
  <w:style w:type="paragraph" w:customStyle="1" w:styleId="414">
    <w:name w:val="hp2"/>
    <w:basedOn w:val="3"/>
    <w:semiHidden/>
    <w:uiPriority w:val="0"/>
    <w:pPr>
      <w:adjustRightInd w:val="0"/>
      <w:spacing w:before="260" w:after="260" w:line="416" w:lineRule="atLeast"/>
      <w:ind w:firstLine="480"/>
      <w:textAlignment w:val="baseline"/>
    </w:pPr>
    <w:rPr>
      <w:rFonts w:ascii="宋体" w:hAnsi="宋体" w:eastAsia="宋体"/>
      <w:kern w:val="0"/>
      <w:sz w:val="28"/>
      <w:szCs w:val="28"/>
    </w:rPr>
  </w:style>
  <w:style w:type="character" w:customStyle="1" w:styleId="415">
    <w:name w:val="HBZW"/>
    <w:uiPriority w:val="0"/>
    <w:rPr>
      <w:rFonts w:ascii="宋体" w:hAnsi="宋体" w:eastAsia="宋体"/>
      <w:kern w:val="0"/>
      <w:sz w:val="24"/>
      <w:lang w:val="en-US" w:eastAsia="zh-CN" w:bidi="ar-SA"/>
    </w:rPr>
  </w:style>
  <w:style w:type="paragraph" w:customStyle="1" w:styleId="416">
    <w:name w:val="正文文本 23"/>
    <w:basedOn w:val="1"/>
    <w:uiPriority w:val="0"/>
    <w:pPr>
      <w:adjustRightInd w:val="0"/>
      <w:spacing w:line="520" w:lineRule="exact"/>
      <w:ind w:firstLine="567"/>
      <w:jc w:val="left"/>
      <w:textAlignment w:val="baseline"/>
    </w:pPr>
    <w:rPr>
      <w:rFonts w:ascii="Times New Roman" w:hAnsi="Times New Roman"/>
      <w:kern w:val="0"/>
      <w:sz w:val="28"/>
      <w:szCs w:val="20"/>
    </w:rPr>
  </w:style>
  <w:style w:type="paragraph" w:customStyle="1" w:styleId="417">
    <w:name w:val="正文 + 宋体"/>
    <w:basedOn w:val="1"/>
    <w:semiHidden/>
    <w:uiPriority w:val="0"/>
    <w:pPr>
      <w:adjustRightInd w:val="0"/>
      <w:spacing w:line="520" w:lineRule="exact"/>
      <w:jc w:val="left"/>
      <w:textAlignment w:val="baseline"/>
    </w:pPr>
    <w:rPr>
      <w:rFonts w:ascii="宋体" w:hAnsi="宋体"/>
      <w:kern w:val="0"/>
      <w:sz w:val="24"/>
      <w:szCs w:val="24"/>
    </w:rPr>
  </w:style>
  <w:style w:type="paragraph" w:customStyle="1" w:styleId="418">
    <w:name w:val="正文首行缩进1"/>
    <w:basedOn w:val="33"/>
    <w:semiHidden/>
    <w:uiPriority w:val="0"/>
    <w:pPr>
      <w:adjustRightInd w:val="0"/>
      <w:ind w:firstLine="420"/>
      <w:textAlignment w:val="baseline"/>
    </w:pPr>
    <w:rPr>
      <w:szCs w:val="20"/>
    </w:rPr>
  </w:style>
  <w:style w:type="paragraph" w:customStyle="1" w:styleId="419">
    <w:name w:val="font11"/>
    <w:basedOn w:val="1"/>
    <w:uiPriority w:val="0"/>
    <w:pPr>
      <w:widowControl/>
      <w:spacing w:before="100" w:beforeAutospacing="1" w:after="100" w:afterAutospacing="1"/>
      <w:jc w:val="left"/>
    </w:pPr>
    <w:rPr>
      <w:rFonts w:ascii="Times New Roman" w:hAnsi="Times New Roman"/>
      <w:color w:val="0000FF"/>
      <w:kern w:val="0"/>
      <w:sz w:val="32"/>
      <w:szCs w:val="32"/>
    </w:rPr>
  </w:style>
  <w:style w:type="paragraph" w:customStyle="1" w:styleId="420">
    <w:name w:val="font12"/>
    <w:basedOn w:val="1"/>
    <w:uiPriority w:val="0"/>
    <w:pPr>
      <w:widowControl/>
      <w:spacing w:before="100" w:beforeAutospacing="1" w:after="100" w:afterAutospacing="1"/>
      <w:jc w:val="left"/>
    </w:pPr>
    <w:rPr>
      <w:rFonts w:hint="eastAsia" w:ascii="宋体" w:hAnsi="宋体"/>
      <w:color w:val="0000FF"/>
      <w:kern w:val="0"/>
      <w:sz w:val="24"/>
      <w:szCs w:val="24"/>
    </w:rPr>
  </w:style>
  <w:style w:type="paragraph" w:customStyle="1" w:styleId="421">
    <w:name w:val="xl59"/>
    <w:basedOn w:val="1"/>
    <w:uiPriority w:val="0"/>
    <w:pPr>
      <w:widowControl/>
      <w:pBdr>
        <w:top w:val="single" w:color="auto" w:sz="4" w:space="0"/>
        <w:left w:val="single" w:color="auto" w:sz="4" w:space="0"/>
        <w:bottom w:val="single" w:color="auto" w:sz="4" w:space="0"/>
        <w:right w:val="single" w:color="auto" w:sz="8" w:space="0"/>
      </w:pBdr>
      <w:spacing w:before="100" w:beforeAutospacing="1" w:after="100" w:afterAutospacing="1"/>
      <w:jc w:val="center"/>
      <w:textAlignment w:val="center"/>
    </w:pPr>
    <w:rPr>
      <w:rFonts w:ascii="Arial Unicode MS" w:hAnsi="Arial Unicode MS"/>
      <w:color w:val="0000FF"/>
      <w:kern w:val="0"/>
      <w:sz w:val="24"/>
      <w:szCs w:val="24"/>
    </w:rPr>
  </w:style>
  <w:style w:type="paragraph" w:customStyle="1" w:styleId="422">
    <w:name w:val="样式 正文文本 + 小三"/>
    <w:basedOn w:val="33"/>
    <w:semiHidden/>
    <w:uiPriority w:val="0"/>
    <w:pPr>
      <w:spacing w:after="0" w:line="360" w:lineRule="auto"/>
      <w:ind w:firstLine="200" w:firstLineChars="200"/>
    </w:pPr>
    <w:rPr>
      <w:rFonts w:ascii="宋体" w:hAnsi="宋体"/>
      <w:snapToGrid w:val="0"/>
      <w:kern w:val="0"/>
      <w:sz w:val="30"/>
    </w:rPr>
  </w:style>
  <w:style w:type="paragraph" w:customStyle="1" w:styleId="423">
    <w:name w:val="标题9"/>
    <w:basedOn w:val="30"/>
    <w:uiPriority w:val="0"/>
    <w:pPr>
      <w:spacing w:after="0"/>
      <w:jc w:val="center"/>
    </w:pPr>
    <w:rPr>
      <w:b/>
      <w:bCs/>
      <w:spacing w:val="-2"/>
      <w:sz w:val="24"/>
      <w:szCs w:val="24"/>
    </w:rPr>
  </w:style>
  <w:style w:type="character" w:customStyle="1" w:styleId="424">
    <w:name w:val="标题9 Char"/>
    <w:semiHidden/>
    <w:uiPriority w:val="0"/>
    <w:rPr>
      <w:rFonts w:ascii="Arial" w:hAnsi="Arial" w:eastAsia="宋体" w:cs="Times New Roman"/>
      <w:b/>
      <w:bCs/>
      <w:kern w:val="2"/>
      <w:sz w:val="24"/>
      <w:szCs w:val="24"/>
      <w:lang w:val="en-US" w:eastAsia="zh-CN" w:bidi="ar-SA"/>
    </w:rPr>
  </w:style>
  <w:style w:type="character" w:customStyle="1" w:styleId="425">
    <w:name w:val="标题 7 Char Char"/>
    <w:semiHidden/>
    <w:uiPriority w:val="0"/>
    <w:rPr>
      <w:rFonts w:eastAsia="宋体"/>
      <w:b/>
      <w:bCs/>
      <w:kern w:val="2"/>
      <w:sz w:val="24"/>
      <w:szCs w:val="24"/>
      <w:lang w:val="en-US" w:eastAsia="zh-CN" w:bidi="ar-SA"/>
    </w:rPr>
  </w:style>
  <w:style w:type="paragraph" w:customStyle="1" w:styleId="426">
    <w:name w:val="PP 行"/>
    <w:basedOn w:val="57"/>
    <w:uiPriority w:val="0"/>
    <w:pPr>
      <w:ind w:left="100" w:leftChars="2100"/>
    </w:pPr>
    <w:rPr>
      <w:rFonts w:eastAsia="仿宋_GB2312"/>
      <w:spacing w:val="-2"/>
      <w:szCs w:val="20"/>
    </w:rPr>
  </w:style>
  <w:style w:type="paragraph" w:customStyle="1" w:styleId="427">
    <w:name w:val="样式 正文文本 + 段前: 0.5 行"/>
    <w:basedOn w:val="33"/>
    <w:semiHidden/>
    <w:uiPriority w:val="0"/>
    <w:pPr>
      <w:spacing w:after="0"/>
    </w:pPr>
    <w:rPr>
      <w:rFonts w:eastAsia="仿宋_GB2312"/>
      <w:spacing w:val="-2"/>
      <w:sz w:val="28"/>
      <w:szCs w:val="20"/>
    </w:rPr>
  </w:style>
  <w:style w:type="character" w:customStyle="1" w:styleId="428">
    <w:name w:val="尾注文本 Char"/>
    <w:basedOn w:val="132"/>
    <w:link w:val="51"/>
    <w:semiHidden/>
    <w:uiPriority w:val="0"/>
    <w:rPr>
      <w:rFonts w:ascii="Times New Roman" w:hAnsi="Times New Roman" w:eastAsia="宋体" w:cs="Times New Roman"/>
      <w:szCs w:val="20"/>
    </w:rPr>
  </w:style>
  <w:style w:type="character" w:customStyle="1" w:styleId="429">
    <w:name w:val="hb3 Char Char"/>
    <w:uiPriority w:val="0"/>
    <w:rPr>
      <w:rFonts w:ascii="宋体" w:hAnsi="宋体" w:eastAsia="宋体"/>
      <w:b/>
      <w:bCs/>
      <w:sz w:val="24"/>
      <w:szCs w:val="32"/>
      <w:lang w:val="en-US" w:eastAsia="zh-CN" w:bidi="ar-SA"/>
    </w:rPr>
  </w:style>
  <w:style w:type="paragraph" w:customStyle="1" w:styleId="430">
    <w:name w:val="样式 图号 + 宋体"/>
    <w:basedOn w:val="323"/>
    <w:semiHidden/>
    <w:uiPriority w:val="0"/>
    <w:pPr>
      <w:ind w:firstLine="200" w:firstLineChars="200"/>
    </w:pPr>
    <w:rPr>
      <w:rFonts w:ascii="宋体" w:hAnsi="宋体"/>
      <w:b w:val="0"/>
      <w:bCs w:val="0"/>
      <w:kern w:val="0"/>
      <w:szCs w:val="20"/>
    </w:rPr>
  </w:style>
  <w:style w:type="character" w:customStyle="1" w:styleId="431">
    <w:name w:val="hp"/>
    <w:semiHidden/>
    <w:uiPriority w:val="0"/>
    <w:rPr>
      <w:rFonts w:eastAsia="宋体"/>
      <w:b/>
      <w:bCs/>
      <w:sz w:val="28"/>
      <w:szCs w:val="28"/>
      <w:lang w:val="en-US" w:eastAsia="zh-CN" w:bidi="ar-SA"/>
    </w:rPr>
  </w:style>
  <w:style w:type="paragraph" w:customStyle="1" w:styleId="432">
    <w:name w:val="HP3"/>
    <w:link w:val="575"/>
    <w:semiHidden/>
    <w:qFormat/>
    <w:uiPriority w:val="0"/>
    <w:rPr>
      <w:rFonts w:ascii="宋体" w:hAnsi="宋体" w:eastAsia="宋体" w:cs="Times New Roman"/>
      <w:b/>
      <w:kern w:val="2"/>
      <w:sz w:val="24"/>
      <w:szCs w:val="24"/>
      <w:lang w:val="en-US" w:eastAsia="zh-CN" w:bidi="ar-SA"/>
    </w:rPr>
  </w:style>
  <w:style w:type="character" w:customStyle="1" w:styleId="433">
    <w:name w:val="hb2 Char Char"/>
    <w:semiHidden/>
    <w:uiPriority w:val="0"/>
    <w:rPr>
      <w:rFonts w:ascii="宋体" w:hAnsi="宋体" w:eastAsia="宋体" w:cs="Arial"/>
      <w:b/>
      <w:bCs/>
      <w:sz w:val="28"/>
      <w:szCs w:val="28"/>
      <w:lang w:val="en-US" w:eastAsia="zh-CN" w:bidi="ar-SA"/>
    </w:rPr>
  </w:style>
  <w:style w:type="character" w:customStyle="1" w:styleId="434">
    <w:name w:val="表号 Char1"/>
    <w:semiHidden/>
    <w:locked/>
    <w:uiPriority w:val="0"/>
    <w:rPr>
      <w:rFonts w:ascii="宋体" w:hAnsi="宋体" w:eastAsia="宋体"/>
      <w:bCs/>
      <w:sz w:val="24"/>
      <w:szCs w:val="24"/>
      <w:lang w:val="en-US" w:eastAsia="zh-CN" w:bidi="ar-SA"/>
    </w:rPr>
  </w:style>
  <w:style w:type="character" w:customStyle="1" w:styleId="435">
    <w:name w:val="表头 Char1"/>
    <w:uiPriority w:val="0"/>
    <w:rPr>
      <w:rFonts w:eastAsia="宋体"/>
      <w:b/>
      <w:kern w:val="32"/>
      <w:sz w:val="24"/>
      <w:lang w:val="en-US" w:eastAsia="zh-CN" w:bidi="ar-SA"/>
    </w:rPr>
  </w:style>
  <w:style w:type="paragraph" w:customStyle="1" w:styleId="436">
    <w:name w:val="文本"/>
    <w:basedOn w:val="1"/>
    <w:semiHidden/>
    <w:qFormat/>
    <w:uiPriority w:val="0"/>
    <w:pPr>
      <w:adjustRightInd w:val="0"/>
      <w:snapToGrid w:val="0"/>
      <w:spacing w:line="500" w:lineRule="exact"/>
      <w:ind w:firstLine="560" w:firstLineChars="200"/>
      <w:jc w:val="left"/>
    </w:pPr>
    <w:rPr>
      <w:rFonts w:ascii="宋体" w:hAnsi="宋体"/>
      <w:sz w:val="28"/>
      <w:szCs w:val="28"/>
    </w:rPr>
  </w:style>
  <w:style w:type="paragraph" w:customStyle="1" w:styleId="437">
    <w:name w:val="样式 kk5 + 段前: 0.4 行 段后: 0.4 行"/>
    <w:basedOn w:val="1"/>
    <w:semiHidden/>
    <w:qFormat/>
    <w:uiPriority w:val="0"/>
    <w:pPr>
      <w:keepNext/>
      <w:keepLines/>
      <w:spacing w:line="500" w:lineRule="exact"/>
      <w:ind w:firstLine="200" w:firstLineChars="200"/>
      <w:outlineLvl w:val="4"/>
    </w:pPr>
    <w:rPr>
      <w:rFonts w:ascii="宋体" w:hAnsi="宋体"/>
      <w:sz w:val="24"/>
      <w:szCs w:val="20"/>
    </w:rPr>
  </w:style>
  <w:style w:type="paragraph" w:customStyle="1" w:styleId="438">
    <w:name w:val="二级标题 Char Char Char"/>
    <w:basedOn w:val="1"/>
    <w:next w:val="1"/>
    <w:uiPriority w:val="0"/>
    <w:pPr>
      <w:ind w:firstLine="200" w:firstLineChars="200"/>
    </w:pPr>
    <w:rPr>
      <w:rFonts w:ascii="宋体" w:hAnsi="宋体"/>
      <w:sz w:val="24"/>
      <w:szCs w:val="24"/>
    </w:rPr>
  </w:style>
  <w:style w:type="paragraph" w:customStyle="1" w:styleId="439">
    <w:name w:val="样式hb4"/>
    <w:basedOn w:val="1"/>
    <w:semiHidden/>
    <w:uiPriority w:val="0"/>
    <w:pPr>
      <w:keepNext/>
      <w:keepLines/>
      <w:topLinePunct/>
      <w:adjustRightInd w:val="0"/>
      <w:snapToGrid w:val="0"/>
      <w:spacing w:before="156" w:after="156"/>
      <w:outlineLvl w:val="3"/>
    </w:pPr>
    <w:rPr>
      <w:rFonts w:ascii="Times New Roman" w:hAnsi="Times New Roman" w:eastAsia="Times New Roman"/>
      <w:bCs/>
      <w:snapToGrid w:val="0"/>
      <w:kern w:val="0"/>
      <w:sz w:val="24"/>
      <w:szCs w:val="24"/>
    </w:rPr>
  </w:style>
  <w:style w:type="character" w:customStyle="1" w:styleId="440">
    <w:name w:val="正文缩进 Char Char2"/>
    <w:semiHidden/>
    <w:uiPriority w:val="0"/>
    <w:rPr>
      <w:rFonts w:eastAsia="宋体"/>
      <w:kern w:val="2"/>
      <w:sz w:val="24"/>
      <w:szCs w:val="24"/>
      <w:lang w:val="en-US" w:eastAsia="zh-CN" w:bidi="ar-SA"/>
    </w:rPr>
  </w:style>
  <w:style w:type="paragraph" w:customStyle="1" w:styleId="441">
    <w:name w:val="font0"/>
    <w:basedOn w:val="1"/>
    <w:uiPriority w:val="0"/>
    <w:pPr>
      <w:widowControl/>
      <w:spacing w:before="100" w:beforeAutospacing="1" w:after="100" w:afterAutospacing="1" w:line="529" w:lineRule="exact"/>
      <w:ind w:firstLine="420"/>
      <w:jc w:val="left"/>
    </w:pPr>
    <w:rPr>
      <w:rFonts w:hint="eastAsia" w:ascii="宋体" w:hAnsi="宋体"/>
      <w:kern w:val="0"/>
      <w:sz w:val="24"/>
      <w:szCs w:val="24"/>
    </w:rPr>
  </w:style>
  <w:style w:type="character" w:customStyle="1" w:styleId="442">
    <w:name w:val="hb1 Char1"/>
    <w:semiHidden/>
    <w:uiPriority w:val="0"/>
    <w:rPr>
      <w:rFonts w:ascii="黑体" w:hAnsi="Arial Narrow" w:eastAsia="黑体"/>
      <w:b/>
      <w:bCs/>
      <w:color w:val="000000"/>
      <w:kern w:val="44"/>
      <w:sz w:val="32"/>
      <w:szCs w:val="32"/>
      <w:lang w:val="en-US" w:eastAsia="zh-CN" w:bidi="ar-SA"/>
    </w:rPr>
  </w:style>
  <w:style w:type="paragraph" w:customStyle="1" w:styleId="443">
    <w:name w:val="样式 表号 + 首行缩进:  0.99 厘米"/>
    <w:basedOn w:val="1"/>
    <w:semiHidden/>
    <w:uiPriority w:val="0"/>
    <w:pPr>
      <w:widowControl/>
      <w:adjustRightInd w:val="0"/>
      <w:snapToGrid w:val="0"/>
      <w:spacing w:line="240" w:lineRule="atLeast"/>
      <w:ind w:firstLine="420"/>
      <w:outlineLvl w:val="4"/>
    </w:pPr>
    <w:rPr>
      <w:rFonts w:ascii="宋体" w:hAnsi="宋体"/>
      <w:kern w:val="0"/>
      <w:sz w:val="24"/>
      <w:szCs w:val="20"/>
    </w:rPr>
  </w:style>
  <w:style w:type="character" w:customStyle="1" w:styleId="444">
    <w:name w:val="样式 样式 首行缩进:  2 字符 + 宋体 Char"/>
    <w:semiHidden/>
    <w:uiPriority w:val="0"/>
    <w:rPr>
      <w:rFonts w:ascii="宋体" w:hAnsi="宋体" w:eastAsia="宋体" w:cs="宋体"/>
      <w:kern w:val="2"/>
      <w:sz w:val="24"/>
      <w:lang w:val="en-US" w:eastAsia="zh-CN" w:bidi="ar-SA"/>
    </w:rPr>
  </w:style>
  <w:style w:type="paragraph" w:customStyle="1" w:styleId="445">
    <w:name w:val="4"/>
    <w:basedOn w:val="1"/>
    <w:next w:val="20"/>
    <w:semiHidden/>
    <w:uiPriority w:val="0"/>
    <w:pPr>
      <w:ind w:firstLine="420" w:firstLineChars="200"/>
    </w:pPr>
    <w:rPr>
      <w:rFonts w:ascii="Times New Roman" w:hAnsi="Times New Roman" w:eastAsia="汉鼎简书宋"/>
      <w:szCs w:val="21"/>
    </w:rPr>
  </w:style>
  <w:style w:type="paragraph" w:customStyle="1" w:styleId="446">
    <w:name w:val="5"/>
    <w:basedOn w:val="1"/>
    <w:link w:val="1319"/>
    <w:uiPriority w:val="0"/>
    <w:pPr>
      <w:snapToGrid w:val="0"/>
      <w:spacing w:line="408" w:lineRule="auto"/>
      <w:ind w:left="-113" w:right="-510" w:firstLine="510"/>
    </w:pPr>
    <w:rPr>
      <w:rFonts w:ascii="Times New Roman" w:hAnsi="Times New Roman" w:eastAsia="汉鼎简书宋"/>
      <w:sz w:val="24"/>
      <w:szCs w:val="20"/>
    </w:rPr>
  </w:style>
  <w:style w:type="character" w:customStyle="1" w:styleId="447">
    <w:name w:val="Char Char Char"/>
    <w:semiHidden/>
    <w:uiPriority w:val="0"/>
    <w:rPr>
      <w:rFonts w:eastAsia="宋体"/>
      <w:b/>
      <w:bCs/>
      <w:sz w:val="32"/>
      <w:szCs w:val="32"/>
      <w:lang w:val="en-US" w:eastAsia="zh-CN"/>
    </w:rPr>
  </w:style>
  <w:style w:type="character" w:customStyle="1" w:styleId="448">
    <w:name w:val="content1"/>
    <w:uiPriority w:val="0"/>
    <w:rPr>
      <w:sz w:val="21"/>
      <w:szCs w:val="21"/>
    </w:rPr>
  </w:style>
  <w:style w:type="paragraph" w:customStyle="1" w:styleId="449">
    <w:name w:val="Default"/>
    <w:uiPriority w:val="0"/>
    <w:pPr>
      <w:widowControl w:val="0"/>
      <w:autoSpaceDE w:val="0"/>
      <w:autoSpaceDN w:val="0"/>
      <w:adjustRightInd w:val="0"/>
    </w:pPr>
    <w:rPr>
      <w:rFonts w:ascii="宋体" w:hAnsi="Times New Roman" w:eastAsia="宋体" w:cs="Times New Roman"/>
      <w:kern w:val="0"/>
      <w:sz w:val="20"/>
      <w:szCs w:val="20"/>
      <w:lang w:val="en-US" w:eastAsia="zh-CN" w:bidi="ar-SA"/>
    </w:rPr>
  </w:style>
  <w:style w:type="character" w:customStyle="1" w:styleId="450">
    <w:name w:val="h21"/>
    <w:semiHidden/>
    <w:uiPriority w:val="0"/>
    <w:rPr>
      <w:rFonts w:hint="default" w:ascii="Tahoma" w:hAnsi="Tahoma" w:cs="Tahoma"/>
      <w:b/>
      <w:bCs/>
      <w:color w:val="333399"/>
      <w:sz w:val="20"/>
      <w:szCs w:val="20"/>
    </w:rPr>
  </w:style>
  <w:style w:type="paragraph" w:customStyle="1" w:styleId="451">
    <w:name w:val="表文字（小行距）"/>
    <w:basedOn w:val="1"/>
    <w:semiHidden/>
    <w:uiPriority w:val="0"/>
    <w:pPr>
      <w:adjustRightInd w:val="0"/>
      <w:spacing w:line="240" w:lineRule="exact"/>
      <w:textAlignment w:val="baseline"/>
    </w:pPr>
    <w:rPr>
      <w:rFonts w:ascii="Times New Roman" w:hAnsi="Times New Roman" w:eastAsia="汉鼎简书宋"/>
      <w:kern w:val="0"/>
      <w:szCs w:val="21"/>
    </w:rPr>
  </w:style>
  <w:style w:type="paragraph" w:customStyle="1" w:styleId="452">
    <w:name w:val="环保节标题"/>
    <w:basedOn w:val="1"/>
    <w:semiHidden/>
    <w:uiPriority w:val="0"/>
    <w:pPr>
      <w:keepNext/>
      <w:keepLines/>
      <w:adjustRightInd w:val="0"/>
      <w:spacing w:before="260" w:after="260" w:line="416" w:lineRule="atLeast"/>
      <w:ind w:firstLine="200" w:firstLineChars="200"/>
      <w:jc w:val="left"/>
      <w:textAlignment w:val="baseline"/>
      <w:outlineLvl w:val="2"/>
    </w:pPr>
    <w:rPr>
      <w:rFonts w:ascii="Times New Roman" w:hAnsi="Times New Roman" w:eastAsia="汉鼎简书宋"/>
      <w:kern w:val="0"/>
      <w:sz w:val="24"/>
      <w:szCs w:val="24"/>
    </w:rPr>
  </w:style>
  <w:style w:type="paragraph" w:customStyle="1" w:styleId="453">
    <w:name w:val="环保章标题"/>
    <w:basedOn w:val="4"/>
    <w:semiHidden/>
    <w:uiPriority w:val="0"/>
    <w:pPr>
      <w:adjustRightInd w:val="0"/>
      <w:spacing w:before="260" w:after="260" w:line="416" w:lineRule="atLeast"/>
      <w:ind w:firstLine="200" w:firstLineChars="200"/>
      <w:textAlignment w:val="baseline"/>
    </w:pPr>
    <w:rPr>
      <w:rFonts w:eastAsia="宋体"/>
      <w:kern w:val="0"/>
      <w:sz w:val="28"/>
      <w:szCs w:val="28"/>
    </w:rPr>
  </w:style>
  <w:style w:type="paragraph" w:customStyle="1" w:styleId="454">
    <w:name w:val="样式 (西文) 宋体 首行缩进:  2 字符 加宽量  0.1 磅 行距: 固定值 25 磅"/>
    <w:basedOn w:val="1"/>
    <w:semiHidden/>
    <w:uiPriority w:val="0"/>
    <w:pPr>
      <w:topLinePunct/>
      <w:spacing w:line="500" w:lineRule="exact"/>
      <w:ind w:firstLine="488" w:firstLineChars="200"/>
    </w:pPr>
    <w:rPr>
      <w:rFonts w:ascii="宋体" w:hAnsi="宋体" w:eastAsia="汉鼎简书宋"/>
      <w:spacing w:val="2"/>
      <w:sz w:val="24"/>
      <w:szCs w:val="20"/>
    </w:rPr>
  </w:style>
  <w:style w:type="character" w:customStyle="1" w:styleId="455">
    <w:name w:val="样式 (中文) 隶书 一号 加粗"/>
    <w:semiHidden/>
    <w:uiPriority w:val="0"/>
    <w:rPr>
      <w:rFonts w:eastAsia="隶书"/>
      <w:b/>
      <w:bCs/>
      <w:w w:val="73"/>
      <w:kern w:val="0"/>
      <w:sz w:val="44"/>
    </w:rPr>
  </w:style>
  <w:style w:type="character" w:customStyle="1" w:styleId="456">
    <w:name w:val="样式 hb3 Char Char + 非加粗"/>
    <w:semiHidden/>
    <w:uiPriority w:val="0"/>
    <w:rPr>
      <w:rFonts w:ascii="宋体" w:hAnsi="宋体" w:eastAsia="宋体" w:cs="宋体"/>
      <w:b/>
      <w:bCs/>
      <w:sz w:val="24"/>
      <w:szCs w:val="32"/>
      <w:lang w:val="en-US" w:eastAsia="zh-CN"/>
    </w:rPr>
  </w:style>
  <w:style w:type="paragraph" w:customStyle="1" w:styleId="457">
    <w:name w:val="样式 hb4 + 段前: 0.5 行 段后: 0.5 行"/>
    <w:basedOn w:val="282"/>
    <w:next w:val="282"/>
    <w:semiHidden/>
    <w:uiPriority w:val="0"/>
    <w:pPr>
      <w:topLinePunct w:val="0"/>
      <w:spacing w:beforeLines="0" w:afterLines="0" w:line="529" w:lineRule="exact"/>
    </w:pPr>
    <w:rPr>
      <w:rFonts w:ascii="Times New Roman" w:hAnsi="Arial"/>
      <w:b/>
      <w:kern w:val="24"/>
      <w:szCs w:val="20"/>
    </w:rPr>
  </w:style>
  <w:style w:type="paragraph" w:customStyle="1" w:styleId="458">
    <w:name w:val="样式 hb4 + 段前: 0.5 行 段后: 0.5 行 行距: 固定值 26 磅"/>
    <w:basedOn w:val="282"/>
    <w:semiHidden/>
    <w:uiPriority w:val="0"/>
    <w:pPr>
      <w:topLinePunct w:val="0"/>
      <w:spacing w:beforeLines="100" w:afterLines="100" w:line="520" w:lineRule="exact"/>
    </w:pPr>
    <w:rPr>
      <w:rFonts w:ascii="Times New Roman" w:hAnsi="Arial"/>
      <w:b/>
      <w:kern w:val="24"/>
      <w:szCs w:val="20"/>
    </w:rPr>
  </w:style>
  <w:style w:type="paragraph" w:customStyle="1" w:styleId="459">
    <w:name w:val="样式 hb4 + 段前: 0.5 行 段后: 0.5 行1"/>
    <w:basedOn w:val="282"/>
    <w:next w:val="282"/>
    <w:semiHidden/>
    <w:uiPriority w:val="0"/>
    <w:pPr>
      <w:topLinePunct w:val="0"/>
      <w:spacing w:beforeLines="0" w:afterLines="0" w:line="529" w:lineRule="exact"/>
    </w:pPr>
    <w:rPr>
      <w:rFonts w:ascii="Times New Roman" w:hAnsi="Arial"/>
      <w:b/>
      <w:kern w:val="24"/>
      <w:szCs w:val="20"/>
    </w:rPr>
  </w:style>
  <w:style w:type="paragraph" w:customStyle="1" w:styleId="460">
    <w:name w:val="样式 hb4 + 段前: 0.5 行 段后: 0.5 行2"/>
    <w:basedOn w:val="282"/>
    <w:semiHidden/>
    <w:uiPriority w:val="0"/>
    <w:pPr>
      <w:topLinePunct w:val="0"/>
      <w:spacing w:beforeLines="100" w:afterLines="100" w:line="529" w:lineRule="exact"/>
    </w:pPr>
    <w:rPr>
      <w:rFonts w:ascii="Times New Roman" w:hAnsi="Arial"/>
      <w:b/>
      <w:kern w:val="24"/>
      <w:szCs w:val="20"/>
    </w:rPr>
  </w:style>
  <w:style w:type="paragraph" w:customStyle="1" w:styleId="461">
    <w:name w:val="样式 hb4 + 首行缩进:  0 厘米"/>
    <w:basedOn w:val="282"/>
    <w:semiHidden/>
    <w:uiPriority w:val="0"/>
    <w:pPr>
      <w:topLinePunct w:val="0"/>
      <w:spacing w:beforeLines="100" w:afterLines="100" w:line="529" w:lineRule="exact"/>
    </w:pPr>
    <w:rPr>
      <w:rFonts w:ascii="Times New Roman" w:hAnsi="Times New Roman"/>
      <w:b/>
      <w:kern w:val="24"/>
    </w:rPr>
  </w:style>
  <w:style w:type="character" w:customStyle="1" w:styleId="462">
    <w:name w:val="样式 黑体 三号"/>
    <w:semiHidden/>
    <w:uiPriority w:val="0"/>
    <w:rPr>
      <w:rFonts w:ascii="黑体" w:eastAsia="黑体"/>
      <w:b/>
      <w:position w:val="8"/>
      <w:sz w:val="32"/>
      <w:szCs w:val="32"/>
    </w:rPr>
  </w:style>
  <w:style w:type="paragraph" w:customStyle="1" w:styleId="463">
    <w:name w:val="样式 日期 + 黑体"/>
    <w:basedOn w:val="49"/>
    <w:semiHidden/>
    <w:uiPriority w:val="0"/>
    <w:pPr>
      <w:spacing w:line="500" w:lineRule="exact"/>
      <w:ind w:left="0" w:leftChars="0"/>
    </w:pPr>
    <w:rPr>
      <w:rFonts w:ascii="黑体" w:hAnsi="黑体" w:eastAsia="黑体"/>
      <w:b/>
      <w:spacing w:val="40"/>
      <w:sz w:val="30"/>
      <w:szCs w:val="30"/>
    </w:rPr>
  </w:style>
  <w:style w:type="character" w:customStyle="1" w:styleId="464">
    <w:name w:val="样式 图号 + 宋体 Char"/>
    <w:semiHidden/>
    <w:uiPriority w:val="0"/>
    <w:rPr>
      <w:rFonts w:ascii="宋体" w:hAnsi="宋体" w:eastAsia="宋体"/>
      <w:b/>
      <w:bCs/>
      <w:kern w:val="32"/>
      <w:sz w:val="24"/>
      <w:szCs w:val="24"/>
      <w:lang w:val="en-US" w:eastAsia="zh-CN" w:bidi="ar-SA"/>
    </w:rPr>
  </w:style>
  <w:style w:type="paragraph" w:customStyle="1" w:styleId="465">
    <w:name w:val="样式 行距: 最小值 20 磅"/>
    <w:basedOn w:val="1"/>
    <w:next w:val="33"/>
    <w:semiHidden/>
    <w:uiPriority w:val="0"/>
    <w:pPr>
      <w:adjustRightInd w:val="0"/>
      <w:spacing w:line="400" w:lineRule="atLeast"/>
      <w:ind w:firstLine="200" w:firstLineChars="200"/>
      <w:jc w:val="left"/>
      <w:textAlignment w:val="baseline"/>
    </w:pPr>
    <w:rPr>
      <w:rFonts w:ascii="Times New Roman" w:hAnsi="Times New Roman" w:eastAsia="汉鼎简书宋"/>
      <w:kern w:val="0"/>
      <w:sz w:val="24"/>
      <w:szCs w:val="24"/>
    </w:rPr>
  </w:style>
  <w:style w:type="paragraph" w:customStyle="1" w:styleId="466">
    <w:name w:val="样式 一号 加粗 居中 行距: 固定值 36 磅"/>
    <w:basedOn w:val="1"/>
    <w:semiHidden/>
    <w:uiPriority w:val="0"/>
    <w:pPr>
      <w:spacing w:line="720" w:lineRule="exact"/>
      <w:jc w:val="center"/>
    </w:pPr>
    <w:rPr>
      <w:rFonts w:ascii="Times New Roman" w:hAnsi="Times New Roman" w:eastAsia="汉鼎简书宋"/>
      <w:b/>
      <w:bCs/>
      <w:kern w:val="0"/>
      <w:sz w:val="48"/>
      <w:szCs w:val="48"/>
    </w:rPr>
  </w:style>
  <w:style w:type="paragraph" w:customStyle="1" w:styleId="467">
    <w:name w:val="样式 左侧:  0.85 厘米 首行缩进:  0 字符"/>
    <w:basedOn w:val="1"/>
    <w:semiHidden/>
    <w:uiPriority w:val="0"/>
    <w:pPr>
      <w:topLinePunct/>
      <w:spacing w:line="529" w:lineRule="exact"/>
      <w:ind w:left="480"/>
    </w:pPr>
    <w:rPr>
      <w:rFonts w:ascii="Times New Roman" w:hAnsi="Times New Roman" w:eastAsia="汉鼎简书宋"/>
      <w:sz w:val="24"/>
      <w:szCs w:val="20"/>
    </w:rPr>
  </w:style>
  <w:style w:type="paragraph" w:customStyle="1" w:styleId="468">
    <w:name w:val="样式10"/>
    <w:basedOn w:val="44"/>
    <w:link w:val="1333"/>
    <w:uiPriority w:val="0"/>
    <w:pPr>
      <w:topLinePunct/>
      <w:spacing w:line="500" w:lineRule="exact"/>
      <w:ind w:firstLine="200" w:firstLineChars="200"/>
    </w:pPr>
    <w:rPr>
      <w:rFonts w:eastAsia="汉鼎简书宋"/>
      <w:b/>
      <w:sz w:val="28"/>
      <w:szCs w:val="20"/>
    </w:rPr>
  </w:style>
  <w:style w:type="paragraph" w:customStyle="1" w:styleId="469">
    <w:name w:val="样式6"/>
    <w:basedOn w:val="1"/>
    <w:link w:val="689"/>
    <w:uiPriority w:val="0"/>
    <w:pPr>
      <w:topLinePunct/>
      <w:spacing w:line="480" w:lineRule="exact"/>
      <w:ind w:firstLine="200" w:firstLineChars="200"/>
    </w:pPr>
    <w:rPr>
      <w:rFonts w:ascii="宋体" w:hAnsi="Times New Roman" w:eastAsia="汉鼎简书宋"/>
      <w:sz w:val="28"/>
      <w:szCs w:val="20"/>
    </w:rPr>
  </w:style>
  <w:style w:type="paragraph" w:customStyle="1" w:styleId="470">
    <w:name w:val="样式7"/>
    <w:basedOn w:val="1"/>
    <w:qFormat/>
    <w:uiPriority w:val="0"/>
    <w:pPr>
      <w:keepNext/>
      <w:keepLines/>
      <w:pageBreakBefore/>
      <w:adjustRightInd w:val="0"/>
      <w:spacing w:before="340" w:after="330" w:line="578" w:lineRule="atLeast"/>
      <w:ind w:firstLine="482"/>
      <w:jc w:val="center"/>
      <w:textAlignment w:val="baseline"/>
      <w:outlineLvl w:val="0"/>
    </w:pPr>
    <w:rPr>
      <w:rFonts w:ascii="黑体" w:hAnsi="宋体"/>
      <w:b/>
      <w:bCs/>
      <w:kern w:val="44"/>
      <w:sz w:val="32"/>
      <w:szCs w:val="28"/>
    </w:rPr>
  </w:style>
  <w:style w:type="character" w:customStyle="1" w:styleId="471">
    <w:name w:val="样式7 Char"/>
    <w:uiPriority w:val="0"/>
    <w:rPr>
      <w:rFonts w:ascii="黑体" w:hAnsi="宋体" w:eastAsia="宋体"/>
      <w:b/>
      <w:bCs/>
      <w:kern w:val="44"/>
      <w:sz w:val="32"/>
      <w:szCs w:val="28"/>
      <w:lang w:val="en-US" w:eastAsia="zh-CN" w:bidi="ar-SA"/>
    </w:rPr>
  </w:style>
  <w:style w:type="paragraph" w:customStyle="1" w:styleId="472">
    <w:name w:val="样式 hb3 + 首行缩进:  2 字符"/>
    <w:basedOn w:val="223"/>
    <w:semiHidden/>
    <w:uiPriority w:val="0"/>
    <w:pPr>
      <w:spacing w:after="360"/>
    </w:pPr>
    <w:rPr>
      <w:bCs/>
      <w:szCs w:val="20"/>
    </w:rPr>
  </w:style>
  <w:style w:type="paragraph" w:customStyle="1" w:styleId="473">
    <w:name w:val="表头样式"/>
    <w:basedOn w:val="1"/>
    <w:uiPriority w:val="0"/>
    <w:pPr>
      <w:tabs>
        <w:tab w:val="left" w:pos="1440"/>
      </w:tabs>
      <w:spacing w:beforeLines="30" w:afterLines="20"/>
      <w:jc w:val="center"/>
    </w:pPr>
    <w:rPr>
      <w:rFonts w:ascii="Times New Roman" w:hAnsi="Times New Roman" w:eastAsia="黑体"/>
      <w:sz w:val="28"/>
      <w:szCs w:val="24"/>
    </w:rPr>
  </w:style>
  <w:style w:type="character" w:customStyle="1" w:styleId="474">
    <w:name w:val="正文（首行缩进两字） Char Char Char"/>
    <w:semiHidden/>
    <w:uiPriority w:val="0"/>
    <w:rPr>
      <w:rFonts w:eastAsia="宋体"/>
      <w:kern w:val="2"/>
      <w:sz w:val="21"/>
      <w:szCs w:val="21"/>
      <w:lang w:val="en-US" w:eastAsia="zh-CN"/>
    </w:rPr>
  </w:style>
  <w:style w:type="paragraph" w:customStyle="1" w:styleId="475">
    <w:name w:val="样式 黑体 一号 加粗 居中 行距: 固定值 40 磅"/>
    <w:basedOn w:val="1"/>
    <w:semiHidden/>
    <w:uiPriority w:val="0"/>
    <w:pPr>
      <w:spacing w:line="800" w:lineRule="exact"/>
      <w:jc w:val="center"/>
    </w:pPr>
    <w:rPr>
      <w:rFonts w:ascii="黑体" w:hAnsi="Times New Roman" w:eastAsia="黑体"/>
      <w:b/>
      <w:bCs/>
      <w:spacing w:val="40"/>
      <w:sz w:val="72"/>
      <w:szCs w:val="20"/>
    </w:rPr>
  </w:style>
  <w:style w:type="character" w:customStyle="1" w:styleId="476">
    <w:name w:val="表号 Char Char"/>
    <w:semiHidden/>
    <w:locked/>
    <w:uiPriority w:val="0"/>
    <w:rPr>
      <w:rFonts w:ascii="宋体" w:hAnsi="宋体" w:eastAsia="宋体"/>
      <w:sz w:val="24"/>
      <w:szCs w:val="24"/>
      <w:lang w:val="en-US" w:eastAsia="zh-CN" w:bidi="ar-SA"/>
    </w:rPr>
  </w:style>
  <w:style w:type="character" w:customStyle="1" w:styleId="477">
    <w:name w:val="表文字 Char Char"/>
    <w:uiPriority w:val="0"/>
    <w:rPr>
      <w:rFonts w:eastAsia="宋体"/>
      <w:sz w:val="21"/>
      <w:szCs w:val="21"/>
      <w:lang w:val="en-US" w:eastAsia="zh-CN" w:bidi="ar-SA"/>
    </w:rPr>
  </w:style>
  <w:style w:type="paragraph" w:customStyle="1" w:styleId="478">
    <w:name w:val="样式 正文 + 左侧:  0 厘米 悬挂缩进: 14.4 字符"/>
    <w:basedOn w:val="1"/>
    <w:semiHidden/>
    <w:uiPriority w:val="0"/>
    <w:pPr>
      <w:widowControl/>
      <w:spacing w:line="529" w:lineRule="exact"/>
      <w:ind w:firstLine="200" w:firstLineChars="200"/>
      <w:jc w:val="left"/>
    </w:pPr>
    <w:rPr>
      <w:rFonts w:ascii="Times New Roman" w:hAnsi="Times New Roman"/>
      <w:sz w:val="24"/>
      <w:szCs w:val="20"/>
    </w:rPr>
  </w:style>
  <w:style w:type="paragraph" w:customStyle="1" w:styleId="479">
    <w:name w:val="样式 表文字 +"/>
    <w:basedOn w:val="171"/>
    <w:next w:val="171"/>
    <w:semiHidden/>
    <w:uiPriority w:val="0"/>
    <w:pPr>
      <w:jc w:val="center"/>
    </w:pPr>
    <w:rPr>
      <w:rFonts w:eastAsia="宋体"/>
      <w:szCs w:val="20"/>
    </w:rPr>
  </w:style>
  <w:style w:type="paragraph" w:customStyle="1" w:styleId="480">
    <w:name w:val="样式 左  4 字符"/>
    <w:basedOn w:val="1"/>
    <w:semiHidden/>
    <w:uiPriority w:val="0"/>
    <w:pPr>
      <w:spacing w:line="529" w:lineRule="exact"/>
      <w:ind w:firstLine="482"/>
    </w:pPr>
    <w:rPr>
      <w:rFonts w:ascii="Times New Roman" w:hAnsi="Times New Roman"/>
      <w:kern w:val="0"/>
      <w:sz w:val="24"/>
      <w:szCs w:val="20"/>
    </w:rPr>
  </w:style>
  <w:style w:type="paragraph" w:customStyle="1" w:styleId="481">
    <w:name w:val="样式 样式 表文字 + 左  4 字符 + 左  4 字符"/>
    <w:basedOn w:val="1"/>
    <w:semiHidden/>
    <w:uiPriority w:val="0"/>
    <w:pPr>
      <w:topLinePunct/>
      <w:adjustRightInd w:val="0"/>
      <w:spacing w:line="240" w:lineRule="exact"/>
      <w:jc w:val="center"/>
      <w:textAlignment w:val="baseline"/>
    </w:pPr>
    <w:rPr>
      <w:rFonts w:ascii="Times New Roman" w:hAnsi="Times New Roman"/>
      <w:szCs w:val="20"/>
    </w:rPr>
  </w:style>
  <w:style w:type="paragraph" w:customStyle="1" w:styleId="482">
    <w:name w:val="样式 表文字 + 左  4 字符"/>
    <w:basedOn w:val="171"/>
    <w:semiHidden/>
    <w:uiPriority w:val="0"/>
    <w:pPr>
      <w:jc w:val="center"/>
    </w:pPr>
    <w:rPr>
      <w:rFonts w:eastAsia="宋体"/>
      <w:szCs w:val="20"/>
    </w:rPr>
  </w:style>
  <w:style w:type="paragraph" w:customStyle="1" w:styleId="483">
    <w:name w:val="样式 hb1 + Times New Roman"/>
    <w:basedOn w:val="398"/>
    <w:semiHidden/>
    <w:uiPriority w:val="0"/>
    <w:pPr>
      <w:spacing w:before="360" w:after="360"/>
    </w:pPr>
    <w:rPr>
      <w:rFonts w:ascii="Times New Roman" w:hAnsi="Times New Roman"/>
      <w:bCs w:val="0"/>
      <w:kern w:val="2"/>
    </w:rPr>
  </w:style>
  <w:style w:type="character" w:customStyle="1" w:styleId="484">
    <w:name w:val="样式 hb1 + Times New Roman Char"/>
    <w:semiHidden/>
    <w:uiPriority w:val="0"/>
    <w:rPr>
      <w:rFonts w:ascii="Arial Narrow" w:hAnsi="Arial Narrow" w:eastAsia="宋体" w:cs="黑体"/>
      <w:b/>
      <w:bCs/>
      <w:kern w:val="2"/>
      <w:sz w:val="32"/>
      <w:szCs w:val="32"/>
      <w:lang w:val="en-US" w:eastAsia="zh-CN" w:bidi="ar-SA"/>
    </w:rPr>
  </w:style>
  <w:style w:type="paragraph" w:customStyle="1" w:styleId="485">
    <w:name w:val="样式 表文字 + (符号) 宋体 首行缩进:  0.74 厘米"/>
    <w:basedOn w:val="171"/>
    <w:uiPriority w:val="0"/>
    <w:pPr>
      <w:jc w:val="center"/>
    </w:pPr>
    <w:rPr>
      <w:rFonts w:hAnsi="宋体" w:eastAsia="宋体"/>
      <w:szCs w:val="20"/>
    </w:rPr>
  </w:style>
  <w:style w:type="paragraph" w:customStyle="1" w:styleId="486">
    <w:name w:val="Char4"/>
    <w:basedOn w:val="1"/>
    <w:uiPriority w:val="0"/>
    <w:pPr>
      <w:spacing w:line="360" w:lineRule="auto"/>
      <w:ind w:firstLine="200" w:firstLineChars="200"/>
    </w:pPr>
    <w:rPr>
      <w:rFonts w:ascii="宋体" w:hAnsi="宋体"/>
      <w:sz w:val="24"/>
      <w:szCs w:val="24"/>
    </w:rPr>
  </w:style>
  <w:style w:type="paragraph" w:customStyle="1" w:styleId="487">
    <w:name w:val="自正文1"/>
    <w:basedOn w:val="1"/>
    <w:semiHidden/>
    <w:uiPriority w:val="0"/>
    <w:pPr>
      <w:tabs>
        <w:tab w:val="left" w:pos="0"/>
      </w:tabs>
      <w:adjustRightInd w:val="0"/>
      <w:snapToGrid w:val="0"/>
      <w:spacing w:line="400" w:lineRule="exact"/>
      <w:ind w:firstLine="480"/>
      <w:jc w:val="left"/>
      <w:textAlignment w:val="baseline"/>
    </w:pPr>
    <w:rPr>
      <w:rFonts w:ascii="宋体" w:hAnsi="Times New Roman"/>
      <w:b/>
      <w:kern w:val="24"/>
      <w:sz w:val="24"/>
      <w:szCs w:val="20"/>
    </w:rPr>
  </w:style>
  <w:style w:type="paragraph" w:customStyle="1" w:styleId="488">
    <w:name w:val="表格，五宋"/>
    <w:semiHidden/>
    <w:uiPriority w:val="0"/>
    <w:pPr>
      <w:adjustRightInd w:val="0"/>
      <w:spacing w:line="360" w:lineRule="exact"/>
      <w:jc w:val="center"/>
    </w:pPr>
    <w:rPr>
      <w:rFonts w:ascii="Times New Roman" w:hAnsi="Times New Roman" w:eastAsia="宋体" w:cs="Times New Roman"/>
      <w:kern w:val="0"/>
      <w:sz w:val="21"/>
      <w:szCs w:val="20"/>
      <w:lang w:val="en-US" w:eastAsia="zh-CN" w:bidi="ar-SA"/>
    </w:rPr>
  </w:style>
  <w:style w:type="paragraph" w:customStyle="1" w:styleId="489">
    <w:name w:val="表名"/>
    <w:uiPriority w:val="0"/>
    <w:pPr>
      <w:adjustRightInd w:val="0"/>
      <w:spacing w:before="120" w:after="120" w:line="480" w:lineRule="exact"/>
      <w:jc w:val="center"/>
    </w:pPr>
    <w:rPr>
      <w:rFonts w:ascii="Times New Roman" w:hAnsi="Times New Roman" w:eastAsia="宋体" w:cs="Times New Roman"/>
      <w:b/>
      <w:kern w:val="0"/>
      <w:sz w:val="28"/>
      <w:szCs w:val="20"/>
      <w:lang w:val="en-US" w:eastAsia="zh-CN" w:bidi="ar-SA"/>
    </w:rPr>
  </w:style>
  <w:style w:type="character" w:customStyle="1" w:styleId="490">
    <w:name w:val="表名 Char"/>
    <w:uiPriority w:val="0"/>
    <w:rPr>
      <w:rFonts w:eastAsia="宋体"/>
      <w:b/>
      <w:sz w:val="28"/>
      <w:lang w:val="en-US" w:eastAsia="zh-CN" w:bidi="ar-SA"/>
    </w:rPr>
  </w:style>
  <w:style w:type="character" w:customStyle="1" w:styleId="491">
    <w:name w:val="表标题 Char"/>
    <w:semiHidden/>
    <w:uiPriority w:val="0"/>
    <w:rPr>
      <w:rFonts w:ascii="宋体" w:hAnsi="宋体" w:eastAsia="汉鼎简书宋" w:cs="宋体"/>
      <w:spacing w:val="30"/>
      <w:kern w:val="32"/>
      <w:sz w:val="30"/>
      <w:szCs w:val="30"/>
      <w:lang w:val="en-US" w:eastAsia="zh-CN" w:bidi="ar-SA"/>
    </w:rPr>
  </w:style>
  <w:style w:type="paragraph" w:customStyle="1" w:styleId="492">
    <w:name w:val="样式 hb2 + 首行缩进:  2 字符"/>
    <w:basedOn w:val="204"/>
    <w:semiHidden/>
    <w:uiPriority w:val="0"/>
    <w:rPr>
      <w:rFonts w:ascii="Times New Roman" w:hAnsi="Times New Roman"/>
      <w:szCs w:val="20"/>
    </w:rPr>
  </w:style>
  <w:style w:type="paragraph" w:customStyle="1" w:styleId="493">
    <w:name w:val="biaozhun"/>
    <w:basedOn w:val="1"/>
    <w:semiHidden/>
    <w:uiPriority w:val="0"/>
    <w:pPr>
      <w:widowControl/>
      <w:spacing w:before="100" w:beforeAutospacing="1" w:after="100" w:afterAutospacing="1"/>
      <w:jc w:val="left"/>
    </w:pPr>
    <w:rPr>
      <w:rFonts w:ascii="宋体" w:hAnsi="宋体"/>
      <w:kern w:val="0"/>
      <w:sz w:val="24"/>
      <w:szCs w:val="24"/>
    </w:rPr>
  </w:style>
  <w:style w:type="paragraph" w:customStyle="1" w:styleId="494">
    <w:name w:val="样式 hb2 + 左侧:  0 厘米 段前: 0 磅 段后: 0 磅 行距: 固定值 26.45 磅"/>
    <w:basedOn w:val="204"/>
    <w:semiHidden/>
    <w:uiPriority w:val="0"/>
    <w:pPr>
      <w:widowControl/>
      <w:spacing w:before="0" w:after="0" w:line="529" w:lineRule="exact"/>
    </w:pPr>
    <w:rPr>
      <w:rFonts w:ascii="Times New Roman" w:hAnsi="Times New Roman"/>
      <w:szCs w:val="20"/>
    </w:rPr>
  </w:style>
  <w:style w:type="paragraph" w:customStyle="1" w:styleId="495">
    <w:name w:val="样式 hb3 + 左侧:  0 厘米 段前: 0 磅 段后: 0 磅 行距: 固定值 26.45 磅"/>
    <w:basedOn w:val="223"/>
    <w:semiHidden/>
    <w:uiPriority w:val="0"/>
    <w:pPr>
      <w:widowControl/>
      <w:spacing w:after="0" w:line="529" w:lineRule="exact"/>
    </w:pPr>
    <w:rPr>
      <w:rFonts w:ascii="Times New Roman" w:hAnsi="Times New Roman"/>
      <w:bCs/>
      <w:szCs w:val="20"/>
    </w:rPr>
  </w:style>
  <w:style w:type="paragraph" w:customStyle="1" w:styleId="496">
    <w:name w:val="样式 表文字 + 首行缩进:  0 字符"/>
    <w:basedOn w:val="171"/>
    <w:semiHidden/>
    <w:uiPriority w:val="0"/>
    <w:pPr>
      <w:overflowPunct w:val="0"/>
      <w:jc w:val="center"/>
    </w:pPr>
    <w:rPr>
      <w:rFonts w:eastAsia="宋体"/>
      <w:szCs w:val="20"/>
    </w:rPr>
  </w:style>
  <w:style w:type="paragraph" w:customStyle="1" w:styleId="497">
    <w:name w:val="样式 (中文) 汉鼎简书宋 首行缩进:  0.85 厘米"/>
    <w:basedOn w:val="1"/>
    <w:semiHidden/>
    <w:uiPriority w:val="0"/>
    <w:pPr>
      <w:spacing w:line="529" w:lineRule="exact"/>
      <w:ind w:firstLine="482"/>
    </w:pPr>
    <w:rPr>
      <w:rFonts w:ascii="Times New Roman" w:hAnsi="Times New Roman"/>
      <w:sz w:val="24"/>
      <w:szCs w:val="20"/>
    </w:rPr>
  </w:style>
  <w:style w:type="paragraph" w:customStyle="1" w:styleId="498">
    <w:name w:val="样式 正文"/>
    <w:basedOn w:val="1"/>
    <w:semiHidden/>
    <w:uiPriority w:val="0"/>
    <w:pPr>
      <w:widowControl/>
      <w:spacing w:line="529" w:lineRule="exact"/>
      <w:ind w:firstLine="200" w:firstLineChars="200"/>
      <w:jc w:val="left"/>
    </w:pPr>
    <w:rPr>
      <w:rFonts w:ascii="Times New Roman" w:hAnsi="Times New Roman"/>
      <w:sz w:val="24"/>
      <w:szCs w:val="20"/>
    </w:rPr>
  </w:style>
  <w:style w:type="paragraph" w:customStyle="1" w:styleId="499">
    <w:name w:val="样式 hb4 + 首行缩进:  2 字符"/>
    <w:basedOn w:val="282"/>
    <w:semiHidden/>
    <w:uiPriority w:val="0"/>
    <w:pPr>
      <w:keepNext w:val="0"/>
      <w:keepLines w:val="0"/>
      <w:topLinePunct w:val="0"/>
      <w:spacing w:beforeLines="0" w:afterLines="0" w:line="240" w:lineRule="auto"/>
      <w:outlineLvl w:val="9"/>
    </w:pPr>
    <w:rPr>
      <w:rFonts w:ascii="Times New Roman" w:hAnsi="Times New Roman"/>
      <w:kern w:val="2"/>
      <w:szCs w:val="20"/>
    </w:rPr>
  </w:style>
  <w:style w:type="paragraph" w:customStyle="1" w:styleId="500">
    <w:name w:val="样式 标题 2hb2 + 首行缩进:  2 字符"/>
    <w:basedOn w:val="3"/>
    <w:semiHidden/>
    <w:uiPriority w:val="0"/>
    <w:pPr>
      <w:spacing w:before="260" w:after="260"/>
    </w:pPr>
    <w:rPr>
      <w:rFonts w:eastAsia="宋体"/>
      <w:sz w:val="28"/>
      <w:szCs w:val="20"/>
    </w:rPr>
  </w:style>
  <w:style w:type="paragraph" w:customStyle="1" w:styleId="501">
    <w:name w:val="样式 标题 3hb3 + 首行缩进:  2 字符"/>
    <w:basedOn w:val="4"/>
    <w:semiHidden/>
    <w:uiPriority w:val="0"/>
    <w:pPr>
      <w:spacing w:before="240" w:after="240"/>
    </w:pPr>
    <w:rPr>
      <w:rFonts w:eastAsia="宋体"/>
      <w:szCs w:val="20"/>
    </w:rPr>
  </w:style>
  <w:style w:type="paragraph" w:customStyle="1" w:styleId="502">
    <w:name w:val="xl23"/>
    <w:basedOn w:val="1"/>
    <w:uiPriority w:val="0"/>
    <w:pPr>
      <w:widowControl/>
      <w:pBdr>
        <w:top w:val="single" w:color="auto" w:sz="4" w:space="0"/>
        <w:left w:val="single" w:color="auto" w:sz="4" w:space="0"/>
        <w:bottom w:val="single" w:color="auto" w:sz="4" w:space="0"/>
        <w:right w:val="single" w:color="auto" w:sz="8" w:space="0"/>
      </w:pBdr>
      <w:shd w:val="clear" w:color="auto" w:fill="FFFFFF"/>
      <w:spacing w:before="100" w:beforeAutospacing="1" w:after="100" w:afterAutospacing="1"/>
      <w:jc w:val="center"/>
      <w:textAlignment w:val="center"/>
    </w:pPr>
    <w:rPr>
      <w:rFonts w:ascii="宋体" w:hAnsi="宋体"/>
      <w:color w:val="000000"/>
      <w:kern w:val="0"/>
      <w:sz w:val="28"/>
      <w:szCs w:val="28"/>
    </w:rPr>
  </w:style>
  <w:style w:type="character" w:customStyle="1" w:styleId="503">
    <w:name w:val="样式hb4 Char Char"/>
    <w:semiHidden/>
    <w:uiPriority w:val="0"/>
    <w:rPr>
      <w:bCs/>
      <w:snapToGrid w:val="0"/>
      <w:sz w:val="24"/>
      <w:szCs w:val="24"/>
      <w:lang w:val="en-US" w:eastAsia="zh-CN" w:bidi="ar-SA"/>
    </w:rPr>
  </w:style>
  <w:style w:type="paragraph" w:customStyle="1" w:styleId="504">
    <w:name w:val="正文居中"/>
    <w:basedOn w:val="1"/>
    <w:next w:val="20"/>
    <w:uiPriority w:val="0"/>
    <w:pPr>
      <w:jc w:val="center"/>
    </w:pPr>
    <w:rPr>
      <w:rFonts w:ascii="宋体" w:hAnsi="宋体"/>
      <w:sz w:val="28"/>
      <w:szCs w:val="20"/>
    </w:rPr>
  </w:style>
  <w:style w:type="paragraph" w:customStyle="1" w:styleId="505">
    <w:name w:val="第X节"/>
    <w:basedOn w:val="1"/>
    <w:next w:val="3"/>
    <w:semiHidden/>
    <w:uiPriority w:val="0"/>
    <w:pPr>
      <w:tabs>
        <w:tab w:val="left" w:pos="1080"/>
        <w:tab w:val="left" w:pos="1140"/>
      </w:tabs>
      <w:spacing w:line="360" w:lineRule="auto"/>
      <w:ind w:left="1140" w:hanging="720"/>
      <w:jc w:val="center"/>
    </w:pPr>
    <w:rPr>
      <w:rFonts w:ascii="宋体" w:hAnsi="宋体"/>
      <w:b/>
      <w:sz w:val="28"/>
      <w:szCs w:val="20"/>
    </w:rPr>
  </w:style>
  <w:style w:type="character" w:customStyle="1" w:styleId="506">
    <w:name w:val="链接"/>
    <w:uiPriority w:val="0"/>
    <w:rPr>
      <w:rFonts w:ascii="Times New Roman" w:eastAsia="宋体"/>
      <w:color w:val="0000FF"/>
      <w:sz w:val="21"/>
      <w:u w:val="single" w:color="0000FF"/>
      <w:vertAlign w:val="baseline"/>
      <w:lang w:val="en-US" w:eastAsia="zh-CN"/>
    </w:rPr>
  </w:style>
  <w:style w:type="paragraph" w:customStyle="1" w:styleId="507">
    <w:name w:val="文章总标题"/>
    <w:basedOn w:val="1"/>
    <w:next w:val="508"/>
    <w:uiPriority w:val="0"/>
    <w:pPr>
      <w:widowControl/>
      <w:spacing w:before="566" w:after="544" w:line="566" w:lineRule="atLeast"/>
      <w:jc w:val="center"/>
      <w:textAlignment w:val="baseline"/>
    </w:pPr>
    <w:rPr>
      <w:rFonts w:ascii="Arial" w:hAnsi="宋体" w:eastAsia="黑体"/>
      <w:color w:val="000000"/>
      <w:kern w:val="0"/>
      <w:sz w:val="54"/>
      <w:szCs w:val="20"/>
      <w:u w:color="000000"/>
    </w:rPr>
  </w:style>
  <w:style w:type="paragraph" w:customStyle="1" w:styleId="508">
    <w:name w:val="文章副标题"/>
    <w:basedOn w:val="1"/>
    <w:next w:val="509"/>
    <w:uiPriority w:val="0"/>
    <w:pPr>
      <w:widowControl/>
      <w:spacing w:before="187" w:after="175" w:line="374" w:lineRule="atLeast"/>
      <w:jc w:val="center"/>
      <w:textAlignment w:val="baseline"/>
    </w:pPr>
    <w:rPr>
      <w:rFonts w:ascii="宋体" w:hAnsi="宋体"/>
      <w:color w:val="000000"/>
      <w:kern w:val="0"/>
      <w:sz w:val="36"/>
      <w:szCs w:val="20"/>
      <w:u w:color="000000"/>
    </w:rPr>
  </w:style>
  <w:style w:type="paragraph" w:customStyle="1" w:styleId="509">
    <w:name w:val="章标题"/>
    <w:basedOn w:val="1"/>
    <w:next w:val="3"/>
    <w:semiHidden/>
    <w:uiPriority w:val="0"/>
    <w:pPr>
      <w:widowControl/>
      <w:spacing w:before="158" w:after="153" w:line="323" w:lineRule="atLeast"/>
      <w:jc w:val="center"/>
      <w:textAlignment w:val="baseline"/>
    </w:pPr>
    <w:rPr>
      <w:rFonts w:ascii="Arial" w:hAnsi="宋体" w:eastAsia="黑体"/>
      <w:color w:val="000000"/>
      <w:kern w:val="0"/>
      <w:sz w:val="31"/>
      <w:szCs w:val="20"/>
      <w:u w:color="000000"/>
    </w:rPr>
  </w:style>
  <w:style w:type="paragraph" w:customStyle="1" w:styleId="510">
    <w:name w:val="目录标题"/>
    <w:basedOn w:val="1"/>
    <w:next w:val="1"/>
    <w:uiPriority w:val="0"/>
    <w:pPr>
      <w:widowControl/>
      <w:spacing w:before="215" w:after="419" w:line="436" w:lineRule="atLeast"/>
      <w:ind w:firstLine="419"/>
      <w:jc w:val="center"/>
      <w:textAlignment w:val="baseline"/>
    </w:pPr>
    <w:rPr>
      <w:rFonts w:ascii="Arial" w:hAnsi="宋体" w:eastAsia="黑体"/>
      <w:color w:val="000000"/>
      <w:spacing w:val="283"/>
      <w:kern w:val="0"/>
      <w:sz w:val="42"/>
      <w:szCs w:val="20"/>
      <w:u w:color="000000"/>
    </w:rPr>
  </w:style>
  <w:style w:type="paragraph" w:customStyle="1" w:styleId="511">
    <w:name w:val="目录1"/>
    <w:basedOn w:val="1"/>
    <w:next w:val="1"/>
    <w:uiPriority w:val="0"/>
    <w:pPr>
      <w:widowControl/>
      <w:tabs>
        <w:tab w:val="left" w:leader="dot" w:pos="8503"/>
      </w:tabs>
      <w:spacing w:after="102" w:line="215" w:lineRule="atLeast"/>
      <w:ind w:firstLine="419"/>
      <w:jc w:val="left"/>
      <w:textAlignment w:val="baseline"/>
    </w:pPr>
    <w:rPr>
      <w:rFonts w:ascii="宋体" w:hAnsi="宋体"/>
      <w:color w:val="000000"/>
      <w:kern w:val="0"/>
      <w:szCs w:val="20"/>
      <w:u w:color="000000"/>
    </w:rPr>
  </w:style>
  <w:style w:type="paragraph" w:customStyle="1" w:styleId="512">
    <w:name w:val="目录2"/>
    <w:basedOn w:val="1"/>
    <w:next w:val="1"/>
    <w:uiPriority w:val="0"/>
    <w:pPr>
      <w:widowControl/>
      <w:tabs>
        <w:tab w:val="left" w:leader="dot" w:pos="8503"/>
      </w:tabs>
      <w:spacing w:line="317" w:lineRule="atLeast"/>
      <w:ind w:left="419" w:firstLine="419"/>
      <w:textAlignment w:val="baseline"/>
    </w:pPr>
    <w:rPr>
      <w:rFonts w:ascii="宋体" w:hAnsi="宋体"/>
      <w:color w:val="000000"/>
      <w:kern w:val="0"/>
      <w:szCs w:val="20"/>
      <w:u w:color="000000"/>
    </w:rPr>
  </w:style>
  <w:style w:type="paragraph" w:customStyle="1" w:styleId="513">
    <w:name w:val="目录4"/>
    <w:basedOn w:val="1"/>
    <w:next w:val="1"/>
    <w:uiPriority w:val="0"/>
    <w:pPr>
      <w:widowControl/>
      <w:tabs>
        <w:tab w:val="left" w:leader="dot" w:pos="8503"/>
      </w:tabs>
      <w:spacing w:line="317" w:lineRule="atLeast"/>
      <w:ind w:left="419" w:firstLine="629"/>
      <w:textAlignment w:val="baseline"/>
    </w:pPr>
    <w:rPr>
      <w:rFonts w:ascii="宋体" w:hAnsi="宋体"/>
      <w:color w:val="000000"/>
      <w:kern w:val="0"/>
      <w:szCs w:val="20"/>
      <w:u w:color="000000"/>
    </w:rPr>
  </w:style>
  <w:style w:type="paragraph" w:customStyle="1" w:styleId="514">
    <w:name w:val="目录3"/>
    <w:basedOn w:val="1"/>
    <w:next w:val="1"/>
    <w:uiPriority w:val="0"/>
    <w:pPr>
      <w:widowControl/>
      <w:tabs>
        <w:tab w:val="left" w:leader="dot" w:pos="8503"/>
      </w:tabs>
      <w:spacing w:line="317" w:lineRule="atLeast"/>
      <w:ind w:left="419" w:firstLine="419"/>
      <w:textAlignment w:val="baseline"/>
    </w:pPr>
    <w:rPr>
      <w:rFonts w:ascii="宋体" w:hAnsi="宋体"/>
      <w:color w:val="000000"/>
      <w:kern w:val="0"/>
      <w:szCs w:val="20"/>
      <w:u w:color="000000"/>
    </w:rPr>
  </w:style>
  <w:style w:type="paragraph" w:customStyle="1" w:styleId="515">
    <w:name w:val="hb3新"/>
    <w:basedOn w:val="4"/>
    <w:semiHidden/>
    <w:uiPriority w:val="0"/>
    <w:pPr>
      <w:topLinePunct/>
      <w:adjustRightInd w:val="0"/>
      <w:spacing w:before="260" w:after="260" w:line="240" w:lineRule="auto"/>
      <w:ind w:firstLine="200" w:firstLineChars="200"/>
      <w:textAlignment w:val="baseline"/>
    </w:pPr>
    <w:rPr>
      <w:rFonts w:ascii="宋体" w:hAnsi="宋体" w:eastAsia="宋体"/>
      <w:bCs w:val="0"/>
      <w:kern w:val="0"/>
    </w:rPr>
  </w:style>
  <w:style w:type="character" w:customStyle="1" w:styleId="516">
    <w:name w:val="p101"/>
    <w:semiHidden/>
    <w:uiPriority w:val="0"/>
    <w:rPr>
      <w:rFonts w:hint="default" w:ascii="p10" w:hAnsi="p10"/>
      <w:color w:val="006633"/>
      <w:sz w:val="20"/>
      <w:szCs w:val="20"/>
    </w:rPr>
  </w:style>
  <w:style w:type="character" w:customStyle="1" w:styleId="517">
    <w:name w:val="infodetail1"/>
    <w:semiHidden/>
    <w:uiPriority w:val="0"/>
    <w:rPr>
      <w:spacing w:val="360"/>
      <w:sz w:val="21"/>
      <w:szCs w:val="21"/>
    </w:rPr>
  </w:style>
  <w:style w:type="character" w:customStyle="1" w:styleId="518">
    <w:name w:val="style81"/>
    <w:uiPriority w:val="0"/>
    <w:rPr>
      <w:b/>
      <w:bCs/>
      <w:color w:val="009900"/>
    </w:rPr>
  </w:style>
  <w:style w:type="paragraph" w:customStyle="1" w:styleId="519">
    <w:name w:val="样式 hb3 + 加粗 两端对齐"/>
    <w:basedOn w:val="223"/>
    <w:next w:val="4"/>
    <w:semiHidden/>
    <w:uiPriority w:val="0"/>
    <w:pPr>
      <w:spacing w:before="260" w:after="260"/>
    </w:pPr>
    <w:rPr>
      <w:bCs/>
      <w:szCs w:val="20"/>
    </w:rPr>
  </w:style>
  <w:style w:type="paragraph" w:customStyle="1" w:styleId="520">
    <w:name w:val="font1"/>
    <w:basedOn w:val="1"/>
    <w:uiPriority w:val="0"/>
    <w:pPr>
      <w:widowControl/>
      <w:spacing w:before="100" w:beforeAutospacing="1" w:after="100" w:afterAutospacing="1" w:line="529" w:lineRule="exact"/>
      <w:ind w:firstLine="200" w:firstLineChars="200"/>
      <w:jc w:val="left"/>
    </w:pPr>
    <w:rPr>
      <w:rFonts w:hint="eastAsia" w:ascii="宋体" w:hAnsi="宋体"/>
      <w:kern w:val="0"/>
      <w:sz w:val="24"/>
      <w:szCs w:val="24"/>
    </w:rPr>
  </w:style>
  <w:style w:type="paragraph" w:customStyle="1" w:styleId="521">
    <w:name w:val="样式 首行缩进:  0.85 厘米"/>
    <w:basedOn w:val="1"/>
    <w:uiPriority w:val="0"/>
    <w:pPr>
      <w:spacing w:line="529" w:lineRule="exact"/>
      <w:ind w:firstLine="454" w:firstLineChars="200"/>
    </w:pPr>
    <w:rPr>
      <w:rFonts w:ascii="Times New Roman" w:hAnsi="Times New Roman"/>
      <w:sz w:val="24"/>
      <w:szCs w:val="20"/>
    </w:rPr>
  </w:style>
  <w:style w:type="paragraph" w:customStyle="1" w:styleId="522">
    <w:name w:val="样式 首行缩进:  0.85 厘米1"/>
    <w:basedOn w:val="1"/>
    <w:semiHidden/>
    <w:uiPriority w:val="0"/>
    <w:pPr>
      <w:widowControl/>
      <w:spacing w:line="529" w:lineRule="exact"/>
      <w:ind w:firstLine="480" w:firstLineChars="200"/>
    </w:pPr>
    <w:rPr>
      <w:rFonts w:ascii="Times New Roman" w:hAnsi="Times New Roman"/>
      <w:sz w:val="24"/>
      <w:szCs w:val="24"/>
    </w:rPr>
  </w:style>
  <w:style w:type="paragraph" w:customStyle="1" w:styleId="523">
    <w:name w:val="样式 宋体 首行缩进:  0.85 厘米"/>
    <w:basedOn w:val="1"/>
    <w:semiHidden/>
    <w:uiPriority w:val="0"/>
    <w:pPr>
      <w:spacing w:line="530" w:lineRule="exact"/>
      <w:ind w:firstLine="482" w:firstLineChars="200"/>
    </w:pPr>
    <w:rPr>
      <w:rFonts w:ascii="宋体" w:hAnsi="宋体"/>
      <w:sz w:val="24"/>
      <w:szCs w:val="20"/>
    </w:rPr>
  </w:style>
  <w:style w:type="paragraph" w:customStyle="1" w:styleId="524">
    <w:name w:val="样式 宋体 小四 左 行距: 1.5 倍行距"/>
    <w:basedOn w:val="1"/>
    <w:semiHidden/>
    <w:uiPriority w:val="0"/>
    <w:pPr>
      <w:widowControl/>
      <w:topLinePunct/>
      <w:spacing w:line="530" w:lineRule="exact"/>
      <w:ind w:firstLine="200" w:firstLineChars="200"/>
      <w:jc w:val="left"/>
    </w:pPr>
    <w:rPr>
      <w:rFonts w:ascii="宋体" w:hAnsi="宋体"/>
      <w:kern w:val="0"/>
      <w:sz w:val="24"/>
      <w:szCs w:val="20"/>
    </w:rPr>
  </w:style>
  <w:style w:type="paragraph" w:customStyle="1" w:styleId="525">
    <w:name w:val="样式 宋体 小四 首行缩进:  0.85 厘米 行距: 固定值 25 磅"/>
    <w:basedOn w:val="1"/>
    <w:semiHidden/>
    <w:uiPriority w:val="0"/>
    <w:pPr>
      <w:spacing w:line="530" w:lineRule="exact"/>
      <w:ind w:firstLine="482" w:firstLineChars="200"/>
    </w:pPr>
    <w:rPr>
      <w:rFonts w:ascii="宋体" w:hAnsi="Times New Roman"/>
      <w:sz w:val="24"/>
      <w:szCs w:val="20"/>
    </w:rPr>
  </w:style>
  <w:style w:type="paragraph" w:customStyle="1" w:styleId="526">
    <w:name w:val="样式 表号 + 居中 段前: 5 磅 段后: 5 磅"/>
    <w:basedOn w:val="6"/>
    <w:semiHidden/>
    <w:uiPriority w:val="0"/>
    <w:pPr>
      <w:widowControl/>
      <w:spacing w:before="0" w:after="0" w:line="240" w:lineRule="auto"/>
      <w:ind w:firstLine="200" w:firstLineChars="200"/>
      <w:jc w:val="center"/>
    </w:pPr>
    <w:rPr>
      <w:b w:val="0"/>
      <w:bCs w:val="0"/>
      <w:sz w:val="24"/>
      <w:szCs w:val="24"/>
    </w:rPr>
  </w:style>
  <w:style w:type="character" w:customStyle="1" w:styleId="527">
    <w:name w:val="unnamed11"/>
    <w:uiPriority w:val="0"/>
    <w:rPr>
      <w:sz w:val="18"/>
      <w:szCs w:val="18"/>
    </w:rPr>
  </w:style>
  <w:style w:type="paragraph" w:customStyle="1" w:styleId="528">
    <w:name w:val="样式 hb3 + 段前: 5 磅 段后: 5 磅"/>
    <w:basedOn w:val="4"/>
    <w:semiHidden/>
    <w:uiPriority w:val="0"/>
    <w:pPr>
      <w:topLinePunct/>
      <w:spacing w:before="100" w:after="100" w:line="500" w:lineRule="exact"/>
      <w:ind w:firstLine="200" w:firstLineChars="200"/>
      <w:jc w:val="center"/>
    </w:pPr>
    <w:rPr>
      <w:rFonts w:eastAsia="宋体"/>
      <w:bCs w:val="0"/>
      <w:sz w:val="30"/>
      <w:szCs w:val="20"/>
    </w:rPr>
  </w:style>
  <w:style w:type="paragraph" w:customStyle="1" w:styleId="529">
    <w:name w:val="样式 首行缩进:  0.85 厘米2"/>
    <w:basedOn w:val="1"/>
    <w:semiHidden/>
    <w:uiPriority w:val="0"/>
    <w:pPr>
      <w:spacing w:line="530" w:lineRule="exact"/>
      <w:ind w:firstLine="482" w:firstLineChars="200"/>
    </w:pPr>
    <w:rPr>
      <w:rFonts w:ascii="Times New Roman" w:hAnsi="Times New Roman"/>
      <w:kern w:val="24"/>
      <w:sz w:val="24"/>
      <w:szCs w:val="20"/>
    </w:rPr>
  </w:style>
  <w:style w:type="paragraph" w:customStyle="1" w:styleId="530">
    <w:name w:val="样式 首行缩进:  0.85 厘米 行距: 固定值 26 磅"/>
    <w:basedOn w:val="1"/>
    <w:semiHidden/>
    <w:uiPriority w:val="0"/>
    <w:pPr>
      <w:widowControl/>
      <w:spacing w:line="530" w:lineRule="exact"/>
      <w:ind w:firstLine="482" w:firstLineChars="200"/>
    </w:pPr>
    <w:rPr>
      <w:rFonts w:ascii="Times New Roman" w:hAnsi="Times New Roman"/>
      <w:kern w:val="0"/>
      <w:sz w:val="24"/>
      <w:szCs w:val="20"/>
    </w:rPr>
  </w:style>
  <w:style w:type="paragraph" w:customStyle="1" w:styleId="531">
    <w:name w:val="样式 首行缩进:  0.85 厘米3"/>
    <w:basedOn w:val="1"/>
    <w:semiHidden/>
    <w:uiPriority w:val="0"/>
    <w:pPr>
      <w:widowControl/>
      <w:spacing w:line="529" w:lineRule="exact"/>
      <w:ind w:firstLine="480" w:firstLineChars="200"/>
    </w:pPr>
    <w:rPr>
      <w:rFonts w:ascii="Times New Roman" w:hAnsi="Times New Roman"/>
      <w:sz w:val="24"/>
      <w:szCs w:val="20"/>
    </w:rPr>
  </w:style>
  <w:style w:type="paragraph" w:customStyle="1" w:styleId="532">
    <w:name w:val="样式 宋体 居中 首行缩进:  0.42 厘米"/>
    <w:basedOn w:val="171"/>
    <w:semiHidden/>
    <w:uiPriority w:val="0"/>
    <w:pPr>
      <w:ind w:firstLine="240"/>
      <w:jc w:val="center"/>
    </w:pPr>
    <w:rPr>
      <w:rFonts w:ascii="宋体" w:hAnsi="宋体" w:eastAsia="宋体"/>
      <w:kern w:val="0"/>
    </w:rPr>
  </w:style>
  <w:style w:type="paragraph" w:customStyle="1" w:styleId="533">
    <w:name w:val="样式 居中 首行缩进:  0.48 厘米"/>
    <w:basedOn w:val="171"/>
    <w:semiHidden/>
    <w:uiPriority w:val="0"/>
    <w:pPr>
      <w:ind w:firstLine="272"/>
      <w:jc w:val="left"/>
    </w:pPr>
    <w:rPr>
      <w:rFonts w:eastAsia="宋体"/>
      <w:szCs w:val="20"/>
    </w:rPr>
  </w:style>
  <w:style w:type="character" w:customStyle="1" w:styleId="534">
    <w:name w:val="px14"/>
    <w:basedOn w:val="132"/>
    <w:uiPriority w:val="0"/>
  </w:style>
  <w:style w:type="character" w:customStyle="1" w:styleId="535">
    <w:name w:val="javascript1"/>
    <w:uiPriority w:val="0"/>
    <w:rPr>
      <w:rFonts w:hint="default" w:ascii="Tahoma" w:hAnsi="Tahoma" w:cs="Tahoma"/>
      <w:sz w:val="18"/>
      <w:szCs w:val="18"/>
    </w:rPr>
  </w:style>
  <w:style w:type="character" w:customStyle="1" w:styleId="536">
    <w:name w:val="zw1"/>
    <w:uiPriority w:val="0"/>
    <w:rPr>
      <w:color w:val="302F37"/>
      <w:sz w:val="21"/>
      <w:szCs w:val="21"/>
    </w:rPr>
  </w:style>
  <w:style w:type="paragraph" w:customStyle="1" w:styleId="537">
    <w:name w:val="样式8"/>
    <w:basedOn w:val="189"/>
    <w:link w:val="1233"/>
    <w:uiPriority w:val="0"/>
    <w:pPr>
      <w:spacing w:before="100" w:beforeAutospacing="1" w:after="100" w:afterAutospacing="1" w:line="160" w:lineRule="atLeast"/>
      <w:ind w:firstLine="0" w:firstLineChars="0"/>
      <w:jc w:val="center"/>
      <w:outlineLvl w:val="4"/>
    </w:pPr>
    <w:rPr>
      <w:b/>
      <w:bCs w:val="0"/>
      <w:kern w:val="2"/>
    </w:rPr>
  </w:style>
  <w:style w:type="paragraph" w:customStyle="1" w:styleId="538">
    <w:name w:val="HP-3"/>
    <w:basedOn w:val="1"/>
    <w:next w:val="3"/>
    <w:semiHidden/>
    <w:uiPriority w:val="0"/>
    <w:pPr>
      <w:widowControl/>
      <w:spacing w:before="100" w:beforeAutospacing="1" w:after="100" w:afterAutospacing="1" w:line="530" w:lineRule="exact"/>
      <w:outlineLvl w:val="0"/>
    </w:pPr>
    <w:rPr>
      <w:rFonts w:ascii="Times New Roman" w:hAnsi="Times New Roman"/>
      <w:b/>
      <w:sz w:val="30"/>
      <w:szCs w:val="24"/>
    </w:rPr>
  </w:style>
  <w:style w:type="paragraph" w:customStyle="1" w:styleId="539">
    <w:name w:val="正文dh"/>
    <w:basedOn w:val="1"/>
    <w:uiPriority w:val="0"/>
    <w:pPr>
      <w:spacing w:line="520" w:lineRule="exact"/>
      <w:ind w:firstLine="482"/>
    </w:pPr>
    <w:rPr>
      <w:rFonts w:ascii="宋体" w:hAnsi="Times New Roman"/>
      <w:sz w:val="24"/>
      <w:szCs w:val="20"/>
    </w:rPr>
  </w:style>
  <w:style w:type="character" w:customStyle="1" w:styleId="540">
    <w:name w:val="表文字 Char Char Char"/>
    <w:semiHidden/>
    <w:uiPriority w:val="0"/>
    <w:rPr>
      <w:rFonts w:eastAsia="汉鼎简书宋"/>
      <w:kern w:val="2"/>
      <w:sz w:val="21"/>
      <w:szCs w:val="21"/>
      <w:lang w:val="en-US" w:eastAsia="zh-CN" w:bidi="ar-SA"/>
    </w:rPr>
  </w:style>
  <w:style w:type="paragraph" w:customStyle="1" w:styleId="541">
    <w:name w:val="正文文字缩进 31"/>
    <w:basedOn w:val="1"/>
    <w:next w:val="69"/>
    <w:semiHidden/>
    <w:uiPriority w:val="0"/>
    <w:pPr>
      <w:spacing w:after="120"/>
      <w:ind w:left="420" w:leftChars="200"/>
    </w:pPr>
    <w:rPr>
      <w:rFonts w:ascii="Times New Roman" w:hAnsi="Times New Roman"/>
      <w:sz w:val="16"/>
      <w:szCs w:val="16"/>
    </w:rPr>
  </w:style>
  <w:style w:type="paragraph" w:customStyle="1" w:styleId="542">
    <w:name w:val="Char12"/>
    <w:basedOn w:val="1"/>
    <w:next w:val="1"/>
    <w:uiPriority w:val="0"/>
    <w:pPr>
      <w:spacing w:line="529" w:lineRule="exact"/>
      <w:ind w:firstLine="200" w:firstLineChars="200"/>
    </w:pPr>
    <w:rPr>
      <w:rFonts w:ascii="宋体" w:hAnsi="宋体" w:cs="宋体"/>
      <w:sz w:val="24"/>
      <w:szCs w:val="24"/>
    </w:rPr>
  </w:style>
  <w:style w:type="table" w:customStyle="1" w:styleId="543">
    <w:name w:val="网格型1"/>
    <w:basedOn w:val="87"/>
    <w:uiPriority w:val="0"/>
    <w:pPr>
      <w:widowControl w:val="0"/>
      <w:adjustRightInd w:val="0"/>
      <w:spacing w:line="529" w:lineRule="exact"/>
      <w:ind w:firstLine="480"/>
      <w:jc w:val="both"/>
      <w:textAlignment w:val="baseline"/>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544">
    <w:name w:val="标题 Char"/>
    <w:basedOn w:val="132"/>
    <w:link w:val="83"/>
    <w:uiPriority w:val="0"/>
    <w:rPr>
      <w:rFonts w:ascii="Times New Roman" w:hAnsi="Times New Roman" w:eastAsia="宋体" w:cs="Times New Roman"/>
      <w:b/>
      <w:bCs/>
      <w:sz w:val="36"/>
      <w:szCs w:val="32"/>
    </w:rPr>
  </w:style>
  <w:style w:type="paragraph" w:customStyle="1" w:styleId="545">
    <w:name w:val="Char Char Char1 Char"/>
    <w:basedOn w:val="1"/>
    <w:next w:val="1"/>
    <w:uiPriority w:val="0"/>
    <w:pPr>
      <w:spacing w:line="360" w:lineRule="auto"/>
      <w:ind w:firstLine="200" w:firstLineChars="200"/>
    </w:pPr>
    <w:rPr>
      <w:rFonts w:ascii="宋体" w:hAnsi="宋体" w:cs="宋体"/>
      <w:sz w:val="24"/>
      <w:szCs w:val="24"/>
    </w:rPr>
  </w:style>
  <w:style w:type="paragraph" w:styleId="546">
    <w:name w:val="Quote"/>
    <w:basedOn w:val="1"/>
    <w:next w:val="1"/>
    <w:link w:val="547"/>
    <w:qFormat/>
    <w:uiPriority w:val="0"/>
    <w:pPr>
      <w:widowControl/>
      <w:spacing w:after="200" w:line="276" w:lineRule="auto"/>
      <w:jc w:val="left"/>
    </w:pPr>
    <w:rPr>
      <w:i/>
      <w:iCs/>
      <w:color w:val="000000"/>
      <w:kern w:val="0"/>
      <w:sz w:val="22"/>
      <w:lang w:eastAsia="en-US" w:bidi="en-US"/>
    </w:rPr>
  </w:style>
  <w:style w:type="character" w:customStyle="1" w:styleId="547">
    <w:name w:val="引用 Char"/>
    <w:basedOn w:val="132"/>
    <w:link w:val="546"/>
    <w:uiPriority w:val="0"/>
    <w:rPr>
      <w:rFonts w:ascii="Calibri" w:hAnsi="Calibri" w:eastAsia="宋体" w:cs="Times New Roman"/>
      <w:i/>
      <w:iCs/>
      <w:color w:val="000000"/>
      <w:kern w:val="0"/>
      <w:sz w:val="22"/>
      <w:lang w:eastAsia="en-US" w:bidi="en-US"/>
    </w:rPr>
  </w:style>
  <w:style w:type="paragraph" w:styleId="548">
    <w:name w:val="Intense Quote"/>
    <w:basedOn w:val="1"/>
    <w:next w:val="1"/>
    <w:link w:val="549"/>
    <w:qFormat/>
    <w:uiPriority w:val="0"/>
    <w:pPr>
      <w:widowControl/>
      <w:pBdr>
        <w:bottom w:val="single" w:color="4F81BD" w:sz="4" w:space="4"/>
      </w:pBdr>
      <w:spacing w:before="200" w:after="280" w:line="276" w:lineRule="auto"/>
      <w:ind w:left="936" w:right="936"/>
      <w:jc w:val="left"/>
    </w:pPr>
    <w:rPr>
      <w:b/>
      <w:bCs/>
      <w:i/>
      <w:iCs/>
      <w:color w:val="4F81BD"/>
      <w:kern w:val="0"/>
      <w:sz w:val="22"/>
      <w:lang w:eastAsia="en-US" w:bidi="en-US"/>
    </w:rPr>
  </w:style>
  <w:style w:type="character" w:customStyle="1" w:styleId="549">
    <w:name w:val="明显引用 Char"/>
    <w:basedOn w:val="132"/>
    <w:link w:val="548"/>
    <w:autoRedefine/>
    <w:uiPriority w:val="0"/>
    <w:rPr>
      <w:rFonts w:ascii="Calibri" w:hAnsi="Calibri" w:eastAsia="宋体" w:cs="Times New Roman"/>
      <w:b/>
      <w:bCs/>
      <w:i/>
      <w:iCs/>
      <w:color w:val="4F81BD"/>
      <w:kern w:val="0"/>
      <w:sz w:val="22"/>
      <w:lang w:eastAsia="en-US" w:bidi="en-US"/>
    </w:rPr>
  </w:style>
  <w:style w:type="character" w:customStyle="1" w:styleId="550">
    <w:name w:val="css-text3"/>
    <w:basedOn w:val="132"/>
    <w:uiPriority w:val="0"/>
  </w:style>
  <w:style w:type="paragraph" w:customStyle="1" w:styleId="551">
    <w:name w:val="首行缩进"/>
    <w:basedOn w:val="1"/>
    <w:link w:val="552"/>
    <w:semiHidden/>
    <w:qFormat/>
    <w:uiPriority w:val="0"/>
    <w:pPr>
      <w:adjustRightInd w:val="0"/>
      <w:spacing w:line="360" w:lineRule="auto"/>
      <w:ind w:firstLine="200" w:firstLineChars="200"/>
      <w:jc w:val="left"/>
      <w:textAlignment w:val="baseline"/>
    </w:pPr>
    <w:rPr>
      <w:rFonts w:ascii="宋体" w:hAnsi="Times"/>
      <w:bCs/>
      <w:kern w:val="44"/>
      <w:sz w:val="24"/>
      <w:szCs w:val="24"/>
    </w:rPr>
  </w:style>
  <w:style w:type="character" w:customStyle="1" w:styleId="552">
    <w:name w:val="首行缩进 Char"/>
    <w:link w:val="551"/>
    <w:semiHidden/>
    <w:uiPriority w:val="0"/>
    <w:rPr>
      <w:rFonts w:ascii="宋体" w:hAnsi="Times" w:eastAsia="宋体" w:cs="Times New Roman"/>
      <w:bCs/>
      <w:kern w:val="44"/>
      <w:sz w:val="24"/>
      <w:szCs w:val="24"/>
    </w:rPr>
  </w:style>
  <w:style w:type="paragraph" w:customStyle="1" w:styleId="553">
    <w:name w:val="Char21"/>
    <w:basedOn w:val="1"/>
    <w:uiPriority w:val="0"/>
    <w:pPr>
      <w:spacing w:line="560" w:lineRule="exact"/>
      <w:ind w:firstLine="200" w:firstLineChars="200"/>
    </w:pPr>
    <w:rPr>
      <w:rFonts w:ascii="宋体" w:hAnsi="宋体" w:cs="宋体"/>
      <w:sz w:val="24"/>
      <w:szCs w:val="24"/>
    </w:rPr>
  </w:style>
  <w:style w:type="paragraph" w:customStyle="1" w:styleId="554">
    <w:name w:val="Char3"/>
    <w:basedOn w:val="1"/>
    <w:next w:val="1"/>
    <w:uiPriority w:val="0"/>
    <w:pPr>
      <w:spacing w:line="360" w:lineRule="auto"/>
      <w:ind w:firstLine="200" w:firstLineChars="200"/>
    </w:pPr>
    <w:rPr>
      <w:rFonts w:ascii="Times New Roman" w:hAnsi="Times New Roman"/>
      <w:szCs w:val="20"/>
    </w:rPr>
  </w:style>
  <w:style w:type="paragraph" w:customStyle="1" w:styleId="555">
    <w:name w:val="表格内容小5"/>
    <w:basedOn w:val="1"/>
    <w:semiHidden/>
    <w:uiPriority w:val="0"/>
    <w:pPr>
      <w:widowControl/>
      <w:spacing w:line="240" w:lineRule="exact"/>
      <w:jc w:val="center"/>
    </w:pPr>
    <w:rPr>
      <w:rFonts w:ascii="宋体" w:hAnsi="宋体"/>
      <w:color w:val="000000"/>
      <w:kern w:val="0"/>
      <w:sz w:val="18"/>
      <w:szCs w:val="21"/>
    </w:rPr>
  </w:style>
  <w:style w:type="paragraph" w:customStyle="1" w:styleId="556">
    <w:name w:val="表格内容5号"/>
    <w:basedOn w:val="1"/>
    <w:link w:val="557"/>
    <w:semiHidden/>
    <w:uiPriority w:val="0"/>
    <w:pPr>
      <w:widowControl/>
      <w:spacing w:line="300" w:lineRule="exact"/>
      <w:jc w:val="center"/>
    </w:pPr>
    <w:rPr>
      <w:rFonts w:ascii="宋体" w:hAnsi="宋体"/>
      <w:color w:val="000000"/>
      <w:kern w:val="0"/>
      <w:szCs w:val="21"/>
    </w:rPr>
  </w:style>
  <w:style w:type="character" w:customStyle="1" w:styleId="557">
    <w:name w:val="表格内容5号 Char"/>
    <w:link w:val="556"/>
    <w:semiHidden/>
    <w:uiPriority w:val="0"/>
    <w:rPr>
      <w:rFonts w:ascii="宋体" w:hAnsi="宋体" w:eastAsia="宋体" w:cs="Times New Roman"/>
      <w:color w:val="000000"/>
      <w:kern w:val="0"/>
      <w:szCs w:val="21"/>
    </w:rPr>
  </w:style>
  <w:style w:type="paragraph" w:customStyle="1" w:styleId="558">
    <w:name w:val="（）序号"/>
    <w:basedOn w:val="1"/>
    <w:next w:val="1"/>
    <w:link w:val="559"/>
    <w:semiHidden/>
    <w:uiPriority w:val="0"/>
    <w:pPr>
      <w:spacing w:line="500" w:lineRule="exact"/>
      <w:ind w:firstLine="200" w:firstLineChars="200"/>
    </w:pPr>
    <w:rPr>
      <w:rFonts w:ascii="Times New Roman" w:hAnsi="Times New Roman"/>
      <w:b/>
      <w:sz w:val="24"/>
      <w:szCs w:val="24"/>
    </w:rPr>
  </w:style>
  <w:style w:type="character" w:customStyle="1" w:styleId="559">
    <w:name w:val="（）序号 Char"/>
    <w:link w:val="558"/>
    <w:semiHidden/>
    <w:uiPriority w:val="0"/>
    <w:rPr>
      <w:rFonts w:ascii="Times New Roman" w:hAnsi="Times New Roman" w:eastAsia="宋体" w:cs="Times New Roman"/>
      <w:b/>
      <w:sz w:val="24"/>
      <w:szCs w:val="24"/>
    </w:rPr>
  </w:style>
  <w:style w:type="paragraph" w:customStyle="1" w:styleId="560">
    <w:name w:val="样式 hb4 + 段前: 0.5 行 段后: 0.5 行3"/>
    <w:basedOn w:val="282"/>
    <w:semiHidden/>
    <w:uiPriority w:val="0"/>
    <w:pPr>
      <w:topLinePunct w:val="0"/>
      <w:spacing w:before="156" w:after="156" w:line="529" w:lineRule="exact"/>
    </w:pPr>
    <w:rPr>
      <w:rFonts w:hAnsi="Arial" w:cs="宋体"/>
      <w:b/>
      <w:kern w:val="2"/>
      <w:szCs w:val="20"/>
    </w:rPr>
  </w:style>
  <w:style w:type="paragraph" w:customStyle="1" w:styleId="561">
    <w:name w:val="Char Char Char Char Char Char Char Char Char Char Char Char Char Char Char Char"/>
    <w:basedOn w:val="1"/>
    <w:qFormat/>
    <w:uiPriority w:val="0"/>
    <w:rPr>
      <w:rFonts w:ascii="Times New Roman" w:hAnsi="Times New Roman"/>
      <w:szCs w:val="21"/>
    </w:rPr>
  </w:style>
  <w:style w:type="paragraph" w:customStyle="1" w:styleId="562">
    <w:name w:val="正文段落"/>
    <w:basedOn w:val="1"/>
    <w:link w:val="1362"/>
    <w:uiPriority w:val="0"/>
    <w:pPr>
      <w:topLinePunct/>
      <w:autoSpaceDN w:val="0"/>
      <w:adjustRightInd w:val="0"/>
      <w:spacing w:line="500" w:lineRule="exact"/>
      <w:ind w:right="210" w:rightChars="100" w:firstLine="480" w:firstLineChars="200"/>
      <w:textAlignment w:val="baseline"/>
    </w:pPr>
    <w:rPr>
      <w:rFonts w:ascii="宋体" w:hAnsi="宋体" w:eastAsia="汉鼎简书宋"/>
      <w:color w:val="000000"/>
      <w:kern w:val="0"/>
      <w:sz w:val="24"/>
      <w:szCs w:val="24"/>
    </w:rPr>
  </w:style>
  <w:style w:type="paragraph" w:customStyle="1" w:styleId="563">
    <w:name w:val="正文段落 Char Char Char Char Char Char"/>
    <w:basedOn w:val="1"/>
    <w:uiPriority w:val="0"/>
    <w:pPr>
      <w:spacing w:line="560" w:lineRule="exact"/>
      <w:ind w:firstLine="480" w:firstLineChars="200"/>
    </w:pPr>
    <w:rPr>
      <w:rFonts w:ascii="宋体" w:hAnsi="宋体"/>
      <w:sz w:val="24"/>
      <w:szCs w:val="20"/>
    </w:rPr>
  </w:style>
  <w:style w:type="paragraph" w:customStyle="1" w:styleId="564">
    <w:name w:val="Char Char Char Char Char Char1 Char"/>
    <w:basedOn w:val="1"/>
    <w:uiPriority w:val="0"/>
    <w:rPr>
      <w:rFonts w:ascii="Times New Roman" w:hAnsi="Times New Roman"/>
      <w:szCs w:val="21"/>
    </w:rPr>
  </w:style>
  <w:style w:type="character" w:customStyle="1" w:styleId="565">
    <w:name w:val="标题 2 Char Char Char Char1"/>
    <w:semiHidden/>
    <w:locked/>
    <w:uiPriority w:val="0"/>
    <w:rPr>
      <w:rFonts w:ascii="Arial" w:hAnsi="Arial" w:eastAsia="宋体"/>
      <w:b/>
      <w:bCs/>
      <w:kern w:val="2"/>
      <w:sz w:val="28"/>
      <w:szCs w:val="32"/>
      <w:lang w:val="en-US" w:eastAsia="zh-CN" w:bidi="ar-SA"/>
    </w:rPr>
  </w:style>
  <w:style w:type="character" w:customStyle="1" w:styleId="566">
    <w:name w:val="H5 Char"/>
    <w:semiHidden/>
    <w:uiPriority w:val="0"/>
    <w:rPr>
      <w:b/>
      <w:bCs/>
      <w:sz w:val="28"/>
      <w:szCs w:val="28"/>
    </w:rPr>
  </w:style>
  <w:style w:type="character" w:customStyle="1" w:styleId="567">
    <w:name w:val="(use for appendix) Char"/>
    <w:semiHidden/>
    <w:uiPriority w:val="0"/>
    <w:rPr>
      <w:rFonts w:ascii="Times New Roman" w:hAnsi="Times New Roman" w:eastAsia="宋体" w:cs="Times New Roman"/>
      <w:b/>
      <w:bCs/>
      <w:sz w:val="24"/>
      <w:szCs w:val="24"/>
    </w:rPr>
  </w:style>
  <w:style w:type="character" w:customStyle="1" w:styleId="568">
    <w:name w:val="(use for figures) Char"/>
    <w:semiHidden/>
    <w:uiPriority w:val="0"/>
    <w:rPr>
      <w:rFonts w:ascii="Arial" w:hAnsi="Arial" w:eastAsia="黑体" w:cs="Arial"/>
      <w:kern w:val="22"/>
      <w:sz w:val="24"/>
      <w:szCs w:val="24"/>
    </w:rPr>
  </w:style>
  <w:style w:type="character" w:customStyle="1" w:styleId="569">
    <w:name w:val="(use for tables) Char"/>
    <w:semiHidden/>
    <w:uiPriority w:val="0"/>
    <w:rPr>
      <w:rFonts w:ascii="Arial" w:hAnsi="Arial" w:eastAsia="黑体" w:cs="Arial"/>
      <w:kern w:val="22"/>
      <w:sz w:val="24"/>
      <w:szCs w:val="24"/>
    </w:rPr>
  </w:style>
  <w:style w:type="paragraph" w:customStyle="1" w:styleId="570">
    <w:name w:val="Char32"/>
    <w:basedOn w:val="1"/>
    <w:next w:val="1"/>
    <w:semiHidden/>
    <w:uiPriority w:val="0"/>
    <w:pPr>
      <w:spacing w:line="360" w:lineRule="auto"/>
      <w:ind w:firstLine="200" w:firstLineChars="200"/>
    </w:pPr>
    <w:rPr>
      <w:rFonts w:ascii="宋体" w:hAnsi="宋体" w:cs="宋体"/>
      <w:sz w:val="24"/>
      <w:szCs w:val="24"/>
    </w:rPr>
  </w:style>
  <w:style w:type="paragraph" w:customStyle="1" w:styleId="571">
    <w:name w:val="纯文本1"/>
    <w:basedOn w:val="1"/>
    <w:uiPriority w:val="0"/>
    <w:pPr>
      <w:adjustRightInd w:val="0"/>
    </w:pPr>
    <w:rPr>
      <w:rFonts w:hint="eastAsia" w:ascii="宋体" w:hAnsi="Times New Roman"/>
      <w:kern w:val="0"/>
      <w:szCs w:val="20"/>
    </w:rPr>
  </w:style>
  <w:style w:type="character" w:customStyle="1" w:styleId="572">
    <w:name w:val="特点标题 Char"/>
    <w:semiHidden/>
    <w:uiPriority w:val="0"/>
    <w:rPr>
      <w:rFonts w:ascii="Times New Roman" w:hAnsi="Times New Roman" w:eastAsia="宋体" w:cs="Times New Roman"/>
      <w:szCs w:val="24"/>
    </w:rPr>
  </w:style>
  <w:style w:type="paragraph" w:customStyle="1" w:styleId="573">
    <w:name w:val="正文文字2"/>
    <w:basedOn w:val="1"/>
    <w:uiPriority w:val="0"/>
    <w:pPr>
      <w:spacing w:line="360" w:lineRule="auto"/>
      <w:ind w:firstLine="480" w:firstLineChars="200"/>
    </w:pPr>
    <w:rPr>
      <w:rFonts w:ascii="Times New Roman" w:hAnsi="Times New Roman"/>
      <w:sz w:val="24"/>
      <w:szCs w:val="24"/>
    </w:rPr>
  </w:style>
  <w:style w:type="character" w:customStyle="1" w:styleId="574">
    <w:name w:val="正文文字 Char Char"/>
    <w:semiHidden/>
    <w:uiPriority w:val="0"/>
    <w:rPr>
      <w:rFonts w:ascii="宋体" w:hAnsi="宋体" w:eastAsia="宋体" w:cs="Times New Roman"/>
      <w:sz w:val="24"/>
      <w:szCs w:val="24"/>
    </w:rPr>
  </w:style>
  <w:style w:type="character" w:customStyle="1" w:styleId="575">
    <w:name w:val="HP3 Char"/>
    <w:link w:val="432"/>
    <w:semiHidden/>
    <w:locked/>
    <w:uiPriority w:val="0"/>
    <w:rPr>
      <w:rFonts w:ascii="宋体" w:hAnsi="宋体" w:eastAsia="宋体" w:cs="Times New Roman"/>
      <w:b/>
      <w:sz w:val="24"/>
      <w:szCs w:val="24"/>
    </w:rPr>
  </w:style>
  <w:style w:type="paragraph" w:customStyle="1" w:styleId="576">
    <w:name w:val="标题3样式"/>
    <w:basedOn w:val="4"/>
    <w:uiPriority w:val="0"/>
    <w:rPr>
      <w:b w:val="0"/>
      <w:szCs w:val="32"/>
    </w:rPr>
  </w:style>
  <w:style w:type="character" w:customStyle="1" w:styleId="577">
    <w:name w:val="Char Char2"/>
    <w:uiPriority w:val="0"/>
    <w:rPr>
      <w:rFonts w:ascii="宋体" w:hAnsi="Arial" w:eastAsia="宋体"/>
      <w:b/>
      <w:kern w:val="2"/>
      <w:sz w:val="28"/>
      <w:lang w:val="en-US" w:eastAsia="zh-CN" w:bidi="ar-SA"/>
    </w:rPr>
  </w:style>
  <w:style w:type="paragraph" w:customStyle="1" w:styleId="578">
    <w:name w:val="样式 样式 标题 2 + 宋体 小三 非加粗 行距: 1.5 倍行距 + 加粗 左侧:  0.35 厘米"/>
    <w:basedOn w:val="1"/>
    <w:semiHidden/>
    <w:uiPriority w:val="0"/>
    <w:pPr>
      <w:keepNext/>
      <w:keepLines/>
      <w:spacing w:before="260" w:after="260" w:line="360" w:lineRule="auto"/>
      <w:ind w:left="200"/>
      <w:outlineLvl w:val="1"/>
    </w:pPr>
    <w:rPr>
      <w:rFonts w:ascii="宋体" w:hAnsi="宋体" w:eastAsia="仿宋_GB2312" w:cs="宋体"/>
      <w:b/>
      <w:bCs/>
      <w:sz w:val="30"/>
      <w:szCs w:val="20"/>
    </w:rPr>
  </w:style>
  <w:style w:type="paragraph" w:customStyle="1" w:styleId="579">
    <w:name w:val="样式 样式 标题 1 + 首行缩进:  2 字符 + 首行缩进:  0 字符"/>
    <w:basedOn w:val="1"/>
    <w:semiHidden/>
    <w:qFormat/>
    <w:uiPriority w:val="0"/>
    <w:pPr>
      <w:keepNext/>
      <w:keepLines/>
      <w:spacing w:before="340" w:after="330" w:line="578" w:lineRule="auto"/>
      <w:outlineLvl w:val="0"/>
    </w:pPr>
    <w:rPr>
      <w:rFonts w:ascii="Times New Roman" w:hAnsi="Times New Roman" w:eastAsia="楷体_GB2312" w:cs="宋体"/>
      <w:b/>
      <w:bCs/>
      <w:kern w:val="44"/>
      <w:sz w:val="32"/>
      <w:szCs w:val="20"/>
    </w:rPr>
  </w:style>
  <w:style w:type="paragraph" w:customStyle="1" w:styleId="580">
    <w:name w:val="样式 标题 3 + 首行缩进:  0.35 厘米2"/>
    <w:basedOn w:val="4"/>
    <w:semiHidden/>
    <w:uiPriority w:val="0"/>
    <w:pPr>
      <w:tabs>
        <w:tab w:val="left" w:pos="1080"/>
      </w:tabs>
      <w:snapToGrid w:val="0"/>
      <w:spacing w:line="440" w:lineRule="atLeast"/>
      <w:ind w:firstLine="480" w:firstLineChars="200"/>
    </w:pPr>
    <w:rPr>
      <w:rFonts w:cs="宋体"/>
    </w:rPr>
  </w:style>
  <w:style w:type="paragraph" w:customStyle="1" w:styleId="581">
    <w:name w:val="小标题"/>
    <w:basedOn w:val="1"/>
    <w:uiPriority w:val="0"/>
    <w:pPr>
      <w:adjustRightInd w:val="0"/>
      <w:spacing w:before="40" w:after="40" w:line="400" w:lineRule="atLeast"/>
      <w:ind w:firstLine="510"/>
    </w:pPr>
    <w:rPr>
      <w:rFonts w:ascii="Times New Roman" w:hAnsi="Times New Roman" w:eastAsia="楷体_GB2312"/>
      <w:b/>
      <w:kern w:val="0"/>
      <w:sz w:val="24"/>
      <w:szCs w:val="20"/>
    </w:rPr>
  </w:style>
  <w:style w:type="paragraph" w:customStyle="1" w:styleId="582">
    <w:name w:val="Char Char Char1 Char3"/>
    <w:basedOn w:val="1"/>
    <w:next w:val="1"/>
    <w:semiHidden/>
    <w:uiPriority w:val="0"/>
    <w:pPr>
      <w:spacing w:line="360" w:lineRule="auto"/>
      <w:ind w:firstLine="200" w:firstLineChars="200"/>
    </w:pPr>
    <w:rPr>
      <w:rFonts w:ascii="宋体" w:hAnsi="宋体" w:cs="宋体"/>
      <w:sz w:val="24"/>
      <w:szCs w:val="24"/>
    </w:rPr>
  </w:style>
  <w:style w:type="paragraph" w:customStyle="1" w:styleId="583">
    <w:name w:val="样式 hb1 + 宋体"/>
    <w:basedOn w:val="398"/>
    <w:semiHidden/>
    <w:uiPriority w:val="0"/>
    <w:pPr>
      <w:topLinePunct w:val="0"/>
      <w:spacing w:before="340" w:after="330"/>
    </w:pPr>
    <w:rPr>
      <w:rFonts w:ascii="Times New Roman" w:hAnsi="Times New Roman"/>
      <w:sz w:val="28"/>
      <w:szCs w:val="28"/>
    </w:rPr>
  </w:style>
  <w:style w:type="paragraph" w:customStyle="1" w:styleId="584">
    <w:name w:val="标题5"/>
    <w:basedOn w:val="6"/>
    <w:uiPriority w:val="0"/>
    <w:pPr>
      <w:widowControl/>
      <w:spacing w:before="0" w:after="0" w:line="360" w:lineRule="auto"/>
    </w:pPr>
    <w:rPr>
      <w:kern w:val="0"/>
      <w:sz w:val="24"/>
    </w:rPr>
  </w:style>
  <w:style w:type="paragraph" w:customStyle="1" w:styleId="585">
    <w:name w:val="样式 正文段落 + 五号"/>
    <w:basedOn w:val="1"/>
    <w:semiHidden/>
    <w:uiPriority w:val="0"/>
    <w:pPr>
      <w:topLinePunct/>
      <w:autoSpaceDN w:val="0"/>
      <w:adjustRightInd w:val="0"/>
      <w:spacing w:line="500" w:lineRule="exact"/>
      <w:jc w:val="center"/>
      <w:textAlignment w:val="baseline"/>
    </w:pPr>
    <w:rPr>
      <w:rFonts w:ascii="Arial Narrow" w:hAnsi="Arial Narrow" w:eastAsia="汉鼎简书宋"/>
      <w:kern w:val="0"/>
      <w:szCs w:val="20"/>
    </w:rPr>
  </w:style>
  <w:style w:type="paragraph" w:customStyle="1" w:styleId="586">
    <w:name w:val="1 Char Char Char Char Char Char Char Char Char Char Char Char Char"/>
    <w:basedOn w:val="1"/>
    <w:semiHidden/>
    <w:uiPriority w:val="0"/>
    <w:pPr>
      <w:spacing w:line="360" w:lineRule="auto"/>
    </w:pPr>
    <w:rPr>
      <w:rFonts w:ascii="Times New Roman" w:hAnsi="Times New Roman"/>
      <w:sz w:val="24"/>
      <w:szCs w:val="24"/>
    </w:rPr>
  </w:style>
  <w:style w:type="paragraph" w:customStyle="1" w:styleId="587">
    <w:name w:val="表标号"/>
    <w:link w:val="588"/>
    <w:uiPriority w:val="0"/>
    <w:pPr>
      <w:adjustRightInd w:val="0"/>
      <w:ind w:left="3060"/>
      <w:jc w:val="center"/>
    </w:pPr>
    <w:rPr>
      <w:rFonts w:ascii="Times New Roman" w:hAnsi="Times New Roman" w:eastAsia="黑体" w:cs="Times New Roman"/>
      <w:b/>
      <w:snapToGrid w:val="0"/>
      <w:kern w:val="0"/>
      <w:sz w:val="24"/>
      <w:szCs w:val="24"/>
      <w:lang w:val="en-US" w:eastAsia="zh-CN" w:bidi="ar-SA"/>
    </w:rPr>
  </w:style>
  <w:style w:type="character" w:customStyle="1" w:styleId="588">
    <w:name w:val="表标号 Char"/>
    <w:link w:val="587"/>
    <w:uiPriority w:val="0"/>
    <w:rPr>
      <w:rFonts w:ascii="Times New Roman" w:hAnsi="Times New Roman" w:eastAsia="黑体" w:cs="Times New Roman"/>
      <w:b/>
      <w:snapToGrid w:val="0"/>
      <w:kern w:val="0"/>
      <w:sz w:val="24"/>
      <w:szCs w:val="24"/>
    </w:rPr>
  </w:style>
  <w:style w:type="paragraph" w:customStyle="1" w:styleId="589">
    <w:name w:val="图标号"/>
    <w:basedOn w:val="1"/>
    <w:uiPriority w:val="0"/>
    <w:pPr>
      <w:tabs>
        <w:tab w:val="left" w:pos="0"/>
      </w:tabs>
      <w:spacing w:afterLines="50"/>
      <w:ind w:firstLine="288"/>
      <w:jc w:val="center"/>
    </w:pPr>
    <w:rPr>
      <w:rFonts w:ascii="Times New Roman" w:hAnsi="Times New Roman" w:eastAsia="仿宋_GB2312"/>
      <w:b/>
      <w:sz w:val="24"/>
      <w:szCs w:val="24"/>
    </w:rPr>
  </w:style>
  <w:style w:type="paragraph" w:customStyle="1" w:styleId="590">
    <w:name w:val="评价样式1"/>
    <w:basedOn w:val="1"/>
    <w:uiPriority w:val="0"/>
    <w:pPr>
      <w:tabs>
        <w:tab w:val="left" w:pos="542"/>
      </w:tabs>
      <w:spacing w:line="360" w:lineRule="auto"/>
      <w:ind w:left="-360" w:firstLine="900"/>
      <w:jc w:val="left"/>
    </w:pPr>
    <w:rPr>
      <w:rFonts w:ascii="新宋体" w:hAnsi="新宋体"/>
      <w:sz w:val="24"/>
      <w:szCs w:val="24"/>
    </w:rPr>
  </w:style>
  <w:style w:type="character" w:customStyle="1" w:styleId="591">
    <w:name w:val="txt141"/>
    <w:semiHidden/>
    <w:uiPriority w:val="0"/>
    <w:rPr>
      <w:color w:val="333333"/>
      <w:sz w:val="21"/>
      <w:szCs w:val="21"/>
      <w:u w:val="none"/>
    </w:rPr>
  </w:style>
  <w:style w:type="paragraph" w:customStyle="1" w:styleId="592">
    <w:name w:val="表格编号"/>
    <w:basedOn w:val="1"/>
    <w:next w:val="190"/>
    <w:link w:val="593"/>
    <w:uiPriority w:val="0"/>
    <w:pPr>
      <w:snapToGrid w:val="0"/>
      <w:spacing w:line="20" w:lineRule="atLeast"/>
      <w:jc w:val="left"/>
    </w:pPr>
    <w:rPr>
      <w:rFonts w:ascii="Times New Roman" w:hAnsi="Times New Roman"/>
      <w:spacing w:val="10"/>
      <w:kern w:val="0"/>
      <w:szCs w:val="24"/>
    </w:rPr>
  </w:style>
  <w:style w:type="character" w:customStyle="1" w:styleId="593">
    <w:name w:val="表格编号 Char"/>
    <w:link w:val="592"/>
    <w:uiPriority w:val="0"/>
    <w:rPr>
      <w:rFonts w:ascii="Times New Roman" w:hAnsi="Times New Roman" w:eastAsia="宋体" w:cs="Times New Roman"/>
      <w:spacing w:val="10"/>
      <w:kern w:val="0"/>
      <w:szCs w:val="24"/>
    </w:rPr>
  </w:style>
  <w:style w:type="paragraph" w:customStyle="1" w:styleId="594">
    <w:name w:val="文本框文字"/>
    <w:basedOn w:val="44"/>
    <w:uiPriority w:val="0"/>
    <w:pPr>
      <w:jc w:val="center"/>
    </w:pPr>
    <w:rPr>
      <w:rFonts w:ascii="Times New Roman" w:hAnsi="Times New Roman"/>
      <w:snapToGrid w:val="0"/>
      <w:spacing w:val="10"/>
      <w:szCs w:val="24"/>
    </w:rPr>
  </w:style>
  <w:style w:type="paragraph" w:customStyle="1" w:styleId="595">
    <w:name w:val="样式 标题 3 + 段前: 0.5 行"/>
    <w:basedOn w:val="4"/>
    <w:uiPriority w:val="0"/>
    <w:pPr>
      <w:keepNext w:val="0"/>
      <w:keepLines w:val="0"/>
      <w:tabs>
        <w:tab w:val="left" w:pos="1080"/>
      </w:tabs>
      <w:autoSpaceDE w:val="0"/>
      <w:autoSpaceDN w:val="0"/>
      <w:adjustRightInd w:val="0"/>
      <w:snapToGrid w:val="0"/>
      <w:spacing w:beforeLines="100"/>
      <w:ind w:left="227" w:hanging="227" w:firstLineChars="200"/>
      <w:textAlignment w:val="baseline"/>
    </w:pPr>
    <w:rPr>
      <w:rFonts w:cs="宋体"/>
      <w:b w:val="0"/>
      <w:bCs w:val="0"/>
      <w:snapToGrid w:val="0"/>
      <w:kern w:val="0"/>
      <w:sz w:val="30"/>
      <w:szCs w:val="30"/>
    </w:rPr>
  </w:style>
  <w:style w:type="paragraph" w:customStyle="1" w:styleId="596">
    <w:name w:val="样式 标题 2 + 行距: 1.5 倍行距"/>
    <w:basedOn w:val="3"/>
    <w:semiHidden/>
    <w:uiPriority w:val="0"/>
    <w:pPr>
      <w:keepNext w:val="0"/>
      <w:keepLines w:val="0"/>
      <w:tabs>
        <w:tab w:val="left" w:pos="964"/>
      </w:tabs>
      <w:autoSpaceDE w:val="0"/>
      <w:autoSpaceDN w:val="0"/>
      <w:adjustRightInd w:val="0"/>
      <w:snapToGrid w:val="0"/>
      <w:spacing w:beforeLines="100"/>
      <w:ind w:left="964" w:hanging="737" w:firstLineChars="200"/>
      <w:textAlignment w:val="baseline"/>
    </w:pPr>
    <w:rPr>
      <w:rFonts w:cs="宋体"/>
      <w:b w:val="0"/>
      <w:bCs w:val="0"/>
      <w:snapToGrid w:val="0"/>
      <w:kern w:val="44"/>
      <w:sz w:val="32"/>
      <w:szCs w:val="32"/>
    </w:rPr>
  </w:style>
  <w:style w:type="paragraph" w:customStyle="1" w:styleId="597">
    <w:name w:val="样式 标题 3 + 段前: 0.5 行 行距: 1.5 倍行距"/>
    <w:basedOn w:val="4"/>
    <w:semiHidden/>
    <w:uiPriority w:val="0"/>
    <w:pPr>
      <w:keepNext w:val="0"/>
      <w:keepLines w:val="0"/>
      <w:tabs>
        <w:tab w:val="left" w:pos="1080"/>
      </w:tabs>
      <w:autoSpaceDE w:val="0"/>
      <w:autoSpaceDN w:val="0"/>
      <w:adjustRightInd w:val="0"/>
      <w:snapToGrid w:val="0"/>
      <w:spacing w:beforeLines="100"/>
      <w:ind w:left="227" w:hanging="227" w:firstLineChars="200"/>
      <w:textAlignment w:val="baseline"/>
    </w:pPr>
    <w:rPr>
      <w:rFonts w:cs="宋体"/>
      <w:b w:val="0"/>
      <w:bCs w:val="0"/>
      <w:snapToGrid w:val="0"/>
      <w:kern w:val="0"/>
      <w:sz w:val="30"/>
      <w:szCs w:val="30"/>
    </w:rPr>
  </w:style>
  <w:style w:type="paragraph" w:customStyle="1" w:styleId="598">
    <w:name w:val="样式 标题 2 + 段前: 0.5 行 行距: 单倍行距"/>
    <w:basedOn w:val="3"/>
    <w:semiHidden/>
    <w:uiPriority w:val="0"/>
    <w:pPr>
      <w:keepNext w:val="0"/>
      <w:keepLines w:val="0"/>
      <w:tabs>
        <w:tab w:val="left" w:pos="964"/>
      </w:tabs>
      <w:autoSpaceDE w:val="0"/>
      <w:autoSpaceDN w:val="0"/>
      <w:adjustRightInd w:val="0"/>
      <w:snapToGrid w:val="0"/>
      <w:spacing w:beforeLines="100"/>
      <w:ind w:left="964" w:hanging="737" w:firstLineChars="200"/>
      <w:textAlignment w:val="baseline"/>
    </w:pPr>
    <w:rPr>
      <w:rFonts w:cs="宋体"/>
      <w:b w:val="0"/>
      <w:bCs w:val="0"/>
      <w:snapToGrid w:val="0"/>
      <w:kern w:val="44"/>
      <w:sz w:val="32"/>
      <w:szCs w:val="32"/>
    </w:rPr>
  </w:style>
  <w:style w:type="paragraph" w:customStyle="1" w:styleId="599">
    <w:name w:val="样式 标题 2 + 左侧:  0 厘米 首行缩进:  0 厘米 段前: 0.5 行"/>
    <w:basedOn w:val="3"/>
    <w:semiHidden/>
    <w:uiPriority w:val="0"/>
    <w:pPr>
      <w:keepNext w:val="0"/>
      <w:keepLines w:val="0"/>
      <w:tabs>
        <w:tab w:val="left" w:pos="964"/>
      </w:tabs>
      <w:autoSpaceDE w:val="0"/>
      <w:autoSpaceDN w:val="0"/>
      <w:adjustRightInd w:val="0"/>
      <w:snapToGrid w:val="0"/>
      <w:spacing w:beforeLines="100"/>
      <w:ind w:firstLine="480" w:firstLineChars="200"/>
      <w:textAlignment w:val="baseline"/>
    </w:pPr>
    <w:rPr>
      <w:rFonts w:cs="宋体"/>
      <w:b w:val="0"/>
      <w:bCs w:val="0"/>
      <w:snapToGrid w:val="0"/>
      <w:kern w:val="44"/>
      <w:sz w:val="32"/>
      <w:szCs w:val="32"/>
    </w:rPr>
  </w:style>
  <w:style w:type="paragraph" w:customStyle="1" w:styleId="600">
    <w:name w:val="样式 宋体 小四 行距: 固定值 25 磅"/>
    <w:basedOn w:val="1"/>
    <w:semiHidden/>
    <w:uiPriority w:val="0"/>
    <w:pPr>
      <w:tabs>
        <w:tab w:val="left" w:pos="1875"/>
      </w:tabs>
      <w:spacing w:line="500" w:lineRule="exact"/>
      <w:ind w:firstLine="488" w:firstLineChars="200"/>
    </w:pPr>
    <w:rPr>
      <w:rFonts w:ascii="宋体" w:hAnsi="宋体" w:cs="宋体"/>
      <w:spacing w:val="2"/>
      <w:sz w:val="24"/>
      <w:szCs w:val="24"/>
    </w:rPr>
  </w:style>
  <w:style w:type="paragraph" w:customStyle="1" w:styleId="601">
    <w:name w:val="样式 标题 1 + 行距: 1.5 倍行距"/>
    <w:basedOn w:val="2"/>
    <w:semiHidden/>
    <w:uiPriority w:val="0"/>
    <w:pPr>
      <w:pageBreakBefore/>
      <w:autoSpaceDE w:val="0"/>
      <w:autoSpaceDN w:val="0"/>
      <w:adjustRightInd w:val="0"/>
      <w:spacing w:beforeLines="100" w:after="240"/>
      <w:jc w:val="center"/>
      <w:textAlignment w:val="baseline"/>
    </w:pPr>
    <w:rPr>
      <w:rFonts w:ascii="Times New Roman" w:cs="宋体"/>
      <w:b w:val="0"/>
      <w:bCs w:val="0"/>
      <w:snapToGrid w:val="0"/>
      <w:spacing w:val="10"/>
      <w:sz w:val="36"/>
      <w:szCs w:val="20"/>
    </w:rPr>
  </w:style>
  <w:style w:type="paragraph" w:customStyle="1" w:styleId="602">
    <w:name w:val="样式 标题 2 + 段前: 0.5 行 行距: 单倍行距1"/>
    <w:basedOn w:val="3"/>
    <w:semiHidden/>
    <w:uiPriority w:val="0"/>
    <w:pPr>
      <w:keepNext w:val="0"/>
      <w:keepLines w:val="0"/>
      <w:tabs>
        <w:tab w:val="left" w:pos="964"/>
      </w:tabs>
      <w:autoSpaceDE w:val="0"/>
      <w:autoSpaceDN w:val="0"/>
      <w:adjustRightInd w:val="0"/>
      <w:snapToGrid w:val="0"/>
      <w:spacing w:beforeLines="100" w:line="240" w:lineRule="auto"/>
      <w:ind w:left="964" w:hanging="737" w:firstLineChars="200"/>
      <w:textAlignment w:val="baseline"/>
    </w:pPr>
    <w:rPr>
      <w:rFonts w:cs="宋体"/>
      <w:b w:val="0"/>
      <w:bCs w:val="0"/>
      <w:snapToGrid w:val="0"/>
      <w:kern w:val="0"/>
      <w:sz w:val="32"/>
      <w:szCs w:val="20"/>
    </w:rPr>
  </w:style>
  <w:style w:type="paragraph" w:customStyle="1" w:styleId="603">
    <w:name w:val="样式 标题4 + 段前: 0.25 行 行距: 单倍行距"/>
    <w:basedOn w:val="20"/>
    <w:semiHidden/>
    <w:uiPriority w:val="0"/>
    <w:pPr>
      <w:tabs>
        <w:tab w:val="left" w:pos="1157"/>
        <w:tab w:val="left" w:pos="3450"/>
      </w:tabs>
      <w:autoSpaceDE w:val="0"/>
      <w:autoSpaceDN w:val="0"/>
      <w:adjustRightInd w:val="0"/>
      <w:snapToGrid w:val="0"/>
      <w:spacing w:beforeLines="50" w:line="360" w:lineRule="auto"/>
      <w:ind w:left="170" w:hanging="1405"/>
      <w:jc w:val="left"/>
      <w:textAlignment w:val="baseline"/>
      <w:outlineLvl w:val="3"/>
    </w:pPr>
    <w:rPr>
      <w:rFonts w:eastAsia="黑体" w:cs="宋体"/>
      <w:snapToGrid w:val="0"/>
      <w:spacing w:val="10"/>
      <w:kern w:val="0"/>
      <w:sz w:val="28"/>
      <w:szCs w:val="20"/>
    </w:rPr>
  </w:style>
  <w:style w:type="paragraph" w:customStyle="1" w:styleId="604">
    <w:name w:val="样式 样式 标题4 + 段前: 0.25 行 行距: 单倍行距 + 段前: 0.5 行"/>
    <w:basedOn w:val="603"/>
    <w:semiHidden/>
    <w:uiPriority w:val="0"/>
    <w:pPr>
      <w:tabs>
        <w:tab w:val="left" w:pos="2315"/>
      </w:tabs>
      <w:spacing w:before="165"/>
      <w:ind w:left="1405"/>
    </w:pPr>
    <w:rPr>
      <w:spacing w:val="0"/>
      <w:szCs w:val="28"/>
    </w:rPr>
  </w:style>
  <w:style w:type="paragraph" w:customStyle="1" w:styleId="605">
    <w:name w:val="样式 标题 1 + 段前: 8.25 磅"/>
    <w:basedOn w:val="2"/>
    <w:semiHidden/>
    <w:uiPriority w:val="0"/>
    <w:pPr>
      <w:pageBreakBefore/>
      <w:autoSpaceDE w:val="0"/>
      <w:autoSpaceDN w:val="0"/>
      <w:adjustRightInd w:val="0"/>
      <w:spacing w:beforeLines="100" w:after="240"/>
      <w:ind w:left="567" w:hanging="567"/>
      <w:jc w:val="center"/>
      <w:textAlignment w:val="baseline"/>
    </w:pPr>
    <w:rPr>
      <w:rFonts w:ascii="Times New Roman" w:cs="宋体"/>
      <w:b w:val="0"/>
      <w:bCs w:val="0"/>
      <w:snapToGrid w:val="0"/>
      <w:spacing w:val="10"/>
      <w:sz w:val="36"/>
      <w:szCs w:val="20"/>
    </w:rPr>
  </w:style>
  <w:style w:type="paragraph" w:customStyle="1" w:styleId="606">
    <w:name w:val="样式 标题 3 + 段前: 1 行 行距: 单倍行距"/>
    <w:basedOn w:val="4"/>
    <w:semiHidden/>
    <w:uiPriority w:val="0"/>
    <w:pPr>
      <w:keepNext w:val="0"/>
      <w:keepLines w:val="0"/>
      <w:tabs>
        <w:tab w:val="left" w:pos="1080"/>
      </w:tabs>
      <w:autoSpaceDE w:val="0"/>
      <w:autoSpaceDN w:val="0"/>
      <w:adjustRightInd w:val="0"/>
      <w:snapToGrid w:val="0"/>
      <w:spacing w:beforeLines="100"/>
      <w:ind w:left="227" w:hanging="227" w:firstLineChars="200"/>
      <w:textAlignment w:val="baseline"/>
    </w:pPr>
    <w:rPr>
      <w:rFonts w:cs="宋体"/>
      <w:b w:val="0"/>
      <w:bCs w:val="0"/>
      <w:snapToGrid w:val="0"/>
      <w:kern w:val="0"/>
      <w:sz w:val="30"/>
      <w:szCs w:val="20"/>
    </w:rPr>
  </w:style>
  <w:style w:type="paragraph" w:customStyle="1" w:styleId="607">
    <w:name w:val="样式 标题 3 + 段前: 1 行 行距: 单倍行距1"/>
    <w:basedOn w:val="4"/>
    <w:semiHidden/>
    <w:uiPriority w:val="0"/>
    <w:pPr>
      <w:keepNext w:val="0"/>
      <w:keepLines w:val="0"/>
      <w:tabs>
        <w:tab w:val="left" w:pos="1080"/>
      </w:tabs>
      <w:autoSpaceDE w:val="0"/>
      <w:autoSpaceDN w:val="0"/>
      <w:adjustRightInd w:val="0"/>
      <w:snapToGrid w:val="0"/>
      <w:spacing w:beforeLines="100"/>
      <w:ind w:left="227" w:hanging="227" w:firstLineChars="200"/>
      <w:textAlignment w:val="baseline"/>
    </w:pPr>
    <w:rPr>
      <w:rFonts w:cs="宋体"/>
      <w:b w:val="0"/>
      <w:bCs w:val="0"/>
      <w:snapToGrid w:val="0"/>
      <w:kern w:val="0"/>
      <w:sz w:val="30"/>
      <w:szCs w:val="20"/>
    </w:rPr>
  </w:style>
  <w:style w:type="paragraph" w:customStyle="1" w:styleId="608">
    <w:name w:val="样式 样式 标题 3 + 段前: 0.5 行 + 段前: 1 行 行距: 单倍行距"/>
    <w:basedOn w:val="595"/>
    <w:semiHidden/>
    <w:uiPriority w:val="0"/>
    <w:pPr>
      <w:spacing w:before="100"/>
    </w:pPr>
    <w:rPr>
      <w:szCs w:val="20"/>
    </w:rPr>
  </w:style>
  <w:style w:type="paragraph" w:customStyle="1" w:styleId="609">
    <w:name w:val="样式 样式 标题4 + 段前: 0.25 行 行距: 单倍行距 + 段前: 0.5 行1"/>
    <w:basedOn w:val="603"/>
    <w:semiHidden/>
    <w:uiPriority w:val="0"/>
    <w:pPr>
      <w:tabs>
        <w:tab w:val="left" w:pos="2315"/>
      </w:tabs>
      <w:ind w:left="1405"/>
    </w:pPr>
  </w:style>
  <w:style w:type="paragraph" w:customStyle="1" w:styleId="610">
    <w:name w:val="样式 样式 标题4- + 段前: 0.5 行 + 段前: 0.5 行"/>
    <w:basedOn w:val="1"/>
    <w:semiHidden/>
    <w:uiPriority w:val="0"/>
    <w:pPr>
      <w:tabs>
        <w:tab w:val="left" w:pos="1205"/>
      </w:tabs>
      <w:autoSpaceDE w:val="0"/>
      <w:autoSpaceDN w:val="0"/>
      <w:adjustRightInd w:val="0"/>
      <w:snapToGrid w:val="0"/>
      <w:spacing w:beforeLines="50" w:line="360" w:lineRule="auto"/>
      <w:jc w:val="left"/>
      <w:textAlignment w:val="baseline"/>
      <w:outlineLvl w:val="3"/>
    </w:pPr>
    <w:rPr>
      <w:rFonts w:ascii="Times New Roman" w:hAnsi="Times New Roman" w:eastAsia="黑体" w:cs="宋体"/>
      <w:snapToGrid w:val="0"/>
      <w:spacing w:val="20"/>
      <w:kern w:val="0"/>
      <w:sz w:val="28"/>
      <w:szCs w:val="20"/>
    </w:rPr>
  </w:style>
  <w:style w:type="paragraph" w:customStyle="1" w:styleId="611">
    <w:name w:val="样式 样式 样式 标题 3 + 段前: 0.5 行 + 段前: 1 行 行距: 单倍行距 + 段前: 1 行"/>
    <w:basedOn w:val="608"/>
    <w:semiHidden/>
    <w:uiPriority w:val="0"/>
    <w:pPr>
      <w:tabs>
        <w:tab w:val="left" w:pos="795"/>
        <w:tab w:val="clear" w:pos="1080"/>
      </w:tabs>
      <w:spacing w:before="330"/>
    </w:pPr>
  </w:style>
  <w:style w:type="paragraph" w:customStyle="1" w:styleId="612">
    <w:name w:val="样式 样式 样式 标题4- + 段前: 0.5 行 + 段前: 0.5 行 + 段前: 0.5 行"/>
    <w:basedOn w:val="610"/>
    <w:semiHidden/>
    <w:qFormat/>
    <w:uiPriority w:val="0"/>
    <w:pPr>
      <w:tabs>
        <w:tab w:val="left" w:pos="908"/>
        <w:tab w:val="clear" w:pos="1205"/>
      </w:tabs>
      <w:spacing w:before="330"/>
    </w:pPr>
    <w:rPr>
      <w:spacing w:val="0"/>
    </w:rPr>
  </w:style>
  <w:style w:type="paragraph" w:customStyle="1" w:styleId="613">
    <w:name w:val="样式 样式 样式 标题4- + 段前: 0.5 行 + 段前: 0.5 行 + 段前: 0.5 行1"/>
    <w:basedOn w:val="610"/>
    <w:semiHidden/>
    <w:uiPriority w:val="0"/>
    <w:pPr>
      <w:ind w:left="170"/>
    </w:pPr>
  </w:style>
  <w:style w:type="paragraph" w:customStyle="1" w:styleId="614">
    <w:name w:val="样式 标题4 + 行距: 1.5 倍行距"/>
    <w:basedOn w:val="20"/>
    <w:semiHidden/>
    <w:uiPriority w:val="0"/>
    <w:pPr>
      <w:tabs>
        <w:tab w:val="left" w:pos="3450"/>
      </w:tabs>
      <w:autoSpaceDE w:val="0"/>
      <w:autoSpaceDN w:val="0"/>
      <w:adjustRightInd w:val="0"/>
      <w:snapToGrid w:val="0"/>
      <w:spacing w:beforeLines="50" w:line="360" w:lineRule="auto"/>
      <w:ind w:left="2540" w:hanging="1405"/>
      <w:jc w:val="left"/>
      <w:textAlignment w:val="baseline"/>
      <w:outlineLvl w:val="3"/>
    </w:pPr>
    <w:rPr>
      <w:rFonts w:eastAsia="黑体" w:cs="宋体"/>
      <w:snapToGrid w:val="0"/>
      <w:spacing w:val="10"/>
      <w:kern w:val="0"/>
      <w:sz w:val="28"/>
      <w:szCs w:val="20"/>
    </w:rPr>
  </w:style>
  <w:style w:type="paragraph" w:customStyle="1" w:styleId="615">
    <w:name w:val="样式 标题 3 + 段前: 1 行2"/>
    <w:basedOn w:val="4"/>
    <w:semiHidden/>
    <w:uiPriority w:val="0"/>
    <w:pPr>
      <w:keepNext w:val="0"/>
      <w:keepLines w:val="0"/>
      <w:tabs>
        <w:tab w:val="left" w:pos="1080"/>
      </w:tabs>
      <w:autoSpaceDE w:val="0"/>
      <w:autoSpaceDN w:val="0"/>
      <w:adjustRightInd w:val="0"/>
      <w:snapToGrid w:val="0"/>
      <w:spacing w:line="300" w:lineRule="auto"/>
      <w:ind w:left="227" w:hanging="227" w:firstLineChars="200"/>
      <w:textAlignment w:val="baseline"/>
    </w:pPr>
    <w:rPr>
      <w:rFonts w:cs="宋体"/>
      <w:b w:val="0"/>
      <w:bCs w:val="0"/>
      <w:snapToGrid w:val="0"/>
      <w:spacing w:val="10"/>
      <w:kern w:val="0"/>
      <w:sz w:val="30"/>
      <w:szCs w:val="20"/>
    </w:rPr>
  </w:style>
  <w:style w:type="paragraph" w:customStyle="1" w:styleId="616">
    <w:name w:val="样式 样式 样式 标题4 + 段前: 0.5 行 + 段前: 0.5 行 + 段前: 0.5 行"/>
    <w:basedOn w:val="1"/>
    <w:semiHidden/>
    <w:uiPriority w:val="0"/>
    <w:pPr>
      <w:tabs>
        <w:tab w:val="left" w:pos="1080"/>
        <w:tab w:val="left" w:pos="3450"/>
      </w:tabs>
      <w:autoSpaceDE w:val="0"/>
      <w:autoSpaceDN w:val="0"/>
      <w:adjustRightInd w:val="0"/>
      <w:snapToGrid w:val="0"/>
      <w:spacing w:beforeLines="50" w:line="360" w:lineRule="auto"/>
      <w:ind w:left="170" w:hanging="1405"/>
      <w:jc w:val="left"/>
      <w:textAlignment w:val="baseline"/>
      <w:outlineLvl w:val="3"/>
    </w:pPr>
    <w:rPr>
      <w:rFonts w:ascii="Times New Roman" w:hAnsi="Times New Roman" w:eastAsia="黑体" w:cs="宋体"/>
      <w:snapToGrid w:val="0"/>
      <w:kern w:val="0"/>
      <w:sz w:val="28"/>
      <w:szCs w:val="20"/>
    </w:rPr>
  </w:style>
  <w:style w:type="paragraph" w:customStyle="1" w:styleId="617">
    <w:name w:val="表格1"/>
    <w:basedOn w:val="1"/>
    <w:link w:val="993"/>
    <w:uiPriority w:val="0"/>
    <w:pPr>
      <w:spacing w:line="360" w:lineRule="auto"/>
      <w:jc w:val="center"/>
    </w:pPr>
    <w:rPr>
      <w:rFonts w:ascii="Times New Roman" w:hAnsi="Times New Roman"/>
      <w:szCs w:val="20"/>
    </w:rPr>
  </w:style>
  <w:style w:type="paragraph" w:customStyle="1" w:styleId="618">
    <w:name w:val="a0"/>
    <w:basedOn w:val="1"/>
    <w:uiPriority w:val="0"/>
    <w:pPr>
      <w:widowControl/>
      <w:spacing w:before="100" w:beforeAutospacing="1" w:after="100" w:afterAutospacing="1"/>
      <w:jc w:val="left"/>
    </w:pPr>
    <w:rPr>
      <w:rFonts w:ascii="宋体" w:hAnsi="宋体"/>
      <w:color w:val="000000"/>
      <w:kern w:val="0"/>
      <w:sz w:val="24"/>
      <w:szCs w:val="24"/>
    </w:rPr>
  </w:style>
  <w:style w:type="paragraph" w:customStyle="1" w:styleId="619">
    <w:name w:val="样式 目录 3 + 首行缩进:  2 字符"/>
    <w:basedOn w:val="43"/>
    <w:semiHidden/>
    <w:uiPriority w:val="0"/>
    <w:pPr>
      <w:tabs>
        <w:tab w:val="left" w:pos="1920"/>
        <w:tab w:val="right" w:leader="dot" w:pos="9062"/>
      </w:tabs>
      <w:spacing w:line="360" w:lineRule="auto"/>
      <w:ind w:left="0" w:firstLine="600" w:firstLineChars="600"/>
    </w:pPr>
    <w:rPr>
      <w:rFonts w:cs="宋体"/>
      <w:i w:val="0"/>
      <w:iCs w:val="0"/>
      <w:snapToGrid w:val="0"/>
      <w:spacing w:val="10"/>
      <w:kern w:val="0"/>
      <w:sz w:val="24"/>
    </w:rPr>
  </w:style>
  <w:style w:type="paragraph" w:customStyle="1" w:styleId="620">
    <w:name w:val="样式 样式 目录 3 + 首行缩进:  2 字符 + 首行缩进:  6 字符"/>
    <w:basedOn w:val="619"/>
    <w:semiHidden/>
    <w:uiPriority w:val="0"/>
    <w:pPr>
      <w:tabs>
        <w:tab w:val="left" w:pos="2169"/>
        <w:tab w:val="clear" w:pos="1920"/>
      </w:tabs>
      <w:ind w:firstLine="1324"/>
    </w:pPr>
  </w:style>
  <w:style w:type="paragraph" w:customStyle="1" w:styleId="621">
    <w:name w:val="样式 首行缩进:  2 字符 行距: 1.5 倍行距"/>
    <w:basedOn w:val="1"/>
    <w:semiHidden/>
    <w:uiPriority w:val="0"/>
    <w:pPr>
      <w:spacing w:line="360" w:lineRule="auto"/>
      <w:ind w:firstLine="520" w:firstLineChars="200"/>
      <w:jc w:val="left"/>
    </w:pPr>
    <w:rPr>
      <w:rFonts w:ascii="Times New Roman" w:hAnsi="Times New Roman" w:cs="宋体"/>
      <w:snapToGrid w:val="0"/>
      <w:kern w:val="0"/>
      <w:sz w:val="24"/>
      <w:szCs w:val="24"/>
    </w:rPr>
  </w:style>
  <w:style w:type="paragraph" w:customStyle="1" w:styleId="622">
    <w:name w:val="正文k Char Char Char"/>
    <w:basedOn w:val="1"/>
    <w:next w:val="1"/>
    <w:semiHidden/>
    <w:uiPriority w:val="0"/>
    <w:pPr>
      <w:keepNext/>
      <w:keepLines/>
      <w:widowControl/>
      <w:adjustRightInd w:val="0"/>
      <w:spacing w:line="500" w:lineRule="exact"/>
      <w:ind w:firstLine="200" w:firstLineChars="200"/>
      <w:jc w:val="left"/>
      <w:textAlignment w:val="baseline"/>
    </w:pPr>
    <w:rPr>
      <w:rFonts w:ascii="宋体" w:hAnsi="宋体" w:cs="宋体"/>
      <w:b/>
      <w:bCs/>
      <w:kern w:val="0"/>
      <w:sz w:val="24"/>
      <w:szCs w:val="28"/>
    </w:rPr>
  </w:style>
  <w:style w:type="paragraph" w:customStyle="1" w:styleId="623">
    <w:name w:val="Char1 Char Char Char3"/>
    <w:basedOn w:val="1"/>
    <w:next w:val="1"/>
    <w:semiHidden/>
    <w:uiPriority w:val="0"/>
    <w:pPr>
      <w:spacing w:line="360" w:lineRule="auto"/>
      <w:ind w:firstLine="200" w:firstLineChars="200"/>
    </w:pPr>
    <w:rPr>
      <w:rFonts w:ascii="宋体" w:hAnsi="宋体" w:cs="宋体"/>
      <w:sz w:val="24"/>
      <w:szCs w:val="24"/>
    </w:rPr>
  </w:style>
  <w:style w:type="character" w:styleId="624">
    <w:name w:val="Placeholder Text"/>
    <w:semiHidden/>
    <w:uiPriority w:val="0"/>
    <w:rPr>
      <w:color w:val="808080"/>
    </w:rPr>
  </w:style>
  <w:style w:type="character" w:customStyle="1" w:styleId="625">
    <w:name w:val="MTConvertedEquation"/>
    <w:semiHidden/>
    <w:uiPriority w:val="0"/>
    <w:rPr>
      <w:position w:val="-46"/>
    </w:rPr>
  </w:style>
  <w:style w:type="paragraph" w:customStyle="1" w:styleId="626">
    <w:name w:val="排版正文"/>
    <w:basedOn w:val="1"/>
    <w:link w:val="627"/>
    <w:semiHidden/>
    <w:uiPriority w:val="0"/>
    <w:pPr>
      <w:adjustRightInd w:val="0"/>
      <w:snapToGrid w:val="0"/>
      <w:spacing w:line="460" w:lineRule="exact"/>
      <w:ind w:firstLine="200" w:firstLineChars="200"/>
    </w:pPr>
    <w:rPr>
      <w:rFonts w:ascii="Times New Roman" w:hAnsi="Times New Roman"/>
      <w:color w:val="000000"/>
      <w:sz w:val="26"/>
      <w:szCs w:val="26"/>
    </w:rPr>
  </w:style>
  <w:style w:type="character" w:customStyle="1" w:styleId="627">
    <w:name w:val="排版正文 Char"/>
    <w:link w:val="626"/>
    <w:semiHidden/>
    <w:uiPriority w:val="0"/>
    <w:rPr>
      <w:rFonts w:ascii="Times New Roman" w:hAnsi="Times New Roman" w:eastAsia="宋体" w:cs="Times New Roman"/>
      <w:color w:val="000000"/>
      <w:sz w:val="26"/>
      <w:szCs w:val="26"/>
    </w:rPr>
  </w:style>
  <w:style w:type="paragraph" w:customStyle="1" w:styleId="628">
    <w:name w:val="Char Char Char Char Char2 Char Char Char Char"/>
    <w:basedOn w:val="1"/>
    <w:uiPriority w:val="0"/>
    <w:pPr>
      <w:adjustRightInd w:val="0"/>
      <w:snapToGrid w:val="0"/>
      <w:spacing w:line="360" w:lineRule="auto"/>
      <w:ind w:firstLine="200" w:firstLineChars="200"/>
    </w:pPr>
    <w:rPr>
      <w:rFonts w:ascii="宋体" w:hAnsi="宋体" w:cs="宋体"/>
      <w:sz w:val="24"/>
      <w:szCs w:val="26"/>
    </w:rPr>
  </w:style>
  <w:style w:type="paragraph" w:customStyle="1" w:styleId="629">
    <w:name w:val="Char1 Char Char Char1"/>
    <w:basedOn w:val="1"/>
    <w:next w:val="1"/>
    <w:uiPriority w:val="0"/>
    <w:pPr>
      <w:spacing w:line="360" w:lineRule="auto"/>
      <w:ind w:firstLine="200" w:firstLineChars="200"/>
    </w:pPr>
    <w:rPr>
      <w:rFonts w:ascii="宋体" w:hAnsi="宋体" w:cs="宋体"/>
      <w:sz w:val="24"/>
      <w:szCs w:val="24"/>
    </w:rPr>
  </w:style>
  <w:style w:type="paragraph" w:customStyle="1" w:styleId="630">
    <w:name w:val="Char Char Char1 Char1"/>
    <w:basedOn w:val="1"/>
    <w:next w:val="1"/>
    <w:uiPriority w:val="0"/>
    <w:pPr>
      <w:spacing w:line="360" w:lineRule="auto"/>
      <w:ind w:firstLine="200" w:firstLineChars="200"/>
    </w:pPr>
    <w:rPr>
      <w:rFonts w:ascii="宋体" w:hAnsi="宋体" w:cs="宋体"/>
      <w:sz w:val="24"/>
      <w:szCs w:val="24"/>
    </w:rPr>
  </w:style>
  <w:style w:type="paragraph" w:customStyle="1" w:styleId="631">
    <w:name w:val="Char1 Char Char Char2"/>
    <w:basedOn w:val="1"/>
    <w:next w:val="1"/>
    <w:semiHidden/>
    <w:uiPriority w:val="0"/>
    <w:pPr>
      <w:spacing w:line="360" w:lineRule="auto"/>
      <w:ind w:firstLine="200" w:firstLineChars="200"/>
    </w:pPr>
    <w:rPr>
      <w:rFonts w:ascii="宋体" w:hAnsi="宋体" w:cs="宋体"/>
      <w:b/>
      <w:sz w:val="24"/>
      <w:szCs w:val="24"/>
    </w:rPr>
  </w:style>
  <w:style w:type="paragraph" w:customStyle="1" w:styleId="632">
    <w:name w:val="Char5"/>
    <w:basedOn w:val="1"/>
    <w:next w:val="1"/>
    <w:link w:val="1821"/>
    <w:uiPriority w:val="0"/>
    <w:pPr>
      <w:spacing w:line="360" w:lineRule="auto"/>
      <w:ind w:firstLine="200" w:firstLineChars="200"/>
    </w:pPr>
    <w:rPr>
      <w:rFonts w:ascii="宋体" w:hAnsi="宋体"/>
      <w:sz w:val="24"/>
      <w:szCs w:val="24"/>
    </w:rPr>
  </w:style>
  <w:style w:type="paragraph" w:customStyle="1" w:styleId="633">
    <w:name w:val="Char Char Char Char Char Char Char1"/>
    <w:basedOn w:val="1"/>
    <w:uiPriority w:val="0"/>
    <w:rPr>
      <w:rFonts w:ascii="Times New Roman" w:hAnsi="Times New Roman"/>
      <w:szCs w:val="24"/>
    </w:rPr>
  </w:style>
  <w:style w:type="paragraph" w:customStyle="1" w:styleId="634">
    <w:name w:val="正文缩"/>
    <w:basedOn w:val="1"/>
    <w:next w:val="1"/>
    <w:uiPriority w:val="0"/>
    <w:pPr>
      <w:adjustRightInd w:val="0"/>
      <w:spacing w:line="480" w:lineRule="atLeast"/>
      <w:ind w:firstLine="567"/>
      <w:jc w:val="left"/>
      <w:textAlignment w:val="baseline"/>
    </w:pPr>
    <w:rPr>
      <w:rFonts w:ascii="宋体" w:hAnsi="Times New Roman"/>
      <w:spacing w:val="6"/>
      <w:kern w:val="0"/>
      <w:sz w:val="28"/>
      <w:szCs w:val="20"/>
    </w:rPr>
  </w:style>
  <w:style w:type="paragraph" w:customStyle="1" w:styleId="635">
    <w:name w:val="Char11"/>
    <w:basedOn w:val="1"/>
    <w:next w:val="1"/>
    <w:uiPriority w:val="0"/>
    <w:pPr>
      <w:spacing w:line="360" w:lineRule="auto"/>
      <w:ind w:firstLine="200" w:firstLineChars="200"/>
    </w:pPr>
    <w:rPr>
      <w:rFonts w:ascii="宋体" w:hAnsi="宋体" w:cs="宋体"/>
      <w:sz w:val="24"/>
      <w:szCs w:val="24"/>
    </w:rPr>
  </w:style>
  <w:style w:type="character" w:customStyle="1" w:styleId="636">
    <w:name w:val="t10"/>
    <w:basedOn w:val="132"/>
    <w:semiHidden/>
    <w:uiPriority w:val="0"/>
  </w:style>
  <w:style w:type="character" w:customStyle="1" w:styleId="637">
    <w:name w:val="Char Char4"/>
    <w:uiPriority w:val="0"/>
    <w:rPr>
      <w:rFonts w:ascii="Arial" w:hAnsi="Arial" w:eastAsia="黑体"/>
      <w:b/>
      <w:bCs/>
      <w:sz w:val="28"/>
      <w:szCs w:val="28"/>
      <w:lang w:val="en-US" w:eastAsia="zh-CN" w:bidi="ar-SA"/>
    </w:rPr>
  </w:style>
  <w:style w:type="character" w:customStyle="1" w:styleId="638">
    <w:name w:val="Char Char21"/>
    <w:uiPriority w:val="0"/>
    <w:rPr>
      <w:rFonts w:ascii="宋体" w:hAnsi="宋体" w:eastAsia="汉鼎简书宋"/>
      <w:b/>
      <w:bCs/>
      <w:color w:val="000000"/>
      <w:sz w:val="28"/>
      <w:szCs w:val="28"/>
      <w:lang w:val="en-US" w:eastAsia="zh-CN" w:bidi="ar-SA"/>
    </w:rPr>
  </w:style>
  <w:style w:type="paragraph" w:customStyle="1" w:styleId="639">
    <w:name w:val="Char Char Char1 Char2"/>
    <w:basedOn w:val="1"/>
    <w:next w:val="1"/>
    <w:semiHidden/>
    <w:uiPriority w:val="0"/>
    <w:pPr>
      <w:spacing w:line="360" w:lineRule="auto"/>
      <w:ind w:firstLine="200" w:firstLineChars="200"/>
    </w:pPr>
    <w:rPr>
      <w:rFonts w:ascii="宋体" w:hAnsi="宋体" w:cs="宋体"/>
      <w:sz w:val="24"/>
      <w:szCs w:val="24"/>
    </w:rPr>
  </w:style>
  <w:style w:type="character" w:customStyle="1" w:styleId="640">
    <w:name w:val="javascript"/>
    <w:basedOn w:val="132"/>
    <w:uiPriority w:val="0"/>
  </w:style>
  <w:style w:type="paragraph" w:customStyle="1" w:styleId="641">
    <w:name w:val="Char41"/>
    <w:basedOn w:val="1"/>
    <w:semiHidden/>
    <w:uiPriority w:val="0"/>
    <w:pPr>
      <w:spacing w:line="360" w:lineRule="auto"/>
      <w:ind w:firstLine="200" w:firstLineChars="200"/>
    </w:pPr>
    <w:rPr>
      <w:rFonts w:ascii="宋体" w:hAnsi="宋体" w:cs="宋体"/>
      <w:sz w:val="24"/>
      <w:szCs w:val="24"/>
    </w:rPr>
  </w:style>
  <w:style w:type="paragraph" w:customStyle="1" w:styleId="642">
    <w:name w:val="7 Char"/>
    <w:basedOn w:val="1"/>
    <w:semiHidden/>
    <w:uiPriority w:val="0"/>
    <w:pPr>
      <w:spacing w:line="560" w:lineRule="exact"/>
      <w:ind w:firstLine="200" w:firstLineChars="200"/>
    </w:pPr>
    <w:rPr>
      <w:rFonts w:ascii="宋体" w:hAnsi="宋体" w:cs="宋体"/>
      <w:sz w:val="24"/>
      <w:szCs w:val="24"/>
    </w:rPr>
  </w:style>
  <w:style w:type="paragraph" w:customStyle="1" w:styleId="643">
    <w:name w:val="Char31"/>
    <w:basedOn w:val="1"/>
    <w:next w:val="1"/>
    <w:semiHidden/>
    <w:uiPriority w:val="0"/>
    <w:pPr>
      <w:spacing w:line="360" w:lineRule="auto"/>
      <w:ind w:firstLine="200" w:firstLineChars="200"/>
    </w:pPr>
    <w:rPr>
      <w:rFonts w:ascii="宋体" w:hAnsi="宋体" w:eastAsia="汉鼎简书宋" w:cs="宋体"/>
      <w:sz w:val="24"/>
      <w:szCs w:val="24"/>
    </w:rPr>
  </w:style>
  <w:style w:type="paragraph" w:customStyle="1" w:styleId="644">
    <w:name w:val="Char Char Char Char Char Char1 Char1"/>
    <w:basedOn w:val="1"/>
    <w:semiHidden/>
    <w:uiPriority w:val="0"/>
    <w:rPr>
      <w:rFonts w:ascii="Times New Roman" w:hAnsi="Times New Roman"/>
      <w:szCs w:val="21"/>
    </w:rPr>
  </w:style>
  <w:style w:type="paragraph" w:customStyle="1" w:styleId="645">
    <w:name w:val="样式 标题 4(一)条，(一) + (西文) Arial Narrow (中文) 汉鼎简书宋"/>
    <w:basedOn w:val="5"/>
    <w:semiHidden/>
    <w:uiPriority w:val="0"/>
    <w:pPr>
      <w:spacing w:line="500" w:lineRule="exact"/>
    </w:pPr>
    <w:rPr>
      <w:rFonts w:ascii="Arial Narrow" w:hAnsi="Arial Narrow" w:eastAsia="汉鼎简书宋"/>
      <w:b w:val="0"/>
      <w:bCs w:val="0"/>
      <w:szCs w:val="20"/>
    </w:rPr>
  </w:style>
  <w:style w:type="paragraph" w:customStyle="1" w:styleId="646">
    <w:name w:val="正文文"/>
    <w:basedOn w:val="417"/>
    <w:uiPriority w:val="0"/>
    <w:pPr>
      <w:ind w:firstLine="480" w:firstLineChars="200"/>
    </w:pPr>
    <w:rPr>
      <w:rFonts w:ascii="Times New Roman" w:hAnsi="Times New Roman"/>
    </w:rPr>
  </w:style>
  <w:style w:type="paragraph" w:customStyle="1" w:styleId="647">
    <w:name w:val="1 Char Char Char Char"/>
    <w:basedOn w:val="1"/>
    <w:next w:val="1"/>
    <w:semiHidden/>
    <w:uiPriority w:val="0"/>
    <w:pPr>
      <w:spacing w:line="529" w:lineRule="exact"/>
      <w:ind w:firstLine="200" w:firstLineChars="200"/>
    </w:pPr>
    <w:rPr>
      <w:rFonts w:ascii="宋体" w:hAnsi="宋体" w:cs="宋体"/>
      <w:sz w:val="24"/>
      <w:szCs w:val="24"/>
    </w:rPr>
  </w:style>
  <w:style w:type="paragraph" w:customStyle="1" w:styleId="648">
    <w:name w:val="样式 宋体 小四 行距: 1.5 倍行距"/>
    <w:basedOn w:val="1"/>
    <w:link w:val="649"/>
    <w:semiHidden/>
    <w:uiPriority w:val="0"/>
    <w:pPr>
      <w:spacing w:line="500" w:lineRule="atLeast"/>
      <w:ind w:firstLine="200" w:firstLineChars="200"/>
    </w:pPr>
    <w:rPr>
      <w:rFonts w:ascii="宋体" w:hAnsi="宋体"/>
      <w:sz w:val="28"/>
      <w:szCs w:val="20"/>
    </w:rPr>
  </w:style>
  <w:style w:type="character" w:customStyle="1" w:styleId="649">
    <w:name w:val="样式 宋体 小四 行距: 1.5 倍行距 Char"/>
    <w:link w:val="648"/>
    <w:semiHidden/>
    <w:uiPriority w:val="0"/>
    <w:rPr>
      <w:rFonts w:ascii="宋体" w:hAnsi="宋体" w:eastAsia="宋体" w:cs="Times New Roman"/>
      <w:sz w:val="28"/>
      <w:szCs w:val="20"/>
    </w:rPr>
  </w:style>
  <w:style w:type="paragraph" w:customStyle="1" w:styleId="650">
    <w:name w:val="Char6"/>
    <w:basedOn w:val="1"/>
    <w:uiPriority w:val="0"/>
    <w:rPr>
      <w:rFonts w:ascii="Times New Roman" w:hAnsi="Times New Roman"/>
      <w:szCs w:val="20"/>
    </w:rPr>
  </w:style>
  <w:style w:type="character" w:customStyle="1" w:styleId="651">
    <w:name w:val="样式4 Char"/>
    <w:link w:val="410"/>
    <w:uiPriority w:val="0"/>
    <w:rPr>
      <w:rFonts w:ascii="宋体" w:hAnsi="宋体" w:eastAsia="宋体" w:cs="Times New Roman"/>
      <w:bCs/>
      <w:spacing w:val="-2"/>
      <w:sz w:val="24"/>
      <w:szCs w:val="24"/>
    </w:rPr>
  </w:style>
  <w:style w:type="paragraph" w:customStyle="1" w:styleId="652">
    <w:name w:val="样式 样式4 + 首行缩进:  2 字符"/>
    <w:basedOn w:val="1"/>
    <w:semiHidden/>
    <w:uiPriority w:val="0"/>
    <w:pPr>
      <w:adjustRightInd w:val="0"/>
      <w:snapToGrid w:val="0"/>
      <w:spacing w:line="360" w:lineRule="auto"/>
      <w:ind w:firstLine="480" w:firstLineChars="200"/>
      <w:jc w:val="left"/>
    </w:pPr>
    <w:rPr>
      <w:rFonts w:ascii="黑体" w:hAnsi="宋体" w:cs="宋体"/>
      <w:kern w:val="0"/>
      <w:sz w:val="24"/>
      <w:szCs w:val="20"/>
    </w:rPr>
  </w:style>
  <w:style w:type="paragraph" w:customStyle="1" w:styleId="653">
    <w:name w:val="正文文字缩进2"/>
    <w:basedOn w:val="50"/>
    <w:semiHidden/>
    <w:uiPriority w:val="0"/>
    <w:pPr>
      <w:spacing w:after="0" w:line="240" w:lineRule="auto"/>
      <w:ind w:left="0" w:firstLine="560" w:firstLineChars="200"/>
    </w:pPr>
    <w:rPr>
      <w:rFonts w:ascii="仿宋_GB2312" w:eastAsia="仿宋_GB2312"/>
      <w:sz w:val="28"/>
    </w:rPr>
  </w:style>
  <w:style w:type="paragraph" w:customStyle="1" w:styleId="654">
    <w:name w:val="样式 hb4 + (西文) Times New Roman 段后: 1 行 行距: 1.5 倍行距"/>
    <w:basedOn w:val="282"/>
    <w:semiHidden/>
    <w:uiPriority w:val="0"/>
    <w:pPr>
      <w:spacing w:beforeLines="0" w:afterLines="0" w:line="360" w:lineRule="auto"/>
    </w:pPr>
    <w:rPr>
      <w:rFonts w:ascii="Times New Roman" w:hAnsi="Times New Roman" w:cs="宋体"/>
      <w:b/>
      <w:bCs/>
      <w:szCs w:val="20"/>
    </w:rPr>
  </w:style>
  <w:style w:type="paragraph" w:customStyle="1" w:styleId="655">
    <w:name w:val="样式 hb3 + (西文) Times New Roman 段后: 0 磅 行距: 1.5 倍行距"/>
    <w:basedOn w:val="223"/>
    <w:semiHidden/>
    <w:uiPriority w:val="0"/>
    <w:pPr>
      <w:snapToGrid w:val="0"/>
      <w:spacing w:before="0" w:after="0" w:line="360" w:lineRule="auto"/>
    </w:pPr>
    <w:rPr>
      <w:rFonts w:ascii="Times New Roman" w:hAnsi="Times New Roman"/>
      <w:bCs/>
      <w:szCs w:val="20"/>
    </w:rPr>
  </w:style>
  <w:style w:type="paragraph" w:customStyle="1" w:styleId="656">
    <w:name w:val="样式 hb2 + (西文) Times New Roman"/>
    <w:basedOn w:val="204"/>
    <w:semiHidden/>
    <w:uiPriority w:val="0"/>
    <w:pPr>
      <w:topLinePunct/>
      <w:adjustRightInd/>
      <w:snapToGrid w:val="0"/>
      <w:spacing w:before="0" w:after="0"/>
    </w:pPr>
    <w:rPr>
      <w:rFonts w:ascii="Times New Roman" w:hAnsi="Times New Roman"/>
      <w:lang w:val="en-GB"/>
    </w:rPr>
  </w:style>
  <w:style w:type="paragraph" w:customStyle="1" w:styleId="657">
    <w:name w:val="样式 hb3 + (西文) Times New Roman"/>
    <w:basedOn w:val="223"/>
    <w:semiHidden/>
    <w:uiPriority w:val="0"/>
    <w:pPr>
      <w:snapToGrid w:val="0"/>
    </w:pPr>
    <w:rPr>
      <w:rFonts w:ascii="Times New Roman" w:hAnsi="Times New Roman"/>
      <w:bCs/>
      <w:szCs w:val="32"/>
    </w:rPr>
  </w:style>
  <w:style w:type="paragraph" w:customStyle="1" w:styleId="658">
    <w:name w:val="样式 hb4 + (西文) Times New Roman"/>
    <w:basedOn w:val="282"/>
    <w:semiHidden/>
    <w:uiPriority w:val="0"/>
    <w:pPr>
      <w:spacing w:line="360" w:lineRule="auto"/>
    </w:pPr>
    <w:rPr>
      <w:rFonts w:ascii="Times New Roman" w:hAnsi="Times New Roman"/>
      <w:b/>
      <w:bCs/>
    </w:rPr>
  </w:style>
  <w:style w:type="paragraph" w:customStyle="1" w:styleId="659">
    <w:name w:val="样式 样式 hb4 + (西文) Times New Roman + 段前: 0.5 行 段后: 0.5 行"/>
    <w:basedOn w:val="658"/>
    <w:semiHidden/>
    <w:uiPriority w:val="0"/>
    <w:pPr>
      <w:spacing w:beforeLines="0" w:afterLines="0"/>
    </w:pPr>
    <w:rPr>
      <w:rFonts w:cs="宋体"/>
      <w:szCs w:val="20"/>
    </w:rPr>
  </w:style>
  <w:style w:type="paragraph" w:customStyle="1" w:styleId="660">
    <w:name w:val="首行缩进2"/>
    <w:basedOn w:val="1"/>
    <w:semiHidden/>
    <w:uiPriority w:val="0"/>
    <w:pPr>
      <w:spacing w:line="360" w:lineRule="auto"/>
      <w:ind w:firstLine="482"/>
    </w:pPr>
    <w:rPr>
      <w:rFonts w:ascii="Times New Roman" w:hAnsi="Times New Roman"/>
      <w:sz w:val="24"/>
      <w:szCs w:val="24"/>
    </w:rPr>
  </w:style>
  <w:style w:type="paragraph" w:customStyle="1" w:styleId="661">
    <w:name w:val="11111"/>
    <w:basedOn w:val="1"/>
    <w:uiPriority w:val="0"/>
    <w:pPr>
      <w:spacing w:line="360" w:lineRule="auto"/>
      <w:ind w:firstLine="200" w:firstLineChars="200"/>
    </w:pPr>
    <w:rPr>
      <w:rFonts w:ascii="楷体_GB2312" w:hAnsi="Times New Roman" w:eastAsia="楷体_GB2312" w:cs="宋体"/>
      <w:sz w:val="24"/>
      <w:szCs w:val="24"/>
    </w:rPr>
  </w:style>
  <w:style w:type="paragraph" w:customStyle="1" w:styleId="662">
    <w:name w:val="正文1111111111111111"/>
    <w:basedOn w:val="1"/>
    <w:semiHidden/>
    <w:uiPriority w:val="0"/>
    <w:pPr>
      <w:spacing w:line="360" w:lineRule="auto"/>
      <w:ind w:firstLine="200" w:firstLineChars="200"/>
    </w:pPr>
    <w:rPr>
      <w:rFonts w:ascii="楷体_GB2312" w:hAnsi="Times New Roman" w:eastAsia="楷体_GB2312"/>
      <w:kern w:val="0"/>
      <w:sz w:val="24"/>
      <w:szCs w:val="20"/>
    </w:rPr>
  </w:style>
  <w:style w:type="paragraph" w:styleId="663">
    <w:name w:val="List Paragraph"/>
    <w:basedOn w:val="1"/>
    <w:qFormat/>
    <w:uiPriority w:val="99"/>
    <w:pPr>
      <w:ind w:firstLine="420" w:firstLineChars="200"/>
    </w:pPr>
  </w:style>
  <w:style w:type="character" w:customStyle="1" w:styleId="664">
    <w:name w:val="表文字 Char2"/>
    <w:semiHidden/>
    <w:uiPriority w:val="0"/>
    <w:rPr>
      <w:sz w:val="21"/>
      <w:szCs w:val="21"/>
      <w:lang w:val="en-US" w:eastAsia="zh-CN" w:bidi="ar-SA"/>
    </w:rPr>
  </w:style>
  <w:style w:type="character" w:customStyle="1" w:styleId="665">
    <w:name w:val="新正文 Char Char"/>
    <w:uiPriority w:val="0"/>
    <w:rPr>
      <w:rFonts w:ascii="Times New Roman" w:hAnsi="Times New Roman" w:eastAsia="宋体" w:cs="Times New Roman"/>
      <w:sz w:val="24"/>
      <w:szCs w:val="24"/>
      <w:lang w:val="zh-CN"/>
    </w:rPr>
  </w:style>
  <w:style w:type="character" w:customStyle="1" w:styleId="666">
    <w:name w:val="表文字xxxxxxxx Char Char"/>
    <w:semiHidden/>
    <w:uiPriority w:val="0"/>
    <w:rPr>
      <w:rFonts w:ascii="Times New Roman" w:hAnsi="Times New Roman" w:eastAsia="宋体" w:cs="Times New Roman"/>
      <w:szCs w:val="21"/>
    </w:rPr>
  </w:style>
  <w:style w:type="character" w:customStyle="1" w:styleId="667">
    <w:name w:val="xxxxx正文 Char Char"/>
    <w:uiPriority w:val="0"/>
    <w:rPr>
      <w:rFonts w:ascii="Times New Roman" w:hAnsi="Times New Roman" w:eastAsia="宋体" w:cs="Times New Roman"/>
      <w:sz w:val="24"/>
      <w:szCs w:val="24"/>
      <w:lang w:val="zh-CN"/>
    </w:rPr>
  </w:style>
  <w:style w:type="paragraph" w:customStyle="1" w:styleId="668">
    <w:name w:val="Char Char Char Char Char Char1"/>
    <w:basedOn w:val="1"/>
    <w:uiPriority w:val="0"/>
    <w:pPr>
      <w:widowControl/>
      <w:spacing w:after="160" w:line="240" w:lineRule="exact"/>
      <w:jc w:val="left"/>
    </w:pPr>
    <w:rPr>
      <w:rFonts w:ascii="Arial" w:hAnsi="Arial" w:eastAsia="Times New Roman" w:cs="Verdana"/>
      <w:b/>
      <w:kern w:val="0"/>
      <w:sz w:val="24"/>
      <w:szCs w:val="20"/>
      <w:lang w:eastAsia="en-US"/>
    </w:rPr>
  </w:style>
  <w:style w:type="character" w:customStyle="1" w:styleId="669">
    <w:name w:val="Char Char241"/>
    <w:semiHidden/>
    <w:uiPriority w:val="0"/>
    <w:rPr>
      <w:rFonts w:eastAsia="宋体"/>
      <w:b/>
      <w:bCs/>
      <w:kern w:val="2"/>
      <w:sz w:val="28"/>
      <w:szCs w:val="28"/>
      <w:lang w:val="en-US" w:eastAsia="zh-CN" w:bidi="ar-SA"/>
    </w:rPr>
  </w:style>
  <w:style w:type="paragraph" w:customStyle="1" w:styleId="670">
    <w:name w:val="Char Char Char2 Char1"/>
    <w:basedOn w:val="1"/>
    <w:semiHidden/>
    <w:uiPriority w:val="0"/>
    <w:pPr>
      <w:spacing w:line="360" w:lineRule="auto"/>
      <w:ind w:firstLine="200" w:firstLineChars="200"/>
    </w:pPr>
    <w:rPr>
      <w:rFonts w:ascii="宋体" w:hAnsi="宋体" w:cs="宋体"/>
      <w:sz w:val="26"/>
      <w:szCs w:val="26"/>
    </w:rPr>
  </w:style>
  <w:style w:type="paragraph" w:customStyle="1" w:styleId="671">
    <w:name w:val="Char Char Char1 Char Char Char Char1"/>
    <w:basedOn w:val="1"/>
    <w:next w:val="1"/>
    <w:semiHidden/>
    <w:uiPriority w:val="0"/>
    <w:pPr>
      <w:spacing w:line="360" w:lineRule="auto"/>
      <w:ind w:firstLine="200" w:firstLineChars="200"/>
    </w:pPr>
    <w:rPr>
      <w:rFonts w:ascii="宋体" w:hAnsi="宋体" w:eastAsia="汉鼎简书宋" w:cs="宋体"/>
      <w:sz w:val="24"/>
      <w:szCs w:val="24"/>
    </w:rPr>
  </w:style>
  <w:style w:type="paragraph" w:customStyle="1" w:styleId="672">
    <w:name w:val="正文文本缩进 311"/>
    <w:basedOn w:val="1"/>
    <w:semiHidden/>
    <w:uiPriority w:val="0"/>
    <w:pPr>
      <w:adjustRightInd w:val="0"/>
      <w:ind w:firstLine="560"/>
      <w:textAlignment w:val="baseline"/>
    </w:pPr>
    <w:rPr>
      <w:rFonts w:ascii="宋体" w:hAnsi="宋体"/>
      <w:sz w:val="28"/>
      <w:szCs w:val="20"/>
    </w:rPr>
  </w:style>
  <w:style w:type="paragraph" w:customStyle="1" w:styleId="673">
    <w:name w:val="正文文本 231"/>
    <w:basedOn w:val="1"/>
    <w:semiHidden/>
    <w:uiPriority w:val="0"/>
    <w:pPr>
      <w:adjustRightInd w:val="0"/>
      <w:spacing w:line="520" w:lineRule="exact"/>
      <w:ind w:firstLine="567"/>
      <w:jc w:val="left"/>
      <w:textAlignment w:val="baseline"/>
    </w:pPr>
    <w:rPr>
      <w:rFonts w:ascii="Times New Roman" w:hAnsi="Times New Roman"/>
      <w:kern w:val="0"/>
      <w:sz w:val="28"/>
      <w:szCs w:val="20"/>
    </w:rPr>
  </w:style>
  <w:style w:type="paragraph" w:customStyle="1" w:styleId="674">
    <w:name w:val="正文首行缩进11"/>
    <w:basedOn w:val="33"/>
    <w:semiHidden/>
    <w:qFormat/>
    <w:uiPriority w:val="0"/>
    <w:pPr>
      <w:adjustRightInd w:val="0"/>
      <w:ind w:firstLine="420"/>
      <w:textAlignment w:val="baseline"/>
    </w:pPr>
    <w:rPr>
      <w:szCs w:val="20"/>
    </w:rPr>
  </w:style>
  <w:style w:type="paragraph" w:customStyle="1" w:styleId="675">
    <w:name w:val="Char Char Char Char Char Char Char Char Char Char Char Char Char Char Char Char1"/>
    <w:basedOn w:val="1"/>
    <w:uiPriority w:val="0"/>
    <w:rPr>
      <w:rFonts w:ascii="Times New Roman" w:hAnsi="Times New Roman"/>
      <w:szCs w:val="21"/>
    </w:rPr>
  </w:style>
  <w:style w:type="paragraph" w:customStyle="1" w:styleId="676">
    <w:name w:val="Char61"/>
    <w:basedOn w:val="1"/>
    <w:semiHidden/>
    <w:uiPriority w:val="0"/>
    <w:rPr>
      <w:rFonts w:ascii="Times New Roman" w:hAnsi="Times New Roman"/>
      <w:szCs w:val="20"/>
    </w:rPr>
  </w:style>
  <w:style w:type="character" w:customStyle="1" w:styleId="677">
    <w:name w:val="正文样式1 Char1"/>
    <w:link w:val="170"/>
    <w:uiPriority w:val="0"/>
    <w:rPr>
      <w:rFonts w:ascii="宋体" w:hAnsi="Times New Roman" w:eastAsia="宋体" w:cs="Times New Roman"/>
      <w:sz w:val="24"/>
      <w:szCs w:val="24"/>
    </w:rPr>
  </w:style>
  <w:style w:type="paragraph" w:customStyle="1" w:styleId="678">
    <w:name w:val="3级标题 New"/>
    <w:basedOn w:val="4"/>
    <w:semiHidden/>
    <w:uiPriority w:val="0"/>
    <w:pPr>
      <w:tabs>
        <w:tab w:val="left" w:pos="780"/>
        <w:tab w:val="left" w:pos="1575"/>
      </w:tabs>
      <w:ind w:left="200" w:hanging="200" w:hangingChars="200"/>
    </w:pPr>
    <w:rPr>
      <w:b w:val="0"/>
      <w:spacing w:val="2"/>
      <w:w w:val="99"/>
      <w:kern w:val="0"/>
      <w:position w:val="-2"/>
      <w:lang w:eastAsia="en-US" w:bidi="en-US"/>
    </w:rPr>
  </w:style>
  <w:style w:type="paragraph" w:customStyle="1" w:styleId="679">
    <w:name w:val="ALT+C"/>
    <w:basedOn w:val="1"/>
    <w:link w:val="680"/>
    <w:semiHidden/>
    <w:uiPriority w:val="0"/>
    <w:pPr>
      <w:keepNext/>
      <w:spacing w:line="360" w:lineRule="auto"/>
      <w:ind w:firstLine="480" w:firstLineChars="200"/>
    </w:pPr>
    <w:rPr>
      <w:rFonts w:ascii="Times New Roman" w:hAnsi="Times New Roman"/>
      <w:sz w:val="24"/>
      <w:szCs w:val="24"/>
    </w:rPr>
  </w:style>
  <w:style w:type="character" w:customStyle="1" w:styleId="680">
    <w:name w:val="ALT+C Char"/>
    <w:link w:val="679"/>
    <w:semiHidden/>
    <w:uiPriority w:val="0"/>
    <w:rPr>
      <w:rFonts w:ascii="Times New Roman" w:hAnsi="Times New Roman" w:eastAsia="宋体" w:cs="Times New Roman"/>
      <w:sz w:val="24"/>
      <w:szCs w:val="24"/>
    </w:rPr>
  </w:style>
  <w:style w:type="character" w:customStyle="1" w:styleId="681">
    <w:name w:val="新标题2 Char"/>
    <w:link w:val="216"/>
    <w:uiPriority w:val="0"/>
    <w:rPr>
      <w:rFonts w:ascii="Times New Roman" w:hAnsi="Times New Roman" w:eastAsia="黑体" w:cs="Times New Roman"/>
      <w:bCs/>
      <w:sz w:val="30"/>
      <w:szCs w:val="30"/>
      <w:lang w:val="zh-CN"/>
    </w:rPr>
  </w:style>
  <w:style w:type="character" w:customStyle="1" w:styleId="682">
    <w:name w:val="新标题1 Char"/>
    <w:link w:val="349"/>
    <w:uiPriority w:val="0"/>
    <w:rPr>
      <w:rFonts w:ascii="Times New Roman" w:hAnsi="Times New Roman" w:eastAsia="黑体" w:cs="Times New Roman"/>
      <w:bCs/>
      <w:sz w:val="32"/>
      <w:szCs w:val="32"/>
      <w:lang w:val="zh-CN"/>
    </w:rPr>
  </w:style>
  <w:style w:type="paragraph" w:styleId="683">
    <w:name w:val="No Spacing"/>
    <w:qFormat/>
    <w:uiPriority w:val="1"/>
    <w:pPr>
      <w:widowControl w:val="0"/>
      <w:ind w:firstLine="200" w:firstLineChars="200"/>
      <w:jc w:val="both"/>
    </w:pPr>
    <w:rPr>
      <w:rFonts w:ascii="宋体" w:hAnsi="Calibri" w:eastAsia="宋体" w:cs="Times New Roman"/>
      <w:kern w:val="2"/>
      <w:sz w:val="28"/>
      <w:szCs w:val="22"/>
      <w:lang w:val="en-US" w:eastAsia="zh-CN" w:bidi="ar-SA"/>
    </w:rPr>
  </w:style>
  <w:style w:type="paragraph" w:customStyle="1" w:styleId="684">
    <w:name w:val="样式3（代正文）"/>
    <w:link w:val="685"/>
    <w:semiHidden/>
    <w:qFormat/>
    <w:uiPriority w:val="0"/>
    <w:pPr>
      <w:widowControl w:val="0"/>
      <w:adjustRightInd w:val="0"/>
      <w:snapToGrid w:val="0"/>
      <w:spacing w:line="360" w:lineRule="auto"/>
      <w:ind w:firstLine="560" w:firstLineChars="200"/>
    </w:pPr>
    <w:rPr>
      <w:rFonts w:ascii="Times New Roman" w:hAnsi="Times New Roman" w:eastAsia="宋体" w:cs="Times New Roman"/>
      <w:snapToGrid w:val="0"/>
      <w:color w:val="000000"/>
      <w:kern w:val="0"/>
      <w:sz w:val="28"/>
      <w:szCs w:val="20"/>
      <w:lang w:val="en-US" w:eastAsia="zh-CN" w:bidi="ar-SA"/>
    </w:rPr>
  </w:style>
  <w:style w:type="character" w:customStyle="1" w:styleId="685">
    <w:name w:val="样式3（代正文） Char"/>
    <w:link w:val="684"/>
    <w:semiHidden/>
    <w:qFormat/>
    <w:uiPriority w:val="0"/>
    <w:rPr>
      <w:rFonts w:ascii="Times New Roman" w:hAnsi="Times New Roman" w:eastAsia="宋体" w:cs="Times New Roman"/>
      <w:snapToGrid w:val="0"/>
      <w:color w:val="000000"/>
      <w:kern w:val="0"/>
      <w:sz w:val="28"/>
      <w:szCs w:val="20"/>
    </w:rPr>
  </w:style>
  <w:style w:type="paragraph" w:customStyle="1" w:styleId="686">
    <w:name w:val="样式3(代正文)"/>
    <w:basedOn w:val="1"/>
    <w:semiHidden/>
    <w:uiPriority w:val="0"/>
    <w:pPr>
      <w:suppressAutoHyphens/>
      <w:spacing w:line="360" w:lineRule="auto"/>
      <w:ind w:firstLine="560" w:firstLineChars="200"/>
      <w:jc w:val="left"/>
    </w:pPr>
    <w:rPr>
      <w:rFonts w:ascii="Times New Roman" w:hAnsi="Times New Roman"/>
      <w:bCs/>
      <w:color w:val="000000"/>
      <w:sz w:val="28"/>
      <w:szCs w:val="24"/>
    </w:rPr>
  </w:style>
  <w:style w:type="character" w:customStyle="1" w:styleId="687">
    <w:name w:val="Subtle Reference"/>
    <w:qFormat/>
    <w:uiPriority w:val="0"/>
    <w:rPr>
      <w:rFonts w:eastAsia="仿宋_GB2312"/>
      <w:smallCaps/>
      <w:color w:val="C0504D"/>
      <w:sz w:val="21"/>
      <w:u w:val="single"/>
    </w:rPr>
  </w:style>
  <w:style w:type="character" w:customStyle="1" w:styleId="688">
    <w:name w:val="Subtle Emphasis"/>
    <w:qFormat/>
    <w:uiPriority w:val="0"/>
    <w:rPr>
      <w:i/>
      <w:iCs/>
      <w:color w:val="808080"/>
    </w:rPr>
  </w:style>
  <w:style w:type="character" w:customStyle="1" w:styleId="689">
    <w:name w:val="样式6 Char"/>
    <w:link w:val="469"/>
    <w:uiPriority w:val="0"/>
    <w:rPr>
      <w:rFonts w:ascii="宋体" w:hAnsi="Times New Roman" w:eastAsia="汉鼎简书宋" w:cs="Times New Roman"/>
      <w:sz w:val="28"/>
      <w:szCs w:val="20"/>
    </w:rPr>
  </w:style>
  <w:style w:type="character" w:customStyle="1" w:styleId="690">
    <w:name w:val="123 Char"/>
    <w:semiHidden/>
    <w:uiPriority w:val="0"/>
    <w:rPr>
      <w:rFonts w:ascii="宋体" w:hAnsi="宋体" w:eastAsia="宋体" w:cs="宋体"/>
      <w:b/>
      <w:spacing w:val="20"/>
      <w:kern w:val="2"/>
      <w:sz w:val="28"/>
      <w:szCs w:val="28"/>
      <w:lang w:val="en-US" w:eastAsia="zh-CN" w:bidi="ar-SA"/>
    </w:rPr>
  </w:style>
  <w:style w:type="paragraph" w:customStyle="1" w:styleId="691">
    <w:name w:val="封面-宋3"/>
    <w:basedOn w:val="1"/>
    <w:semiHidden/>
    <w:uiPriority w:val="0"/>
    <w:pPr>
      <w:widowControl/>
      <w:autoSpaceDE w:val="0"/>
      <w:autoSpaceDN w:val="0"/>
      <w:spacing w:line="360" w:lineRule="auto"/>
      <w:jc w:val="center"/>
      <w:textAlignment w:val="bottom"/>
    </w:pPr>
    <w:rPr>
      <w:rFonts w:ascii="宋体" w:hAnsi="宋体"/>
      <w:spacing w:val="8"/>
      <w:sz w:val="32"/>
      <w:szCs w:val="32"/>
    </w:rPr>
  </w:style>
  <w:style w:type="character" w:customStyle="1" w:styleId="692">
    <w:name w:val="Char Char29"/>
    <w:semiHidden/>
    <w:uiPriority w:val="0"/>
    <w:rPr>
      <w:rFonts w:ascii="Arial" w:hAnsi="Arial" w:eastAsia="黑体" w:cs="Times New Roman"/>
      <w:b/>
      <w:bCs/>
      <w:sz w:val="28"/>
      <w:szCs w:val="28"/>
    </w:rPr>
  </w:style>
  <w:style w:type="character" w:customStyle="1" w:styleId="693">
    <w:name w:val="Char Char26"/>
    <w:semiHidden/>
    <w:uiPriority w:val="0"/>
    <w:rPr>
      <w:rFonts w:ascii="Calibri" w:hAnsi="Calibri" w:eastAsia="宋体" w:cs="Times New Roman"/>
      <w:b/>
      <w:bCs/>
      <w:sz w:val="24"/>
      <w:szCs w:val="24"/>
    </w:rPr>
  </w:style>
  <w:style w:type="character" w:customStyle="1" w:styleId="694">
    <w:name w:val="Char Char23"/>
    <w:uiPriority w:val="0"/>
    <w:rPr>
      <w:rFonts w:ascii="宋体" w:hAnsi="Calibri" w:eastAsia="宋体" w:cs="Times New Roman"/>
      <w:sz w:val="18"/>
      <w:szCs w:val="18"/>
    </w:rPr>
  </w:style>
  <w:style w:type="character" w:customStyle="1" w:styleId="695">
    <w:name w:val="Char Char22"/>
    <w:uiPriority w:val="0"/>
    <w:rPr>
      <w:rFonts w:ascii="Calibri" w:hAnsi="Calibri" w:eastAsia="宋体" w:cs="Times New Roman"/>
      <w:sz w:val="18"/>
      <w:szCs w:val="18"/>
    </w:rPr>
  </w:style>
  <w:style w:type="paragraph" w:customStyle="1" w:styleId="696">
    <w:name w:val="正文表格"/>
    <w:basedOn w:val="1"/>
    <w:uiPriority w:val="0"/>
    <w:pPr>
      <w:keepNext/>
      <w:keepLines/>
      <w:tabs>
        <w:tab w:val="center" w:pos="6804"/>
      </w:tabs>
      <w:overflowPunct w:val="0"/>
      <w:adjustRightInd w:val="0"/>
      <w:spacing w:before="80"/>
      <w:jc w:val="center"/>
      <w:textAlignment w:val="bottom"/>
    </w:pPr>
    <w:rPr>
      <w:rFonts w:ascii="Times New Roman" w:hAnsi="Times New Roman"/>
      <w:kern w:val="0"/>
      <w:sz w:val="28"/>
      <w:szCs w:val="20"/>
    </w:rPr>
  </w:style>
  <w:style w:type="character" w:customStyle="1" w:styleId="697">
    <w:name w:val="Char Char20"/>
    <w:uiPriority w:val="0"/>
    <w:rPr>
      <w:rFonts w:ascii="Times New Roman" w:hAnsi="Times New Roman" w:eastAsia="宋体" w:cs="Times New Roman"/>
      <w:sz w:val="28"/>
      <w:szCs w:val="20"/>
    </w:rPr>
  </w:style>
  <w:style w:type="character" w:customStyle="1" w:styleId="698">
    <w:name w:val="Char Char19"/>
    <w:uiPriority w:val="0"/>
    <w:rPr>
      <w:rFonts w:ascii="Calibri" w:hAnsi="Calibri" w:eastAsia="宋体" w:cs="Times New Roman"/>
    </w:rPr>
  </w:style>
  <w:style w:type="character" w:customStyle="1" w:styleId="699">
    <w:name w:val="title162"/>
    <w:semiHidden/>
    <w:uiPriority w:val="0"/>
    <w:rPr>
      <w:b/>
      <w:bCs/>
      <w:sz w:val="30"/>
      <w:szCs w:val="30"/>
    </w:rPr>
  </w:style>
  <w:style w:type="character" w:customStyle="1" w:styleId="700">
    <w:name w:val="Char Char17"/>
    <w:semiHidden/>
    <w:uiPriority w:val="0"/>
    <w:rPr>
      <w:rFonts w:ascii="Calibri" w:hAnsi="Calibri" w:eastAsia="宋体" w:cs="Times New Roman"/>
      <w:sz w:val="18"/>
      <w:szCs w:val="18"/>
    </w:rPr>
  </w:style>
  <w:style w:type="paragraph" w:customStyle="1" w:styleId="701">
    <w:name w:val="标题1x"/>
    <w:basedOn w:val="349"/>
    <w:link w:val="703"/>
    <w:qFormat/>
    <w:uiPriority w:val="0"/>
    <w:pPr>
      <w:keepLines/>
      <w:autoSpaceDE/>
      <w:autoSpaceDN/>
      <w:adjustRightInd/>
      <w:spacing w:after="0" w:line="360" w:lineRule="auto"/>
    </w:pPr>
    <w:rPr>
      <w:rFonts w:ascii="黑体" w:hAnsi="Cambria"/>
      <w:b/>
      <w:color w:val="000000"/>
      <w:kern w:val="44"/>
      <w:sz w:val="30"/>
      <w:szCs w:val="44"/>
    </w:rPr>
  </w:style>
  <w:style w:type="paragraph" w:customStyle="1" w:styleId="702">
    <w:name w:val="标题2x"/>
    <w:basedOn w:val="216"/>
    <w:link w:val="705"/>
    <w:qFormat/>
    <w:uiPriority w:val="0"/>
    <w:pPr>
      <w:keepLines/>
      <w:autoSpaceDE/>
      <w:autoSpaceDN/>
      <w:adjustRightInd/>
      <w:spacing w:after="0" w:line="360" w:lineRule="auto"/>
    </w:pPr>
    <w:rPr>
      <w:rFonts w:ascii="黑体"/>
      <w:b/>
      <w:color w:val="000000"/>
      <w:sz w:val="24"/>
      <w:szCs w:val="24"/>
    </w:rPr>
  </w:style>
  <w:style w:type="character" w:customStyle="1" w:styleId="703">
    <w:name w:val="新标题1x Char"/>
    <w:link w:val="701"/>
    <w:uiPriority w:val="0"/>
    <w:rPr>
      <w:rFonts w:ascii="黑体" w:hAnsi="Cambria" w:eastAsia="黑体" w:cs="Times New Roman"/>
      <w:b/>
      <w:bCs/>
      <w:color w:val="000000"/>
      <w:kern w:val="44"/>
      <w:sz w:val="30"/>
      <w:szCs w:val="44"/>
      <w:lang w:val="zh-CN"/>
    </w:rPr>
  </w:style>
  <w:style w:type="paragraph" w:customStyle="1" w:styleId="704">
    <w:name w:val="标题3x"/>
    <w:basedOn w:val="217"/>
    <w:link w:val="707"/>
    <w:semiHidden/>
    <w:qFormat/>
    <w:uiPriority w:val="0"/>
    <w:pPr>
      <w:keepLines/>
      <w:autoSpaceDE/>
      <w:autoSpaceDN/>
      <w:adjustRightInd/>
      <w:spacing w:after="0" w:line="360" w:lineRule="auto"/>
    </w:pPr>
    <w:rPr>
      <w:rFonts w:ascii="黑体"/>
      <w:b/>
      <w:color w:val="000000"/>
      <w:sz w:val="24"/>
      <w:szCs w:val="24"/>
    </w:rPr>
  </w:style>
  <w:style w:type="character" w:customStyle="1" w:styleId="705">
    <w:name w:val="新标题2x Char"/>
    <w:link w:val="702"/>
    <w:uiPriority w:val="0"/>
    <w:rPr>
      <w:rFonts w:ascii="黑体" w:hAnsi="Times New Roman" w:eastAsia="黑体" w:cs="Times New Roman"/>
      <w:b/>
      <w:bCs/>
      <w:color w:val="000000"/>
      <w:sz w:val="24"/>
      <w:szCs w:val="24"/>
      <w:lang w:val="zh-CN"/>
    </w:rPr>
  </w:style>
  <w:style w:type="paragraph" w:customStyle="1" w:styleId="706">
    <w:name w:val="标题4x"/>
    <w:basedOn w:val="367"/>
    <w:link w:val="710"/>
    <w:qFormat/>
    <w:uiPriority w:val="0"/>
    <w:pPr>
      <w:keepLines/>
      <w:autoSpaceDE/>
      <w:autoSpaceDN/>
      <w:adjustRightInd/>
      <w:snapToGrid/>
      <w:spacing w:after="0"/>
    </w:pPr>
    <w:rPr>
      <w:rFonts w:hAnsi="宋体"/>
      <w:kern w:val="44"/>
      <w:szCs w:val="44"/>
    </w:rPr>
  </w:style>
  <w:style w:type="character" w:customStyle="1" w:styleId="707">
    <w:name w:val="新标题3x Char"/>
    <w:link w:val="704"/>
    <w:semiHidden/>
    <w:uiPriority w:val="0"/>
    <w:rPr>
      <w:rFonts w:ascii="黑体" w:hAnsi="Times New Roman" w:eastAsia="黑体" w:cs="Times New Roman"/>
      <w:b/>
      <w:color w:val="000000"/>
      <w:sz w:val="24"/>
      <w:szCs w:val="24"/>
      <w:lang w:val="zh-CN"/>
    </w:rPr>
  </w:style>
  <w:style w:type="paragraph" w:customStyle="1" w:styleId="708">
    <w:name w:val="x正文"/>
    <w:basedOn w:val="261"/>
    <w:link w:val="711"/>
    <w:qFormat/>
    <w:uiPriority w:val="0"/>
    <w:pPr>
      <w:topLinePunct w:val="0"/>
    </w:pPr>
    <w:rPr>
      <w:rFonts w:ascii="宋体" w:hAnsi="宋体"/>
      <w:snapToGrid w:val="0"/>
      <w:szCs w:val="21"/>
    </w:rPr>
  </w:style>
  <w:style w:type="character" w:customStyle="1" w:styleId="709">
    <w:name w:val="新标题4 Char"/>
    <w:link w:val="367"/>
    <w:uiPriority w:val="0"/>
    <w:rPr>
      <w:rFonts w:ascii="黑体" w:hAnsi="黑体" w:eastAsia="黑体" w:cs="Times New Roman"/>
      <w:b/>
      <w:sz w:val="24"/>
      <w:szCs w:val="24"/>
      <w:lang w:val="zh-CN"/>
    </w:rPr>
  </w:style>
  <w:style w:type="character" w:customStyle="1" w:styleId="710">
    <w:name w:val="新标题4x Char"/>
    <w:link w:val="706"/>
    <w:uiPriority w:val="0"/>
    <w:rPr>
      <w:rFonts w:ascii="黑体" w:hAnsi="宋体" w:eastAsia="黑体" w:cs="Times New Roman"/>
      <w:b/>
      <w:kern w:val="44"/>
      <w:sz w:val="24"/>
      <w:szCs w:val="44"/>
      <w:lang w:val="zh-CN"/>
    </w:rPr>
  </w:style>
  <w:style w:type="character" w:customStyle="1" w:styleId="711">
    <w:name w:val="x正文 Char"/>
    <w:link w:val="708"/>
    <w:uiPriority w:val="0"/>
    <w:rPr>
      <w:rFonts w:ascii="宋体" w:hAnsi="宋体" w:eastAsia="宋体" w:cs="Times New Roman"/>
      <w:snapToGrid w:val="0"/>
      <w:sz w:val="24"/>
      <w:szCs w:val="21"/>
      <w:lang w:val="zh-CN"/>
    </w:rPr>
  </w:style>
  <w:style w:type="paragraph" w:customStyle="1" w:styleId="712">
    <w:name w:val="表格样式3"/>
    <w:basedOn w:val="287"/>
    <w:uiPriority w:val="0"/>
    <w:pPr>
      <w:spacing w:line="320" w:lineRule="exact"/>
      <w:ind w:right="105" w:rightChars="50"/>
    </w:pPr>
    <w:rPr>
      <w:szCs w:val="21"/>
    </w:rPr>
  </w:style>
  <w:style w:type="paragraph" w:customStyle="1" w:styleId="713">
    <w:name w:val="表格样式5"/>
    <w:basedOn w:val="712"/>
    <w:uiPriority w:val="0"/>
  </w:style>
  <w:style w:type="paragraph" w:customStyle="1" w:styleId="714">
    <w:name w:val="样式 样式3 + 段前: 0.5 行"/>
    <w:basedOn w:val="268"/>
    <w:uiPriority w:val="0"/>
    <w:pPr>
      <w:tabs>
        <w:tab w:val="center" w:pos="4649"/>
        <w:tab w:val="right" w:pos="9072"/>
      </w:tabs>
      <w:adjustRightInd w:val="0"/>
      <w:snapToGrid w:val="0"/>
      <w:spacing w:beforeLines="50" w:line="360" w:lineRule="auto"/>
      <w:ind w:firstLine="0" w:firstLineChars="0"/>
      <w:textAlignment w:val="baseline"/>
      <w:outlineLvl w:val="2"/>
    </w:pPr>
    <w:rPr>
      <w:rFonts w:ascii="宋体" w:hAnsi="宋体" w:cs="宋体"/>
      <w:b/>
      <w:bCs/>
      <w:kern w:val="0"/>
      <w:sz w:val="24"/>
      <w:szCs w:val="20"/>
    </w:rPr>
  </w:style>
  <w:style w:type="character" w:customStyle="1" w:styleId="715">
    <w:name w:val="样式1 Char"/>
    <w:link w:val="256"/>
    <w:uiPriority w:val="0"/>
    <w:rPr>
      <w:rFonts w:ascii="宋体" w:hAnsi="宋体" w:eastAsia="宋体" w:cs="Times New Roman"/>
      <w:b/>
      <w:bCs/>
      <w:color w:val="FF0000"/>
      <w:kern w:val="0"/>
      <w:sz w:val="54"/>
      <w:szCs w:val="54"/>
    </w:rPr>
  </w:style>
  <w:style w:type="paragraph" w:customStyle="1" w:styleId="716">
    <w:name w:val="FU2"/>
    <w:basedOn w:val="3"/>
    <w:link w:val="717"/>
    <w:uiPriority w:val="0"/>
    <w:pPr>
      <w:spacing w:after="260"/>
    </w:pPr>
    <w:rPr>
      <w:rFonts w:ascii="黑体" w:hAnsi="宋体" w:eastAsia="黑体"/>
      <w:color w:val="000000"/>
      <w:sz w:val="28"/>
    </w:rPr>
  </w:style>
  <w:style w:type="character" w:customStyle="1" w:styleId="717">
    <w:name w:val="FU2 Char"/>
    <w:link w:val="716"/>
    <w:uiPriority w:val="0"/>
    <w:rPr>
      <w:rFonts w:ascii="黑体" w:hAnsi="宋体" w:eastAsia="黑体" w:cs="Times New Roman"/>
      <w:b/>
      <w:bCs/>
      <w:color w:val="000000"/>
      <w:sz w:val="28"/>
      <w:szCs w:val="24"/>
    </w:rPr>
  </w:style>
  <w:style w:type="paragraph" w:customStyle="1" w:styleId="718">
    <w:name w:val="表格18"/>
    <w:basedOn w:val="1"/>
    <w:uiPriority w:val="0"/>
    <w:pPr>
      <w:widowControl/>
      <w:spacing w:line="360" w:lineRule="exact"/>
      <w:jc w:val="center"/>
    </w:pPr>
    <w:rPr>
      <w:rFonts w:ascii="宋体" w:hAnsi="Times New Roman"/>
      <w:color w:val="000000"/>
      <w:szCs w:val="21"/>
    </w:rPr>
  </w:style>
  <w:style w:type="paragraph" w:customStyle="1" w:styleId="719">
    <w:name w:val="表格13"/>
    <w:basedOn w:val="1"/>
    <w:uiPriority w:val="0"/>
    <w:pPr>
      <w:adjustRightInd w:val="0"/>
      <w:spacing w:line="260" w:lineRule="atLeast"/>
      <w:jc w:val="center"/>
      <w:textAlignment w:val="baseline"/>
    </w:pPr>
    <w:rPr>
      <w:rFonts w:ascii="宋体" w:hAnsi="Times New Roman" w:cs="宋体"/>
      <w:kern w:val="0"/>
      <w:sz w:val="18"/>
      <w:szCs w:val="18"/>
      <w:lang w:val="zh-CN"/>
    </w:rPr>
  </w:style>
  <w:style w:type="paragraph" w:customStyle="1" w:styleId="720">
    <w:name w:val="胡"/>
    <w:basedOn w:val="1"/>
    <w:uiPriority w:val="0"/>
    <w:pPr>
      <w:adjustRightInd w:val="0"/>
      <w:spacing w:line="360" w:lineRule="atLeast"/>
      <w:jc w:val="left"/>
      <w:textAlignment w:val="baseline"/>
    </w:pPr>
    <w:rPr>
      <w:rFonts w:ascii="宋体" w:hAnsi="Times New Roman"/>
      <w:kern w:val="0"/>
      <w:sz w:val="24"/>
      <w:szCs w:val="20"/>
    </w:rPr>
  </w:style>
  <w:style w:type="paragraph" w:customStyle="1" w:styleId="721">
    <w:name w:val="表格样式2"/>
    <w:basedOn w:val="287"/>
    <w:uiPriority w:val="0"/>
    <w:pPr>
      <w:adjustRightInd w:val="0"/>
      <w:snapToGrid w:val="0"/>
      <w:spacing w:line="240" w:lineRule="auto"/>
      <w:ind w:left="-57" w:right="-57"/>
    </w:pPr>
    <w:rPr>
      <w:color w:val="000000"/>
      <w:sz w:val="18"/>
      <w:szCs w:val="18"/>
    </w:rPr>
  </w:style>
  <w:style w:type="paragraph" w:customStyle="1" w:styleId="722">
    <w:name w:val="HTML Top of Form"/>
    <w:basedOn w:val="1"/>
    <w:next w:val="1"/>
    <w:link w:val="723"/>
    <w:qFormat/>
    <w:uiPriority w:val="99"/>
    <w:pPr>
      <w:pBdr>
        <w:bottom w:val="single" w:color="auto" w:sz="6" w:space="1"/>
      </w:pBdr>
      <w:spacing w:line="280" w:lineRule="exact"/>
      <w:jc w:val="center"/>
    </w:pPr>
    <w:rPr>
      <w:rFonts w:ascii="Arial" w:hAnsi="Arial"/>
      <w:vanish/>
      <w:sz w:val="16"/>
      <w:szCs w:val="16"/>
    </w:rPr>
  </w:style>
  <w:style w:type="character" w:customStyle="1" w:styleId="723">
    <w:name w:val="z-窗体顶端 Char"/>
    <w:basedOn w:val="132"/>
    <w:link w:val="722"/>
    <w:uiPriority w:val="99"/>
    <w:rPr>
      <w:rFonts w:ascii="Arial" w:hAnsi="Arial" w:eastAsia="宋体" w:cs="Times New Roman"/>
      <w:vanish/>
      <w:sz w:val="16"/>
      <w:szCs w:val="16"/>
    </w:rPr>
  </w:style>
  <w:style w:type="character" w:customStyle="1" w:styleId="724">
    <w:name w:val="正文样式1 Char"/>
    <w:uiPriority w:val="0"/>
    <w:rPr>
      <w:rFonts w:ascii="宋体"/>
      <w:kern w:val="2"/>
      <w:sz w:val="24"/>
      <w:szCs w:val="24"/>
    </w:rPr>
  </w:style>
  <w:style w:type="paragraph" w:customStyle="1" w:styleId="725">
    <w:name w:val="Char22"/>
    <w:basedOn w:val="1"/>
    <w:semiHidden/>
    <w:uiPriority w:val="0"/>
    <w:pPr>
      <w:spacing w:line="360" w:lineRule="auto"/>
      <w:ind w:firstLine="200" w:firstLineChars="200"/>
    </w:pPr>
    <w:rPr>
      <w:rFonts w:ascii="宋体" w:hAnsi="宋体" w:cs="宋体"/>
      <w:sz w:val="24"/>
      <w:szCs w:val="24"/>
    </w:rPr>
  </w:style>
  <w:style w:type="paragraph" w:customStyle="1" w:styleId="726">
    <w:name w:val="表格1111"/>
    <w:basedOn w:val="1"/>
    <w:semiHidden/>
    <w:uiPriority w:val="0"/>
    <w:pPr>
      <w:spacing w:line="360" w:lineRule="exact"/>
      <w:jc w:val="center"/>
    </w:pPr>
    <w:rPr>
      <w:rFonts w:ascii="宋体" w:hAnsi="宋体"/>
      <w:szCs w:val="21"/>
    </w:rPr>
  </w:style>
  <w:style w:type="paragraph" w:customStyle="1" w:styleId="727">
    <w:name w:val="样式 样式 突出 + 首行缩进:  2 字符 段前: 0.5 行 + 首行缩进:  2 字符"/>
    <w:basedOn w:val="1"/>
    <w:semiHidden/>
    <w:uiPriority w:val="0"/>
    <w:pPr>
      <w:spacing w:beforeLines="50" w:line="360" w:lineRule="auto"/>
      <w:ind w:firstLine="200" w:firstLineChars="200"/>
    </w:pPr>
    <w:rPr>
      <w:rFonts w:ascii="宋体" w:hAnsi="宋体" w:cs="宋体"/>
      <w:b/>
      <w:bCs/>
      <w:sz w:val="28"/>
      <w:szCs w:val="20"/>
    </w:rPr>
  </w:style>
  <w:style w:type="paragraph" w:customStyle="1" w:styleId="728">
    <w:name w:val="标题3xx"/>
    <w:basedOn w:val="2"/>
    <w:link w:val="732"/>
    <w:semiHidden/>
    <w:uiPriority w:val="0"/>
    <w:pPr>
      <w:adjustRightInd w:val="0"/>
      <w:textAlignment w:val="baseline"/>
      <w:outlineLvl w:val="2"/>
    </w:pPr>
    <w:rPr>
      <w:rFonts w:ascii="黑体" w:eastAsia="黑体"/>
      <w:b w:val="0"/>
      <w:bCs w:val="0"/>
      <w:color w:val="000000"/>
      <w:sz w:val="24"/>
      <w:szCs w:val="24"/>
    </w:rPr>
  </w:style>
  <w:style w:type="character" w:customStyle="1" w:styleId="729">
    <w:name w:val="line41"/>
    <w:basedOn w:val="132"/>
    <w:uiPriority w:val="0"/>
  </w:style>
  <w:style w:type="paragraph" w:customStyle="1" w:styleId="730">
    <w:name w:val="正文付"/>
    <w:basedOn w:val="1"/>
    <w:link w:val="731"/>
    <w:semiHidden/>
    <w:uiPriority w:val="0"/>
    <w:pPr>
      <w:tabs>
        <w:tab w:val="left" w:pos="4860"/>
      </w:tabs>
      <w:spacing w:line="360" w:lineRule="auto"/>
      <w:ind w:firstLine="480" w:firstLineChars="200"/>
      <w:jc w:val="left"/>
    </w:pPr>
    <w:rPr>
      <w:rFonts w:ascii="宋体" w:hAnsi="宋体"/>
      <w:bCs/>
      <w:sz w:val="24"/>
      <w:szCs w:val="24"/>
    </w:rPr>
  </w:style>
  <w:style w:type="character" w:customStyle="1" w:styleId="731">
    <w:name w:val="正文付 Char"/>
    <w:link w:val="730"/>
    <w:semiHidden/>
    <w:uiPriority w:val="0"/>
    <w:rPr>
      <w:rFonts w:ascii="宋体" w:hAnsi="宋体" w:eastAsia="宋体" w:cs="Times New Roman"/>
      <w:bCs/>
      <w:sz w:val="24"/>
      <w:szCs w:val="24"/>
    </w:rPr>
  </w:style>
  <w:style w:type="character" w:customStyle="1" w:styleId="732">
    <w:name w:val="标题3xx Char"/>
    <w:link w:val="728"/>
    <w:semiHidden/>
    <w:uiPriority w:val="0"/>
    <w:rPr>
      <w:rFonts w:ascii="黑体" w:hAnsi="Times New Roman" w:eastAsia="黑体" w:cs="Times New Roman"/>
      <w:color w:val="000000"/>
      <w:kern w:val="44"/>
      <w:sz w:val="24"/>
      <w:szCs w:val="24"/>
    </w:rPr>
  </w:style>
  <w:style w:type="paragraph" w:customStyle="1" w:styleId="733">
    <w:name w:val="Char Char1 Char6"/>
    <w:basedOn w:val="1"/>
    <w:next w:val="1"/>
    <w:uiPriority w:val="0"/>
    <w:pPr>
      <w:spacing w:line="360" w:lineRule="auto"/>
      <w:ind w:firstLine="200" w:firstLineChars="200"/>
    </w:pPr>
    <w:rPr>
      <w:rFonts w:ascii="宋体" w:hAnsi="宋体" w:cs="宋体"/>
      <w:sz w:val="24"/>
      <w:szCs w:val="24"/>
    </w:rPr>
  </w:style>
  <w:style w:type="paragraph" w:customStyle="1" w:styleId="734">
    <w:name w:val="Char Char Char Char7"/>
    <w:basedOn w:val="1"/>
    <w:link w:val="748"/>
    <w:uiPriority w:val="0"/>
    <w:rPr>
      <w:rFonts w:ascii="Times New Roman" w:hAnsi="Times New Roman"/>
      <w:szCs w:val="24"/>
    </w:rPr>
  </w:style>
  <w:style w:type="character" w:customStyle="1" w:styleId="735">
    <w:name w:val="样式 宋体"/>
    <w:semiHidden/>
    <w:uiPriority w:val="0"/>
    <w:rPr>
      <w:rFonts w:ascii="宋体" w:hAnsi="宋体" w:eastAsia="宋体"/>
      <w:sz w:val="24"/>
    </w:rPr>
  </w:style>
  <w:style w:type="paragraph" w:customStyle="1" w:styleId="736">
    <w:name w:val="样式 样式5 + 首行缩进:  2 字符3"/>
    <w:basedOn w:val="253"/>
    <w:semiHidden/>
    <w:uiPriority w:val="0"/>
    <w:pPr>
      <w:snapToGrid/>
      <w:ind w:firstLine="616" w:firstLineChars="200"/>
    </w:pPr>
    <w:rPr>
      <w:rFonts w:ascii="宋体" w:hAnsi="宋体" w:cs="宋体"/>
      <w:bCs/>
      <w:spacing w:val="-6"/>
      <w:position w:val="-7"/>
      <w:sz w:val="32"/>
      <w:szCs w:val="32"/>
    </w:rPr>
  </w:style>
  <w:style w:type="paragraph" w:customStyle="1" w:styleId="737">
    <w:name w:val="样式 标题 2 + 首行缩进:  1.13 厘米"/>
    <w:basedOn w:val="3"/>
    <w:semiHidden/>
    <w:uiPriority w:val="0"/>
    <w:rPr>
      <w:rFonts w:eastAsia="宋体" w:cs="宋体"/>
      <w:sz w:val="32"/>
      <w:szCs w:val="20"/>
    </w:rPr>
  </w:style>
  <w:style w:type="paragraph" w:customStyle="1" w:styleId="738">
    <w:name w:val="样式 标题 3 + 首行缩进:  0.99 厘米"/>
    <w:basedOn w:val="4"/>
    <w:link w:val="741"/>
    <w:semiHidden/>
    <w:uiPriority w:val="0"/>
    <w:rPr>
      <w:rFonts w:eastAsia="宋体"/>
      <w:sz w:val="28"/>
      <w:szCs w:val="20"/>
    </w:rPr>
  </w:style>
  <w:style w:type="character" w:customStyle="1" w:styleId="739">
    <w:name w:val="表样式 Char"/>
    <w:link w:val="173"/>
    <w:uiPriority w:val="0"/>
    <w:rPr>
      <w:rFonts w:ascii="仿宋_GB2312" w:hAnsi="Times New Roman" w:eastAsia="黑体" w:cs="Times New Roman"/>
      <w:szCs w:val="24"/>
    </w:rPr>
  </w:style>
  <w:style w:type="character" w:customStyle="1" w:styleId="740">
    <w:name w:val="样式 小四 加粗"/>
    <w:uiPriority w:val="0"/>
    <w:rPr>
      <w:b/>
      <w:bCs/>
      <w:sz w:val="24"/>
    </w:rPr>
  </w:style>
  <w:style w:type="character" w:customStyle="1" w:styleId="741">
    <w:name w:val="样式 标题 3 + 首行缩进:  0.99 厘米 Char"/>
    <w:link w:val="738"/>
    <w:semiHidden/>
    <w:uiPriority w:val="0"/>
    <w:rPr>
      <w:rFonts w:ascii="Times New Roman" w:hAnsi="Times New Roman" w:eastAsia="宋体" w:cs="Times New Roman"/>
      <w:b/>
      <w:bCs/>
      <w:sz w:val="28"/>
      <w:szCs w:val="20"/>
    </w:rPr>
  </w:style>
  <w:style w:type="character" w:customStyle="1" w:styleId="742">
    <w:name w:val="正文文本 Char2"/>
    <w:uiPriority w:val="0"/>
    <w:rPr>
      <w:rFonts w:eastAsia="宋体"/>
      <w:kern w:val="2"/>
      <w:sz w:val="21"/>
      <w:szCs w:val="24"/>
      <w:lang w:val="en-US" w:eastAsia="zh-CN" w:bidi="ar-SA"/>
    </w:rPr>
  </w:style>
  <w:style w:type="character" w:customStyle="1" w:styleId="743">
    <w:name w:val="表头 Char Char Char"/>
    <w:semiHidden/>
    <w:uiPriority w:val="0"/>
    <w:rPr>
      <w:rFonts w:ascii="宋体" w:hAnsi="宋体" w:eastAsia="宋体" w:cs="宋体"/>
      <w:b/>
      <w:bCs/>
      <w:kern w:val="32"/>
      <w:sz w:val="24"/>
      <w:szCs w:val="24"/>
      <w:lang w:val="en-US" w:eastAsia="zh-CN" w:bidi="ar-SA"/>
    </w:rPr>
  </w:style>
  <w:style w:type="paragraph" w:customStyle="1" w:styleId="744">
    <w:name w:val="样式 正文样式1 + 首行缩进:  2 字符"/>
    <w:basedOn w:val="1"/>
    <w:link w:val="745"/>
    <w:semiHidden/>
    <w:uiPriority w:val="0"/>
    <w:pPr>
      <w:widowControl/>
      <w:spacing w:line="360" w:lineRule="auto"/>
      <w:ind w:firstLine="200" w:firstLineChars="200"/>
    </w:pPr>
    <w:rPr>
      <w:rFonts w:ascii="Times New Roman" w:hAnsi="Times New Roman"/>
      <w:kern w:val="0"/>
      <w:sz w:val="24"/>
      <w:szCs w:val="20"/>
    </w:rPr>
  </w:style>
  <w:style w:type="character" w:customStyle="1" w:styleId="745">
    <w:name w:val="样式 正文样式1 + 首行缩进:  2 字符 Char"/>
    <w:link w:val="744"/>
    <w:semiHidden/>
    <w:uiPriority w:val="0"/>
    <w:rPr>
      <w:rFonts w:ascii="Times New Roman" w:hAnsi="Times New Roman" w:eastAsia="宋体" w:cs="Times New Roman"/>
      <w:kern w:val="0"/>
      <w:sz w:val="24"/>
      <w:szCs w:val="20"/>
    </w:rPr>
  </w:style>
  <w:style w:type="paragraph" w:customStyle="1" w:styleId="746">
    <w:name w:val="表1"/>
    <w:basedOn w:val="1"/>
    <w:link w:val="1337"/>
    <w:uiPriority w:val="0"/>
    <w:pPr>
      <w:adjustRightInd w:val="0"/>
      <w:spacing w:before="120" w:after="120" w:line="440" w:lineRule="exact"/>
      <w:jc w:val="center"/>
      <w:textAlignment w:val="baseline"/>
    </w:pPr>
    <w:rPr>
      <w:rFonts w:ascii="Times New Roman" w:hAnsi="Times New Roman" w:eastAsia="黑体"/>
      <w:spacing w:val="10"/>
      <w:kern w:val="0"/>
      <w:sz w:val="24"/>
      <w:szCs w:val="20"/>
    </w:rPr>
  </w:style>
  <w:style w:type="paragraph" w:customStyle="1" w:styleId="747">
    <w:name w:val="段落1"/>
    <w:basedOn w:val="1"/>
    <w:uiPriority w:val="0"/>
    <w:pPr>
      <w:adjustRightInd w:val="0"/>
      <w:spacing w:line="440" w:lineRule="exact"/>
      <w:ind w:firstLine="418" w:firstLineChars="166"/>
    </w:pPr>
    <w:rPr>
      <w:rFonts w:ascii="Times New Roman" w:hAnsi="Times New Roman"/>
      <w:iCs/>
      <w:color w:val="000000"/>
      <w:spacing w:val="6"/>
      <w:sz w:val="24"/>
      <w:szCs w:val="24"/>
    </w:rPr>
  </w:style>
  <w:style w:type="character" w:customStyle="1" w:styleId="748">
    <w:name w:val="Char Char Char Char Char1"/>
    <w:link w:val="734"/>
    <w:uiPriority w:val="0"/>
    <w:rPr>
      <w:rFonts w:ascii="Times New Roman" w:hAnsi="Times New Roman" w:eastAsia="宋体" w:cs="Times New Roman"/>
      <w:szCs w:val="24"/>
    </w:rPr>
  </w:style>
  <w:style w:type="paragraph" w:customStyle="1" w:styleId="749">
    <w:name w:val="讲义"/>
    <w:basedOn w:val="1"/>
    <w:uiPriority w:val="0"/>
    <w:pPr>
      <w:widowControl/>
      <w:spacing w:before="60" w:after="40" w:line="300" w:lineRule="atLeast"/>
      <w:ind w:firstLine="425"/>
    </w:pPr>
    <w:rPr>
      <w:rFonts w:ascii="Times" w:hAnsi="Times"/>
      <w:color w:val="000000"/>
      <w:kern w:val="0"/>
      <w:sz w:val="28"/>
      <w:szCs w:val="24"/>
    </w:rPr>
  </w:style>
  <w:style w:type="paragraph" w:customStyle="1" w:styleId="750">
    <w:name w:val="附表"/>
    <w:basedOn w:val="1"/>
    <w:next w:val="1"/>
    <w:link w:val="751"/>
    <w:semiHidden/>
    <w:qFormat/>
    <w:uiPriority w:val="0"/>
    <w:pPr>
      <w:spacing w:beforeLines="100" w:afterLines="50"/>
      <w:jc w:val="center"/>
    </w:pPr>
    <w:rPr>
      <w:rFonts w:ascii="Times New Roman" w:hAnsi="Times New Roman" w:eastAsia="仿宋_GB2312"/>
      <w:sz w:val="28"/>
      <w:szCs w:val="24"/>
    </w:rPr>
  </w:style>
  <w:style w:type="character" w:customStyle="1" w:styleId="751">
    <w:name w:val="附表 Char"/>
    <w:link w:val="750"/>
    <w:semiHidden/>
    <w:locked/>
    <w:uiPriority w:val="0"/>
    <w:rPr>
      <w:rFonts w:ascii="Times New Roman" w:hAnsi="Times New Roman" w:eastAsia="仿宋_GB2312" w:cs="Times New Roman"/>
      <w:sz w:val="28"/>
      <w:szCs w:val="24"/>
    </w:rPr>
  </w:style>
  <w:style w:type="paragraph" w:customStyle="1" w:styleId="752">
    <w:name w:val="正文11"/>
    <w:basedOn w:val="1"/>
    <w:next w:val="1"/>
    <w:link w:val="753"/>
    <w:uiPriority w:val="0"/>
    <w:pPr>
      <w:spacing w:line="460" w:lineRule="exact"/>
      <w:ind w:firstLine="200" w:firstLineChars="200"/>
    </w:pPr>
    <w:rPr>
      <w:rFonts w:ascii="Times New Roman" w:hAnsi="Times New Roman"/>
      <w:sz w:val="24"/>
      <w:szCs w:val="24"/>
    </w:rPr>
  </w:style>
  <w:style w:type="character" w:customStyle="1" w:styleId="753">
    <w:name w:val="正文11 Char"/>
    <w:link w:val="752"/>
    <w:uiPriority w:val="0"/>
    <w:rPr>
      <w:rFonts w:ascii="Times New Roman" w:hAnsi="Times New Roman" w:eastAsia="宋体" w:cs="Times New Roman"/>
      <w:sz w:val="24"/>
      <w:szCs w:val="24"/>
    </w:rPr>
  </w:style>
  <w:style w:type="paragraph" w:customStyle="1" w:styleId="754">
    <w:name w:val="样式 表文字 + 字符缩放: 90%"/>
    <w:basedOn w:val="1"/>
    <w:semiHidden/>
    <w:uiPriority w:val="0"/>
    <w:pPr>
      <w:keepNext/>
      <w:adjustRightInd w:val="0"/>
      <w:spacing w:line="240" w:lineRule="exact"/>
      <w:ind w:left="-50" w:leftChars="-50" w:right="-50" w:rightChars="-50"/>
      <w:jc w:val="center"/>
    </w:pPr>
    <w:rPr>
      <w:rFonts w:ascii="Times New Roman" w:hAnsi="Times New Roman" w:cs="宋体"/>
      <w:kern w:val="0"/>
      <w:sz w:val="18"/>
      <w:szCs w:val="18"/>
    </w:rPr>
  </w:style>
  <w:style w:type="character" w:customStyle="1" w:styleId="755">
    <w:name w:val="正文(首行缩进) Char1"/>
    <w:link w:val="361"/>
    <w:uiPriority w:val="0"/>
    <w:rPr>
      <w:rFonts w:ascii="宋体" w:hAnsi="Times New Roman" w:eastAsia="宋体" w:cs="Times New Roman"/>
      <w:color w:val="FF0000"/>
      <w:kern w:val="24"/>
      <w:sz w:val="24"/>
      <w:szCs w:val="20"/>
    </w:rPr>
  </w:style>
  <w:style w:type="paragraph" w:customStyle="1" w:styleId="756">
    <w:name w:val="_Style 10"/>
    <w:basedOn w:val="1"/>
    <w:semiHidden/>
    <w:uiPriority w:val="0"/>
    <w:pPr>
      <w:spacing w:line="360" w:lineRule="auto"/>
      <w:ind w:firstLine="200" w:firstLineChars="200"/>
    </w:pPr>
    <w:rPr>
      <w:rFonts w:ascii="Times New Roman" w:hAnsi="Times New Roman"/>
      <w:szCs w:val="24"/>
    </w:rPr>
  </w:style>
  <w:style w:type="character" w:customStyle="1" w:styleId="757">
    <w:name w:val="排版正文 Char Char"/>
    <w:semiHidden/>
    <w:uiPriority w:val="0"/>
    <w:rPr>
      <w:rFonts w:eastAsia="宋体"/>
      <w:color w:val="000000"/>
      <w:kern w:val="2"/>
      <w:sz w:val="26"/>
      <w:szCs w:val="26"/>
      <w:lang w:val="en-US" w:eastAsia="zh-CN" w:bidi="ar-SA"/>
    </w:rPr>
  </w:style>
  <w:style w:type="paragraph" w:customStyle="1" w:styleId="758">
    <w:name w:val="msonormal style1"/>
    <w:basedOn w:val="1"/>
    <w:semiHidden/>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759">
    <w:name w:val="前言、引言标题"/>
    <w:next w:val="1"/>
    <w:uiPriority w:val="0"/>
    <w:pPr>
      <w:shd w:val="clear" w:color="FFFFFF" w:fill="FFFFFF"/>
      <w:tabs>
        <w:tab w:val="left" w:pos="425"/>
        <w:tab w:val="left" w:pos="903"/>
      </w:tabs>
      <w:spacing w:before="640" w:after="560"/>
      <w:ind w:left="903" w:hanging="315"/>
      <w:jc w:val="center"/>
      <w:outlineLvl w:val="0"/>
    </w:pPr>
    <w:rPr>
      <w:rFonts w:ascii="黑体" w:hAnsi="Times New Roman" w:eastAsia="黑体" w:cs="Times New Roman"/>
      <w:kern w:val="0"/>
      <w:sz w:val="32"/>
      <w:szCs w:val="20"/>
      <w:lang w:val="en-US" w:eastAsia="zh-CN" w:bidi="ar-SA"/>
    </w:rPr>
  </w:style>
  <w:style w:type="character" w:customStyle="1" w:styleId="760">
    <w:name w:val="mystyle1"/>
    <w:basedOn w:val="132"/>
    <w:semiHidden/>
    <w:uiPriority w:val="0"/>
  </w:style>
  <w:style w:type="paragraph" w:customStyle="1" w:styleId="761">
    <w:name w:val="表5号字"/>
    <w:semiHidden/>
    <w:uiPriority w:val="0"/>
    <w:pPr>
      <w:keepNext/>
      <w:widowControl w:val="0"/>
      <w:tabs>
        <w:tab w:val="left" w:pos="720"/>
      </w:tabs>
      <w:adjustRightInd w:val="0"/>
      <w:spacing w:before="120" w:line="60" w:lineRule="atLeast"/>
      <w:ind w:left="720" w:hanging="720"/>
      <w:jc w:val="center"/>
    </w:pPr>
    <w:rPr>
      <w:rFonts w:ascii="Times New Roman" w:hAnsi="Times New Roman" w:eastAsia="宋体" w:cs="Times New Roman"/>
      <w:kern w:val="0"/>
      <w:sz w:val="21"/>
      <w:szCs w:val="20"/>
      <w:lang w:val="en-US" w:eastAsia="zh-CN" w:bidi="ar-SA"/>
    </w:rPr>
  </w:style>
  <w:style w:type="paragraph" w:customStyle="1" w:styleId="762">
    <w:name w:val="宁扬"/>
    <w:basedOn w:val="1"/>
    <w:semiHidden/>
    <w:uiPriority w:val="0"/>
    <w:pPr>
      <w:spacing w:line="500" w:lineRule="exact"/>
      <w:ind w:firstLine="200" w:firstLineChars="200"/>
    </w:pPr>
    <w:rPr>
      <w:rFonts w:ascii="仿宋_GB2312" w:hAnsi="Times New Roman" w:eastAsia="仿宋_GB2312"/>
      <w:sz w:val="28"/>
      <w:szCs w:val="24"/>
    </w:rPr>
  </w:style>
  <w:style w:type="paragraph" w:customStyle="1" w:styleId="763">
    <w:name w:val="样式 表号 + 左侧:  0 厘米"/>
    <w:basedOn w:val="183"/>
    <w:semiHidden/>
    <w:uiPriority w:val="0"/>
  </w:style>
  <w:style w:type="paragraph" w:customStyle="1" w:styleId="764">
    <w:name w:val="样式 表文字 + 宋体"/>
    <w:basedOn w:val="171"/>
    <w:next w:val="171"/>
    <w:semiHidden/>
    <w:uiPriority w:val="0"/>
    <w:pPr>
      <w:jc w:val="center"/>
    </w:pPr>
    <w:rPr>
      <w:rFonts w:ascii="宋体" w:hAnsi="宋体" w:eastAsia="宋体" w:cs="宋体"/>
      <w:kern w:val="0"/>
      <w:szCs w:val="20"/>
    </w:rPr>
  </w:style>
  <w:style w:type="paragraph" w:customStyle="1" w:styleId="765">
    <w:name w:val="样式 (中文) 汉鼎简书宋"/>
    <w:basedOn w:val="1"/>
    <w:next w:val="1"/>
    <w:semiHidden/>
    <w:uiPriority w:val="0"/>
    <w:pPr>
      <w:spacing w:line="529" w:lineRule="exact"/>
      <w:ind w:firstLine="480" w:firstLineChars="200"/>
    </w:pPr>
    <w:rPr>
      <w:rFonts w:ascii="Times New Roman" w:hAnsi="Times New Roman" w:cs="宋体"/>
      <w:sz w:val="24"/>
      <w:szCs w:val="20"/>
    </w:rPr>
  </w:style>
  <w:style w:type="paragraph" w:customStyle="1" w:styleId="766">
    <w:name w:val="样式 hb3 +"/>
    <w:basedOn w:val="223"/>
    <w:link w:val="767"/>
    <w:semiHidden/>
    <w:uiPriority w:val="0"/>
    <w:pPr>
      <w:spacing w:before="0" w:after="0"/>
    </w:pPr>
    <w:rPr>
      <w:rFonts w:ascii="Times New Roman" w:hAnsi="Times New Roman"/>
      <w:bCs/>
    </w:rPr>
  </w:style>
  <w:style w:type="character" w:customStyle="1" w:styleId="767">
    <w:name w:val="样式 hb3 + Char"/>
    <w:link w:val="766"/>
    <w:semiHidden/>
    <w:uiPriority w:val="0"/>
    <w:rPr>
      <w:rFonts w:ascii="Times New Roman" w:hAnsi="Times New Roman" w:eastAsia="宋体" w:cs="Times New Roman"/>
      <w:b/>
      <w:bCs/>
      <w:kern w:val="0"/>
      <w:sz w:val="24"/>
      <w:szCs w:val="24"/>
    </w:rPr>
  </w:style>
  <w:style w:type="paragraph" w:customStyle="1" w:styleId="768">
    <w:name w:val="hb4xin"/>
    <w:basedOn w:val="1"/>
    <w:semiHidden/>
    <w:uiPriority w:val="0"/>
    <w:pPr>
      <w:keepNext/>
      <w:keepLines/>
      <w:spacing w:before="200" w:after="200"/>
      <w:textAlignment w:val="baseline"/>
      <w:outlineLvl w:val="3"/>
    </w:pPr>
    <w:rPr>
      <w:rFonts w:ascii="宋体" w:hAnsi="宋体" w:cs="宋体"/>
      <w:bCs/>
      <w:sz w:val="24"/>
      <w:szCs w:val="24"/>
    </w:rPr>
  </w:style>
  <w:style w:type="character" w:customStyle="1" w:styleId="769">
    <w:name w:val="neirong1"/>
    <w:semiHidden/>
    <w:uiPriority w:val="0"/>
    <w:rPr>
      <w:rFonts w:hint="default" w:ascii="ˎ̥" w:hAnsi="ˎ̥" w:eastAsia="宋体" w:cs="宋体"/>
      <w:kern w:val="2"/>
      <w:sz w:val="22"/>
      <w:szCs w:val="22"/>
      <w:lang w:val="en-US" w:eastAsia="zh-CN" w:bidi="ar-SA"/>
    </w:rPr>
  </w:style>
  <w:style w:type="paragraph" w:customStyle="1" w:styleId="770">
    <w:name w:val="title4"/>
    <w:basedOn w:val="1"/>
    <w:semiHidden/>
    <w:uiPriority w:val="0"/>
    <w:pPr>
      <w:tabs>
        <w:tab w:val="left" w:pos="432"/>
      </w:tabs>
      <w:spacing w:beforeLines="50" w:line="480" w:lineRule="atLeast"/>
      <w:ind w:left="432" w:hanging="432"/>
    </w:pPr>
    <w:rPr>
      <w:rFonts w:ascii="Times New Roman" w:hAnsi="Times New Roman"/>
      <w:b/>
      <w:sz w:val="28"/>
      <w:szCs w:val="24"/>
    </w:rPr>
  </w:style>
  <w:style w:type="paragraph" w:customStyle="1" w:styleId="771">
    <w:name w:val="图表头"/>
    <w:basedOn w:val="1"/>
    <w:uiPriority w:val="0"/>
    <w:pPr>
      <w:adjustRightInd w:val="0"/>
      <w:spacing w:line="360" w:lineRule="auto"/>
      <w:jc w:val="center"/>
      <w:textAlignment w:val="baseline"/>
    </w:pPr>
    <w:rPr>
      <w:rFonts w:ascii="黑体" w:hAnsi="Times New Roman" w:eastAsia="黑体"/>
      <w:spacing w:val="5"/>
      <w:kern w:val="0"/>
      <w:szCs w:val="24"/>
    </w:rPr>
  </w:style>
  <w:style w:type="paragraph" w:customStyle="1" w:styleId="772">
    <w:name w:val="abcd"/>
    <w:basedOn w:val="1"/>
    <w:semiHidden/>
    <w:uiPriority w:val="0"/>
    <w:pPr>
      <w:tabs>
        <w:tab w:val="left" w:pos="645"/>
      </w:tabs>
      <w:autoSpaceDN w:val="0"/>
      <w:spacing w:before="60" w:line="264" w:lineRule="auto"/>
      <w:jc w:val="center"/>
    </w:pPr>
    <w:rPr>
      <w:rFonts w:ascii="Times New Roman" w:hAnsi="Times New Roman" w:eastAsia="幼圆"/>
      <w:b/>
      <w:kern w:val="0"/>
      <w:sz w:val="52"/>
      <w:szCs w:val="24"/>
    </w:rPr>
  </w:style>
  <w:style w:type="character" w:customStyle="1" w:styleId="773">
    <w:name w:val="标题节 Char"/>
    <w:semiHidden/>
    <w:uiPriority w:val="0"/>
    <w:rPr>
      <w:rFonts w:eastAsia="宋体"/>
      <w:b/>
      <w:bCs/>
      <w:kern w:val="2"/>
      <w:sz w:val="26"/>
      <w:szCs w:val="26"/>
      <w:lang w:val="en-US" w:eastAsia="zh-CN" w:bidi="ar-SA"/>
    </w:rPr>
  </w:style>
  <w:style w:type="character" w:customStyle="1" w:styleId="774">
    <w:name w:val="hb4 Char Char"/>
    <w:semiHidden/>
    <w:uiPriority w:val="0"/>
    <w:rPr>
      <w:rFonts w:ascii="宋体" w:hAnsi="Arial" w:eastAsia="宋体" w:cs="宋体"/>
      <w:kern w:val="2"/>
      <w:sz w:val="24"/>
      <w:szCs w:val="24"/>
      <w:lang w:val="en-US" w:eastAsia="zh-CN" w:bidi="ar-SA"/>
    </w:rPr>
  </w:style>
  <w:style w:type="paragraph" w:customStyle="1" w:styleId="775">
    <w:name w:val="表格文字居中"/>
    <w:basedOn w:val="1"/>
    <w:next w:val="1"/>
    <w:uiPriority w:val="0"/>
    <w:pPr>
      <w:adjustRightInd w:val="0"/>
      <w:snapToGrid w:val="0"/>
      <w:jc w:val="center"/>
    </w:pPr>
    <w:rPr>
      <w:rFonts w:ascii="Times New Roman" w:hAnsi="Times New Roman"/>
      <w:snapToGrid w:val="0"/>
      <w:color w:val="000000"/>
      <w:sz w:val="22"/>
    </w:rPr>
  </w:style>
  <w:style w:type="paragraph" w:customStyle="1" w:styleId="776">
    <w:name w:val="（1）正文缩进"/>
    <w:basedOn w:val="20"/>
    <w:semiHidden/>
    <w:qFormat/>
    <w:uiPriority w:val="0"/>
    <w:pPr>
      <w:tabs>
        <w:tab w:val="left" w:pos="564"/>
      </w:tabs>
      <w:ind w:left="564" w:hanging="425"/>
    </w:pPr>
    <w:rPr>
      <w:rFonts w:ascii="宋体" w:hAnsi="宋体"/>
      <w:sz w:val="28"/>
      <w:szCs w:val="20"/>
    </w:rPr>
  </w:style>
  <w:style w:type="character" w:customStyle="1" w:styleId="777">
    <w:name w:val="脚注文本 Char"/>
    <w:basedOn w:val="132"/>
    <w:link w:val="66"/>
    <w:uiPriority w:val="0"/>
    <w:rPr>
      <w:rFonts w:ascii="Times New Roman" w:hAnsi="Times New Roman" w:eastAsia="宋体" w:cs="Times New Roman"/>
      <w:sz w:val="18"/>
      <w:szCs w:val="18"/>
    </w:rPr>
  </w:style>
  <w:style w:type="paragraph" w:customStyle="1" w:styleId="778">
    <w:name w:val="自正文"/>
    <w:basedOn w:val="1"/>
    <w:semiHidden/>
    <w:uiPriority w:val="0"/>
    <w:pPr>
      <w:spacing w:line="500" w:lineRule="exact"/>
      <w:ind w:firstLine="200" w:firstLineChars="200"/>
    </w:pPr>
    <w:rPr>
      <w:rFonts w:ascii="Times New Roman" w:hAnsi="Times New Roman"/>
      <w:kern w:val="0"/>
      <w:sz w:val="24"/>
      <w:szCs w:val="20"/>
    </w:rPr>
  </w:style>
  <w:style w:type="character" w:customStyle="1" w:styleId="779">
    <w:name w:val="正文(首行缩进) Char"/>
    <w:uiPriority w:val="0"/>
    <w:rPr>
      <w:rFonts w:eastAsia="宋体"/>
      <w:snapToGrid w:val="0"/>
      <w:color w:val="000000"/>
      <w:sz w:val="24"/>
      <w:szCs w:val="24"/>
      <w:lang w:val="en-US" w:eastAsia="zh-CN" w:bidi="ar-SA"/>
    </w:rPr>
  </w:style>
  <w:style w:type="paragraph" w:customStyle="1" w:styleId="780">
    <w:name w:val="表、图名"/>
    <w:basedOn w:val="1"/>
    <w:link w:val="1188"/>
    <w:uiPriority w:val="0"/>
    <w:pPr>
      <w:adjustRightInd w:val="0"/>
      <w:snapToGrid w:val="0"/>
      <w:jc w:val="center"/>
    </w:pPr>
    <w:rPr>
      <w:rFonts w:ascii="黑体" w:hAnsi="宋体" w:eastAsia="黑体"/>
      <w:color w:val="000000"/>
      <w:szCs w:val="21"/>
    </w:rPr>
  </w:style>
  <w:style w:type="paragraph" w:customStyle="1" w:styleId="781">
    <w:name w:val="1正文段落"/>
    <w:basedOn w:val="1"/>
    <w:link w:val="1258"/>
    <w:uiPriority w:val="0"/>
    <w:pPr>
      <w:spacing w:line="360" w:lineRule="auto"/>
      <w:ind w:firstLine="480" w:firstLineChars="200"/>
      <w:jc w:val="left"/>
    </w:pPr>
    <w:rPr>
      <w:rFonts w:ascii="Times New Roman" w:hAnsi="Times New Roman"/>
      <w:snapToGrid w:val="0"/>
      <w:kern w:val="0"/>
      <w:sz w:val="24"/>
      <w:szCs w:val="24"/>
    </w:rPr>
  </w:style>
  <w:style w:type="paragraph" w:customStyle="1" w:styleId="782">
    <w:name w:val="表体"/>
    <w:basedOn w:val="33"/>
    <w:link w:val="1816"/>
    <w:uiPriority w:val="0"/>
    <w:pPr>
      <w:spacing w:after="0" w:line="280" w:lineRule="exact"/>
      <w:jc w:val="center"/>
    </w:pPr>
    <w:rPr>
      <w:rFonts w:ascii="宋体" w:hAnsi="宋体"/>
      <w:sz w:val="18"/>
    </w:rPr>
  </w:style>
  <w:style w:type="paragraph" w:customStyle="1" w:styleId="783">
    <w:name w:val="正文（首行缩进）"/>
    <w:basedOn w:val="1"/>
    <w:uiPriority w:val="0"/>
    <w:pPr>
      <w:widowControl/>
      <w:spacing w:line="360" w:lineRule="auto"/>
      <w:ind w:firstLine="200" w:firstLineChars="200"/>
      <w:jc w:val="left"/>
    </w:pPr>
    <w:rPr>
      <w:rFonts w:ascii="宋体" w:hAnsi="宋体"/>
      <w:snapToGrid w:val="0"/>
      <w:color w:val="000000"/>
      <w:sz w:val="24"/>
      <w:szCs w:val="20"/>
    </w:rPr>
  </w:style>
  <w:style w:type="paragraph" w:customStyle="1" w:styleId="784">
    <w:name w:val="注释标题1"/>
    <w:basedOn w:val="20"/>
    <w:next w:val="20"/>
    <w:uiPriority w:val="0"/>
    <w:pPr>
      <w:tabs>
        <w:tab w:val="left" w:pos="420"/>
      </w:tabs>
      <w:spacing w:line="360" w:lineRule="auto"/>
      <w:ind w:left="420" w:hanging="420" w:firstLineChars="200"/>
    </w:pPr>
    <w:rPr>
      <w:color w:val="000000"/>
      <w:sz w:val="24"/>
      <w:szCs w:val="18"/>
    </w:rPr>
  </w:style>
  <w:style w:type="paragraph" w:customStyle="1" w:styleId="785">
    <w:name w:val="表后空行"/>
    <w:basedOn w:val="1"/>
    <w:semiHidden/>
    <w:uiPriority w:val="0"/>
    <w:pPr>
      <w:overflowPunct w:val="0"/>
      <w:adjustRightInd w:val="0"/>
      <w:textAlignment w:val="baseline"/>
    </w:pPr>
    <w:rPr>
      <w:rFonts w:ascii="Times New Roman" w:hAnsi="Times New Roman"/>
      <w:kern w:val="28"/>
      <w:sz w:val="10"/>
      <w:szCs w:val="20"/>
    </w:rPr>
  </w:style>
  <w:style w:type="paragraph" w:customStyle="1" w:styleId="786">
    <w:name w:val="xl60"/>
    <w:basedOn w:val="1"/>
    <w:uiPriority w:val="0"/>
    <w:pPr>
      <w:widowControl/>
      <w:pBdr>
        <w:left w:val="single" w:color="auto" w:sz="8" w:space="0"/>
        <w:right w:val="single" w:color="auto" w:sz="4" w:space="0"/>
      </w:pBdr>
      <w:spacing w:before="100" w:after="100"/>
      <w:jc w:val="center"/>
      <w:textAlignment w:val="top"/>
    </w:pPr>
    <w:rPr>
      <w:rFonts w:ascii="Times New Roman" w:hAnsi="Times New Roman"/>
      <w:kern w:val="0"/>
      <w:sz w:val="24"/>
      <w:szCs w:val="24"/>
    </w:rPr>
  </w:style>
  <w:style w:type="paragraph" w:customStyle="1" w:styleId="787">
    <w:name w:val="表左"/>
    <w:basedOn w:val="1"/>
    <w:next w:val="1"/>
    <w:uiPriority w:val="0"/>
    <w:pPr>
      <w:adjustRightInd w:val="0"/>
      <w:spacing w:line="280" w:lineRule="exact"/>
      <w:ind w:firstLine="567"/>
      <w:jc w:val="center"/>
      <w:textAlignment w:val="baseline"/>
    </w:pPr>
    <w:rPr>
      <w:rFonts w:ascii="仿宋_GB2312" w:hAnsi="Times New Roman" w:eastAsia="仿宋_GB2312"/>
      <w:color w:val="000000"/>
      <w:szCs w:val="21"/>
    </w:rPr>
  </w:style>
  <w:style w:type="paragraph" w:customStyle="1" w:styleId="788">
    <w:name w:val="表几"/>
    <w:basedOn w:val="1"/>
    <w:next w:val="1"/>
    <w:semiHidden/>
    <w:uiPriority w:val="0"/>
    <w:pPr>
      <w:adjustRightInd w:val="0"/>
      <w:spacing w:line="360" w:lineRule="auto"/>
      <w:ind w:firstLine="480"/>
      <w:textAlignment w:val="baseline"/>
    </w:pPr>
    <w:rPr>
      <w:rFonts w:ascii="宋体" w:hAnsi="宋体"/>
      <w:sz w:val="24"/>
      <w:szCs w:val="20"/>
    </w:rPr>
  </w:style>
  <w:style w:type="paragraph" w:customStyle="1" w:styleId="789">
    <w:name w:val="样式 小四 首行缩进:  0.85 厘米 行距: 1.5 倍行距"/>
    <w:basedOn w:val="1"/>
    <w:next w:val="1"/>
    <w:link w:val="1111"/>
    <w:uiPriority w:val="0"/>
    <w:pPr>
      <w:adjustRightInd w:val="0"/>
      <w:spacing w:line="360" w:lineRule="auto"/>
      <w:ind w:firstLine="480"/>
      <w:textAlignment w:val="baseline"/>
    </w:pPr>
    <w:rPr>
      <w:rFonts w:ascii="Times New Roman" w:hAnsi="Times New Roman"/>
      <w:sz w:val="24"/>
      <w:szCs w:val="20"/>
    </w:rPr>
  </w:style>
  <w:style w:type="paragraph" w:customStyle="1" w:styleId="790">
    <w:name w:val="section2"/>
    <w:basedOn w:val="1"/>
    <w:semiHidden/>
    <w:uiPriority w:val="0"/>
    <w:pPr>
      <w:widowControl/>
      <w:spacing w:before="100" w:beforeAutospacing="1" w:after="100" w:afterAutospacing="1"/>
      <w:jc w:val="left"/>
    </w:pPr>
    <w:rPr>
      <w:rFonts w:ascii="宋体" w:hAnsi="宋体" w:cs="宋体"/>
      <w:color w:val="000000"/>
      <w:kern w:val="0"/>
      <w:sz w:val="20"/>
      <w:szCs w:val="20"/>
    </w:rPr>
  </w:style>
  <w:style w:type="paragraph" w:customStyle="1" w:styleId="791">
    <w:name w:val="070706正文样式"/>
    <w:basedOn w:val="34"/>
    <w:link w:val="792"/>
    <w:semiHidden/>
    <w:uiPriority w:val="0"/>
    <w:pPr>
      <w:adjustRightInd w:val="0"/>
      <w:snapToGrid w:val="0"/>
      <w:spacing w:after="0" w:line="336" w:lineRule="auto"/>
      <w:ind w:left="0" w:firstLine="560" w:firstLineChars="200"/>
    </w:pPr>
    <w:rPr>
      <w:rFonts w:ascii="宋体" w:hAnsi="宋体"/>
      <w:bCs/>
      <w:snapToGrid w:val="0"/>
      <w:color w:val="000000"/>
      <w:kern w:val="0"/>
      <w:sz w:val="28"/>
      <w:szCs w:val="28"/>
    </w:rPr>
  </w:style>
  <w:style w:type="character" w:customStyle="1" w:styleId="792">
    <w:name w:val="070706正文样式 Char"/>
    <w:link w:val="791"/>
    <w:semiHidden/>
    <w:uiPriority w:val="0"/>
    <w:rPr>
      <w:rFonts w:ascii="宋体" w:hAnsi="宋体" w:eastAsia="宋体" w:cs="Times New Roman"/>
      <w:bCs/>
      <w:snapToGrid w:val="0"/>
      <w:color w:val="000000"/>
      <w:kern w:val="0"/>
      <w:sz w:val="28"/>
      <w:szCs w:val="28"/>
    </w:rPr>
  </w:style>
  <w:style w:type="paragraph" w:customStyle="1" w:styleId="793">
    <w:name w:val="1.3行"/>
    <w:basedOn w:val="791"/>
    <w:semiHidden/>
    <w:uiPriority w:val="0"/>
    <w:pPr>
      <w:spacing w:line="312" w:lineRule="auto"/>
    </w:pPr>
  </w:style>
  <w:style w:type="paragraph" w:customStyle="1" w:styleId="794">
    <w:name w:val="地质报告第  节"/>
    <w:basedOn w:val="1"/>
    <w:semiHidden/>
    <w:uiPriority w:val="0"/>
    <w:pPr>
      <w:spacing w:before="160" w:after="120"/>
      <w:jc w:val="center"/>
    </w:pPr>
    <w:rPr>
      <w:rFonts w:ascii="黑体" w:hAnsi="Times New Roman" w:eastAsia="黑体"/>
      <w:kern w:val="13"/>
      <w:sz w:val="28"/>
      <w:szCs w:val="20"/>
    </w:rPr>
  </w:style>
  <w:style w:type="paragraph" w:customStyle="1" w:styleId="795">
    <w:name w:val="表 头"/>
    <w:basedOn w:val="1"/>
    <w:link w:val="1336"/>
    <w:uiPriority w:val="0"/>
    <w:pPr>
      <w:adjustRightInd w:val="0"/>
      <w:spacing w:before="120" w:after="120" w:line="360" w:lineRule="atLeast"/>
      <w:jc w:val="center"/>
    </w:pPr>
    <w:rPr>
      <w:rFonts w:ascii="Times New Roman" w:hAnsi="Times New Roman" w:eastAsia="黑体"/>
      <w:spacing w:val="10"/>
      <w:kern w:val="0"/>
      <w:sz w:val="24"/>
      <w:szCs w:val="20"/>
    </w:rPr>
  </w:style>
  <w:style w:type="paragraph" w:customStyle="1" w:styleId="796">
    <w:name w:val="样式 段落1 + 左 首行缩进:  2 字符 加宽量  0.3 磅"/>
    <w:basedOn w:val="747"/>
    <w:semiHidden/>
    <w:uiPriority w:val="0"/>
    <w:rPr>
      <w:szCs w:val="20"/>
    </w:rPr>
  </w:style>
  <w:style w:type="paragraph" w:customStyle="1" w:styleId="797">
    <w:name w:val="段落2"/>
    <w:basedOn w:val="1"/>
    <w:semiHidden/>
    <w:uiPriority w:val="0"/>
    <w:pPr>
      <w:adjustRightInd w:val="0"/>
      <w:spacing w:line="440" w:lineRule="atLeast"/>
    </w:pPr>
    <w:rPr>
      <w:rFonts w:ascii="Times New Roman" w:hAnsi="Times New Roman"/>
      <w:spacing w:val="6"/>
      <w:sz w:val="28"/>
      <w:szCs w:val="20"/>
    </w:rPr>
  </w:style>
  <w:style w:type="paragraph" w:customStyle="1" w:styleId="798">
    <w:name w:val="10"/>
    <w:basedOn w:val="1"/>
    <w:uiPriority w:val="0"/>
    <w:pPr>
      <w:widowControl/>
      <w:spacing w:before="100" w:beforeAutospacing="1" w:after="100" w:afterAutospacing="1"/>
      <w:jc w:val="left"/>
    </w:pPr>
    <w:rPr>
      <w:rFonts w:ascii="宋体" w:hAnsi="宋体"/>
      <w:color w:val="000000"/>
      <w:kern w:val="0"/>
      <w:sz w:val="24"/>
      <w:szCs w:val="24"/>
    </w:rPr>
  </w:style>
  <w:style w:type="paragraph" w:customStyle="1" w:styleId="799">
    <w:name w:val="11"/>
    <w:basedOn w:val="1"/>
    <w:uiPriority w:val="0"/>
    <w:pPr>
      <w:widowControl/>
      <w:spacing w:before="100" w:beforeAutospacing="1" w:after="100" w:afterAutospacing="1"/>
      <w:jc w:val="left"/>
    </w:pPr>
    <w:rPr>
      <w:rFonts w:ascii="宋体" w:hAnsi="宋体"/>
      <w:color w:val="000000"/>
      <w:kern w:val="0"/>
      <w:sz w:val="24"/>
      <w:szCs w:val="24"/>
    </w:rPr>
  </w:style>
  <w:style w:type="character" w:customStyle="1" w:styleId="800">
    <w:name w:val="ourfont31"/>
    <w:uiPriority w:val="0"/>
    <w:rPr>
      <w:spacing w:val="20"/>
      <w:sz w:val="21"/>
      <w:szCs w:val="21"/>
    </w:rPr>
  </w:style>
  <w:style w:type="paragraph" w:customStyle="1" w:styleId="801">
    <w:name w:val="样式 黑体 20 居中"/>
    <w:basedOn w:val="1"/>
    <w:uiPriority w:val="0"/>
    <w:pPr>
      <w:spacing w:line="360" w:lineRule="auto"/>
      <w:jc w:val="center"/>
    </w:pPr>
    <w:rPr>
      <w:rFonts w:ascii="黑体" w:hAnsi="Times New Roman" w:eastAsia="黑体"/>
      <w:bCs/>
      <w:sz w:val="40"/>
      <w:szCs w:val="20"/>
    </w:rPr>
  </w:style>
  <w:style w:type="paragraph" w:customStyle="1" w:styleId="802">
    <w:name w:val="样式 标题 2h2l22nd levelTitre22Header 2节标题 1.1 + 宋体 四号 左 段..."/>
    <w:basedOn w:val="3"/>
    <w:uiPriority w:val="0"/>
    <w:pPr>
      <w:tabs>
        <w:tab w:val="left" w:pos="1400"/>
      </w:tabs>
      <w:adjustRightInd w:val="0"/>
      <w:snapToGrid w:val="0"/>
      <w:spacing w:line="300" w:lineRule="exact"/>
      <w:ind w:left="1400" w:hanging="420"/>
    </w:pPr>
    <w:rPr>
      <w:rFonts w:ascii="宋体" w:hAnsi="宋体" w:eastAsia="宋体"/>
      <w:bCs w:val="0"/>
      <w:color w:val="000000"/>
      <w:kern w:val="44"/>
      <w:sz w:val="28"/>
      <w:szCs w:val="20"/>
    </w:rPr>
  </w:style>
  <w:style w:type="paragraph" w:customStyle="1" w:styleId="803">
    <w:name w:val="框图"/>
    <w:basedOn w:val="1"/>
    <w:uiPriority w:val="0"/>
    <w:pPr>
      <w:tabs>
        <w:tab w:val="left" w:pos="1350"/>
      </w:tabs>
      <w:autoSpaceDE w:val="0"/>
      <w:autoSpaceDN w:val="0"/>
      <w:adjustRightInd w:val="0"/>
      <w:snapToGrid w:val="0"/>
      <w:spacing w:line="300" w:lineRule="auto"/>
      <w:jc w:val="center"/>
    </w:pPr>
    <w:rPr>
      <w:rFonts w:ascii="仿宋_GB2312" w:hAnsi="Times New Roman"/>
      <w:szCs w:val="20"/>
    </w:rPr>
  </w:style>
  <w:style w:type="paragraph" w:customStyle="1" w:styleId="804">
    <w:name w:val="附录2级"/>
    <w:basedOn w:val="1"/>
    <w:uiPriority w:val="0"/>
    <w:pPr>
      <w:spacing w:before="100" w:beforeAutospacing="1" w:after="100" w:afterAutospacing="1" w:line="440" w:lineRule="exact"/>
      <w:ind w:firstLine="420"/>
      <w:jc w:val="center"/>
    </w:pPr>
    <w:rPr>
      <w:rFonts w:ascii="Times New Roman" w:hAnsi="Times New Roman"/>
      <w:b/>
      <w:sz w:val="24"/>
      <w:szCs w:val="24"/>
      <w:shd w:val="clear" w:color="auto" w:fill="FFFFFF"/>
    </w:rPr>
  </w:style>
  <w:style w:type="paragraph" w:customStyle="1" w:styleId="805">
    <w:name w:val="表格2"/>
    <w:basedOn w:val="617"/>
    <w:next w:val="1"/>
    <w:uiPriority w:val="0"/>
    <w:pPr>
      <w:keepNext/>
      <w:topLinePunct/>
      <w:autoSpaceDE w:val="0"/>
      <w:autoSpaceDN w:val="0"/>
      <w:adjustRightInd w:val="0"/>
      <w:spacing w:line="240" w:lineRule="auto"/>
      <w:textAlignment w:val="baseline"/>
    </w:pPr>
    <w:rPr>
      <w:rFonts w:ascii="宋体"/>
      <w:kern w:val="0"/>
      <w:position w:val="-28"/>
    </w:rPr>
  </w:style>
  <w:style w:type="paragraph" w:customStyle="1" w:styleId="806">
    <w:name w:val="表题 2"/>
    <w:basedOn w:val="1"/>
    <w:uiPriority w:val="0"/>
    <w:pPr>
      <w:adjustRightInd w:val="0"/>
      <w:spacing w:before="120" w:after="120"/>
      <w:jc w:val="center"/>
      <w:textAlignment w:val="baseline"/>
    </w:pPr>
    <w:rPr>
      <w:rFonts w:ascii="Times New Roman" w:hAnsi="Times New Roman"/>
      <w:kern w:val="0"/>
      <w:sz w:val="28"/>
      <w:szCs w:val="20"/>
    </w:rPr>
  </w:style>
  <w:style w:type="paragraph" w:customStyle="1" w:styleId="807">
    <w:name w:val="表格 2"/>
    <w:basedOn w:val="44"/>
    <w:uiPriority w:val="0"/>
    <w:pPr>
      <w:autoSpaceDE w:val="0"/>
      <w:autoSpaceDN w:val="0"/>
      <w:adjustRightInd w:val="0"/>
      <w:jc w:val="center"/>
      <w:textAlignment w:val="baseline"/>
    </w:pPr>
    <w:rPr>
      <w:rFonts w:ascii="Times New Roman" w:hAnsi="Times New Roman"/>
      <w:kern w:val="0"/>
      <w:sz w:val="24"/>
      <w:szCs w:val="20"/>
    </w:rPr>
  </w:style>
  <w:style w:type="paragraph" w:customStyle="1" w:styleId="808">
    <w:name w:val="表格 3"/>
    <w:basedOn w:val="44"/>
    <w:uiPriority w:val="0"/>
    <w:pPr>
      <w:autoSpaceDE w:val="0"/>
      <w:autoSpaceDN w:val="0"/>
      <w:adjustRightInd w:val="0"/>
      <w:jc w:val="center"/>
    </w:pPr>
    <w:rPr>
      <w:rFonts w:ascii="Times New Roman" w:hAnsi="Times New Roman"/>
      <w:kern w:val="0"/>
      <w:szCs w:val="20"/>
    </w:rPr>
  </w:style>
  <w:style w:type="paragraph" w:customStyle="1" w:styleId="809">
    <w:name w:val="标题2-1"/>
    <w:basedOn w:val="3"/>
    <w:uiPriority w:val="0"/>
    <w:pPr>
      <w:spacing w:line="500" w:lineRule="exact"/>
    </w:pPr>
    <w:rPr>
      <w:rFonts w:ascii="宋体" w:hAnsi="宋体" w:eastAsia="宋体"/>
      <w:bCs w:val="0"/>
      <w:color w:val="000000"/>
      <w:kern w:val="44"/>
      <w:szCs w:val="44"/>
    </w:rPr>
  </w:style>
  <w:style w:type="paragraph" w:customStyle="1" w:styleId="810">
    <w:name w:val="我的样式（正文）"/>
    <w:basedOn w:val="1"/>
    <w:uiPriority w:val="0"/>
    <w:pPr>
      <w:spacing w:line="440" w:lineRule="exact"/>
    </w:pPr>
    <w:rPr>
      <w:rFonts w:ascii="宋体" w:hAnsi="Times New Roman"/>
      <w:sz w:val="28"/>
      <w:szCs w:val="20"/>
    </w:rPr>
  </w:style>
  <w:style w:type="paragraph" w:customStyle="1" w:styleId="811">
    <w:name w:val="表头样式 Char"/>
    <w:semiHidden/>
    <w:uiPriority w:val="0"/>
    <w:pPr>
      <w:jc w:val="center"/>
    </w:pPr>
    <w:rPr>
      <w:rFonts w:ascii="宋体" w:hAnsi="宋体" w:eastAsia="宋体" w:cs="Times New Roman"/>
      <w:b/>
      <w:kern w:val="2"/>
      <w:sz w:val="28"/>
      <w:szCs w:val="28"/>
      <w:lang w:val="en-US" w:eastAsia="zh-CN" w:bidi="ar-SA"/>
    </w:rPr>
  </w:style>
  <w:style w:type="character" w:customStyle="1" w:styleId="812">
    <w:name w:val="普通文字 Char Char Char Char Char Char Char Char Char Char Char Char Char Char Char Char Char Char Char"/>
    <w:semiHidden/>
    <w:qFormat/>
    <w:uiPriority w:val="0"/>
    <w:rPr>
      <w:rFonts w:ascii="宋体" w:hAnsi="Courier New" w:eastAsia="仿宋_GB2312"/>
      <w:kern w:val="2"/>
      <w:sz w:val="28"/>
      <w:lang w:val="en-US" w:eastAsia="zh-CN" w:bidi="ar-SA"/>
    </w:rPr>
  </w:style>
  <w:style w:type="paragraph" w:customStyle="1" w:styleId="813">
    <w:name w:val="中文报告书样式"/>
    <w:basedOn w:val="1"/>
    <w:link w:val="1365"/>
    <w:qFormat/>
    <w:uiPriority w:val="0"/>
    <w:pPr>
      <w:adjustRightInd w:val="0"/>
      <w:spacing w:line="360" w:lineRule="auto"/>
      <w:ind w:firstLine="482"/>
      <w:textAlignment w:val="baseline"/>
    </w:pPr>
    <w:rPr>
      <w:rFonts w:ascii="Times New Roman" w:hAnsi="Times New Roman"/>
      <w:kern w:val="24"/>
      <w:sz w:val="24"/>
      <w:szCs w:val="20"/>
    </w:rPr>
  </w:style>
  <w:style w:type="paragraph" w:customStyle="1" w:styleId="814">
    <w:name w:val="小标 Char"/>
    <w:basedOn w:val="44"/>
    <w:semiHidden/>
    <w:uiPriority w:val="0"/>
    <w:pPr>
      <w:jc w:val="left"/>
    </w:pPr>
    <w:rPr>
      <w:rFonts w:ascii="黑体" w:eastAsia="黑体"/>
      <w:b/>
      <w:sz w:val="28"/>
      <w:szCs w:val="28"/>
    </w:rPr>
  </w:style>
  <w:style w:type="character" w:customStyle="1" w:styleId="815">
    <w:name w:val="小标 Char Char"/>
    <w:semiHidden/>
    <w:uiPriority w:val="0"/>
    <w:rPr>
      <w:rFonts w:ascii="黑体" w:hAnsi="Courier New" w:eastAsia="黑体"/>
      <w:b/>
      <w:kern w:val="2"/>
      <w:sz w:val="28"/>
      <w:szCs w:val="28"/>
      <w:lang w:val="en-US" w:eastAsia="zh-CN" w:bidi="ar-SA"/>
    </w:rPr>
  </w:style>
  <w:style w:type="character" w:customStyle="1" w:styleId="816">
    <w:name w:val="表头样式 Char Char"/>
    <w:semiHidden/>
    <w:uiPriority w:val="0"/>
    <w:rPr>
      <w:rFonts w:ascii="宋体" w:hAnsi="宋体" w:eastAsia="宋体"/>
      <w:b/>
      <w:kern w:val="2"/>
      <w:sz w:val="28"/>
      <w:szCs w:val="28"/>
      <w:lang w:val="en-US" w:eastAsia="zh-CN" w:bidi="ar-SA"/>
    </w:rPr>
  </w:style>
  <w:style w:type="paragraph" w:customStyle="1" w:styleId="817">
    <w:name w:val="小标"/>
    <w:basedOn w:val="44"/>
    <w:semiHidden/>
    <w:uiPriority w:val="0"/>
    <w:pPr>
      <w:jc w:val="left"/>
    </w:pPr>
    <w:rPr>
      <w:rFonts w:ascii="黑体" w:eastAsia="黑体"/>
      <w:b/>
      <w:sz w:val="28"/>
      <w:szCs w:val="28"/>
    </w:rPr>
  </w:style>
  <w:style w:type="paragraph" w:customStyle="1" w:styleId="818">
    <w:name w:val="02"/>
    <w:basedOn w:val="1"/>
    <w:qFormat/>
    <w:uiPriority w:val="0"/>
    <w:pPr>
      <w:keepNext/>
      <w:keepLines/>
      <w:spacing w:before="100" w:line="360" w:lineRule="auto"/>
      <w:outlineLvl w:val="1"/>
    </w:pPr>
    <w:rPr>
      <w:rFonts w:ascii="黑体" w:hAnsi="黑体" w:eastAsia="黑体"/>
      <w:color w:val="333333"/>
      <w:sz w:val="24"/>
      <w:szCs w:val="20"/>
    </w:rPr>
  </w:style>
  <w:style w:type="paragraph" w:customStyle="1" w:styleId="819">
    <w:name w:val="二期二级样式"/>
    <w:basedOn w:val="1"/>
    <w:semiHidden/>
    <w:uiPriority w:val="0"/>
    <w:pPr>
      <w:widowControl/>
      <w:tabs>
        <w:tab w:val="left" w:pos="720"/>
      </w:tabs>
      <w:ind w:left="567" w:hanging="567"/>
      <w:jc w:val="left"/>
    </w:pPr>
    <w:rPr>
      <w:rFonts w:ascii="Times New Roman" w:hAnsi="Times New Roman"/>
      <w:kern w:val="0"/>
      <w:sz w:val="24"/>
      <w:szCs w:val="24"/>
    </w:rPr>
  </w:style>
  <w:style w:type="paragraph" w:customStyle="1" w:styleId="820">
    <w:name w:val="二期三级样式"/>
    <w:basedOn w:val="1"/>
    <w:semiHidden/>
    <w:qFormat/>
    <w:uiPriority w:val="0"/>
    <w:pPr>
      <w:widowControl/>
      <w:tabs>
        <w:tab w:val="left" w:pos="1080"/>
      </w:tabs>
      <w:ind w:left="567" w:hanging="567"/>
      <w:jc w:val="left"/>
    </w:pPr>
    <w:rPr>
      <w:rFonts w:ascii="Times New Roman" w:hAnsi="Times New Roman"/>
      <w:kern w:val="0"/>
      <w:sz w:val="24"/>
      <w:szCs w:val="24"/>
    </w:rPr>
  </w:style>
  <w:style w:type="paragraph" w:customStyle="1" w:styleId="821">
    <w:name w:val="二期四级样式"/>
    <w:basedOn w:val="1"/>
    <w:semiHidden/>
    <w:uiPriority w:val="0"/>
    <w:pPr>
      <w:widowControl/>
      <w:tabs>
        <w:tab w:val="left" w:pos="1174"/>
      </w:tabs>
      <w:ind w:left="567" w:hanging="113"/>
      <w:jc w:val="left"/>
    </w:pPr>
    <w:rPr>
      <w:rFonts w:ascii="Times New Roman" w:hAnsi="Times New Roman"/>
      <w:kern w:val="0"/>
      <w:sz w:val="24"/>
      <w:szCs w:val="24"/>
    </w:rPr>
  </w:style>
  <w:style w:type="paragraph" w:customStyle="1" w:styleId="822">
    <w:name w:val="报告"/>
    <w:basedOn w:val="1"/>
    <w:uiPriority w:val="0"/>
    <w:pPr>
      <w:tabs>
        <w:tab w:val="left" w:pos="567"/>
      </w:tabs>
      <w:spacing w:line="360" w:lineRule="auto"/>
      <w:ind w:firstLine="560" w:firstLineChars="200"/>
    </w:pPr>
    <w:rPr>
      <w:rFonts w:ascii="Times New Roman" w:hAnsi="Times New Roman"/>
      <w:sz w:val="28"/>
      <w:szCs w:val="24"/>
    </w:rPr>
  </w:style>
  <w:style w:type="paragraph" w:customStyle="1" w:styleId="823">
    <w:name w:val="1-表内"/>
    <w:basedOn w:val="1"/>
    <w:uiPriority w:val="0"/>
    <w:pPr>
      <w:tabs>
        <w:tab w:val="left" w:pos="709"/>
      </w:tabs>
      <w:spacing w:line="360" w:lineRule="auto"/>
      <w:ind w:firstLine="480" w:firstLineChars="200"/>
    </w:pPr>
    <w:rPr>
      <w:rFonts w:ascii="宋体" w:hAnsi="宋体"/>
      <w:sz w:val="24"/>
      <w:szCs w:val="21"/>
    </w:rPr>
  </w:style>
  <w:style w:type="paragraph" w:customStyle="1" w:styleId="824">
    <w:name w:val="样式 四号 非加粗 加宽量  0.2 磅 行距: 多倍行距 1.35 字行"/>
    <w:basedOn w:val="1"/>
    <w:semiHidden/>
    <w:uiPriority w:val="0"/>
    <w:pPr>
      <w:tabs>
        <w:tab w:val="left" w:pos="851"/>
      </w:tabs>
      <w:spacing w:line="324" w:lineRule="auto"/>
      <w:ind w:firstLine="576" w:firstLineChars="200"/>
    </w:pPr>
    <w:rPr>
      <w:rFonts w:ascii="Times New Roman" w:hAnsi="Times New Roman"/>
      <w:spacing w:val="4"/>
      <w:sz w:val="28"/>
      <w:szCs w:val="20"/>
    </w:rPr>
  </w:style>
  <w:style w:type="paragraph" w:customStyle="1" w:styleId="825">
    <w:name w:val="清除格式"/>
    <w:basedOn w:val="1"/>
    <w:uiPriority w:val="0"/>
    <w:rPr>
      <w:rFonts w:ascii="宋体" w:hAnsi="宋体"/>
      <w:sz w:val="24"/>
      <w:szCs w:val="24"/>
    </w:rPr>
  </w:style>
  <w:style w:type="paragraph" w:customStyle="1" w:styleId="826">
    <w:name w:val="表的格式（小四）"/>
    <w:basedOn w:val="1"/>
    <w:semiHidden/>
    <w:uiPriority w:val="0"/>
    <w:pPr>
      <w:adjustRightInd w:val="0"/>
      <w:spacing w:line="360" w:lineRule="atLeast"/>
      <w:jc w:val="center"/>
    </w:pPr>
    <w:rPr>
      <w:rFonts w:ascii="Times New Roman" w:hAnsi="Times New Roman"/>
      <w:kern w:val="0"/>
      <w:sz w:val="24"/>
      <w:szCs w:val="20"/>
    </w:rPr>
  </w:style>
  <w:style w:type="paragraph" w:customStyle="1" w:styleId="827">
    <w:name w:val="段落"/>
    <w:basedOn w:val="1"/>
    <w:uiPriority w:val="0"/>
    <w:pPr>
      <w:adjustRightInd w:val="0"/>
      <w:snapToGrid w:val="0"/>
      <w:spacing w:line="400" w:lineRule="exact"/>
      <w:ind w:firstLine="510"/>
      <w:textAlignment w:val="baseline"/>
    </w:pPr>
    <w:rPr>
      <w:rFonts w:ascii="Times New Roman" w:hAnsi="Times New Roman"/>
      <w:spacing w:val="4"/>
      <w:kern w:val="0"/>
      <w:sz w:val="24"/>
      <w:szCs w:val="20"/>
    </w:rPr>
  </w:style>
  <w:style w:type="paragraph" w:customStyle="1" w:styleId="828">
    <w:name w:val="段落1 Char"/>
    <w:basedOn w:val="1"/>
    <w:semiHidden/>
    <w:uiPriority w:val="0"/>
    <w:pPr>
      <w:adjustRightInd w:val="0"/>
      <w:spacing w:line="480" w:lineRule="exact"/>
      <w:ind w:firstLine="538" w:firstLineChars="210"/>
    </w:pPr>
    <w:rPr>
      <w:rFonts w:ascii="Times New Roman" w:hAnsi="Times New Roman"/>
      <w:spacing w:val="8"/>
      <w:sz w:val="24"/>
      <w:szCs w:val="20"/>
    </w:rPr>
  </w:style>
  <w:style w:type="paragraph" w:customStyle="1" w:styleId="829">
    <w:name w:val="正文2"/>
    <w:basedOn w:val="1"/>
    <w:semiHidden/>
    <w:uiPriority w:val="0"/>
    <w:pPr>
      <w:adjustRightInd w:val="0"/>
      <w:spacing w:line="312" w:lineRule="atLeast"/>
      <w:jc w:val="center"/>
    </w:pPr>
    <w:rPr>
      <w:rFonts w:ascii="Times New Roman" w:hAnsi="Times New Roman"/>
      <w:kern w:val="0"/>
      <w:szCs w:val="20"/>
    </w:rPr>
  </w:style>
  <w:style w:type="paragraph" w:customStyle="1" w:styleId="830">
    <w:name w:val="段落 Char Char"/>
    <w:basedOn w:val="1"/>
    <w:semiHidden/>
    <w:qFormat/>
    <w:uiPriority w:val="0"/>
    <w:pPr>
      <w:spacing w:line="240" w:lineRule="atLeast"/>
      <w:jc w:val="center"/>
      <w:textAlignment w:val="baseline"/>
    </w:pPr>
    <w:rPr>
      <w:rFonts w:ascii="Times New Roman" w:hAnsi="Times New Roman"/>
      <w:spacing w:val="6"/>
      <w:kern w:val="24"/>
      <w:sz w:val="24"/>
      <w:szCs w:val="24"/>
    </w:rPr>
  </w:style>
  <w:style w:type="paragraph" w:customStyle="1" w:styleId="831">
    <w:name w:val="表格内容1"/>
    <w:basedOn w:val="44"/>
    <w:qFormat/>
    <w:uiPriority w:val="0"/>
    <w:pPr>
      <w:adjustRightInd w:val="0"/>
      <w:snapToGrid w:val="0"/>
      <w:spacing w:line="320" w:lineRule="exact"/>
      <w:jc w:val="center"/>
    </w:pPr>
    <w:rPr>
      <w:rFonts w:ascii="Times New Roman" w:hAnsi="Times New Roman"/>
      <w:kern w:val="0"/>
      <w:sz w:val="24"/>
      <w:szCs w:val="20"/>
    </w:rPr>
  </w:style>
  <w:style w:type="paragraph" w:customStyle="1" w:styleId="832">
    <w:name w:val="样式 段落1 + 黑色"/>
    <w:basedOn w:val="1"/>
    <w:semiHidden/>
    <w:uiPriority w:val="0"/>
    <w:pPr>
      <w:adjustRightInd w:val="0"/>
      <w:spacing w:line="360" w:lineRule="auto"/>
      <w:jc w:val="center"/>
      <w:textAlignment w:val="baseline"/>
    </w:pPr>
    <w:rPr>
      <w:rFonts w:ascii="Times New Roman" w:hAnsi="Times New Roman"/>
      <w:color w:val="000000"/>
      <w:spacing w:val="10"/>
      <w:kern w:val="0"/>
      <w:sz w:val="24"/>
      <w:szCs w:val="28"/>
    </w:rPr>
  </w:style>
  <w:style w:type="character" w:customStyle="1" w:styleId="833">
    <w:name w:val="段落1 Char Char"/>
    <w:uiPriority w:val="0"/>
    <w:rPr>
      <w:rFonts w:eastAsia="宋体"/>
      <w:spacing w:val="8"/>
      <w:kern w:val="2"/>
      <w:sz w:val="24"/>
      <w:lang w:val="en-US" w:eastAsia="zh-CN" w:bidi="ar-SA"/>
    </w:rPr>
  </w:style>
  <w:style w:type="character" w:customStyle="1" w:styleId="834">
    <w:name w:val="正文首行缩进 Char2"/>
    <w:semiHidden/>
    <w:uiPriority w:val="99"/>
    <w:rPr>
      <w:rFonts w:ascii="Times New Roman" w:hAnsi="Times New Roman" w:eastAsia="宋体" w:cs="Times New Roman"/>
      <w:szCs w:val="24"/>
    </w:rPr>
  </w:style>
  <w:style w:type="character" w:customStyle="1" w:styleId="835">
    <w:name w:val="Char Char14"/>
    <w:semiHidden/>
    <w:uiPriority w:val="0"/>
    <w:rPr>
      <w:rFonts w:ascii="Times New Roman" w:hAnsi="Times New Roman" w:eastAsia="宋体" w:cs="Times New Roman"/>
      <w:bCs/>
      <w:kern w:val="13"/>
      <w:sz w:val="28"/>
      <w:szCs w:val="20"/>
    </w:rPr>
  </w:style>
  <w:style w:type="character" w:customStyle="1" w:styleId="836">
    <w:name w:val="Char Char13"/>
    <w:uiPriority w:val="0"/>
    <w:rPr>
      <w:rFonts w:ascii="Times New Roman" w:hAnsi="Times New Roman" w:eastAsia="黑体" w:cs="Times New Roman"/>
      <w:bCs/>
      <w:sz w:val="24"/>
      <w:szCs w:val="28"/>
    </w:rPr>
  </w:style>
  <w:style w:type="character" w:customStyle="1" w:styleId="837">
    <w:name w:val="Char Char12"/>
    <w:qFormat/>
    <w:uiPriority w:val="0"/>
    <w:rPr>
      <w:rFonts w:ascii="仿宋_GB2312" w:hAnsi="华文仿宋" w:eastAsia="仿宋_GB2312" w:cs="仿宋_GB2312"/>
      <w:b/>
      <w:kern w:val="2"/>
      <w:sz w:val="24"/>
      <w:szCs w:val="24"/>
    </w:rPr>
  </w:style>
  <w:style w:type="character" w:customStyle="1" w:styleId="838">
    <w:name w:val="页脚 Char1"/>
    <w:uiPriority w:val="99"/>
    <w:rPr>
      <w:rFonts w:eastAsia="宋体"/>
      <w:kern w:val="2"/>
      <w:sz w:val="18"/>
      <w:szCs w:val="18"/>
      <w:lang w:val="en-US" w:eastAsia="zh-CN" w:bidi="ar-SA"/>
    </w:rPr>
  </w:style>
  <w:style w:type="character" w:customStyle="1" w:styleId="839">
    <w:name w:val="Char Char7"/>
    <w:semiHidden/>
    <w:uiPriority w:val="0"/>
    <w:rPr>
      <w:rFonts w:ascii="Times New Roman" w:hAnsi="Times New Roman" w:eastAsia="宋体" w:cs="Times New Roman"/>
      <w:szCs w:val="24"/>
    </w:rPr>
  </w:style>
  <w:style w:type="character" w:customStyle="1" w:styleId="840">
    <w:name w:val="Char Char5"/>
    <w:semiHidden/>
    <w:uiPriority w:val="0"/>
    <w:rPr>
      <w:rFonts w:ascii="Times New Roman" w:hAnsi="Times New Roman" w:eastAsia="宋体" w:cs="Times New Roman"/>
      <w:sz w:val="16"/>
      <w:szCs w:val="16"/>
    </w:rPr>
  </w:style>
  <w:style w:type="paragraph" w:customStyle="1" w:styleId="841">
    <w:name w:val="c"/>
    <w:semiHidden/>
    <w:uiPriority w:val="0"/>
    <w:pPr>
      <w:widowControl w:val="0"/>
      <w:autoSpaceDE w:val="0"/>
      <w:autoSpaceDN w:val="0"/>
      <w:adjustRightInd w:val="0"/>
      <w:jc w:val="both"/>
    </w:pPr>
    <w:rPr>
      <w:rFonts w:ascii="Arial" w:hAnsi="Arial" w:eastAsia="宋体" w:cs="Times New Roman"/>
      <w:kern w:val="0"/>
      <w:sz w:val="24"/>
      <w:szCs w:val="20"/>
      <w:lang w:val="en-US" w:eastAsia="zh-CN" w:bidi="ar-SA"/>
    </w:rPr>
  </w:style>
  <w:style w:type="character" w:customStyle="1" w:styleId="842">
    <w:name w:val="纯文本 Char Char Char Char Char1"/>
    <w:semiHidden/>
    <w:qFormat/>
    <w:uiPriority w:val="0"/>
    <w:rPr>
      <w:rFonts w:ascii="宋体" w:hAnsi="Courier New" w:eastAsia="宋体" w:cs="Courier New"/>
      <w:kern w:val="2"/>
      <w:sz w:val="21"/>
      <w:szCs w:val="21"/>
      <w:lang w:val="en-US" w:eastAsia="zh-CN" w:bidi="ar-SA"/>
    </w:rPr>
  </w:style>
  <w:style w:type="paragraph" w:customStyle="1" w:styleId="843">
    <w:name w:val="样式 标题 2 +"/>
    <w:basedOn w:val="3"/>
    <w:uiPriority w:val="0"/>
    <w:pPr>
      <w:adjustRightInd w:val="0"/>
      <w:snapToGrid w:val="0"/>
      <w:spacing w:before="330" w:after="330"/>
      <w:jc w:val="center"/>
    </w:pPr>
    <w:rPr>
      <w:rFonts w:eastAsia="宋体"/>
      <w:kern w:val="0"/>
      <w:sz w:val="32"/>
      <w:szCs w:val="44"/>
    </w:rPr>
  </w:style>
  <w:style w:type="paragraph" w:customStyle="1" w:styleId="844">
    <w:name w:val="批注框文本1"/>
    <w:basedOn w:val="1"/>
    <w:semiHidden/>
    <w:uiPriority w:val="0"/>
    <w:rPr>
      <w:rFonts w:ascii="Times New Roman" w:hAnsi="Times New Roman"/>
      <w:sz w:val="18"/>
      <w:szCs w:val="18"/>
    </w:rPr>
  </w:style>
  <w:style w:type="paragraph" w:customStyle="1" w:styleId="845">
    <w:name w:val="表注 Char"/>
    <w:basedOn w:val="1"/>
    <w:semiHidden/>
    <w:uiPriority w:val="0"/>
    <w:pPr>
      <w:ind w:firstLine="200" w:firstLineChars="200"/>
    </w:pPr>
    <w:rPr>
      <w:rFonts w:ascii="仿宋_GB2312" w:hAnsi="Times New Roman" w:eastAsia="仿宋_GB2312"/>
      <w:bCs/>
      <w:color w:val="000000"/>
      <w:sz w:val="24"/>
      <w:szCs w:val="28"/>
    </w:rPr>
  </w:style>
  <w:style w:type="character" w:customStyle="1" w:styleId="846">
    <w:name w:val="r1"/>
    <w:uiPriority w:val="0"/>
    <w:rPr>
      <w:spacing w:val="300"/>
      <w:sz w:val="20"/>
      <w:szCs w:val="20"/>
    </w:rPr>
  </w:style>
  <w:style w:type="character" w:customStyle="1" w:styleId="847">
    <w:name w:val="应用正文 Char"/>
    <w:link w:val="848"/>
    <w:semiHidden/>
    <w:uiPriority w:val="0"/>
    <w:rPr>
      <w:rFonts w:ascii="仿宋_GB2312" w:eastAsia="仿宋_GB2312"/>
      <w:sz w:val="28"/>
    </w:rPr>
  </w:style>
  <w:style w:type="paragraph" w:customStyle="1" w:styleId="848">
    <w:name w:val="应用正文"/>
    <w:basedOn w:val="1"/>
    <w:link w:val="847"/>
    <w:semiHidden/>
    <w:uiPriority w:val="0"/>
    <w:pPr>
      <w:spacing w:line="360" w:lineRule="auto"/>
      <w:ind w:firstLine="560" w:firstLineChars="200"/>
    </w:pPr>
    <w:rPr>
      <w:rFonts w:ascii="仿宋_GB2312" w:eastAsia="仿宋_GB2312" w:hAnsiTheme="minorHAnsi" w:cstheme="minorBidi"/>
      <w:sz w:val="28"/>
    </w:rPr>
  </w:style>
  <w:style w:type="paragraph" w:customStyle="1" w:styleId="849">
    <w:name w:val="a朱吉茂－正文"/>
    <w:basedOn w:val="1"/>
    <w:semiHidden/>
    <w:uiPriority w:val="0"/>
    <w:pPr>
      <w:spacing w:line="360" w:lineRule="auto"/>
      <w:ind w:firstLine="200" w:firstLineChars="200"/>
    </w:pPr>
    <w:rPr>
      <w:rFonts w:ascii="Times New Roman" w:hAnsi="Times New Roman" w:eastAsia="仿宋_GB2312" w:cs="宋体"/>
      <w:sz w:val="30"/>
      <w:szCs w:val="20"/>
    </w:rPr>
  </w:style>
  <w:style w:type="character" w:customStyle="1" w:styleId="850">
    <w:name w:val="正文文本缩进 2 Char1"/>
    <w:uiPriority w:val="0"/>
    <w:rPr>
      <w:rFonts w:ascii="Times New Roman" w:hAnsi="Times New Roman"/>
      <w:kern w:val="2"/>
      <w:sz w:val="21"/>
      <w:szCs w:val="24"/>
    </w:rPr>
  </w:style>
  <w:style w:type="character" w:customStyle="1" w:styleId="851">
    <w:name w:val="正文文本 2 Char1"/>
    <w:semiHidden/>
    <w:uiPriority w:val="99"/>
    <w:rPr>
      <w:rFonts w:ascii="Times New Roman" w:hAnsi="Times New Roman"/>
      <w:kern w:val="2"/>
      <w:sz w:val="21"/>
      <w:szCs w:val="24"/>
    </w:rPr>
  </w:style>
  <w:style w:type="character" w:customStyle="1" w:styleId="852">
    <w:name w:val="文档结构图 Char1"/>
    <w:uiPriority w:val="99"/>
    <w:rPr>
      <w:rFonts w:ascii="宋体" w:hAnsi="Times New Roman"/>
      <w:kern w:val="2"/>
      <w:sz w:val="18"/>
      <w:szCs w:val="18"/>
    </w:rPr>
  </w:style>
  <w:style w:type="character" w:customStyle="1" w:styleId="853">
    <w:name w:val="正文首行缩进 Char1"/>
    <w:basedOn w:val="240"/>
    <w:uiPriority w:val="0"/>
  </w:style>
  <w:style w:type="character" w:customStyle="1" w:styleId="854">
    <w:name w:val="正文文本缩进 3 Char1"/>
    <w:uiPriority w:val="0"/>
    <w:rPr>
      <w:rFonts w:ascii="Times New Roman" w:hAnsi="Times New Roman"/>
      <w:kern w:val="2"/>
      <w:sz w:val="16"/>
      <w:szCs w:val="16"/>
    </w:rPr>
  </w:style>
  <w:style w:type="character" w:customStyle="1" w:styleId="855">
    <w:name w:val="日期 Char1"/>
    <w:qFormat/>
    <w:uiPriority w:val="0"/>
    <w:rPr>
      <w:rFonts w:ascii="Times New Roman" w:hAnsi="Times New Roman"/>
      <w:kern w:val="2"/>
      <w:sz w:val="21"/>
      <w:szCs w:val="24"/>
    </w:rPr>
  </w:style>
  <w:style w:type="character" w:customStyle="1" w:styleId="856">
    <w:name w:val="批注框文本 Char1"/>
    <w:uiPriority w:val="0"/>
    <w:rPr>
      <w:rFonts w:ascii="Times New Roman" w:hAnsi="Times New Roman"/>
      <w:kern w:val="2"/>
      <w:sz w:val="18"/>
      <w:szCs w:val="18"/>
    </w:rPr>
  </w:style>
  <w:style w:type="paragraph" w:customStyle="1" w:styleId="857">
    <w:name w:val="xl61"/>
    <w:basedOn w:val="1"/>
    <w:uiPriority w:val="0"/>
    <w:pPr>
      <w:widowControl/>
      <w:pBdr>
        <w:top w:val="single" w:color="auto" w:sz="4" w:space="0"/>
        <w:left w:val="single" w:color="auto" w:sz="4" w:space="0"/>
        <w:bottom w:val="single" w:color="auto" w:sz="8" w:space="0"/>
      </w:pBdr>
      <w:shd w:val="clear" w:color="auto" w:fill="FFFFFF"/>
      <w:spacing w:before="100" w:beforeAutospacing="1" w:after="100" w:afterAutospacing="1"/>
      <w:jc w:val="center"/>
    </w:pPr>
    <w:rPr>
      <w:rFonts w:ascii="宋体" w:hAnsi="宋体"/>
      <w:b/>
      <w:bCs/>
      <w:kern w:val="0"/>
      <w:sz w:val="36"/>
      <w:szCs w:val="36"/>
    </w:rPr>
  </w:style>
  <w:style w:type="paragraph" w:customStyle="1" w:styleId="858">
    <w:name w:val="xl62"/>
    <w:basedOn w:val="1"/>
    <w:uiPriority w:val="0"/>
    <w:pPr>
      <w:widowControl/>
      <w:pBdr>
        <w:top w:val="single" w:color="auto" w:sz="4" w:space="0"/>
        <w:bottom w:val="single" w:color="auto" w:sz="8" w:space="0"/>
      </w:pBdr>
      <w:shd w:val="clear" w:color="auto" w:fill="FFFFFF"/>
      <w:spacing w:before="100" w:beforeAutospacing="1" w:after="100" w:afterAutospacing="1"/>
      <w:jc w:val="center"/>
    </w:pPr>
    <w:rPr>
      <w:rFonts w:ascii="宋体" w:hAnsi="宋体"/>
      <w:b/>
      <w:bCs/>
      <w:kern w:val="0"/>
      <w:sz w:val="36"/>
      <w:szCs w:val="36"/>
    </w:rPr>
  </w:style>
  <w:style w:type="paragraph" w:customStyle="1" w:styleId="859">
    <w:name w:val="正文段"/>
    <w:basedOn w:val="1"/>
    <w:link w:val="860"/>
    <w:semiHidden/>
    <w:uiPriority w:val="0"/>
    <w:pPr>
      <w:spacing w:line="360" w:lineRule="auto"/>
      <w:ind w:firstLine="200" w:firstLineChars="200"/>
    </w:pPr>
    <w:rPr>
      <w:rFonts w:ascii="Times New Roman" w:hAnsi="Times New Roman" w:eastAsia="仿宋_GB2312"/>
      <w:sz w:val="28"/>
      <w:szCs w:val="24"/>
    </w:rPr>
  </w:style>
  <w:style w:type="character" w:customStyle="1" w:styleId="860">
    <w:name w:val="正文段 Char"/>
    <w:link w:val="859"/>
    <w:semiHidden/>
    <w:uiPriority w:val="0"/>
    <w:rPr>
      <w:rFonts w:ascii="Times New Roman" w:hAnsi="Times New Roman" w:eastAsia="仿宋_GB2312" w:cs="Times New Roman"/>
      <w:sz w:val="28"/>
      <w:szCs w:val="24"/>
    </w:rPr>
  </w:style>
  <w:style w:type="paragraph" w:customStyle="1" w:styleId="861">
    <w:name w:val="表格一"/>
    <w:basedOn w:val="1"/>
    <w:semiHidden/>
    <w:qFormat/>
    <w:uiPriority w:val="0"/>
    <w:pPr>
      <w:adjustRightInd w:val="0"/>
      <w:ind w:left="-20" w:leftChars="-20" w:right="-20" w:rightChars="-20"/>
      <w:jc w:val="center"/>
    </w:pPr>
    <w:rPr>
      <w:rFonts w:ascii="仿宋_GB2312" w:hAnsi="Times New Roman" w:eastAsia="仿宋_GB2312"/>
      <w:bCs/>
      <w:szCs w:val="21"/>
    </w:rPr>
  </w:style>
  <w:style w:type="paragraph" w:customStyle="1" w:styleId="862">
    <w:name w:val="图注及表头"/>
    <w:basedOn w:val="1"/>
    <w:link w:val="863"/>
    <w:semiHidden/>
    <w:uiPriority w:val="0"/>
    <w:pPr>
      <w:jc w:val="center"/>
    </w:pPr>
    <w:rPr>
      <w:rFonts w:ascii="Times New Roman" w:hAnsi="Times New Roman" w:eastAsia="黑体"/>
      <w:sz w:val="24"/>
      <w:szCs w:val="20"/>
    </w:rPr>
  </w:style>
  <w:style w:type="character" w:customStyle="1" w:styleId="863">
    <w:name w:val="图注及表头 Char"/>
    <w:link w:val="862"/>
    <w:semiHidden/>
    <w:uiPriority w:val="0"/>
    <w:rPr>
      <w:rFonts w:ascii="Times New Roman" w:hAnsi="Times New Roman" w:eastAsia="黑体" w:cs="Times New Roman"/>
      <w:sz w:val="24"/>
      <w:szCs w:val="20"/>
    </w:rPr>
  </w:style>
  <w:style w:type="paragraph" w:customStyle="1" w:styleId="864">
    <w:name w:val="内容大标题"/>
    <w:basedOn w:val="1"/>
    <w:link w:val="865"/>
    <w:semiHidden/>
    <w:uiPriority w:val="0"/>
    <w:pPr>
      <w:spacing w:line="360" w:lineRule="auto"/>
      <w:ind w:firstLine="562" w:firstLineChars="200"/>
    </w:pPr>
    <w:rPr>
      <w:rFonts w:ascii="仿宋_GB2312" w:hAnsi="Times New Roman" w:eastAsia="仿宋_GB2312"/>
      <w:b/>
      <w:bCs/>
      <w:sz w:val="28"/>
      <w:szCs w:val="20"/>
    </w:rPr>
  </w:style>
  <w:style w:type="character" w:customStyle="1" w:styleId="865">
    <w:name w:val="内容大标题 Char"/>
    <w:link w:val="864"/>
    <w:semiHidden/>
    <w:uiPriority w:val="0"/>
    <w:rPr>
      <w:rFonts w:ascii="仿宋_GB2312" w:hAnsi="Times New Roman" w:eastAsia="仿宋_GB2312" w:cs="Times New Roman"/>
      <w:b/>
      <w:bCs/>
      <w:sz w:val="28"/>
      <w:szCs w:val="20"/>
    </w:rPr>
  </w:style>
  <w:style w:type="paragraph" w:customStyle="1" w:styleId="866">
    <w:name w:val="内1"/>
    <w:basedOn w:val="1"/>
    <w:semiHidden/>
    <w:uiPriority w:val="0"/>
    <w:pPr>
      <w:ind w:firstLine="200" w:firstLineChars="200"/>
    </w:pPr>
    <w:rPr>
      <w:rFonts w:ascii="宋体" w:hAnsi="宋体"/>
      <w:bCs/>
      <w:sz w:val="28"/>
      <w:szCs w:val="28"/>
    </w:rPr>
  </w:style>
  <w:style w:type="paragraph" w:customStyle="1" w:styleId="867">
    <w:name w:val="标0"/>
    <w:basedOn w:val="1"/>
    <w:semiHidden/>
    <w:qFormat/>
    <w:uiPriority w:val="0"/>
    <w:pPr>
      <w:spacing w:beforeLines="50" w:afterLines="50"/>
      <w:jc w:val="center"/>
      <w:outlineLvl w:val="0"/>
    </w:pPr>
    <w:rPr>
      <w:rFonts w:ascii="宋体" w:hAnsi="宋体"/>
      <w:b/>
      <w:sz w:val="32"/>
      <w:szCs w:val="32"/>
    </w:rPr>
  </w:style>
  <w:style w:type="paragraph" w:customStyle="1" w:styleId="868">
    <w:name w:val="第一篇  概    述"/>
    <w:basedOn w:val="1"/>
    <w:semiHidden/>
    <w:qFormat/>
    <w:uiPriority w:val="0"/>
    <w:pPr>
      <w:jc w:val="center"/>
      <w:outlineLvl w:val="0"/>
    </w:pPr>
    <w:rPr>
      <w:rFonts w:ascii="Times New Roman" w:hAnsi="Times New Roman"/>
      <w:b/>
      <w:kern w:val="28"/>
      <w:sz w:val="28"/>
      <w:szCs w:val="28"/>
    </w:rPr>
  </w:style>
  <w:style w:type="paragraph" w:customStyle="1" w:styleId="869">
    <w:name w:val="一、研究依据"/>
    <w:basedOn w:val="1"/>
    <w:semiHidden/>
    <w:uiPriority w:val="0"/>
    <w:pPr>
      <w:outlineLvl w:val="2"/>
    </w:pPr>
    <w:rPr>
      <w:rFonts w:ascii="Times New Roman" w:hAnsi="Times New Roman"/>
      <w:b/>
      <w:kern w:val="28"/>
      <w:sz w:val="28"/>
      <w:szCs w:val="28"/>
    </w:rPr>
  </w:style>
  <w:style w:type="paragraph" w:customStyle="1" w:styleId="870">
    <w:name w:val="第一章  线路"/>
    <w:basedOn w:val="3"/>
    <w:semiHidden/>
    <w:uiPriority w:val="0"/>
    <w:pPr>
      <w:keepNext w:val="0"/>
      <w:keepLines w:val="0"/>
      <w:spacing w:line="240" w:lineRule="auto"/>
      <w:jc w:val="center"/>
    </w:pPr>
    <w:rPr>
      <w:rFonts w:eastAsia="宋体"/>
      <w:bCs w:val="0"/>
      <w:color w:val="000000"/>
      <w:kern w:val="28"/>
      <w:sz w:val="28"/>
      <w:szCs w:val="28"/>
    </w:rPr>
  </w:style>
  <w:style w:type="paragraph" w:customStyle="1" w:styleId="871">
    <w:name w:val="内容"/>
    <w:basedOn w:val="1"/>
    <w:link w:val="872"/>
    <w:semiHidden/>
    <w:uiPriority w:val="0"/>
    <w:pPr>
      <w:ind w:firstLine="200" w:firstLineChars="200"/>
    </w:pPr>
    <w:rPr>
      <w:rFonts w:ascii="宋体" w:hAnsi="宋体"/>
      <w:bCs/>
      <w:kern w:val="0"/>
      <w:sz w:val="28"/>
      <w:szCs w:val="28"/>
    </w:rPr>
  </w:style>
  <w:style w:type="character" w:customStyle="1" w:styleId="872">
    <w:name w:val="内容 Char"/>
    <w:link w:val="871"/>
    <w:semiHidden/>
    <w:uiPriority w:val="0"/>
    <w:rPr>
      <w:rFonts w:ascii="宋体" w:hAnsi="宋体" w:eastAsia="宋体" w:cs="Times New Roman"/>
      <w:bCs/>
      <w:kern w:val="0"/>
      <w:sz w:val="28"/>
      <w:szCs w:val="28"/>
    </w:rPr>
  </w:style>
  <w:style w:type="paragraph" w:customStyle="1" w:styleId="873">
    <w:name w:val="正文部分"/>
    <w:basedOn w:val="1"/>
    <w:semiHidden/>
    <w:uiPriority w:val="0"/>
    <w:pPr>
      <w:ind w:firstLine="200" w:firstLineChars="200"/>
    </w:pPr>
    <w:rPr>
      <w:rFonts w:ascii="宋体" w:hAnsi="宋体"/>
      <w:snapToGrid w:val="0"/>
      <w:sz w:val="28"/>
      <w:szCs w:val="28"/>
    </w:rPr>
  </w:style>
  <w:style w:type="paragraph" w:customStyle="1" w:styleId="874">
    <w:name w:val="图名"/>
    <w:basedOn w:val="1"/>
    <w:uiPriority w:val="0"/>
    <w:pPr>
      <w:spacing w:afterLines="50" w:line="360" w:lineRule="auto"/>
      <w:jc w:val="center"/>
    </w:pPr>
    <w:rPr>
      <w:rFonts w:ascii="Times New Roman" w:hAnsi="Times New Roman"/>
      <w:b/>
      <w:bCs/>
      <w:szCs w:val="24"/>
    </w:rPr>
  </w:style>
  <w:style w:type="paragraph" w:customStyle="1" w:styleId="875">
    <w:name w:val="1、宋体"/>
    <w:basedOn w:val="1"/>
    <w:semiHidden/>
    <w:uiPriority w:val="0"/>
    <w:pPr>
      <w:ind w:firstLine="200" w:firstLineChars="200"/>
      <w:outlineLvl w:val="3"/>
    </w:pPr>
    <w:rPr>
      <w:rFonts w:ascii="宋体" w:hAnsi="宋体"/>
      <w:b/>
      <w:kern w:val="28"/>
      <w:sz w:val="28"/>
      <w:szCs w:val="28"/>
    </w:rPr>
  </w:style>
  <w:style w:type="paragraph" w:customStyle="1" w:styleId="876">
    <w:name w:val="文中说明"/>
    <w:basedOn w:val="1"/>
    <w:semiHidden/>
    <w:uiPriority w:val="0"/>
    <w:pPr>
      <w:ind w:firstLine="200" w:firstLineChars="200"/>
    </w:pPr>
    <w:rPr>
      <w:rFonts w:ascii="宋体" w:hAnsi="宋体"/>
      <w:kern w:val="28"/>
      <w:sz w:val="28"/>
      <w:szCs w:val="28"/>
    </w:rPr>
  </w:style>
  <w:style w:type="paragraph" w:customStyle="1" w:styleId="877">
    <w:name w:val="（一）楷体"/>
    <w:basedOn w:val="1"/>
    <w:semiHidden/>
    <w:uiPriority w:val="0"/>
    <w:pPr>
      <w:ind w:firstLine="200" w:firstLineChars="200"/>
      <w:outlineLvl w:val="2"/>
    </w:pPr>
    <w:rPr>
      <w:rFonts w:ascii="楷体_GB2312" w:hAnsi="宋体" w:eastAsia="楷体_GB2312"/>
      <w:b/>
      <w:kern w:val="28"/>
      <w:sz w:val="28"/>
      <w:szCs w:val="28"/>
    </w:rPr>
  </w:style>
  <w:style w:type="paragraph" w:customStyle="1" w:styleId="878">
    <w:name w:val="一、宋体"/>
    <w:basedOn w:val="1"/>
    <w:semiHidden/>
    <w:qFormat/>
    <w:uiPriority w:val="0"/>
    <w:pPr>
      <w:ind w:firstLine="200" w:firstLineChars="200"/>
      <w:outlineLvl w:val="1"/>
    </w:pPr>
    <w:rPr>
      <w:rFonts w:ascii="宋体" w:hAnsi="宋体"/>
      <w:b/>
      <w:kern w:val="28"/>
      <w:sz w:val="28"/>
      <w:szCs w:val="28"/>
    </w:rPr>
  </w:style>
  <w:style w:type="paragraph" w:customStyle="1" w:styleId="879">
    <w:name w:val="表注"/>
    <w:basedOn w:val="1"/>
    <w:qFormat/>
    <w:uiPriority w:val="0"/>
    <w:pPr>
      <w:tabs>
        <w:tab w:val="left" w:pos="3105"/>
      </w:tabs>
      <w:wordWrap w:val="0"/>
      <w:ind w:firstLine="200" w:firstLineChars="200"/>
    </w:pPr>
    <w:rPr>
      <w:rFonts w:ascii="楷体_GB2312" w:hAnsi="宋体" w:eastAsia="楷体_GB2312"/>
      <w:szCs w:val="21"/>
    </w:rPr>
  </w:style>
  <w:style w:type="paragraph" w:customStyle="1" w:styleId="880">
    <w:name w:val="Char Char Char Char Char Char Char Char Char Char Char Char Char Char Char Char Char Char Char Char Char Char"/>
    <w:basedOn w:val="1"/>
    <w:qFormat/>
    <w:uiPriority w:val="0"/>
    <w:rPr>
      <w:rFonts w:ascii="Times New Roman" w:hAnsi="Times New Roman"/>
      <w:szCs w:val="24"/>
    </w:rPr>
  </w:style>
  <w:style w:type="paragraph" w:customStyle="1" w:styleId="881">
    <w:name w:val="Char Char Char Char Char Char Char Char Char Char Char Char1 Char"/>
    <w:basedOn w:val="1"/>
    <w:semiHidden/>
    <w:qFormat/>
    <w:uiPriority w:val="0"/>
    <w:rPr>
      <w:rFonts w:ascii="Times New Roman" w:hAnsi="Times New Roman"/>
      <w:szCs w:val="24"/>
    </w:rPr>
  </w:style>
  <w:style w:type="paragraph" w:customStyle="1" w:styleId="882">
    <w:name w:val="0905正文样式"/>
    <w:basedOn w:val="1"/>
    <w:link w:val="883"/>
    <w:semiHidden/>
    <w:qFormat/>
    <w:uiPriority w:val="0"/>
    <w:pPr>
      <w:adjustRightInd w:val="0"/>
      <w:snapToGrid w:val="0"/>
      <w:spacing w:line="336" w:lineRule="auto"/>
      <w:ind w:firstLine="200" w:firstLineChars="200"/>
    </w:pPr>
    <w:rPr>
      <w:rFonts w:ascii="Times New Roman" w:hAnsi="Times New Roman"/>
      <w:sz w:val="28"/>
      <w:szCs w:val="28"/>
    </w:rPr>
  </w:style>
  <w:style w:type="character" w:customStyle="1" w:styleId="883">
    <w:name w:val="0905正文样式 Char"/>
    <w:link w:val="882"/>
    <w:semiHidden/>
    <w:qFormat/>
    <w:uiPriority w:val="0"/>
    <w:rPr>
      <w:rFonts w:ascii="Times New Roman" w:hAnsi="Times New Roman" w:eastAsia="宋体" w:cs="Times New Roman"/>
      <w:sz w:val="28"/>
      <w:szCs w:val="28"/>
    </w:rPr>
  </w:style>
  <w:style w:type="paragraph" w:customStyle="1" w:styleId="884">
    <w:name w:val="Date1"/>
    <w:basedOn w:val="1"/>
    <w:next w:val="1"/>
    <w:qFormat/>
    <w:uiPriority w:val="0"/>
    <w:pPr>
      <w:adjustRightInd w:val="0"/>
      <w:textAlignment w:val="baseline"/>
    </w:pPr>
    <w:rPr>
      <w:rFonts w:ascii="Times New Roman" w:hAnsi="Times New Roman"/>
      <w:szCs w:val="20"/>
    </w:rPr>
  </w:style>
  <w:style w:type="character" w:customStyle="1" w:styleId="885">
    <w:name w:val="正文 宋体 小四 Char"/>
    <w:link w:val="886"/>
    <w:semiHidden/>
    <w:qFormat/>
    <w:uiPriority w:val="0"/>
    <w:rPr>
      <w:rFonts w:ascii="宋体" w:hAnsi="宋体"/>
      <w:sz w:val="24"/>
    </w:rPr>
  </w:style>
  <w:style w:type="paragraph" w:customStyle="1" w:styleId="886">
    <w:name w:val="正文 宋体 小四"/>
    <w:basedOn w:val="1"/>
    <w:link w:val="885"/>
    <w:semiHidden/>
    <w:qFormat/>
    <w:uiPriority w:val="0"/>
    <w:pPr>
      <w:spacing w:line="360" w:lineRule="auto"/>
      <w:ind w:firstLine="480"/>
    </w:pPr>
    <w:rPr>
      <w:rFonts w:ascii="宋体" w:hAnsi="宋体" w:eastAsiaTheme="minorEastAsia" w:cstheme="minorBidi"/>
      <w:sz w:val="24"/>
    </w:rPr>
  </w:style>
  <w:style w:type="paragraph" w:customStyle="1" w:styleId="887">
    <w:name w:val="Style1"/>
    <w:basedOn w:val="1"/>
    <w:semiHidden/>
    <w:qFormat/>
    <w:uiPriority w:val="0"/>
    <w:pPr>
      <w:spacing w:line="360" w:lineRule="auto"/>
    </w:pPr>
    <w:rPr>
      <w:rFonts w:hint="eastAsia" w:ascii="宋体" w:hAnsi="宋体"/>
      <w:sz w:val="28"/>
      <w:szCs w:val="28"/>
    </w:rPr>
  </w:style>
  <w:style w:type="paragraph" w:customStyle="1" w:styleId="888">
    <w:name w:val="3 Char Char"/>
    <w:basedOn w:val="1"/>
    <w:next w:val="44"/>
    <w:link w:val="983"/>
    <w:semiHidden/>
    <w:qFormat/>
    <w:uiPriority w:val="0"/>
    <w:rPr>
      <w:rFonts w:ascii="宋体" w:hAnsi="Courier New"/>
      <w:szCs w:val="21"/>
    </w:rPr>
  </w:style>
  <w:style w:type="paragraph" w:customStyle="1" w:styleId="889">
    <w:name w:val="二级条标题"/>
    <w:basedOn w:val="338"/>
    <w:next w:val="1"/>
    <w:qFormat/>
    <w:uiPriority w:val="0"/>
    <w:pPr>
      <w:tabs>
        <w:tab w:val="left" w:pos="360"/>
        <w:tab w:val="clear" w:pos="1740"/>
      </w:tabs>
      <w:ind w:left="0" w:firstLine="0"/>
      <w:outlineLvl w:val="3"/>
    </w:pPr>
    <w:rPr>
      <w:szCs w:val="20"/>
    </w:rPr>
  </w:style>
  <w:style w:type="paragraph" w:customStyle="1" w:styleId="890">
    <w:name w:val="三级条标题"/>
    <w:basedOn w:val="889"/>
    <w:next w:val="1"/>
    <w:qFormat/>
    <w:uiPriority w:val="0"/>
    <w:pPr>
      <w:outlineLvl w:val="4"/>
    </w:pPr>
  </w:style>
  <w:style w:type="paragraph" w:customStyle="1" w:styleId="891">
    <w:name w:val="四级条标题"/>
    <w:basedOn w:val="890"/>
    <w:next w:val="1"/>
    <w:qFormat/>
    <w:uiPriority w:val="0"/>
    <w:pPr>
      <w:outlineLvl w:val="5"/>
    </w:pPr>
  </w:style>
  <w:style w:type="paragraph" w:customStyle="1" w:styleId="892">
    <w:name w:val="五级条标题"/>
    <w:basedOn w:val="891"/>
    <w:next w:val="1"/>
    <w:qFormat/>
    <w:uiPriority w:val="0"/>
    <w:pPr>
      <w:outlineLvl w:val="6"/>
    </w:pPr>
  </w:style>
  <w:style w:type="paragraph" w:customStyle="1" w:styleId="893">
    <w:name w:val="alt+2 节"/>
    <w:basedOn w:val="3"/>
    <w:next w:val="1"/>
    <w:qFormat/>
    <w:uiPriority w:val="0"/>
    <w:pPr>
      <w:widowControl/>
      <w:spacing w:before="260" w:after="260" w:line="500" w:lineRule="exact"/>
      <w:textAlignment w:val="baseline"/>
    </w:pPr>
    <w:rPr>
      <w:rFonts w:eastAsia="宋体"/>
      <w:kern w:val="0"/>
      <w:sz w:val="28"/>
      <w:szCs w:val="28"/>
      <w:u w:color="000000"/>
    </w:rPr>
  </w:style>
  <w:style w:type="paragraph" w:customStyle="1" w:styleId="894">
    <w:name w:val="样式 宁扬 + 仿宋_GB2312"/>
    <w:basedOn w:val="1"/>
    <w:semiHidden/>
    <w:qFormat/>
    <w:uiPriority w:val="0"/>
    <w:pPr>
      <w:spacing w:line="500" w:lineRule="exact"/>
      <w:ind w:firstLine="200" w:firstLineChars="200"/>
    </w:pPr>
    <w:rPr>
      <w:rFonts w:ascii="仿宋_GB2312" w:hAnsi="仿宋_GB2312" w:eastAsia="仿宋_GB2312"/>
      <w:sz w:val="28"/>
      <w:szCs w:val="28"/>
    </w:rPr>
  </w:style>
  <w:style w:type="paragraph" w:customStyle="1" w:styleId="895">
    <w:name w:val="BCD表内文稿"/>
    <w:basedOn w:val="1"/>
    <w:semiHidden/>
    <w:qFormat/>
    <w:uiPriority w:val="0"/>
    <w:pPr>
      <w:adjustRightInd w:val="0"/>
      <w:snapToGrid w:val="0"/>
      <w:spacing w:line="360" w:lineRule="exact"/>
      <w:jc w:val="center"/>
    </w:pPr>
    <w:rPr>
      <w:rFonts w:ascii="Times New Roman" w:hAnsi="Times New Roman" w:eastAsia="仿宋_GB2312"/>
      <w:w w:val="90"/>
      <w:sz w:val="24"/>
      <w:szCs w:val="24"/>
    </w:rPr>
  </w:style>
  <w:style w:type="paragraph" w:customStyle="1" w:styleId="896">
    <w:name w:val="样式 图名 + 段前: 0.5 行"/>
    <w:basedOn w:val="874"/>
    <w:semiHidden/>
    <w:qFormat/>
    <w:uiPriority w:val="0"/>
    <w:pPr>
      <w:spacing w:beforeLines="50"/>
    </w:pPr>
    <w:rPr>
      <w:rFonts w:ascii="黑体" w:eastAsia="黑体"/>
      <w:b w:val="0"/>
      <w:bCs w:val="0"/>
      <w:spacing w:val="-10"/>
      <w:szCs w:val="20"/>
    </w:rPr>
  </w:style>
  <w:style w:type="paragraph" w:customStyle="1" w:styleId="897">
    <w:name w:val="_Style 97"/>
    <w:basedOn w:val="1"/>
    <w:next w:val="50"/>
    <w:semiHidden/>
    <w:qFormat/>
    <w:uiPriority w:val="0"/>
    <w:pPr>
      <w:tabs>
        <w:tab w:val="left" w:pos="5370"/>
      </w:tabs>
      <w:adjustRightInd w:val="0"/>
      <w:spacing w:line="360" w:lineRule="auto"/>
      <w:ind w:firstLine="480"/>
    </w:pPr>
    <w:rPr>
      <w:rFonts w:ascii="宋体" w:hAnsi="宋体"/>
      <w:sz w:val="24"/>
      <w:szCs w:val="20"/>
    </w:rPr>
  </w:style>
  <w:style w:type="paragraph" w:customStyle="1" w:styleId="898">
    <w:name w:val="xl6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color w:val="FF0000"/>
      <w:kern w:val="0"/>
      <w:sz w:val="20"/>
      <w:szCs w:val="20"/>
    </w:rPr>
  </w:style>
  <w:style w:type="paragraph" w:customStyle="1" w:styleId="899">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color w:val="FF0000"/>
      <w:kern w:val="0"/>
      <w:sz w:val="20"/>
      <w:szCs w:val="20"/>
    </w:rPr>
  </w:style>
  <w:style w:type="paragraph" w:customStyle="1" w:styleId="900">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kern w:val="0"/>
      <w:sz w:val="20"/>
      <w:szCs w:val="20"/>
    </w:rPr>
  </w:style>
  <w:style w:type="paragraph" w:customStyle="1" w:styleId="901">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Times New Roman" w:hAnsi="Times New Roman" w:eastAsia="Arial Unicode MS"/>
      <w:kern w:val="0"/>
      <w:sz w:val="20"/>
      <w:szCs w:val="20"/>
    </w:rPr>
  </w:style>
  <w:style w:type="paragraph" w:customStyle="1" w:styleId="902">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kern w:val="0"/>
      <w:sz w:val="20"/>
      <w:szCs w:val="20"/>
    </w:rPr>
  </w:style>
  <w:style w:type="paragraph" w:customStyle="1" w:styleId="903">
    <w:name w:val="xl70"/>
    <w:basedOn w:val="1"/>
    <w:qFormat/>
    <w:uiPriority w:val="0"/>
    <w:pPr>
      <w:widowControl/>
      <w:spacing w:before="100" w:beforeAutospacing="1" w:after="100" w:afterAutospacing="1"/>
      <w:jc w:val="center"/>
    </w:pPr>
    <w:rPr>
      <w:rFonts w:ascii="Arial Unicode MS" w:hAnsi="Arial Unicode MS" w:eastAsia="Arial Unicode MS" w:cs="Arial Unicode MS"/>
      <w:kern w:val="0"/>
      <w:sz w:val="28"/>
      <w:szCs w:val="28"/>
    </w:rPr>
  </w:style>
  <w:style w:type="paragraph" w:customStyle="1" w:styleId="904">
    <w:name w:val="xl71"/>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kern w:val="0"/>
      <w:sz w:val="20"/>
      <w:szCs w:val="20"/>
    </w:rPr>
  </w:style>
  <w:style w:type="paragraph" w:customStyle="1" w:styleId="905">
    <w:name w:val="xl72"/>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kern w:val="0"/>
      <w:sz w:val="24"/>
      <w:szCs w:val="24"/>
    </w:rPr>
  </w:style>
  <w:style w:type="paragraph" w:customStyle="1" w:styleId="906">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kern w:val="0"/>
      <w:sz w:val="20"/>
      <w:szCs w:val="20"/>
    </w:rPr>
  </w:style>
  <w:style w:type="paragraph" w:customStyle="1" w:styleId="907">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kern w:val="0"/>
      <w:sz w:val="20"/>
      <w:szCs w:val="20"/>
    </w:rPr>
  </w:style>
  <w:style w:type="paragraph" w:customStyle="1" w:styleId="908">
    <w:name w:val="xl75"/>
    <w:basedOn w:val="1"/>
    <w:qFormat/>
    <w:uiPriority w:val="0"/>
    <w:pPr>
      <w:widowControl/>
      <w:pBdr>
        <w:left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kern w:val="0"/>
      <w:sz w:val="24"/>
      <w:szCs w:val="24"/>
    </w:rPr>
  </w:style>
  <w:style w:type="paragraph" w:customStyle="1" w:styleId="909">
    <w:name w:val="xl76"/>
    <w:basedOn w:val="1"/>
    <w:qFormat/>
    <w:uiPriority w:val="0"/>
    <w:pPr>
      <w:widowControl/>
      <w:pBdr>
        <w:top w:val="single" w:color="auto" w:sz="4" w:space="0"/>
        <w:left w:val="single" w:color="auto" w:sz="4" w:space="0"/>
      </w:pBdr>
      <w:spacing w:before="100" w:beforeAutospacing="1" w:after="100" w:afterAutospacing="1"/>
      <w:jc w:val="center"/>
      <w:textAlignment w:val="center"/>
    </w:pPr>
    <w:rPr>
      <w:rFonts w:ascii="宋体" w:hAnsi="宋体"/>
      <w:kern w:val="0"/>
      <w:sz w:val="20"/>
      <w:szCs w:val="20"/>
    </w:rPr>
  </w:style>
  <w:style w:type="paragraph" w:customStyle="1" w:styleId="910">
    <w:name w:val="xl77"/>
    <w:basedOn w:val="1"/>
    <w:qFormat/>
    <w:uiPriority w:val="0"/>
    <w:pPr>
      <w:widowControl/>
      <w:pBdr>
        <w:top w:val="single" w:color="auto" w:sz="4" w:space="0"/>
      </w:pBdr>
      <w:spacing w:before="100" w:beforeAutospacing="1" w:after="100" w:afterAutospacing="1"/>
      <w:jc w:val="center"/>
      <w:textAlignment w:val="center"/>
    </w:pPr>
    <w:rPr>
      <w:rFonts w:ascii="宋体" w:hAnsi="宋体"/>
      <w:kern w:val="0"/>
      <w:sz w:val="20"/>
      <w:szCs w:val="20"/>
    </w:rPr>
  </w:style>
  <w:style w:type="paragraph" w:customStyle="1" w:styleId="911">
    <w:name w:val="xl78"/>
    <w:basedOn w:val="1"/>
    <w:qFormat/>
    <w:uiPriority w:val="0"/>
    <w:pPr>
      <w:widowControl/>
      <w:pBdr>
        <w:top w:val="single" w:color="auto" w:sz="4" w:space="0"/>
        <w:right w:val="single" w:color="auto" w:sz="4" w:space="0"/>
      </w:pBdr>
      <w:spacing w:before="100" w:beforeAutospacing="1" w:after="100" w:afterAutospacing="1"/>
      <w:jc w:val="center"/>
      <w:textAlignment w:val="center"/>
    </w:pPr>
    <w:rPr>
      <w:rFonts w:ascii="宋体" w:hAnsi="宋体"/>
      <w:kern w:val="0"/>
      <w:sz w:val="20"/>
      <w:szCs w:val="20"/>
    </w:rPr>
  </w:style>
  <w:style w:type="paragraph" w:customStyle="1" w:styleId="912">
    <w:name w:val="xl79"/>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hAnsi="宋体"/>
      <w:kern w:val="0"/>
      <w:sz w:val="20"/>
      <w:szCs w:val="20"/>
    </w:rPr>
  </w:style>
  <w:style w:type="paragraph" w:customStyle="1" w:styleId="913">
    <w:name w:val="xl80"/>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kern w:val="0"/>
      <w:sz w:val="20"/>
      <w:szCs w:val="20"/>
    </w:rPr>
  </w:style>
  <w:style w:type="character" w:customStyle="1" w:styleId="914">
    <w:name w:val="样式 宁扬 + 仿宋_GB2312 Char"/>
    <w:semiHidden/>
    <w:qFormat/>
    <w:uiPriority w:val="0"/>
    <w:rPr>
      <w:rFonts w:ascii="仿宋_GB2312" w:hAnsi="仿宋_GB2312" w:eastAsia="仿宋_GB2312"/>
      <w:kern w:val="2"/>
      <w:sz w:val="28"/>
      <w:szCs w:val="28"/>
      <w:lang w:val="en-US" w:eastAsia="zh-CN" w:bidi="ar-SA"/>
    </w:rPr>
  </w:style>
  <w:style w:type="paragraph" w:customStyle="1" w:styleId="915">
    <w:name w:val="样式  + 行距: 固定值 27 磅"/>
    <w:basedOn w:val="1"/>
    <w:semiHidden/>
    <w:qFormat/>
    <w:uiPriority w:val="0"/>
    <w:pPr>
      <w:spacing w:line="540" w:lineRule="exact"/>
      <w:ind w:firstLine="425"/>
    </w:pPr>
    <w:rPr>
      <w:rFonts w:ascii="Times New Roman" w:hAnsi="Times New Roman"/>
      <w:sz w:val="24"/>
      <w:szCs w:val="20"/>
    </w:rPr>
  </w:style>
  <w:style w:type="character" w:customStyle="1" w:styleId="916">
    <w:name w:val="e011"/>
    <w:qFormat/>
    <w:uiPriority w:val="0"/>
    <w:rPr>
      <w:spacing w:val="340"/>
      <w:sz w:val="21"/>
      <w:szCs w:val="21"/>
    </w:rPr>
  </w:style>
  <w:style w:type="paragraph" w:customStyle="1" w:styleId="917">
    <w:name w:val="普通表格1"/>
    <w:qFormat/>
    <w:uiPriority w:val="0"/>
    <w:pPr>
      <w:spacing w:line="351" w:lineRule="atLeast"/>
      <w:ind w:firstLine="419"/>
      <w:jc w:val="both"/>
      <w:textAlignment w:val="baseline"/>
    </w:pPr>
    <w:rPr>
      <w:rFonts w:ascii="Times New Roman" w:hAnsi="Times New Roman" w:eastAsia="宋体" w:cs="Times New Roman"/>
      <w:color w:val="000000"/>
      <w:kern w:val="0"/>
      <w:sz w:val="21"/>
      <w:szCs w:val="20"/>
      <w:u w:color="000000"/>
      <w:lang w:val="en-US" w:eastAsia="zh-CN" w:bidi="ar-SA"/>
    </w:rPr>
  </w:style>
  <w:style w:type="paragraph" w:customStyle="1" w:styleId="918">
    <w:name w:val="文章附标题"/>
    <w:basedOn w:val="1"/>
    <w:next w:val="2"/>
    <w:semiHidden/>
    <w:qFormat/>
    <w:uiPriority w:val="0"/>
    <w:pPr>
      <w:widowControl/>
      <w:spacing w:before="187" w:after="175" w:line="374" w:lineRule="atLeast"/>
      <w:jc w:val="center"/>
      <w:textAlignment w:val="baseline"/>
    </w:pPr>
    <w:rPr>
      <w:rFonts w:ascii="Times New Roman" w:hAnsi="Times New Roman"/>
      <w:color w:val="000000"/>
      <w:kern w:val="0"/>
      <w:sz w:val="36"/>
      <w:szCs w:val="20"/>
      <w:u w:color="000000"/>
    </w:rPr>
  </w:style>
  <w:style w:type="paragraph" w:customStyle="1" w:styleId="919">
    <w:name w:val="alt+1 章名"/>
    <w:basedOn w:val="2"/>
    <w:next w:val="778"/>
    <w:semiHidden/>
    <w:qFormat/>
    <w:uiPriority w:val="0"/>
    <w:pPr>
      <w:spacing w:line="500" w:lineRule="exact"/>
      <w:jc w:val="center"/>
    </w:pPr>
    <w:rPr>
      <w:rFonts w:ascii="Times New Roman"/>
      <w:sz w:val="32"/>
      <w:szCs w:val="44"/>
    </w:rPr>
  </w:style>
  <w:style w:type="paragraph" w:customStyle="1" w:styleId="920">
    <w:name w:val="alt+3　段"/>
    <w:basedOn w:val="4"/>
    <w:next w:val="778"/>
    <w:qFormat/>
    <w:uiPriority w:val="0"/>
    <w:pPr>
      <w:spacing w:line="500" w:lineRule="exact"/>
    </w:pPr>
    <w:rPr>
      <w:rFonts w:hAnsi="Arial Narrow" w:eastAsia="宋体"/>
      <w:color w:val="000000"/>
      <w:kern w:val="0"/>
    </w:rPr>
  </w:style>
  <w:style w:type="character" w:customStyle="1" w:styleId="921">
    <w:name w:val="EmailStyle5171"/>
    <w:semiHidden/>
    <w:qFormat/>
    <w:uiPriority w:val="0"/>
    <w:rPr>
      <w:rFonts w:ascii="Arial" w:hAnsi="Arial" w:eastAsia="宋体" w:cs="Arial"/>
      <w:color w:val="auto"/>
      <w:sz w:val="20"/>
    </w:rPr>
  </w:style>
  <w:style w:type="character" w:customStyle="1" w:styleId="922">
    <w:name w:val="EmailStyle5181"/>
    <w:semiHidden/>
    <w:qFormat/>
    <w:uiPriority w:val="0"/>
    <w:rPr>
      <w:rFonts w:ascii="Arial" w:hAnsi="Arial" w:eastAsia="宋体" w:cs="Arial"/>
      <w:color w:val="auto"/>
      <w:sz w:val="20"/>
    </w:rPr>
  </w:style>
  <w:style w:type="character" w:customStyle="1" w:styleId="923">
    <w:name w:val="px141"/>
    <w:qFormat/>
    <w:uiPriority w:val="0"/>
    <w:rPr>
      <w:sz w:val="21"/>
      <w:szCs w:val="21"/>
    </w:rPr>
  </w:style>
  <w:style w:type="paragraph" w:customStyle="1" w:styleId="924">
    <w:name w:val="样式0"/>
    <w:basedOn w:val="2"/>
    <w:qFormat/>
    <w:uiPriority w:val="0"/>
    <w:pPr>
      <w:spacing w:before="340" w:after="330" w:line="578" w:lineRule="auto"/>
      <w:jc w:val="center"/>
    </w:pPr>
    <w:rPr>
      <w:rFonts w:hAnsi="黑体"/>
      <w:color w:val="000000"/>
      <w:kern w:val="2"/>
      <w:sz w:val="32"/>
      <w:szCs w:val="32"/>
      <w:u w:color="000000"/>
    </w:rPr>
  </w:style>
  <w:style w:type="paragraph" w:customStyle="1" w:styleId="925">
    <w:name w:val="样式1.1"/>
    <w:basedOn w:val="3"/>
    <w:semiHidden/>
    <w:qFormat/>
    <w:uiPriority w:val="0"/>
    <w:pPr>
      <w:widowControl/>
      <w:spacing w:line="416" w:lineRule="atLeast"/>
      <w:textAlignment w:val="baseline"/>
    </w:pPr>
    <w:rPr>
      <w:rFonts w:hAnsi="黑体"/>
      <w:color w:val="000000"/>
      <w:kern w:val="0"/>
      <w:sz w:val="28"/>
      <w:szCs w:val="28"/>
      <w:u w:color="000000"/>
    </w:rPr>
  </w:style>
  <w:style w:type="character" w:customStyle="1" w:styleId="926">
    <w:name w:val="main"/>
    <w:basedOn w:val="132"/>
    <w:semiHidden/>
    <w:qFormat/>
    <w:uiPriority w:val="0"/>
  </w:style>
  <w:style w:type="paragraph" w:customStyle="1" w:styleId="927">
    <w:name w:val="正文缩进1"/>
    <w:basedOn w:val="1"/>
    <w:semiHidden/>
    <w:qFormat/>
    <w:uiPriority w:val="0"/>
    <w:rPr>
      <w:rFonts w:hint="eastAsia" w:ascii="Times New Roman" w:hAnsi="Times New Roman"/>
      <w:szCs w:val="20"/>
    </w:rPr>
  </w:style>
  <w:style w:type="paragraph" w:customStyle="1" w:styleId="928">
    <w:name w:val="KopfzeileA4Q"/>
    <w:basedOn w:val="1"/>
    <w:semiHidden/>
    <w:qFormat/>
    <w:uiPriority w:val="0"/>
    <w:pPr>
      <w:widowControl/>
      <w:tabs>
        <w:tab w:val="center" w:pos="7920"/>
        <w:tab w:val="left" w:pos="12240"/>
        <w:tab w:val="right" w:pos="15300"/>
      </w:tabs>
      <w:spacing w:line="240" w:lineRule="atLeast"/>
      <w:jc w:val="left"/>
    </w:pPr>
    <w:rPr>
      <w:rFonts w:ascii="Arial" w:hAnsi="Arial"/>
      <w:kern w:val="0"/>
      <w:sz w:val="20"/>
      <w:szCs w:val="20"/>
      <w:lang w:val="de-DE" w:eastAsia="en-US"/>
    </w:rPr>
  </w:style>
  <w:style w:type="paragraph" w:customStyle="1" w:styleId="929">
    <w:name w:val="xl81"/>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textAlignment w:val="center"/>
    </w:pPr>
    <w:rPr>
      <w:rFonts w:ascii="Arial Unicode MS" w:hAnsi="Arial Unicode MS" w:eastAsia="Arial Unicode MS"/>
      <w:color w:val="000000"/>
      <w:kern w:val="0"/>
      <w:sz w:val="20"/>
      <w:szCs w:val="20"/>
    </w:rPr>
  </w:style>
  <w:style w:type="paragraph" w:customStyle="1" w:styleId="930">
    <w:name w:val="xl82"/>
    <w:basedOn w:val="1"/>
    <w:qFormat/>
    <w:uiPriority w:val="0"/>
    <w:pPr>
      <w:widowControl/>
      <w:pBdr>
        <w:top w:val="single" w:color="auto" w:sz="4" w:space="0"/>
        <w:bottom w:val="single" w:color="auto" w:sz="4" w:space="0"/>
      </w:pBdr>
      <w:spacing w:before="100" w:beforeAutospacing="1" w:after="100" w:afterAutospacing="1"/>
      <w:jc w:val="center"/>
      <w:textAlignment w:val="center"/>
    </w:pPr>
    <w:rPr>
      <w:rFonts w:ascii="Arial Unicode MS" w:hAnsi="Arial Unicode MS" w:eastAsia="Arial Unicode MS"/>
      <w:color w:val="000000"/>
      <w:kern w:val="0"/>
      <w:sz w:val="20"/>
      <w:szCs w:val="20"/>
    </w:rPr>
  </w:style>
  <w:style w:type="paragraph" w:customStyle="1" w:styleId="931">
    <w:name w:val="xl83"/>
    <w:basedOn w:val="1"/>
    <w:qFormat/>
    <w:uiPriority w:val="0"/>
    <w:pPr>
      <w:widowControl/>
      <w:pBdr>
        <w:top w:val="single" w:color="auto" w:sz="4" w:space="0"/>
        <w:bottom w:val="single" w:color="auto" w:sz="4" w:space="0"/>
        <w:right w:val="single" w:color="000000" w:sz="4" w:space="0"/>
      </w:pBdr>
      <w:spacing w:before="100" w:beforeAutospacing="1" w:after="100" w:afterAutospacing="1"/>
      <w:jc w:val="center"/>
      <w:textAlignment w:val="center"/>
    </w:pPr>
    <w:rPr>
      <w:rFonts w:ascii="Arial Unicode MS" w:hAnsi="Arial Unicode MS" w:eastAsia="Arial Unicode MS"/>
      <w:color w:val="000000"/>
      <w:kern w:val="0"/>
      <w:sz w:val="20"/>
      <w:szCs w:val="20"/>
    </w:rPr>
  </w:style>
  <w:style w:type="paragraph" w:customStyle="1" w:styleId="932">
    <w:name w:val="xl84"/>
    <w:basedOn w:val="1"/>
    <w:uiPriority w:val="0"/>
    <w:pPr>
      <w:widowControl/>
      <w:pBdr>
        <w:left w:val="single" w:color="auto" w:sz="4" w:space="0"/>
        <w:bottom w:val="single" w:color="000000" w:sz="4" w:space="0"/>
        <w:right w:val="single" w:color="auto" w:sz="4" w:space="0"/>
      </w:pBdr>
      <w:spacing w:before="100" w:beforeAutospacing="1" w:after="100" w:afterAutospacing="1"/>
      <w:jc w:val="center"/>
      <w:textAlignment w:val="center"/>
    </w:pPr>
    <w:rPr>
      <w:rFonts w:ascii="Arial Unicode MS" w:hAnsi="Arial Unicode MS" w:eastAsia="Arial Unicode MS"/>
      <w:kern w:val="0"/>
      <w:sz w:val="20"/>
      <w:szCs w:val="20"/>
    </w:rPr>
  </w:style>
  <w:style w:type="paragraph" w:customStyle="1" w:styleId="933">
    <w:name w:val="xl85"/>
    <w:basedOn w:val="1"/>
    <w:uiPriority w:val="0"/>
    <w:pPr>
      <w:widowControl/>
      <w:pBdr>
        <w:top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olor w:val="000000"/>
      <w:kern w:val="0"/>
      <w:sz w:val="20"/>
      <w:szCs w:val="20"/>
    </w:rPr>
  </w:style>
  <w:style w:type="paragraph" w:customStyle="1" w:styleId="934">
    <w:name w:val="xl86"/>
    <w:basedOn w:val="1"/>
    <w:uiPriority w:val="0"/>
    <w:pPr>
      <w:widowControl/>
      <w:pBdr>
        <w:left w:val="single" w:color="auto" w:sz="4" w:space="0"/>
        <w:bottom w:val="single" w:color="000000" w:sz="4" w:space="0"/>
        <w:right w:val="single" w:color="auto" w:sz="4" w:space="0"/>
      </w:pBdr>
      <w:shd w:val="clear" w:color="auto" w:fill="FFFFFF"/>
      <w:spacing w:before="100" w:beforeAutospacing="1" w:after="100" w:afterAutospacing="1"/>
      <w:jc w:val="center"/>
      <w:textAlignment w:val="center"/>
    </w:pPr>
    <w:rPr>
      <w:rFonts w:ascii="Arial Unicode MS" w:hAnsi="Arial Unicode MS" w:eastAsia="Arial Unicode MS"/>
      <w:color w:val="000000"/>
      <w:kern w:val="0"/>
      <w:sz w:val="20"/>
      <w:szCs w:val="20"/>
    </w:rPr>
  </w:style>
  <w:style w:type="paragraph" w:customStyle="1" w:styleId="935">
    <w:name w:val="xl87"/>
    <w:basedOn w:val="1"/>
    <w:uiPriority w:val="0"/>
    <w:pPr>
      <w:widowControl/>
      <w:shd w:val="clear" w:color="auto" w:fill="FFFFFF"/>
      <w:spacing w:before="100" w:beforeAutospacing="1" w:after="100" w:afterAutospacing="1"/>
      <w:jc w:val="center"/>
      <w:textAlignment w:val="center"/>
    </w:pPr>
    <w:rPr>
      <w:rFonts w:hint="eastAsia" w:ascii="黑体" w:hAnsi="Arial Unicode MS" w:eastAsia="黑体"/>
      <w:b/>
      <w:bCs/>
      <w:color w:val="000000"/>
      <w:kern w:val="0"/>
      <w:sz w:val="32"/>
      <w:szCs w:val="32"/>
    </w:rPr>
  </w:style>
  <w:style w:type="paragraph" w:customStyle="1" w:styleId="936">
    <w:name w:val="xl88"/>
    <w:basedOn w:val="1"/>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textAlignment w:val="center"/>
    </w:pPr>
    <w:rPr>
      <w:rFonts w:ascii="Arial Unicode MS" w:hAnsi="Arial Unicode MS" w:eastAsia="Arial Unicode MS"/>
      <w:color w:val="000000"/>
      <w:kern w:val="0"/>
      <w:sz w:val="20"/>
      <w:szCs w:val="20"/>
    </w:rPr>
  </w:style>
  <w:style w:type="paragraph" w:customStyle="1" w:styleId="937">
    <w:name w:val="xl89"/>
    <w:basedOn w:val="1"/>
    <w:uiPriority w:val="0"/>
    <w:pPr>
      <w:widowControl/>
      <w:pBdr>
        <w:left w:val="single" w:color="auto" w:sz="4" w:space="0"/>
        <w:right w:val="single" w:color="auto" w:sz="4" w:space="0"/>
      </w:pBdr>
      <w:shd w:val="clear" w:color="auto" w:fill="FFFFFF"/>
      <w:spacing w:before="100" w:beforeAutospacing="1" w:after="100" w:afterAutospacing="1"/>
      <w:jc w:val="center"/>
      <w:textAlignment w:val="center"/>
    </w:pPr>
    <w:rPr>
      <w:rFonts w:ascii="Arial Unicode MS" w:hAnsi="Arial Unicode MS" w:eastAsia="Arial Unicode MS"/>
      <w:color w:val="000000"/>
      <w:kern w:val="0"/>
      <w:sz w:val="20"/>
      <w:szCs w:val="20"/>
    </w:rPr>
  </w:style>
  <w:style w:type="paragraph" w:customStyle="1" w:styleId="938">
    <w:name w:val="xl90"/>
    <w:basedOn w:val="1"/>
    <w:uiPriority w:val="0"/>
    <w:pPr>
      <w:widowControl/>
      <w:pBdr>
        <w:left w:val="single" w:color="auto" w:sz="4" w:space="0"/>
        <w:bottom w:val="single" w:color="000000" w:sz="4" w:space="0"/>
        <w:right w:val="single" w:color="auto" w:sz="4" w:space="0"/>
      </w:pBdr>
      <w:shd w:val="clear" w:color="auto" w:fill="FFFFFF"/>
      <w:spacing w:before="100" w:beforeAutospacing="1" w:after="100" w:afterAutospacing="1"/>
      <w:jc w:val="center"/>
      <w:textAlignment w:val="center"/>
    </w:pPr>
    <w:rPr>
      <w:rFonts w:ascii="Arial Unicode MS" w:hAnsi="Arial Unicode MS" w:eastAsia="Arial Unicode MS"/>
      <w:color w:val="000000"/>
      <w:kern w:val="0"/>
      <w:sz w:val="20"/>
      <w:szCs w:val="20"/>
    </w:rPr>
  </w:style>
  <w:style w:type="paragraph" w:customStyle="1" w:styleId="939">
    <w:name w:val="xl91"/>
    <w:basedOn w:val="1"/>
    <w:qFormat/>
    <w:uiPriority w:val="0"/>
    <w:pPr>
      <w:widowControl/>
      <w:pBdr>
        <w:top w:val="single" w:color="auto" w:sz="4" w:space="0"/>
        <w:left w:val="single" w:color="auto" w:sz="4" w:space="0"/>
      </w:pBdr>
      <w:shd w:val="clear" w:color="auto" w:fill="FFFFFF"/>
      <w:spacing w:before="100" w:beforeAutospacing="1" w:after="100" w:afterAutospacing="1"/>
      <w:jc w:val="center"/>
      <w:textAlignment w:val="center"/>
    </w:pPr>
    <w:rPr>
      <w:rFonts w:ascii="Arial Unicode MS" w:hAnsi="Arial Unicode MS" w:eastAsia="Arial Unicode MS"/>
      <w:color w:val="000000"/>
      <w:kern w:val="0"/>
      <w:sz w:val="20"/>
      <w:szCs w:val="20"/>
    </w:rPr>
  </w:style>
  <w:style w:type="paragraph" w:customStyle="1" w:styleId="940">
    <w:name w:val="xl92"/>
    <w:basedOn w:val="1"/>
    <w:uiPriority w:val="0"/>
    <w:pPr>
      <w:widowControl/>
      <w:pBdr>
        <w:top w:val="single" w:color="auto" w:sz="4" w:space="0"/>
      </w:pBdr>
      <w:shd w:val="clear" w:color="auto" w:fill="FFFFFF"/>
      <w:spacing w:before="100" w:beforeAutospacing="1" w:after="100" w:afterAutospacing="1"/>
      <w:jc w:val="center"/>
      <w:textAlignment w:val="center"/>
    </w:pPr>
    <w:rPr>
      <w:rFonts w:ascii="Arial Unicode MS" w:hAnsi="Arial Unicode MS" w:eastAsia="Arial Unicode MS"/>
      <w:color w:val="000000"/>
      <w:kern w:val="0"/>
      <w:sz w:val="20"/>
      <w:szCs w:val="20"/>
    </w:rPr>
  </w:style>
  <w:style w:type="paragraph" w:customStyle="1" w:styleId="941">
    <w:name w:val="xl93"/>
    <w:basedOn w:val="1"/>
    <w:uiPriority w:val="0"/>
    <w:pPr>
      <w:widowControl/>
      <w:pBdr>
        <w:top w:val="single" w:color="auto" w:sz="4" w:space="0"/>
        <w:right w:val="single" w:color="auto" w:sz="4" w:space="0"/>
      </w:pBdr>
      <w:shd w:val="clear" w:color="auto" w:fill="FFFFFF"/>
      <w:spacing w:before="100" w:beforeAutospacing="1" w:after="100" w:afterAutospacing="1"/>
      <w:jc w:val="center"/>
      <w:textAlignment w:val="center"/>
    </w:pPr>
    <w:rPr>
      <w:rFonts w:ascii="Arial Unicode MS" w:hAnsi="Arial Unicode MS" w:eastAsia="Arial Unicode MS"/>
      <w:color w:val="000000"/>
      <w:kern w:val="0"/>
      <w:sz w:val="20"/>
      <w:szCs w:val="20"/>
    </w:rPr>
  </w:style>
  <w:style w:type="paragraph" w:customStyle="1" w:styleId="942">
    <w:name w:val="xl94"/>
    <w:basedOn w:val="1"/>
    <w:uiPriority w:val="0"/>
    <w:pPr>
      <w:widowControl/>
      <w:pBdr>
        <w:left w:val="single" w:color="auto" w:sz="4" w:space="0"/>
        <w:bottom w:val="single" w:color="000000" w:sz="4" w:space="0"/>
      </w:pBdr>
      <w:shd w:val="clear" w:color="auto" w:fill="FFFFFF"/>
      <w:spacing w:before="100" w:beforeAutospacing="1" w:after="100" w:afterAutospacing="1"/>
      <w:jc w:val="center"/>
      <w:textAlignment w:val="center"/>
    </w:pPr>
    <w:rPr>
      <w:rFonts w:ascii="Arial Unicode MS" w:hAnsi="Arial Unicode MS" w:eastAsia="Arial Unicode MS"/>
      <w:color w:val="000000"/>
      <w:kern w:val="0"/>
      <w:sz w:val="20"/>
      <w:szCs w:val="20"/>
    </w:rPr>
  </w:style>
  <w:style w:type="paragraph" w:customStyle="1" w:styleId="943">
    <w:name w:val="xl95"/>
    <w:basedOn w:val="1"/>
    <w:uiPriority w:val="0"/>
    <w:pPr>
      <w:widowControl/>
      <w:pBdr>
        <w:bottom w:val="single" w:color="000000" w:sz="4" w:space="0"/>
      </w:pBdr>
      <w:shd w:val="clear" w:color="auto" w:fill="FFFFFF"/>
      <w:spacing w:before="100" w:beforeAutospacing="1" w:after="100" w:afterAutospacing="1"/>
      <w:jc w:val="center"/>
      <w:textAlignment w:val="center"/>
    </w:pPr>
    <w:rPr>
      <w:rFonts w:ascii="Arial Unicode MS" w:hAnsi="Arial Unicode MS" w:eastAsia="Arial Unicode MS"/>
      <w:color w:val="000000"/>
      <w:kern w:val="0"/>
      <w:sz w:val="20"/>
      <w:szCs w:val="20"/>
    </w:rPr>
  </w:style>
  <w:style w:type="paragraph" w:customStyle="1" w:styleId="944">
    <w:name w:val="xl96"/>
    <w:basedOn w:val="1"/>
    <w:uiPriority w:val="0"/>
    <w:pPr>
      <w:widowControl/>
      <w:pBdr>
        <w:bottom w:val="single" w:color="000000" w:sz="4" w:space="0"/>
        <w:right w:val="single" w:color="auto" w:sz="4" w:space="0"/>
      </w:pBdr>
      <w:shd w:val="clear" w:color="auto" w:fill="FFFFFF"/>
      <w:spacing w:before="100" w:beforeAutospacing="1" w:after="100" w:afterAutospacing="1"/>
      <w:jc w:val="center"/>
      <w:textAlignment w:val="center"/>
    </w:pPr>
    <w:rPr>
      <w:rFonts w:ascii="Arial Unicode MS" w:hAnsi="Arial Unicode MS" w:eastAsia="Arial Unicode MS"/>
      <w:color w:val="000000"/>
      <w:kern w:val="0"/>
      <w:sz w:val="20"/>
      <w:szCs w:val="20"/>
    </w:rPr>
  </w:style>
  <w:style w:type="paragraph" w:customStyle="1" w:styleId="945">
    <w:name w:val="xl97"/>
    <w:basedOn w:val="1"/>
    <w:uiPriority w:val="0"/>
    <w:pPr>
      <w:widowControl/>
      <w:pBdr>
        <w:left w:val="single" w:color="auto" w:sz="4" w:space="0"/>
        <w:right w:val="single" w:color="auto" w:sz="4" w:space="0"/>
      </w:pBdr>
      <w:shd w:val="clear" w:color="auto" w:fill="FFFFFF"/>
      <w:spacing w:before="100" w:beforeAutospacing="1" w:after="100" w:afterAutospacing="1"/>
      <w:jc w:val="center"/>
      <w:textAlignment w:val="center"/>
    </w:pPr>
    <w:rPr>
      <w:rFonts w:ascii="Arial Unicode MS" w:hAnsi="Arial Unicode MS" w:eastAsia="Arial Unicode MS"/>
      <w:color w:val="000000"/>
      <w:kern w:val="0"/>
      <w:sz w:val="20"/>
      <w:szCs w:val="20"/>
    </w:rPr>
  </w:style>
  <w:style w:type="paragraph" w:customStyle="1" w:styleId="946">
    <w:name w:val="font13"/>
    <w:basedOn w:val="1"/>
    <w:qFormat/>
    <w:uiPriority w:val="0"/>
    <w:pPr>
      <w:widowControl/>
      <w:spacing w:before="100" w:beforeAutospacing="1" w:after="100" w:afterAutospacing="1"/>
      <w:jc w:val="left"/>
    </w:pPr>
    <w:rPr>
      <w:rFonts w:ascii="Times New Roman" w:hAnsi="Times New Roman" w:eastAsia="Arial Unicode MS"/>
      <w:color w:val="000000"/>
      <w:kern w:val="0"/>
      <w:sz w:val="22"/>
    </w:rPr>
  </w:style>
  <w:style w:type="paragraph" w:customStyle="1" w:styleId="947">
    <w:name w:val="CF统计表中文字"/>
    <w:basedOn w:val="1"/>
    <w:semiHidden/>
    <w:qFormat/>
    <w:uiPriority w:val="0"/>
    <w:pPr>
      <w:spacing w:line="360" w:lineRule="exact"/>
      <w:jc w:val="center"/>
    </w:pPr>
    <w:rPr>
      <w:rFonts w:ascii="Times New Roman" w:hAnsi="Times New Roman"/>
      <w:w w:val="90"/>
      <w:szCs w:val="20"/>
    </w:rPr>
  </w:style>
  <w:style w:type="paragraph" w:customStyle="1" w:styleId="948">
    <w:name w:val="文章正文段落"/>
    <w:basedOn w:val="1"/>
    <w:semiHidden/>
    <w:uiPriority w:val="0"/>
    <w:pPr>
      <w:spacing w:line="400" w:lineRule="exact"/>
    </w:pPr>
    <w:rPr>
      <w:rFonts w:ascii="Times New Roman" w:hAnsi="Times New Roman"/>
      <w:w w:val="80"/>
      <w:sz w:val="24"/>
      <w:szCs w:val="20"/>
    </w:rPr>
  </w:style>
  <w:style w:type="paragraph" w:customStyle="1" w:styleId="949">
    <w:name w:val="段落排"/>
    <w:semiHidden/>
    <w:uiPriority w:val="0"/>
    <w:pPr>
      <w:widowControl w:val="0"/>
      <w:topLinePunct/>
      <w:adjustRightInd w:val="0"/>
      <w:snapToGrid w:val="0"/>
      <w:spacing w:line="480" w:lineRule="auto"/>
      <w:ind w:firstLine="493"/>
      <w:textAlignment w:val="top"/>
    </w:pPr>
    <w:rPr>
      <w:rFonts w:ascii="宋体" w:hAnsi="宋体" w:eastAsia="宋体" w:cs="Times New Roman"/>
      <w:snapToGrid w:val="0"/>
      <w:spacing w:val="8"/>
      <w:kern w:val="0"/>
      <w:sz w:val="24"/>
      <w:szCs w:val="20"/>
      <w:lang w:val="en-US" w:eastAsia="zh-CN" w:bidi="ar-SA"/>
    </w:rPr>
  </w:style>
  <w:style w:type="paragraph" w:customStyle="1" w:styleId="950">
    <w:name w:val="表内容"/>
    <w:basedOn w:val="44"/>
    <w:uiPriority w:val="0"/>
    <w:pPr>
      <w:widowControl/>
      <w:spacing w:line="260" w:lineRule="exact"/>
      <w:ind w:left="-107" w:leftChars="-51" w:right="-107" w:rightChars="-51"/>
      <w:jc w:val="center"/>
    </w:pPr>
    <w:rPr>
      <w:rFonts w:hAnsi="宋体" w:cs="黑体"/>
      <w:kern w:val="0"/>
      <w:sz w:val="24"/>
    </w:rPr>
  </w:style>
  <w:style w:type="paragraph" w:customStyle="1" w:styleId="951">
    <w:name w:val="样式12"/>
    <w:basedOn w:val="3"/>
    <w:uiPriority w:val="0"/>
    <w:pPr>
      <w:keepNext w:val="0"/>
      <w:widowControl/>
      <w:tabs>
        <w:tab w:val="left" w:pos="1320"/>
      </w:tabs>
      <w:spacing w:before="200" w:after="100" w:line="500" w:lineRule="exact"/>
      <w:ind w:left="1320" w:firstLine="560" w:firstLineChars="200"/>
    </w:pPr>
    <w:rPr>
      <w:rFonts w:ascii="仿宋_GB2312" w:hAnsi="宋体" w:eastAsia="仿宋_GB2312" w:cs="宋体"/>
      <w:color w:val="000000"/>
      <w:kern w:val="0"/>
      <w:sz w:val="28"/>
      <w:szCs w:val="32"/>
    </w:rPr>
  </w:style>
  <w:style w:type="paragraph" w:customStyle="1" w:styleId="952">
    <w:name w:val="样式13"/>
    <w:basedOn w:val="3"/>
    <w:uiPriority w:val="0"/>
    <w:pPr>
      <w:keepNext w:val="0"/>
      <w:widowControl/>
      <w:tabs>
        <w:tab w:val="left" w:pos="1320"/>
      </w:tabs>
      <w:spacing w:before="200" w:after="100" w:line="500" w:lineRule="exact"/>
      <w:ind w:left="1320" w:firstLine="560" w:firstLineChars="200"/>
    </w:pPr>
    <w:rPr>
      <w:rFonts w:ascii="仿宋_GB2312" w:hAnsi="宋体" w:eastAsia="仿宋_GB2312" w:cs="宋体"/>
      <w:color w:val="000000"/>
      <w:kern w:val="0"/>
      <w:sz w:val="28"/>
      <w:szCs w:val="32"/>
    </w:rPr>
  </w:style>
  <w:style w:type="paragraph" w:customStyle="1" w:styleId="953">
    <w:name w:val="样式14"/>
    <w:basedOn w:val="2"/>
    <w:link w:val="1346"/>
    <w:uiPriority w:val="0"/>
    <w:pPr>
      <w:widowControl/>
      <w:tabs>
        <w:tab w:val="left" w:pos="840"/>
      </w:tabs>
      <w:spacing w:before="340" w:after="330" w:line="500" w:lineRule="exact"/>
      <w:ind w:left="840" w:hanging="360"/>
      <w:jc w:val="center"/>
    </w:pPr>
    <w:rPr>
      <w:rFonts w:ascii="仿宋_GB2312" w:hAnsi="宋体" w:eastAsia="仿宋_GB2312"/>
      <w:b w:val="0"/>
      <w:bCs w:val="0"/>
      <w:sz w:val="32"/>
      <w:szCs w:val="44"/>
    </w:rPr>
  </w:style>
  <w:style w:type="paragraph" w:customStyle="1" w:styleId="954">
    <w:name w:val="样式15"/>
    <w:basedOn w:val="3"/>
    <w:uiPriority w:val="0"/>
    <w:pPr>
      <w:keepNext w:val="0"/>
      <w:widowControl/>
      <w:tabs>
        <w:tab w:val="left" w:pos="1320"/>
      </w:tabs>
      <w:spacing w:before="200" w:after="100" w:line="500" w:lineRule="exact"/>
      <w:ind w:left="1320" w:firstLine="560" w:firstLineChars="200"/>
    </w:pPr>
    <w:rPr>
      <w:rFonts w:ascii="仿宋_GB2312" w:hAnsi="宋体" w:eastAsia="仿宋_GB2312" w:cs="宋体"/>
      <w:color w:val="000000"/>
      <w:kern w:val="0"/>
      <w:sz w:val="28"/>
      <w:szCs w:val="32"/>
    </w:rPr>
  </w:style>
  <w:style w:type="paragraph" w:customStyle="1" w:styleId="955">
    <w:name w:val="样式16"/>
    <w:basedOn w:val="3"/>
    <w:qFormat/>
    <w:uiPriority w:val="0"/>
    <w:pPr>
      <w:keepNext w:val="0"/>
      <w:widowControl/>
      <w:tabs>
        <w:tab w:val="left" w:pos="1320"/>
      </w:tabs>
      <w:spacing w:before="200" w:after="100" w:line="500" w:lineRule="exact"/>
      <w:ind w:left="1320" w:firstLine="560" w:firstLineChars="200"/>
    </w:pPr>
    <w:rPr>
      <w:rFonts w:ascii="仿宋_GB2312" w:hAnsi="宋体" w:eastAsia="仿宋_GB2312" w:cs="宋体"/>
      <w:color w:val="000000"/>
      <w:kern w:val="0"/>
      <w:sz w:val="28"/>
      <w:szCs w:val="32"/>
    </w:rPr>
  </w:style>
  <w:style w:type="paragraph" w:customStyle="1" w:styleId="956">
    <w:name w:val="样式17"/>
    <w:basedOn w:val="2"/>
    <w:uiPriority w:val="0"/>
    <w:pPr>
      <w:widowControl/>
      <w:tabs>
        <w:tab w:val="left" w:pos="840"/>
      </w:tabs>
      <w:spacing w:before="340" w:after="330" w:line="500" w:lineRule="exact"/>
      <w:ind w:left="840" w:hanging="360"/>
      <w:jc w:val="center"/>
    </w:pPr>
    <w:rPr>
      <w:rFonts w:ascii="仿宋_GB2312" w:hAnsi="宋体" w:eastAsia="仿宋_GB2312" w:cs="宋体"/>
      <w:b w:val="0"/>
      <w:bCs w:val="0"/>
      <w:sz w:val="32"/>
      <w:szCs w:val="44"/>
    </w:rPr>
  </w:style>
  <w:style w:type="paragraph" w:customStyle="1" w:styleId="957">
    <w:name w:val="样式18"/>
    <w:basedOn w:val="3"/>
    <w:semiHidden/>
    <w:qFormat/>
    <w:uiPriority w:val="0"/>
    <w:pPr>
      <w:keepNext w:val="0"/>
      <w:widowControl/>
      <w:tabs>
        <w:tab w:val="left" w:pos="1320"/>
      </w:tabs>
      <w:spacing w:before="200" w:after="100" w:line="500" w:lineRule="exact"/>
      <w:ind w:left="1320" w:firstLine="560" w:firstLineChars="200"/>
    </w:pPr>
    <w:rPr>
      <w:rFonts w:ascii="仿宋_GB2312" w:hAnsi="宋体" w:eastAsia="仿宋_GB2312" w:cs="宋体"/>
      <w:color w:val="000000"/>
      <w:kern w:val="0"/>
      <w:sz w:val="28"/>
      <w:szCs w:val="32"/>
    </w:rPr>
  </w:style>
  <w:style w:type="paragraph" w:customStyle="1" w:styleId="958">
    <w:name w:val="样式19"/>
    <w:basedOn w:val="3"/>
    <w:qFormat/>
    <w:uiPriority w:val="0"/>
    <w:pPr>
      <w:keepNext w:val="0"/>
      <w:widowControl/>
      <w:tabs>
        <w:tab w:val="left" w:pos="1320"/>
      </w:tabs>
      <w:spacing w:before="200" w:after="100" w:line="500" w:lineRule="exact"/>
      <w:ind w:left="1320" w:firstLine="560" w:firstLineChars="200"/>
    </w:pPr>
    <w:rPr>
      <w:rFonts w:ascii="仿宋_GB2312" w:hAnsi="宋体" w:eastAsia="仿宋_GB2312" w:cs="宋体"/>
      <w:color w:val="000000"/>
      <w:kern w:val="0"/>
      <w:sz w:val="28"/>
      <w:szCs w:val="32"/>
    </w:rPr>
  </w:style>
  <w:style w:type="paragraph" w:customStyle="1" w:styleId="959">
    <w:name w:val="样式20"/>
    <w:basedOn w:val="3"/>
    <w:semiHidden/>
    <w:uiPriority w:val="0"/>
    <w:pPr>
      <w:keepNext w:val="0"/>
      <w:widowControl/>
      <w:tabs>
        <w:tab w:val="left" w:pos="1320"/>
      </w:tabs>
      <w:spacing w:before="200" w:after="100" w:line="500" w:lineRule="exact"/>
      <w:ind w:left="1320" w:firstLine="560" w:firstLineChars="200"/>
    </w:pPr>
    <w:rPr>
      <w:rFonts w:ascii="仿宋_GB2312" w:hAnsi="宋体" w:eastAsia="仿宋_GB2312" w:cs="宋体"/>
      <w:color w:val="000000"/>
      <w:kern w:val="0"/>
      <w:sz w:val="28"/>
      <w:szCs w:val="32"/>
    </w:rPr>
  </w:style>
  <w:style w:type="paragraph" w:customStyle="1" w:styleId="960">
    <w:name w:val="样式21"/>
    <w:basedOn w:val="2"/>
    <w:semiHidden/>
    <w:uiPriority w:val="0"/>
    <w:pPr>
      <w:widowControl/>
      <w:tabs>
        <w:tab w:val="left" w:pos="840"/>
      </w:tabs>
      <w:spacing w:before="340" w:after="330" w:line="500" w:lineRule="exact"/>
      <w:ind w:left="840" w:hanging="360"/>
      <w:jc w:val="center"/>
    </w:pPr>
    <w:rPr>
      <w:rFonts w:ascii="仿宋_GB2312" w:hAnsi="宋体" w:eastAsia="仿宋_GB2312" w:cs="宋体"/>
      <w:b w:val="0"/>
      <w:bCs w:val="0"/>
      <w:sz w:val="32"/>
      <w:szCs w:val="44"/>
    </w:rPr>
  </w:style>
  <w:style w:type="paragraph" w:customStyle="1" w:styleId="961">
    <w:name w:val="样式22"/>
    <w:basedOn w:val="3"/>
    <w:semiHidden/>
    <w:uiPriority w:val="0"/>
    <w:pPr>
      <w:keepNext w:val="0"/>
      <w:widowControl/>
      <w:tabs>
        <w:tab w:val="left" w:pos="1320"/>
      </w:tabs>
      <w:spacing w:before="200" w:after="100" w:line="500" w:lineRule="exact"/>
      <w:ind w:left="1320" w:firstLine="560" w:firstLineChars="200"/>
    </w:pPr>
    <w:rPr>
      <w:rFonts w:ascii="仿宋_GB2312" w:hAnsi="宋体" w:eastAsia="仿宋_GB2312" w:cs="宋体"/>
      <w:color w:val="000000"/>
      <w:kern w:val="0"/>
      <w:sz w:val="28"/>
      <w:szCs w:val="32"/>
    </w:rPr>
  </w:style>
  <w:style w:type="paragraph" w:customStyle="1" w:styleId="962">
    <w:name w:val="样式23"/>
    <w:basedOn w:val="3"/>
    <w:semiHidden/>
    <w:uiPriority w:val="0"/>
    <w:pPr>
      <w:keepNext w:val="0"/>
      <w:widowControl/>
      <w:tabs>
        <w:tab w:val="left" w:pos="1320"/>
      </w:tabs>
      <w:spacing w:before="200" w:after="100" w:line="500" w:lineRule="exact"/>
      <w:ind w:left="1320" w:firstLine="560" w:firstLineChars="200"/>
    </w:pPr>
    <w:rPr>
      <w:rFonts w:ascii="仿宋_GB2312" w:hAnsi="宋体" w:eastAsia="仿宋_GB2312" w:cs="宋体"/>
      <w:color w:val="000000"/>
      <w:kern w:val="0"/>
      <w:sz w:val="28"/>
      <w:szCs w:val="32"/>
    </w:rPr>
  </w:style>
  <w:style w:type="paragraph" w:customStyle="1" w:styleId="963">
    <w:name w:val="样式24"/>
    <w:basedOn w:val="3"/>
    <w:semiHidden/>
    <w:uiPriority w:val="0"/>
    <w:pPr>
      <w:keepNext w:val="0"/>
      <w:widowControl/>
      <w:tabs>
        <w:tab w:val="left" w:pos="1320"/>
      </w:tabs>
      <w:spacing w:before="200" w:after="100" w:line="500" w:lineRule="exact"/>
      <w:ind w:left="1320" w:firstLine="560" w:firstLineChars="200"/>
    </w:pPr>
    <w:rPr>
      <w:rFonts w:ascii="仿宋_GB2312" w:hAnsi="宋体" w:eastAsia="仿宋_GB2312" w:cs="宋体"/>
      <w:color w:val="000000"/>
      <w:kern w:val="0"/>
      <w:sz w:val="28"/>
      <w:szCs w:val="32"/>
    </w:rPr>
  </w:style>
  <w:style w:type="paragraph" w:customStyle="1" w:styleId="964">
    <w:name w:val="样式25"/>
    <w:basedOn w:val="3"/>
    <w:link w:val="1174"/>
    <w:uiPriority w:val="0"/>
    <w:pPr>
      <w:keepNext w:val="0"/>
      <w:widowControl/>
      <w:tabs>
        <w:tab w:val="left" w:pos="1320"/>
      </w:tabs>
      <w:spacing w:before="200" w:after="100" w:line="500" w:lineRule="exact"/>
      <w:ind w:left="1320" w:firstLine="560" w:firstLineChars="200"/>
    </w:pPr>
    <w:rPr>
      <w:rFonts w:ascii="仿宋_GB2312" w:hAnsi="宋体" w:eastAsia="仿宋_GB2312"/>
      <w:color w:val="000000"/>
      <w:kern w:val="0"/>
      <w:sz w:val="28"/>
      <w:szCs w:val="32"/>
    </w:rPr>
  </w:style>
  <w:style w:type="paragraph" w:customStyle="1" w:styleId="965">
    <w:name w:val="样式26"/>
    <w:basedOn w:val="3"/>
    <w:semiHidden/>
    <w:uiPriority w:val="0"/>
    <w:pPr>
      <w:keepNext w:val="0"/>
      <w:widowControl/>
      <w:tabs>
        <w:tab w:val="left" w:pos="1320"/>
      </w:tabs>
      <w:spacing w:before="200" w:after="100" w:line="500" w:lineRule="exact"/>
      <w:ind w:left="1320" w:hanging="420"/>
    </w:pPr>
    <w:rPr>
      <w:rFonts w:ascii="仿宋_GB2312" w:hAnsi="宋体" w:eastAsia="仿宋_GB2312" w:cs="宋体"/>
      <w:color w:val="000000"/>
      <w:kern w:val="0"/>
      <w:sz w:val="32"/>
      <w:szCs w:val="32"/>
    </w:rPr>
  </w:style>
  <w:style w:type="paragraph" w:customStyle="1" w:styleId="966">
    <w:name w:val="样式27"/>
    <w:basedOn w:val="2"/>
    <w:semiHidden/>
    <w:uiPriority w:val="0"/>
    <w:pPr>
      <w:widowControl/>
      <w:tabs>
        <w:tab w:val="left" w:pos="840"/>
      </w:tabs>
      <w:spacing w:before="340" w:after="330" w:line="500" w:lineRule="exact"/>
      <w:ind w:left="840" w:hanging="360"/>
      <w:jc w:val="center"/>
    </w:pPr>
    <w:rPr>
      <w:rFonts w:ascii="仿宋_GB2312" w:hAnsi="宋体" w:eastAsia="仿宋_GB2312" w:cs="宋体"/>
      <w:b w:val="0"/>
      <w:bCs w:val="0"/>
      <w:sz w:val="32"/>
      <w:szCs w:val="44"/>
    </w:rPr>
  </w:style>
  <w:style w:type="paragraph" w:customStyle="1" w:styleId="967">
    <w:name w:val="样式28"/>
    <w:basedOn w:val="3"/>
    <w:semiHidden/>
    <w:uiPriority w:val="0"/>
    <w:pPr>
      <w:keepNext w:val="0"/>
      <w:widowControl/>
      <w:tabs>
        <w:tab w:val="left" w:pos="1320"/>
      </w:tabs>
      <w:spacing w:before="200" w:after="100" w:line="500" w:lineRule="exact"/>
      <w:ind w:left="1320" w:firstLine="560" w:firstLineChars="200"/>
    </w:pPr>
    <w:rPr>
      <w:rFonts w:ascii="仿宋_GB2312" w:hAnsi="宋体" w:eastAsia="仿宋_GB2312" w:cs="宋体"/>
      <w:color w:val="000000"/>
      <w:kern w:val="0"/>
      <w:sz w:val="28"/>
      <w:szCs w:val="32"/>
    </w:rPr>
  </w:style>
  <w:style w:type="paragraph" w:customStyle="1" w:styleId="968">
    <w:name w:val="样式29"/>
    <w:basedOn w:val="3"/>
    <w:semiHidden/>
    <w:uiPriority w:val="0"/>
    <w:pPr>
      <w:keepNext w:val="0"/>
      <w:widowControl/>
      <w:tabs>
        <w:tab w:val="left" w:pos="1320"/>
      </w:tabs>
      <w:spacing w:before="200" w:after="100" w:line="500" w:lineRule="exact"/>
      <w:ind w:left="1320" w:firstLine="560" w:firstLineChars="200"/>
    </w:pPr>
    <w:rPr>
      <w:rFonts w:ascii="仿宋_GB2312" w:hAnsi="宋体" w:eastAsia="仿宋_GB2312" w:cs="宋体"/>
      <w:color w:val="000000"/>
      <w:kern w:val="0"/>
      <w:sz w:val="28"/>
      <w:szCs w:val="32"/>
    </w:rPr>
  </w:style>
  <w:style w:type="paragraph" w:customStyle="1" w:styleId="969">
    <w:name w:val="样式30"/>
    <w:basedOn w:val="3"/>
    <w:semiHidden/>
    <w:uiPriority w:val="0"/>
    <w:pPr>
      <w:keepNext w:val="0"/>
      <w:widowControl/>
      <w:tabs>
        <w:tab w:val="left" w:pos="1320"/>
      </w:tabs>
      <w:spacing w:before="200" w:after="100" w:line="500" w:lineRule="exact"/>
      <w:ind w:left="1320" w:firstLine="560" w:firstLineChars="200"/>
    </w:pPr>
    <w:rPr>
      <w:rFonts w:ascii="仿宋_GB2312" w:hAnsi="宋体" w:eastAsia="仿宋_GB2312" w:cs="宋体"/>
      <w:color w:val="000000"/>
      <w:kern w:val="0"/>
      <w:sz w:val="28"/>
      <w:szCs w:val="32"/>
    </w:rPr>
  </w:style>
  <w:style w:type="paragraph" w:customStyle="1" w:styleId="970">
    <w:name w:val="样式31"/>
    <w:basedOn w:val="2"/>
    <w:semiHidden/>
    <w:uiPriority w:val="0"/>
    <w:pPr>
      <w:widowControl/>
      <w:tabs>
        <w:tab w:val="left" w:pos="840"/>
      </w:tabs>
      <w:spacing w:before="340" w:after="330" w:line="500" w:lineRule="exact"/>
      <w:ind w:left="840" w:hanging="360"/>
      <w:jc w:val="center"/>
    </w:pPr>
    <w:rPr>
      <w:rFonts w:ascii="仿宋_GB2312" w:hAnsi="宋体" w:eastAsia="仿宋_GB2312" w:cs="宋体"/>
      <w:b w:val="0"/>
      <w:bCs w:val="0"/>
      <w:sz w:val="32"/>
      <w:szCs w:val="44"/>
    </w:rPr>
  </w:style>
  <w:style w:type="paragraph" w:customStyle="1" w:styleId="971">
    <w:name w:val="样式32"/>
    <w:basedOn w:val="3"/>
    <w:semiHidden/>
    <w:uiPriority w:val="0"/>
    <w:pPr>
      <w:keepNext w:val="0"/>
      <w:widowControl/>
      <w:tabs>
        <w:tab w:val="left" w:pos="1320"/>
      </w:tabs>
      <w:spacing w:before="200" w:after="100" w:line="500" w:lineRule="exact"/>
      <w:ind w:left="1320" w:firstLine="560" w:firstLineChars="200"/>
    </w:pPr>
    <w:rPr>
      <w:rFonts w:ascii="仿宋_GB2312" w:hAnsi="宋体" w:eastAsia="仿宋_GB2312" w:cs="宋体"/>
      <w:color w:val="000000"/>
      <w:kern w:val="0"/>
      <w:sz w:val="28"/>
      <w:szCs w:val="32"/>
    </w:rPr>
  </w:style>
  <w:style w:type="paragraph" w:customStyle="1" w:styleId="972">
    <w:name w:val="样式33"/>
    <w:basedOn w:val="3"/>
    <w:semiHidden/>
    <w:uiPriority w:val="0"/>
    <w:pPr>
      <w:keepNext w:val="0"/>
      <w:widowControl/>
      <w:tabs>
        <w:tab w:val="left" w:pos="1320"/>
      </w:tabs>
      <w:spacing w:before="200" w:after="100" w:line="500" w:lineRule="exact"/>
      <w:ind w:left="1320" w:firstLine="560" w:firstLineChars="200"/>
    </w:pPr>
    <w:rPr>
      <w:rFonts w:ascii="仿宋_GB2312" w:hAnsi="宋体" w:eastAsia="仿宋_GB2312" w:cs="宋体"/>
      <w:color w:val="000000"/>
      <w:kern w:val="0"/>
      <w:sz w:val="28"/>
      <w:szCs w:val="32"/>
    </w:rPr>
  </w:style>
  <w:style w:type="paragraph" w:customStyle="1" w:styleId="973">
    <w:name w:val="样式34"/>
    <w:basedOn w:val="3"/>
    <w:semiHidden/>
    <w:uiPriority w:val="0"/>
    <w:pPr>
      <w:keepNext w:val="0"/>
      <w:widowControl/>
      <w:tabs>
        <w:tab w:val="left" w:pos="1320"/>
      </w:tabs>
      <w:spacing w:before="200" w:after="100" w:line="500" w:lineRule="exact"/>
      <w:ind w:left="1320" w:firstLine="560" w:firstLineChars="200"/>
    </w:pPr>
    <w:rPr>
      <w:rFonts w:ascii="仿宋_GB2312" w:hAnsi="宋体" w:eastAsia="仿宋_GB2312" w:cs="宋体"/>
      <w:color w:val="000000"/>
      <w:kern w:val="0"/>
      <w:sz w:val="28"/>
      <w:szCs w:val="32"/>
    </w:rPr>
  </w:style>
  <w:style w:type="paragraph" w:customStyle="1" w:styleId="974">
    <w:name w:val="样式 样式 样式 标题 3 + 首行缩进:  2 字符 + 首行缩进:  2 字符 + 首行缩进:  2 字符"/>
    <w:basedOn w:val="1"/>
    <w:semiHidden/>
    <w:uiPriority w:val="0"/>
    <w:pPr>
      <w:keepNext/>
      <w:keepLines/>
      <w:widowControl/>
      <w:tabs>
        <w:tab w:val="left" w:pos="3808"/>
      </w:tabs>
      <w:spacing w:before="120" w:afterLines="50"/>
      <w:ind w:firstLine="200" w:firstLineChars="200"/>
      <w:jc w:val="left"/>
      <w:outlineLvl w:val="2"/>
    </w:pPr>
    <w:rPr>
      <w:rFonts w:ascii="黑体" w:hAnsi="宋体" w:eastAsia="黑体" w:cs="宋体"/>
      <w:b/>
      <w:kern w:val="0"/>
      <w:sz w:val="24"/>
      <w:szCs w:val="20"/>
    </w:rPr>
  </w:style>
  <w:style w:type="paragraph" w:customStyle="1" w:styleId="975">
    <w:name w:val="样式 正文文字缩进 2 + 加粗 首行缩进:  2 字符"/>
    <w:basedOn w:val="50"/>
    <w:semiHidden/>
    <w:uiPriority w:val="0"/>
    <w:pPr>
      <w:widowControl/>
      <w:spacing w:after="0" w:line="240" w:lineRule="auto"/>
      <w:ind w:left="0" w:firstLine="413" w:firstLineChars="200"/>
      <w:jc w:val="left"/>
    </w:pPr>
    <w:rPr>
      <w:rFonts w:ascii="黑体" w:hAnsi="宋体" w:eastAsia="黑体" w:cs="宋体"/>
      <w:bCs/>
      <w:spacing w:val="-6"/>
      <w:kern w:val="0"/>
      <w:sz w:val="24"/>
      <w:szCs w:val="21"/>
    </w:rPr>
  </w:style>
  <w:style w:type="paragraph" w:customStyle="1" w:styleId="976">
    <w:name w:val="样式 标题3 + 首行缩进:  2 字符 段前: 0.5 行2"/>
    <w:basedOn w:val="4"/>
    <w:semiHidden/>
    <w:uiPriority w:val="0"/>
    <w:pPr>
      <w:keepNext w:val="0"/>
      <w:widowControl/>
      <w:outlineLvl w:val="9"/>
    </w:pPr>
    <w:rPr>
      <w:rFonts w:ascii="宋体" w:hAnsi="宋体" w:eastAsia="宋体" w:cs="宋体"/>
      <w:kern w:val="0"/>
      <w:sz w:val="30"/>
    </w:rPr>
  </w:style>
  <w:style w:type="paragraph" w:customStyle="1" w:styleId="977">
    <w:name w:val="新"/>
    <w:basedOn w:val="1"/>
    <w:next w:val="1"/>
    <w:uiPriority w:val="0"/>
    <w:pPr>
      <w:widowControl/>
      <w:spacing w:line="500" w:lineRule="exact"/>
      <w:ind w:firstLine="200" w:firstLineChars="200"/>
      <w:jc w:val="left"/>
    </w:pPr>
    <w:rPr>
      <w:rFonts w:ascii="仿宋_GB2312" w:hAnsi="宋体" w:eastAsia="仿宋_GB2312" w:cs="宋体"/>
      <w:kern w:val="0"/>
      <w:sz w:val="28"/>
      <w:szCs w:val="28"/>
    </w:rPr>
  </w:style>
  <w:style w:type="paragraph" w:customStyle="1" w:styleId="978">
    <w:name w:val="公式"/>
    <w:basedOn w:val="33"/>
    <w:uiPriority w:val="0"/>
    <w:pPr>
      <w:widowControl/>
      <w:spacing w:after="0" w:line="360" w:lineRule="auto"/>
      <w:ind w:firstLine="1440" w:firstLineChars="600"/>
      <w:jc w:val="left"/>
    </w:pPr>
    <w:rPr>
      <w:rFonts w:ascii="宋体" w:hAnsi="宋体" w:cs="宋体"/>
      <w:kern w:val="0"/>
      <w:sz w:val="24"/>
    </w:rPr>
  </w:style>
  <w:style w:type="paragraph" w:customStyle="1" w:styleId="979">
    <w:name w:val="公式说明1"/>
    <w:basedOn w:val="33"/>
    <w:semiHidden/>
    <w:uiPriority w:val="0"/>
    <w:pPr>
      <w:widowControl/>
      <w:adjustRightInd w:val="0"/>
      <w:snapToGrid w:val="0"/>
      <w:spacing w:after="0" w:line="360" w:lineRule="auto"/>
      <w:jc w:val="left"/>
    </w:pPr>
    <w:rPr>
      <w:rFonts w:ascii="宋体" w:hAnsi="宋体" w:cs="宋体"/>
      <w:kern w:val="0"/>
      <w:sz w:val="24"/>
    </w:rPr>
  </w:style>
  <w:style w:type="paragraph" w:customStyle="1" w:styleId="980">
    <w:name w:val="公式说明2"/>
    <w:basedOn w:val="33"/>
    <w:semiHidden/>
    <w:uiPriority w:val="0"/>
    <w:pPr>
      <w:widowControl/>
      <w:adjustRightInd w:val="0"/>
      <w:snapToGrid w:val="0"/>
      <w:spacing w:after="0" w:line="360" w:lineRule="auto"/>
      <w:ind w:firstLine="720" w:firstLineChars="300"/>
      <w:jc w:val="left"/>
    </w:pPr>
    <w:rPr>
      <w:rFonts w:ascii="宋体" w:hAnsi="宋体" w:cs="宋体"/>
      <w:kern w:val="0"/>
      <w:sz w:val="24"/>
    </w:rPr>
  </w:style>
  <w:style w:type="paragraph" w:customStyle="1" w:styleId="981">
    <w:name w:val="样式 标题3 + 首行缩进:  2 字符 段前: 0.5 行1"/>
    <w:basedOn w:val="1"/>
    <w:semiHidden/>
    <w:uiPriority w:val="0"/>
    <w:pPr>
      <w:keepLines/>
      <w:widowControl/>
      <w:spacing w:beforeLines="50"/>
      <w:ind w:firstLine="497" w:firstLineChars="200"/>
      <w:jc w:val="left"/>
    </w:pPr>
    <w:rPr>
      <w:rFonts w:ascii="宋体" w:hAnsi="宋体" w:eastAsia="黑体" w:cs="宋体"/>
      <w:kern w:val="0"/>
      <w:sz w:val="24"/>
      <w:szCs w:val="20"/>
    </w:rPr>
  </w:style>
  <w:style w:type="paragraph" w:customStyle="1" w:styleId="982">
    <w:name w:val="样式 样式 标题 3 + 首行缩进:  2 字符 段前: 0 磅 + 两端对齐 段前: 0.5 行"/>
    <w:basedOn w:val="1"/>
    <w:semiHidden/>
    <w:uiPriority w:val="0"/>
    <w:pPr>
      <w:widowControl/>
      <w:tabs>
        <w:tab w:val="left" w:pos="5798"/>
      </w:tabs>
      <w:spacing w:beforeLines="50"/>
      <w:ind w:firstLine="513" w:firstLineChars="200"/>
      <w:jc w:val="left"/>
      <w:textAlignment w:val="top"/>
      <w:outlineLvl w:val="2"/>
    </w:pPr>
    <w:rPr>
      <w:rFonts w:ascii="黑体" w:hAnsi="宋体" w:eastAsia="黑体" w:cs="宋体"/>
      <w:b/>
      <w:bCs/>
      <w:kern w:val="0"/>
      <w:sz w:val="24"/>
      <w:szCs w:val="24"/>
    </w:rPr>
  </w:style>
  <w:style w:type="character" w:customStyle="1" w:styleId="983">
    <w:name w:val="3 Char Char Char"/>
    <w:link w:val="888"/>
    <w:semiHidden/>
    <w:uiPriority w:val="0"/>
    <w:rPr>
      <w:rFonts w:ascii="宋体" w:hAnsi="Courier New" w:eastAsia="宋体" w:cs="Times New Roman"/>
      <w:szCs w:val="21"/>
    </w:rPr>
  </w:style>
  <w:style w:type="paragraph" w:customStyle="1" w:styleId="984">
    <w:name w:val="样式 10 磅 下划线 居中 行距: 固定值 10 磅"/>
    <w:basedOn w:val="1"/>
    <w:semiHidden/>
    <w:uiPriority w:val="0"/>
    <w:pPr>
      <w:spacing w:line="200" w:lineRule="exact"/>
      <w:jc w:val="center"/>
    </w:pPr>
    <w:rPr>
      <w:rFonts w:ascii="Times New Roman" w:hAnsi="Times New Roman" w:cs="宋体"/>
      <w:sz w:val="20"/>
      <w:szCs w:val="20"/>
    </w:rPr>
  </w:style>
  <w:style w:type="character" w:customStyle="1" w:styleId="985">
    <w:name w:val="样式 图名 + 段前: 0.5 行 Char"/>
    <w:semiHidden/>
    <w:uiPriority w:val="0"/>
    <w:rPr>
      <w:rFonts w:ascii="黑体" w:eastAsia="黑体" w:cs="宋体"/>
      <w:spacing w:val="-10"/>
      <w:kern w:val="2"/>
      <w:sz w:val="21"/>
      <w:szCs w:val="21"/>
      <w:lang w:val="en-US" w:eastAsia="zh-CN" w:bidi="ar-SA"/>
    </w:rPr>
  </w:style>
  <w:style w:type="character" w:customStyle="1" w:styleId="986">
    <w:name w:val="图名 Char"/>
    <w:semiHidden/>
    <w:uiPriority w:val="0"/>
    <w:rPr>
      <w:rFonts w:ascii="黑体" w:eastAsia="黑体"/>
      <w:spacing w:val="-10"/>
      <w:kern w:val="2"/>
      <w:sz w:val="21"/>
      <w:szCs w:val="21"/>
      <w:lang w:val="en-US" w:eastAsia="zh-CN" w:bidi="ar-SA"/>
    </w:rPr>
  </w:style>
  <w:style w:type="paragraph" w:customStyle="1" w:styleId="987">
    <w:name w:val="样式 普通文字 + 首行缩进:  2 字符"/>
    <w:basedOn w:val="44"/>
    <w:semiHidden/>
    <w:uiPriority w:val="0"/>
    <w:pPr>
      <w:ind w:firstLine="422" w:firstLineChars="200"/>
    </w:pPr>
    <w:rPr>
      <w:rFonts w:hint="eastAsia" w:cs="黑体"/>
      <w:b/>
      <w:color w:val="000000"/>
    </w:rPr>
  </w:style>
  <w:style w:type="character" w:customStyle="1" w:styleId="988">
    <w:name w:val="样式 样式 标题 3 + 首行缩进:  2 字符 段前: 0 磅 + 两端对齐 段前: 0.5 行 Char"/>
    <w:semiHidden/>
    <w:uiPriority w:val="0"/>
    <w:rPr>
      <w:rFonts w:ascii="黑体" w:eastAsia="黑体" w:cs="宋体"/>
      <w:b/>
      <w:bCs/>
      <w:kern w:val="2"/>
      <w:sz w:val="24"/>
      <w:szCs w:val="24"/>
      <w:lang w:val="en-US" w:eastAsia="zh-CN" w:bidi="ar-SA"/>
    </w:rPr>
  </w:style>
  <w:style w:type="character" w:customStyle="1" w:styleId="989">
    <w:name w:val="style41"/>
    <w:semiHidden/>
    <w:uiPriority w:val="0"/>
    <w:rPr>
      <w:sz w:val="21"/>
      <w:szCs w:val="21"/>
    </w:rPr>
  </w:style>
  <w:style w:type="paragraph" w:customStyle="1" w:styleId="990">
    <w:name w:val="样式36"/>
    <w:basedOn w:val="56"/>
    <w:next w:val="256"/>
    <w:semiHidden/>
    <w:uiPriority w:val="0"/>
    <w:pPr>
      <w:pBdr>
        <w:bottom w:val="single" w:color="auto" w:sz="6" w:space="1"/>
      </w:pBdr>
    </w:pPr>
    <w:rPr>
      <w:rFonts w:ascii="楷体_GB2312" w:eastAsia="楷体_GB2312"/>
      <w:i/>
    </w:rPr>
  </w:style>
  <w:style w:type="character" w:customStyle="1" w:styleId="991">
    <w:name w:val="Char Char27"/>
    <w:semiHidden/>
    <w:uiPriority w:val="0"/>
    <w:rPr>
      <w:kern w:val="2"/>
      <w:sz w:val="18"/>
      <w:szCs w:val="18"/>
    </w:rPr>
  </w:style>
  <w:style w:type="character" w:customStyle="1" w:styleId="992">
    <w:name w:val="Char Char25"/>
    <w:uiPriority w:val="0"/>
    <w:rPr>
      <w:kern w:val="2"/>
      <w:sz w:val="18"/>
      <w:szCs w:val="18"/>
    </w:rPr>
  </w:style>
  <w:style w:type="character" w:customStyle="1" w:styleId="993">
    <w:name w:val="表格1 Char"/>
    <w:link w:val="617"/>
    <w:uiPriority w:val="0"/>
    <w:rPr>
      <w:rFonts w:ascii="Times New Roman" w:hAnsi="Times New Roman" w:eastAsia="宋体" w:cs="Times New Roman"/>
      <w:szCs w:val="20"/>
    </w:rPr>
  </w:style>
  <w:style w:type="character" w:customStyle="1" w:styleId="994">
    <w:name w:val="Char Char Char Char Char11"/>
    <w:link w:val="236"/>
    <w:uiPriority w:val="0"/>
    <w:rPr>
      <w:rFonts w:ascii="宋体" w:hAnsi="宋体" w:eastAsia="宋体" w:cs="Times New Roman"/>
      <w:sz w:val="26"/>
      <w:szCs w:val="26"/>
    </w:rPr>
  </w:style>
  <w:style w:type="character" w:customStyle="1" w:styleId="995">
    <w:name w:val="px121"/>
    <w:semiHidden/>
    <w:uiPriority w:val="0"/>
    <w:rPr>
      <w:color w:val="666666"/>
      <w:sz w:val="18"/>
      <w:szCs w:val="18"/>
    </w:rPr>
  </w:style>
  <w:style w:type="paragraph" w:customStyle="1" w:styleId="996">
    <w:name w:val="666666-正文"/>
    <w:basedOn w:val="1"/>
    <w:semiHidden/>
    <w:uiPriority w:val="0"/>
    <w:pPr>
      <w:spacing w:line="440" w:lineRule="exact"/>
      <w:ind w:firstLine="200" w:firstLineChars="200"/>
    </w:pPr>
    <w:rPr>
      <w:rFonts w:ascii="Times New Roman" w:hAnsi="Times New Roman"/>
      <w:sz w:val="24"/>
      <w:szCs w:val="20"/>
      <w:lang w:val="zh-CN"/>
    </w:rPr>
  </w:style>
  <w:style w:type="paragraph" w:customStyle="1" w:styleId="997">
    <w:name w:val="样式 行距: 1.5 倍行距 首行缩进:  1.71 字符"/>
    <w:basedOn w:val="1"/>
    <w:semiHidden/>
    <w:uiPriority w:val="0"/>
    <w:pPr>
      <w:spacing w:line="360" w:lineRule="auto"/>
      <w:ind w:firstLine="359" w:firstLineChars="171"/>
    </w:pPr>
    <w:rPr>
      <w:rFonts w:ascii="Times New Roman" w:hAnsi="Times New Roman"/>
      <w:sz w:val="24"/>
      <w:szCs w:val="20"/>
    </w:rPr>
  </w:style>
  <w:style w:type="character" w:customStyle="1" w:styleId="998">
    <w:name w:val="Char Char Char Char Char Char Char Char"/>
    <w:link w:val="393"/>
    <w:uiPriority w:val="0"/>
    <w:rPr>
      <w:rFonts w:ascii="Arial" w:hAnsi="Arial" w:eastAsia="Times New Roman" w:cs="Times New Roman"/>
      <w:b/>
      <w:kern w:val="0"/>
      <w:sz w:val="24"/>
      <w:szCs w:val="24"/>
      <w:lang w:eastAsia="en-US"/>
    </w:rPr>
  </w:style>
  <w:style w:type="character" w:customStyle="1" w:styleId="999">
    <w:name w:val="样式2 Char"/>
    <w:link w:val="215"/>
    <w:uiPriority w:val="0"/>
    <w:rPr>
      <w:rFonts w:ascii="Times New Roman" w:hAnsi="Times New Roman" w:eastAsia="黑体" w:cs="Times New Roman"/>
      <w:spacing w:val="8"/>
      <w:kern w:val="0"/>
      <w:sz w:val="28"/>
      <w:szCs w:val="20"/>
    </w:rPr>
  </w:style>
  <w:style w:type="paragraph" w:customStyle="1" w:styleId="1000">
    <w:name w:val="标题3"/>
    <w:basedOn w:val="4"/>
    <w:link w:val="1814"/>
    <w:uiPriority w:val="0"/>
    <w:rPr>
      <w:rFonts w:eastAsia="宋体"/>
      <w:sz w:val="28"/>
      <w:szCs w:val="32"/>
    </w:rPr>
  </w:style>
  <w:style w:type="paragraph" w:customStyle="1" w:styleId="1001">
    <w:name w:val="Char Char Char1 Char Char Char Char2"/>
    <w:basedOn w:val="1"/>
    <w:next w:val="1"/>
    <w:semiHidden/>
    <w:uiPriority w:val="0"/>
    <w:pPr>
      <w:spacing w:line="360" w:lineRule="auto"/>
      <w:ind w:firstLine="200" w:firstLineChars="200"/>
    </w:pPr>
    <w:rPr>
      <w:rFonts w:ascii="宋体" w:hAnsi="宋体" w:eastAsia="汉鼎简书宋" w:cs="宋体"/>
      <w:sz w:val="24"/>
      <w:szCs w:val="24"/>
    </w:rPr>
  </w:style>
  <w:style w:type="paragraph" w:customStyle="1" w:styleId="1002">
    <w:name w:val="样式 标题 1 + 行距: 单倍行距"/>
    <w:next w:val="1"/>
    <w:semiHidden/>
    <w:uiPriority w:val="0"/>
    <w:rPr>
      <w:rFonts w:ascii="Times New Roman" w:hAnsi="Times New Roman" w:eastAsia="宋体" w:cs="宋体"/>
      <w:b/>
      <w:bCs/>
      <w:kern w:val="44"/>
      <w:sz w:val="32"/>
      <w:szCs w:val="44"/>
      <w:lang w:val="en-US" w:eastAsia="zh-CN" w:bidi="ar-SA"/>
    </w:rPr>
  </w:style>
  <w:style w:type="character" w:customStyle="1" w:styleId="1003">
    <w:name w:val="样式 宋体 小四 黑色 行距: 1.5 倍行距 Char1"/>
    <w:link w:val="1004"/>
    <w:semiHidden/>
    <w:uiPriority w:val="0"/>
    <w:rPr>
      <w:rFonts w:ascii="宋体" w:hAnsi="宋体"/>
      <w:color w:val="000000"/>
      <w:sz w:val="24"/>
    </w:rPr>
  </w:style>
  <w:style w:type="paragraph" w:customStyle="1" w:styleId="1004">
    <w:name w:val="样式 宋体 小四 黑色 行距: 1.5 倍行距"/>
    <w:basedOn w:val="1"/>
    <w:link w:val="1003"/>
    <w:semiHidden/>
    <w:uiPriority w:val="0"/>
    <w:pPr>
      <w:spacing w:line="360" w:lineRule="auto"/>
      <w:ind w:firstLine="480" w:firstLineChars="200"/>
    </w:pPr>
    <w:rPr>
      <w:rFonts w:ascii="宋体" w:hAnsi="宋体" w:eastAsiaTheme="minorEastAsia" w:cstheme="minorBidi"/>
      <w:color w:val="000000"/>
      <w:sz w:val="24"/>
    </w:rPr>
  </w:style>
  <w:style w:type="paragraph" w:customStyle="1" w:styleId="1005">
    <w:name w:val="表格15"/>
    <w:basedOn w:val="1"/>
    <w:link w:val="1006"/>
    <w:uiPriority w:val="0"/>
    <w:pPr>
      <w:widowControl/>
      <w:spacing w:line="300" w:lineRule="exact"/>
      <w:jc w:val="center"/>
    </w:pPr>
    <w:rPr>
      <w:rFonts w:ascii="宋体"/>
      <w:color w:val="000000"/>
      <w:kern w:val="0"/>
      <w:sz w:val="24"/>
      <w:szCs w:val="20"/>
      <w:lang w:eastAsia="en-US" w:bidi="en-US"/>
    </w:rPr>
  </w:style>
  <w:style w:type="character" w:customStyle="1" w:styleId="1006">
    <w:name w:val="表格15 Char"/>
    <w:link w:val="1005"/>
    <w:uiPriority w:val="0"/>
    <w:rPr>
      <w:rFonts w:ascii="宋体" w:hAnsi="Calibri" w:eastAsia="宋体" w:cs="Times New Roman"/>
      <w:color w:val="000000"/>
      <w:kern w:val="0"/>
      <w:sz w:val="24"/>
      <w:szCs w:val="20"/>
      <w:lang w:eastAsia="en-US" w:bidi="en-US"/>
    </w:rPr>
  </w:style>
  <w:style w:type="paragraph" w:customStyle="1" w:styleId="1007">
    <w:name w:val="[1]正文"/>
    <w:basedOn w:val="1"/>
    <w:link w:val="1008"/>
    <w:qFormat/>
    <w:uiPriority w:val="0"/>
    <w:pPr>
      <w:widowControl/>
      <w:snapToGrid w:val="0"/>
      <w:spacing w:line="360" w:lineRule="auto"/>
      <w:ind w:firstLine="200" w:firstLineChars="200"/>
      <w:jc w:val="left"/>
    </w:pPr>
    <w:rPr>
      <w:kern w:val="0"/>
      <w:sz w:val="24"/>
      <w:szCs w:val="28"/>
    </w:rPr>
  </w:style>
  <w:style w:type="character" w:customStyle="1" w:styleId="1008">
    <w:name w:val="[1]正文 Char"/>
    <w:link w:val="1007"/>
    <w:uiPriority w:val="0"/>
    <w:rPr>
      <w:rFonts w:ascii="Calibri" w:hAnsi="Calibri" w:eastAsia="宋体" w:cs="Times New Roman"/>
      <w:kern w:val="0"/>
      <w:sz w:val="24"/>
      <w:szCs w:val="28"/>
    </w:rPr>
  </w:style>
  <w:style w:type="paragraph" w:customStyle="1" w:styleId="1009">
    <w:name w:val="正文标题"/>
    <w:basedOn w:val="1"/>
    <w:semiHidden/>
    <w:uiPriority w:val="0"/>
    <w:pPr>
      <w:suppressLineNumbers/>
      <w:adjustRightInd w:val="0"/>
      <w:spacing w:line="360" w:lineRule="auto"/>
      <w:ind w:firstLine="510"/>
      <w:textAlignment w:val="baseline"/>
      <w:outlineLvl w:val="0"/>
    </w:pPr>
    <w:rPr>
      <w:rFonts w:ascii="黑体" w:hAnsi="Times New Roman" w:eastAsia="黑体"/>
      <w:snapToGrid w:val="0"/>
      <w:kern w:val="0"/>
      <w:sz w:val="24"/>
      <w:szCs w:val="20"/>
    </w:rPr>
  </w:style>
  <w:style w:type="paragraph" w:customStyle="1" w:styleId="1010">
    <w:name w:val="标题dh3"/>
    <w:basedOn w:val="1"/>
    <w:semiHidden/>
    <w:uiPriority w:val="0"/>
    <w:pPr>
      <w:spacing w:line="520" w:lineRule="exact"/>
      <w:ind w:firstLine="482"/>
    </w:pPr>
    <w:rPr>
      <w:rFonts w:ascii="宋体" w:hAnsi="Times New Roman"/>
      <w:sz w:val="24"/>
      <w:szCs w:val="20"/>
    </w:rPr>
  </w:style>
  <w:style w:type="paragraph" w:customStyle="1" w:styleId="1011">
    <w:name w:val="Plain Text1"/>
    <w:basedOn w:val="1"/>
    <w:semiHidden/>
    <w:uiPriority w:val="0"/>
    <w:pPr>
      <w:autoSpaceDE w:val="0"/>
      <w:autoSpaceDN w:val="0"/>
      <w:adjustRightInd w:val="0"/>
      <w:textAlignment w:val="baseline"/>
    </w:pPr>
    <w:rPr>
      <w:rFonts w:ascii="宋体" w:hAnsi="Times New Roman"/>
      <w:szCs w:val="20"/>
    </w:rPr>
  </w:style>
  <w:style w:type="paragraph" w:customStyle="1" w:styleId="1012">
    <w:name w:val="杨3"/>
    <w:basedOn w:val="83"/>
    <w:next w:val="1"/>
    <w:uiPriority w:val="0"/>
    <w:pPr>
      <w:keepNext/>
      <w:keepLines/>
      <w:spacing w:after="0" w:line="460" w:lineRule="exact"/>
      <w:jc w:val="both"/>
      <w:outlineLvl w:val="2"/>
    </w:pPr>
    <w:rPr>
      <w:rFonts w:ascii="黑体" w:hAnsi="Arial" w:eastAsia="黑体" w:cs="Arial"/>
      <w:sz w:val="24"/>
      <w:szCs w:val="24"/>
    </w:rPr>
  </w:style>
  <w:style w:type="paragraph" w:customStyle="1" w:styleId="1013">
    <w:name w:val="样式 标题 3条标题1.1.1BSH-3 + (中文) 黑体 玫瑰红 首行缩进:  2 字符 段前: 6 磅 段后:..."/>
    <w:basedOn w:val="4"/>
    <w:semiHidden/>
    <w:uiPriority w:val="0"/>
    <w:pPr>
      <w:tabs>
        <w:tab w:val="left" w:pos="2400"/>
      </w:tabs>
      <w:spacing w:line="560" w:lineRule="exact"/>
    </w:pPr>
    <w:rPr>
      <w:rFonts w:cs="宋体"/>
      <w:b w:val="0"/>
      <w:bCs w:val="0"/>
      <w:color w:val="FF99CC"/>
      <w:sz w:val="30"/>
      <w:szCs w:val="30"/>
    </w:rPr>
  </w:style>
  <w:style w:type="character" w:customStyle="1" w:styleId="1014">
    <w:name w:val="页眉 Char3"/>
    <w:semiHidden/>
    <w:uiPriority w:val="0"/>
    <w:rPr>
      <w:rFonts w:eastAsia="宋体"/>
      <w:kern w:val="2"/>
      <w:sz w:val="18"/>
      <w:szCs w:val="18"/>
      <w:lang w:val="en-US" w:eastAsia="zh-CN" w:bidi="ar-SA"/>
    </w:rPr>
  </w:style>
  <w:style w:type="paragraph" w:customStyle="1" w:styleId="1015">
    <w:name w:val="环保正文"/>
    <w:basedOn w:val="1"/>
    <w:link w:val="1016"/>
    <w:semiHidden/>
    <w:qFormat/>
    <w:uiPriority w:val="0"/>
    <w:pPr>
      <w:tabs>
        <w:tab w:val="left" w:pos="0"/>
        <w:tab w:val="left" w:pos="7012"/>
      </w:tabs>
      <w:autoSpaceDE w:val="0"/>
      <w:autoSpaceDN w:val="0"/>
      <w:spacing w:line="360" w:lineRule="auto"/>
      <w:ind w:firstLine="200" w:firstLineChars="200"/>
    </w:pPr>
    <w:rPr>
      <w:rFonts w:ascii="Times New Roman" w:hAnsi="Times New Roman"/>
      <w:sz w:val="24"/>
      <w:szCs w:val="24"/>
    </w:rPr>
  </w:style>
  <w:style w:type="character" w:customStyle="1" w:styleId="1016">
    <w:name w:val="环保正文 Char"/>
    <w:link w:val="1015"/>
    <w:semiHidden/>
    <w:uiPriority w:val="0"/>
    <w:rPr>
      <w:rFonts w:ascii="Times New Roman" w:hAnsi="Times New Roman" w:eastAsia="宋体" w:cs="Times New Roman"/>
      <w:sz w:val="24"/>
      <w:szCs w:val="24"/>
    </w:rPr>
  </w:style>
  <w:style w:type="character" w:customStyle="1" w:styleId="1017">
    <w:name w:val="正文3 Char"/>
    <w:link w:val="234"/>
    <w:uiPriority w:val="0"/>
    <w:rPr>
      <w:rFonts w:ascii="宋体" w:hAnsi="宋体" w:eastAsia="宋体" w:cs="Times New Roman"/>
      <w:sz w:val="24"/>
      <w:szCs w:val="24"/>
    </w:rPr>
  </w:style>
  <w:style w:type="paragraph" w:customStyle="1" w:styleId="1018">
    <w:name w:val="_Style 3"/>
    <w:basedOn w:val="1"/>
    <w:next w:val="1"/>
    <w:uiPriority w:val="0"/>
    <w:pPr>
      <w:spacing w:line="360" w:lineRule="auto"/>
      <w:ind w:firstLine="200" w:firstLineChars="200"/>
    </w:pPr>
    <w:rPr>
      <w:rFonts w:ascii="Times New Roman" w:hAnsi="Times New Roman"/>
      <w:szCs w:val="24"/>
    </w:rPr>
  </w:style>
  <w:style w:type="character" w:customStyle="1" w:styleId="1019">
    <w:name w:val="[1]正文 Char Char"/>
    <w:uiPriority w:val="0"/>
    <w:rPr>
      <w:sz w:val="24"/>
      <w:szCs w:val="28"/>
    </w:rPr>
  </w:style>
  <w:style w:type="paragraph" w:customStyle="1" w:styleId="1020">
    <w:name w:val="M表格竖"/>
    <w:basedOn w:val="1"/>
    <w:uiPriority w:val="0"/>
    <w:pPr>
      <w:jc w:val="center"/>
    </w:pPr>
    <w:rPr>
      <w:rFonts w:ascii="Times New Roman" w:hAnsi="Times New Roman"/>
      <w:szCs w:val="18"/>
    </w:rPr>
  </w:style>
  <w:style w:type="paragraph" w:customStyle="1" w:styleId="1021">
    <w:name w:val="M表头"/>
    <w:basedOn w:val="1"/>
    <w:next w:val="1"/>
    <w:qFormat/>
    <w:uiPriority w:val="0"/>
    <w:pPr>
      <w:spacing w:beforeLines="50" w:line="360" w:lineRule="auto"/>
      <w:jc w:val="center"/>
    </w:pPr>
    <w:rPr>
      <w:rFonts w:ascii="Times New Roman" w:hAnsi="Times New Roman"/>
      <w:b/>
      <w:bCs/>
      <w:szCs w:val="21"/>
    </w:rPr>
  </w:style>
  <w:style w:type="character" w:customStyle="1" w:styleId="1022">
    <w:name w:val="表格文字 Char Char"/>
    <w:uiPriority w:val="0"/>
    <w:rPr>
      <w:kern w:val="2"/>
      <w:sz w:val="21"/>
    </w:rPr>
  </w:style>
  <w:style w:type="paragraph" w:customStyle="1" w:styleId="1023">
    <w:name w:val="2-缩进"/>
    <w:basedOn w:val="1"/>
    <w:qFormat/>
    <w:uiPriority w:val="0"/>
    <w:pPr>
      <w:widowControl/>
      <w:spacing w:after="60" w:line="480" w:lineRule="exact"/>
      <w:ind w:firstLine="200" w:firstLineChars="200"/>
      <w:jc w:val="left"/>
    </w:pPr>
    <w:rPr>
      <w:rFonts w:ascii="Times New Roman" w:hAnsi="Times New Roman"/>
      <w:sz w:val="24"/>
      <w:szCs w:val="24"/>
    </w:rPr>
  </w:style>
  <w:style w:type="paragraph" w:customStyle="1" w:styleId="1024">
    <w:name w:val="2-标题1"/>
    <w:basedOn w:val="1023"/>
    <w:next w:val="1023"/>
    <w:qFormat/>
    <w:uiPriority w:val="0"/>
    <w:pPr>
      <w:pageBreakBefore/>
      <w:numPr>
        <w:ilvl w:val="0"/>
        <w:numId w:val="1"/>
      </w:numPr>
      <w:spacing w:before="240" w:after="120"/>
      <w:ind w:firstLine="0" w:firstLineChars="0"/>
      <w:outlineLvl w:val="0"/>
    </w:pPr>
    <w:rPr>
      <w:rFonts w:eastAsia="黑体"/>
      <w:snapToGrid w:val="0"/>
      <w:kern w:val="0"/>
      <w:sz w:val="30"/>
    </w:rPr>
  </w:style>
  <w:style w:type="paragraph" w:customStyle="1" w:styleId="1025">
    <w:name w:val="2-标题2"/>
    <w:basedOn w:val="1023"/>
    <w:next w:val="1023"/>
    <w:link w:val="1030"/>
    <w:qFormat/>
    <w:uiPriority w:val="0"/>
    <w:pPr>
      <w:numPr>
        <w:ilvl w:val="1"/>
        <w:numId w:val="1"/>
      </w:numPr>
      <w:spacing w:before="120"/>
      <w:ind w:firstLineChars="0"/>
      <w:outlineLvl w:val="1"/>
    </w:pPr>
    <w:rPr>
      <w:b/>
      <w:sz w:val="28"/>
      <w:szCs w:val="28"/>
    </w:rPr>
  </w:style>
  <w:style w:type="paragraph" w:customStyle="1" w:styleId="1026">
    <w:name w:val="2-标题3"/>
    <w:basedOn w:val="1023"/>
    <w:next w:val="1023"/>
    <w:qFormat/>
    <w:uiPriority w:val="0"/>
    <w:pPr>
      <w:numPr>
        <w:ilvl w:val="2"/>
        <w:numId w:val="1"/>
      </w:numPr>
      <w:ind w:firstLine="0" w:firstLineChars="0"/>
      <w:outlineLvl w:val="2"/>
    </w:pPr>
    <w:rPr>
      <w:b/>
      <w:snapToGrid w:val="0"/>
    </w:rPr>
  </w:style>
  <w:style w:type="paragraph" w:customStyle="1" w:styleId="1027">
    <w:name w:val="2-标题4"/>
    <w:basedOn w:val="1"/>
    <w:next w:val="1"/>
    <w:qFormat/>
    <w:uiPriority w:val="0"/>
    <w:pPr>
      <w:widowControl/>
      <w:numPr>
        <w:ilvl w:val="3"/>
        <w:numId w:val="1"/>
      </w:numPr>
      <w:spacing w:after="60" w:line="480" w:lineRule="exact"/>
      <w:jc w:val="left"/>
      <w:outlineLvl w:val="3"/>
    </w:pPr>
    <w:rPr>
      <w:rFonts w:ascii="Times New Roman" w:hAnsi="Times New Roman"/>
      <w:sz w:val="24"/>
      <w:szCs w:val="28"/>
    </w:rPr>
  </w:style>
  <w:style w:type="paragraph" w:customStyle="1" w:styleId="1028">
    <w:name w:val="2-标题5"/>
    <w:basedOn w:val="1"/>
    <w:qFormat/>
    <w:uiPriority w:val="0"/>
    <w:pPr>
      <w:widowControl/>
      <w:numPr>
        <w:ilvl w:val="4"/>
        <w:numId w:val="1"/>
      </w:numPr>
      <w:spacing w:after="60" w:line="480" w:lineRule="exact"/>
      <w:ind w:left="0" w:hanging="472" w:hangingChars="472"/>
      <w:jc w:val="left"/>
      <w:outlineLvl w:val="4"/>
    </w:pPr>
    <w:rPr>
      <w:rFonts w:ascii="Times New Roman" w:hAnsi="Times New Roman"/>
      <w:sz w:val="24"/>
      <w:szCs w:val="28"/>
    </w:rPr>
  </w:style>
  <w:style w:type="paragraph" w:customStyle="1" w:styleId="1029">
    <w:name w:val="p0"/>
    <w:basedOn w:val="1"/>
    <w:uiPriority w:val="0"/>
    <w:pPr>
      <w:widowControl/>
    </w:pPr>
    <w:rPr>
      <w:rFonts w:ascii="Times New Roman" w:hAnsi="Times New Roman"/>
      <w:kern w:val="0"/>
      <w:szCs w:val="21"/>
    </w:rPr>
  </w:style>
  <w:style w:type="character" w:customStyle="1" w:styleId="1030">
    <w:name w:val="2-标题2 Char"/>
    <w:link w:val="1025"/>
    <w:uiPriority w:val="0"/>
    <w:rPr>
      <w:rFonts w:ascii="Times New Roman" w:hAnsi="Times New Roman" w:eastAsia="宋体" w:cs="Times New Roman"/>
      <w:b/>
      <w:sz w:val="28"/>
      <w:szCs w:val="28"/>
    </w:rPr>
  </w:style>
  <w:style w:type="table" w:customStyle="1" w:styleId="1031">
    <w:name w:val="样式37"/>
    <w:basedOn w:val="87"/>
    <w:qFormat/>
    <w:uiPriority w:val="99"/>
    <w:pPr>
      <w:jc w:val="center"/>
    </w:pPr>
    <w:rPr>
      <w:rFonts w:ascii="Times New Roman" w:hAnsi="Times New Roman" w:eastAsia="宋体" w:cs="Times New Roman"/>
      <w:kern w:val="0"/>
      <w:szCs w:val="20"/>
    </w:rPr>
    <w:tblP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
  </w:style>
  <w:style w:type="character" w:customStyle="1" w:styleId="1032">
    <w:name w:val="MFS标题2 Char Char"/>
    <w:uiPriority w:val="0"/>
    <w:rPr>
      <w:rFonts w:ascii="Times New Roman" w:hAnsi="Times New Roman" w:eastAsia="黑体" w:cs="Times New Roman"/>
      <w:b/>
      <w:bCs/>
      <w:sz w:val="32"/>
      <w:szCs w:val="32"/>
    </w:rPr>
  </w:style>
  <w:style w:type="character" w:customStyle="1" w:styleId="1033">
    <w:name w:val="标题 411"/>
    <w:uiPriority w:val="0"/>
    <w:rPr>
      <w:rFonts w:ascii="Arial" w:hAnsi="Arial" w:eastAsia="宋体"/>
      <w:b/>
      <w:bCs/>
      <w:kern w:val="2"/>
      <w:sz w:val="28"/>
      <w:szCs w:val="28"/>
      <w:lang w:val="en-US" w:eastAsia="zh-CN" w:bidi="ar-SA"/>
    </w:rPr>
  </w:style>
  <w:style w:type="character" w:customStyle="1" w:styleId="1034">
    <w:name w:val="国电正文 Char Char"/>
    <w:uiPriority w:val="0"/>
    <w:rPr>
      <w:rFonts w:eastAsia="宋体" w:cs="宋体"/>
      <w:color w:val="000000"/>
      <w:sz w:val="24"/>
    </w:rPr>
  </w:style>
  <w:style w:type="character" w:customStyle="1" w:styleId="1035">
    <w:name w:val="修改表格标题 Char Char"/>
    <w:link w:val="1036"/>
    <w:uiPriority w:val="0"/>
    <w:rPr>
      <w:rFonts w:ascii="宋体" w:hAnsi="宋体"/>
      <w:b/>
      <w:bCs/>
      <w:sz w:val="24"/>
      <w:szCs w:val="24"/>
    </w:rPr>
  </w:style>
  <w:style w:type="paragraph" w:customStyle="1" w:styleId="1036">
    <w:name w:val="修改表格标题"/>
    <w:basedOn w:val="1"/>
    <w:link w:val="1035"/>
    <w:uiPriority w:val="0"/>
    <w:pPr>
      <w:snapToGrid w:val="0"/>
      <w:spacing w:line="0" w:lineRule="atLeast"/>
    </w:pPr>
    <w:rPr>
      <w:rFonts w:ascii="宋体" w:hAnsi="宋体" w:eastAsiaTheme="minorEastAsia" w:cstheme="minorBidi"/>
      <w:b/>
      <w:bCs/>
      <w:sz w:val="24"/>
      <w:szCs w:val="24"/>
    </w:rPr>
  </w:style>
  <w:style w:type="character" w:customStyle="1" w:styleId="1037">
    <w:name w:val="0000样式 小四"/>
    <w:uiPriority w:val="0"/>
    <w:rPr>
      <w:sz w:val="24"/>
    </w:rPr>
  </w:style>
  <w:style w:type="character" w:customStyle="1" w:styleId="1038">
    <w:name w:val="dan7-1 Char"/>
    <w:link w:val="1039"/>
    <w:uiPriority w:val="0"/>
    <w:rPr>
      <w:rFonts w:ascii="Times New Roman" w:hAnsi="Times New Roman"/>
      <w:sz w:val="24"/>
      <w:szCs w:val="24"/>
    </w:rPr>
  </w:style>
  <w:style w:type="paragraph" w:customStyle="1" w:styleId="1039">
    <w:name w:val="dan7-1"/>
    <w:basedOn w:val="1"/>
    <w:link w:val="1038"/>
    <w:uiPriority w:val="0"/>
    <w:pPr>
      <w:spacing w:before="40" w:after="40" w:line="360" w:lineRule="auto"/>
      <w:ind w:firstLine="200" w:firstLineChars="200"/>
    </w:pPr>
    <w:rPr>
      <w:rFonts w:ascii="Times New Roman" w:hAnsi="Times New Roman" w:eastAsiaTheme="minorEastAsia" w:cstheme="minorBidi"/>
      <w:sz w:val="24"/>
      <w:szCs w:val="24"/>
    </w:rPr>
  </w:style>
  <w:style w:type="character" w:customStyle="1" w:styleId="1040">
    <w:name w:val="正文wang Char Char"/>
    <w:uiPriority w:val="0"/>
    <w:rPr>
      <w:rFonts w:ascii="Times New Roman" w:hAnsi="Times New Roman" w:eastAsia="宋体" w:cs="Times New Roman"/>
      <w:spacing w:val="-4"/>
      <w:kern w:val="0"/>
      <w:sz w:val="24"/>
      <w:szCs w:val="24"/>
    </w:rPr>
  </w:style>
  <w:style w:type="character" w:customStyle="1" w:styleId="1041">
    <w:name w:val="款标题1.1.1.1 Char Char"/>
    <w:uiPriority w:val="0"/>
    <w:rPr>
      <w:sz w:val="24"/>
    </w:rPr>
  </w:style>
  <w:style w:type="character" w:customStyle="1" w:styleId="1042">
    <w:name w:val="干标题(a) Char Char"/>
    <w:uiPriority w:val="0"/>
    <w:rPr>
      <w:rFonts w:ascii="Arial" w:hAnsi="Arial" w:eastAsia="黑体"/>
      <w:sz w:val="24"/>
    </w:rPr>
  </w:style>
  <w:style w:type="character" w:customStyle="1" w:styleId="1043">
    <w:name w:val="主要文字 Char Char"/>
    <w:uiPriority w:val="0"/>
    <w:rPr>
      <w:rFonts w:ascii="宋体" w:hAnsi="宋体" w:eastAsia="宋体" w:cs="Times New Roman"/>
      <w:sz w:val="24"/>
      <w:szCs w:val="24"/>
    </w:rPr>
  </w:style>
  <w:style w:type="character" w:customStyle="1" w:styleId="1044">
    <w:name w:val="hd"/>
    <w:uiPriority w:val="0"/>
  </w:style>
  <w:style w:type="character" w:customStyle="1" w:styleId="1045">
    <w:name w:val="article1"/>
    <w:uiPriority w:val="0"/>
    <w:rPr>
      <w:color w:val="000000"/>
      <w:spacing w:val="600"/>
      <w:sz w:val="18"/>
      <w:szCs w:val="18"/>
    </w:rPr>
  </w:style>
  <w:style w:type="character" w:customStyle="1" w:styleId="1046">
    <w:name w:val="样式 样式 标题 2节标题 1.1 + 小四 + Times New Roman Char"/>
    <w:link w:val="1047"/>
    <w:uiPriority w:val="0"/>
    <w:rPr>
      <w:rFonts w:ascii="宋体" w:hAnsi="宋体" w:eastAsia="黑体"/>
      <w:b/>
      <w:bCs/>
      <w:sz w:val="24"/>
      <w:szCs w:val="32"/>
    </w:rPr>
  </w:style>
  <w:style w:type="paragraph" w:customStyle="1" w:styleId="1047">
    <w:name w:val="样式 样式 标题 2节标题 1.1 + 小四 + Times New Roman"/>
    <w:basedOn w:val="1048"/>
    <w:link w:val="1046"/>
    <w:uiPriority w:val="0"/>
    <w:pPr>
      <w:tabs>
        <w:tab w:val="left" w:pos="720"/>
      </w:tabs>
      <w:ind w:left="200" w:leftChars="200"/>
    </w:pPr>
  </w:style>
  <w:style w:type="paragraph" w:customStyle="1" w:styleId="1048">
    <w:name w:val="样式 标题 2节标题 1.1 + 小四"/>
    <w:basedOn w:val="3"/>
    <w:link w:val="1119"/>
    <w:uiPriority w:val="0"/>
    <w:pPr>
      <w:tabs>
        <w:tab w:val="left" w:pos="720"/>
      </w:tabs>
      <w:spacing w:beforeLines="0" w:afterLines="0"/>
      <w:jc w:val="both"/>
    </w:pPr>
    <w:rPr>
      <w:rFonts w:ascii="宋体" w:hAnsi="宋体" w:eastAsia="黑体" w:cstheme="minorBidi"/>
      <w:sz w:val="24"/>
      <w:szCs w:val="32"/>
    </w:rPr>
  </w:style>
  <w:style w:type="character" w:customStyle="1" w:styleId="1049">
    <w:name w:val="样式 样式 黑体 小四 居中 + Times New Roman Char"/>
    <w:uiPriority w:val="0"/>
  </w:style>
  <w:style w:type="character" w:customStyle="1" w:styleId="1050">
    <w:name w:val="样式 红色 首行缩进:  2 字符 Char"/>
    <w:link w:val="1051"/>
    <w:qFormat/>
    <w:uiPriority w:val="0"/>
    <w:rPr>
      <w:rFonts w:ascii="Times New Roman" w:hAnsi="Times New Roman"/>
      <w:sz w:val="24"/>
    </w:rPr>
  </w:style>
  <w:style w:type="paragraph" w:customStyle="1" w:styleId="1051">
    <w:name w:val="样式 红色 首行缩进:  2 字符"/>
    <w:basedOn w:val="1"/>
    <w:link w:val="1050"/>
    <w:locked/>
    <w:uiPriority w:val="0"/>
    <w:pPr>
      <w:adjustRightInd w:val="0"/>
      <w:snapToGrid w:val="0"/>
      <w:spacing w:line="360" w:lineRule="auto"/>
      <w:ind w:firstLine="480" w:firstLineChars="200"/>
    </w:pPr>
    <w:rPr>
      <w:rFonts w:ascii="Times New Roman" w:hAnsi="Times New Roman" w:eastAsiaTheme="minorEastAsia" w:cstheme="minorBidi"/>
      <w:sz w:val="24"/>
    </w:rPr>
  </w:style>
  <w:style w:type="character" w:customStyle="1" w:styleId="1052">
    <w:name w:val="正文1 Char"/>
    <w:link w:val="1053"/>
    <w:uiPriority w:val="0"/>
    <w:rPr>
      <w:rFonts w:ascii="Times New Roman" w:hAnsi="Times New Roman"/>
      <w:sz w:val="24"/>
      <w:szCs w:val="28"/>
    </w:rPr>
  </w:style>
  <w:style w:type="paragraph" w:customStyle="1" w:styleId="1053">
    <w:name w:val="正文12"/>
    <w:basedOn w:val="1"/>
    <w:link w:val="1052"/>
    <w:uiPriority w:val="0"/>
    <w:pPr>
      <w:tabs>
        <w:tab w:val="left" w:pos="2490"/>
      </w:tabs>
      <w:spacing w:line="400" w:lineRule="exact"/>
    </w:pPr>
    <w:rPr>
      <w:rFonts w:ascii="Times New Roman" w:hAnsi="Times New Roman" w:eastAsiaTheme="minorEastAsia" w:cstheme="minorBidi"/>
      <w:sz w:val="24"/>
      <w:szCs w:val="28"/>
    </w:rPr>
  </w:style>
  <w:style w:type="character" w:customStyle="1" w:styleId="1054">
    <w:name w:val="postbody1"/>
    <w:uiPriority w:val="0"/>
    <w:rPr>
      <w:sz w:val="21"/>
      <w:szCs w:val="21"/>
    </w:rPr>
  </w:style>
  <w:style w:type="character" w:customStyle="1" w:styleId="1055">
    <w:name w:val="样式 样式 样式 标题 1 + 小四 + Times New Roman + Char"/>
    <w:link w:val="1056"/>
    <w:uiPriority w:val="0"/>
    <w:rPr>
      <w:rFonts w:ascii="宋体" w:hAnsi="宋体" w:eastAsia="黑体"/>
      <w:kern w:val="44"/>
      <w:sz w:val="28"/>
      <w:szCs w:val="28"/>
    </w:rPr>
  </w:style>
  <w:style w:type="paragraph" w:customStyle="1" w:styleId="1056">
    <w:name w:val="样式 样式 样式 标题 1 + 小四 + Times New Roman +"/>
    <w:basedOn w:val="1057"/>
    <w:link w:val="1055"/>
    <w:uiPriority w:val="0"/>
    <w:pPr>
      <w:tabs>
        <w:tab w:val="left" w:pos="1440"/>
      </w:tabs>
      <w:ind w:left="200" w:leftChars="200"/>
    </w:pPr>
  </w:style>
  <w:style w:type="paragraph" w:customStyle="1" w:styleId="1057">
    <w:name w:val="样式 样式 标题 1 + 小四 + Times New Roman"/>
    <w:basedOn w:val="1058"/>
    <w:link w:val="1109"/>
    <w:uiPriority w:val="0"/>
    <w:pPr>
      <w:tabs>
        <w:tab w:val="left" w:pos="1440"/>
      </w:tabs>
      <w:spacing w:before="240" w:after="240"/>
    </w:pPr>
    <w:rPr>
      <w:b w:val="0"/>
      <w:bCs w:val="0"/>
    </w:rPr>
  </w:style>
  <w:style w:type="paragraph" w:customStyle="1" w:styleId="1058">
    <w:name w:val="样式 标题 1 + 小四"/>
    <w:basedOn w:val="2"/>
    <w:link w:val="1277"/>
    <w:uiPriority w:val="0"/>
    <w:pPr>
      <w:tabs>
        <w:tab w:val="left" w:pos="1440"/>
      </w:tabs>
      <w:spacing w:beforeLines="0" w:afterLines="0"/>
      <w:jc w:val="both"/>
    </w:pPr>
    <w:rPr>
      <w:rFonts w:ascii="宋体" w:hAnsi="宋体" w:eastAsia="黑体" w:cstheme="minorBidi"/>
      <w:sz w:val="28"/>
    </w:rPr>
  </w:style>
  <w:style w:type="character" w:customStyle="1" w:styleId="1059">
    <w:name w:val="表格标题 Char Char"/>
    <w:uiPriority w:val="0"/>
    <w:rPr>
      <w:rFonts w:ascii="黑体" w:hAnsi="MS Mincho" w:eastAsia="黑体"/>
      <w:color w:val="000000"/>
      <w:sz w:val="21"/>
      <w:szCs w:val="21"/>
      <w:lang w:val="en-US" w:eastAsia="zh-CN" w:bidi="ar-SA"/>
    </w:rPr>
  </w:style>
  <w:style w:type="character" w:customStyle="1" w:styleId="1060">
    <w:name w:val="样式 黑体 小四 居中 Char"/>
    <w:uiPriority w:val="0"/>
    <w:rPr>
      <w:rFonts w:ascii="黑体" w:eastAsia="黑体" w:cs="宋体"/>
      <w:kern w:val="2"/>
      <w:sz w:val="24"/>
      <w:lang w:val="en-US" w:eastAsia="zh-CN" w:bidi="ar-SA"/>
    </w:rPr>
  </w:style>
  <w:style w:type="character" w:customStyle="1" w:styleId="1061">
    <w:name w:val="unnamed1"/>
    <w:uiPriority w:val="0"/>
  </w:style>
  <w:style w:type="character" w:customStyle="1" w:styleId="1062">
    <w:name w:val="样式 样式 样式 小四 首行缩进:  0.85 厘米 行距: 1.5 倍行距 + (符号) 宋体 段后: 0.5 行 + 段前:... Char"/>
    <w:link w:val="1063"/>
    <w:uiPriority w:val="0"/>
    <w:rPr>
      <w:rFonts w:ascii="Times New Roman" w:hAnsi="宋体"/>
      <w:sz w:val="24"/>
    </w:rPr>
  </w:style>
  <w:style w:type="paragraph" w:customStyle="1" w:styleId="1063">
    <w:name w:val="样式 样式 样式 小四 首行缩进:  0.85 厘米 行距: 1.5 倍行距 + (符号) 宋体 段后: 0.5 行 + 段前:..."/>
    <w:basedOn w:val="1064"/>
    <w:link w:val="1062"/>
    <w:uiPriority w:val="0"/>
    <w:pPr>
      <w:spacing w:beforeLines="0" w:afterLines="0"/>
    </w:pPr>
  </w:style>
  <w:style w:type="paragraph" w:customStyle="1" w:styleId="1064">
    <w:name w:val="样式 样式 小四 首行缩进:  0.85 厘米 行距: 1.5 倍行距 + (符号) 宋体 段后: 0.5 行"/>
    <w:basedOn w:val="789"/>
    <w:link w:val="1349"/>
    <w:uiPriority w:val="0"/>
    <w:pPr>
      <w:adjustRightInd/>
      <w:spacing w:beforeLines="50" w:afterLines="50"/>
      <w:ind w:firstLine="510"/>
      <w:textAlignment w:val="auto"/>
    </w:pPr>
    <w:rPr>
      <w:rFonts w:hAnsi="宋体" w:eastAsiaTheme="minorEastAsia" w:cstheme="minorBidi"/>
      <w:szCs w:val="22"/>
    </w:rPr>
  </w:style>
  <w:style w:type="character" w:customStyle="1" w:styleId="1065">
    <w:name w:val="样式 标题 2 + 黑体 Char"/>
    <w:locked/>
    <w:uiPriority w:val="0"/>
    <w:rPr>
      <w:rFonts w:ascii="黑体" w:hAnsi="黑体" w:eastAsia="黑体"/>
      <w:b/>
      <w:bCs/>
      <w:kern w:val="2"/>
      <w:sz w:val="30"/>
      <w:szCs w:val="30"/>
      <w:lang w:val="en-US" w:eastAsia="zh-CN" w:bidi="ar-SA"/>
    </w:rPr>
  </w:style>
  <w:style w:type="character" w:customStyle="1" w:styleId="1066">
    <w:name w:val="fontbg"/>
    <w:locked/>
    <w:uiPriority w:val="0"/>
  </w:style>
  <w:style w:type="character" w:customStyle="1" w:styleId="1067">
    <w:name w:val="style141"/>
    <w:uiPriority w:val="0"/>
    <w:rPr>
      <w:b/>
      <w:bCs/>
      <w:color w:val="BA0303"/>
    </w:rPr>
  </w:style>
  <w:style w:type="character" w:customStyle="1" w:styleId="1068">
    <w:name w:val="条 Char Char"/>
    <w:locked/>
    <w:uiPriority w:val="0"/>
    <w:rPr>
      <w:rFonts w:eastAsia="宋体"/>
      <w:b/>
      <w:bCs/>
      <w:kern w:val="2"/>
      <w:sz w:val="32"/>
      <w:szCs w:val="32"/>
      <w:lang w:val="en-US" w:eastAsia="zh-CN" w:bidi="ar-SA"/>
    </w:rPr>
  </w:style>
  <w:style w:type="character" w:customStyle="1" w:styleId="1069">
    <w:name w:val="unnamed112"/>
    <w:uiPriority w:val="0"/>
    <w:rPr>
      <w:sz w:val="18"/>
      <w:szCs w:val="18"/>
    </w:rPr>
  </w:style>
  <w:style w:type="character" w:customStyle="1" w:styleId="1070">
    <w:name w:val="font6 Char"/>
    <w:link w:val="297"/>
    <w:uiPriority w:val="0"/>
    <w:rPr>
      <w:rFonts w:ascii="宋体" w:hAnsi="宋体" w:eastAsia="宋体" w:cs="Times New Roman"/>
      <w:kern w:val="0"/>
      <w:sz w:val="36"/>
      <w:szCs w:val="36"/>
    </w:rPr>
  </w:style>
  <w:style w:type="character" w:customStyle="1" w:styleId="1071">
    <w:name w:val="txt1501"/>
    <w:uiPriority w:val="0"/>
  </w:style>
  <w:style w:type="character" w:customStyle="1" w:styleId="1072">
    <w:name w:val="样式 样式 内蒙正文 + 首行缩进:  2 字符 + (中文) 黑体 小四 左侧:  1 字符 首行缩进:  2 字符 ... Char"/>
    <w:uiPriority w:val="0"/>
    <w:rPr>
      <w:rFonts w:eastAsia="宋体" w:cs="宋体"/>
      <w:b/>
      <w:kern w:val="2"/>
      <w:sz w:val="24"/>
      <w:szCs w:val="24"/>
      <w:lang w:val="en-US" w:eastAsia="zh-CN" w:bidi="ar-SA"/>
    </w:rPr>
  </w:style>
  <w:style w:type="character" w:customStyle="1" w:styleId="1073">
    <w:name w:val="large1"/>
    <w:locked/>
    <w:uiPriority w:val="0"/>
    <w:rPr>
      <w:rFonts w:hint="eastAsia" w:ascii="宋体" w:hAnsi="宋体" w:eastAsia="宋体"/>
      <w:sz w:val="22"/>
      <w:szCs w:val="22"/>
    </w:rPr>
  </w:style>
  <w:style w:type="character" w:customStyle="1" w:styleId="1074">
    <w:name w:val="样式 王效杰正文 + 黑色 Char"/>
    <w:link w:val="1075"/>
    <w:uiPriority w:val="0"/>
    <w:rPr>
      <w:rFonts w:ascii="楷体_GB2312" w:hAnsi="Times New Roman"/>
      <w:color w:val="000000"/>
      <w:sz w:val="28"/>
      <w:szCs w:val="28"/>
    </w:rPr>
  </w:style>
  <w:style w:type="paragraph" w:customStyle="1" w:styleId="1075">
    <w:name w:val="样式 王效杰正文 + 黑色"/>
    <w:basedOn w:val="1"/>
    <w:link w:val="1074"/>
    <w:uiPriority w:val="0"/>
    <w:pPr>
      <w:spacing w:line="360" w:lineRule="auto"/>
      <w:ind w:firstLine="560" w:firstLineChars="200"/>
    </w:pPr>
    <w:rPr>
      <w:rFonts w:ascii="楷体_GB2312" w:hAnsi="Times New Roman" w:eastAsiaTheme="minorEastAsia" w:cstheme="minorBidi"/>
      <w:color w:val="000000"/>
      <w:sz w:val="28"/>
      <w:szCs w:val="28"/>
    </w:rPr>
  </w:style>
  <w:style w:type="character" w:customStyle="1" w:styleId="1076">
    <w:name w:val="size9"/>
    <w:uiPriority w:val="0"/>
  </w:style>
  <w:style w:type="character" w:customStyle="1" w:styleId="1077">
    <w:name w:val="样式 题注 + 小四 居中 Char"/>
    <w:link w:val="1078"/>
    <w:uiPriority w:val="0"/>
    <w:rPr>
      <w:rFonts w:ascii="Times New Roman" w:hAnsi="Times New Roman"/>
      <w:sz w:val="24"/>
      <w:szCs w:val="24"/>
    </w:rPr>
  </w:style>
  <w:style w:type="paragraph" w:customStyle="1" w:styleId="1078">
    <w:name w:val="样式 题注 + 小四 居中"/>
    <w:basedOn w:val="21"/>
    <w:link w:val="1077"/>
    <w:uiPriority w:val="0"/>
    <w:rPr>
      <w:rFonts w:ascii="Times New Roman" w:hAnsi="Times New Roman" w:eastAsiaTheme="minorEastAsia" w:cstheme="minorBidi"/>
      <w:spacing w:val="0"/>
      <w:sz w:val="24"/>
      <w:szCs w:val="24"/>
    </w:rPr>
  </w:style>
  <w:style w:type="character" w:customStyle="1" w:styleId="1079">
    <w:name w:val="td21"/>
    <w:locked/>
    <w:uiPriority w:val="0"/>
    <w:rPr>
      <w:sz w:val="19"/>
      <w:szCs w:val="19"/>
      <w:u w:val="none"/>
    </w:rPr>
  </w:style>
  <w:style w:type="character" w:customStyle="1" w:styleId="1080">
    <w:name w:val="正文(首行缩进) Char Char"/>
    <w:uiPriority w:val="0"/>
    <w:rPr>
      <w:rFonts w:eastAsia="宋体"/>
      <w:snapToGrid/>
      <w:sz w:val="24"/>
      <w:szCs w:val="24"/>
      <w:lang w:val="en-US" w:eastAsia="zh-CN" w:bidi="ar-SA"/>
    </w:rPr>
  </w:style>
  <w:style w:type="character" w:customStyle="1" w:styleId="1081">
    <w:name w:val="Char Char161"/>
    <w:uiPriority w:val="0"/>
    <w:rPr>
      <w:rFonts w:eastAsia="仿宋_GB2312"/>
      <w:kern w:val="2"/>
      <w:sz w:val="28"/>
      <w:lang w:val="en-US" w:eastAsia="zh-CN" w:bidi="ar-SA"/>
    </w:rPr>
  </w:style>
  <w:style w:type="character" w:customStyle="1" w:styleId="1082">
    <w:name w:val="样式6 Char1"/>
    <w:uiPriority w:val="0"/>
    <w:rPr>
      <w:rFonts w:eastAsia="宋体"/>
      <w:b/>
      <w:kern w:val="2"/>
      <w:sz w:val="24"/>
      <w:szCs w:val="24"/>
      <w:lang w:val="en-US" w:eastAsia="zh-CN" w:bidi="ar-SA"/>
    </w:rPr>
  </w:style>
  <w:style w:type="character" w:customStyle="1" w:styleId="1083">
    <w:name w:val="lh151"/>
    <w:locked/>
    <w:uiPriority w:val="0"/>
  </w:style>
  <w:style w:type="character" w:customStyle="1" w:styleId="1084">
    <w:name w:val="style9"/>
    <w:locked/>
    <w:uiPriority w:val="0"/>
  </w:style>
  <w:style w:type="character" w:customStyle="1" w:styleId="1085">
    <w:name w:val="样式 样式 黑体 小四 居中 + Times New Roman Char Char"/>
    <w:uiPriority w:val="0"/>
  </w:style>
  <w:style w:type="character" w:customStyle="1" w:styleId="1086">
    <w:name w:val="规划正文样式 Char Char"/>
    <w:uiPriority w:val="0"/>
    <w:rPr>
      <w:rFonts w:eastAsia="宋体"/>
      <w:kern w:val="2"/>
      <w:sz w:val="24"/>
      <w:szCs w:val="24"/>
      <w:lang w:val="en-US" w:eastAsia="zh-CN" w:bidi="ar-SA"/>
    </w:rPr>
  </w:style>
  <w:style w:type="character" w:customStyle="1" w:styleId="1087">
    <w:name w:val="pt14h24"/>
    <w:locked/>
    <w:uiPriority w:val="0"/>
  </w:style>
  <w:style w:type="character" w:customStyle="1" w:styleId="1088">
    <w:name w:val="正文1 Char Char"/>
    <w:uiPriority w:val="0"/>
    <w:rPr>
      <w:rFonts w:eastAsia="宋体"/>
      <w:kern w:val="2"/>
      <w:sz w:val="24"/>
      <w:szCs w:val="28"/>
      <w:lang w:val="en-US" w:eastAsia="zh-CN" w:bidi="ar-SA"/>
    </w:rPr>
  </w:style>
  <w:style w:type="character" w:customStyle="1" w:styleId="1089">
    <w:name w:val="标题 5 Char Char"/>
    <w:uiPriority w:val="0"/>
    <w:rPr>
      <w:rFonts w:eastAsia="宋体"/>
      <w:sz w:val="24"/>
      <w:lang w:val="en-US" w:eastAsia="zh-CN" w:bidi="ar-SA"/>
    </w:rPr>
  </w:style>
  <w:style w:type="character" w:customStyle="1" w:styleId="1090">
    <w:name w:val="正文格式 Char Char"/>
    <w:uiPriority w:val="0"/>
    <w:rPr>
      <w:rFonts w:eastAsia="宋体" w:cs="宋体"/>
      <w:kern w:val="2"/>
      <w:sz w:val="24"/>
      <w:szCs w:val="24"/>
      <w:lang w:val="en-US" w:eastAsia="zh-CN" w:bidi="ar-SA"/>
    </w:rPr>
  </w:style>
  <w:style w:type="character" w:customStyle="1" w:styleId="1091">
    <w:name w:val="J【表头】 Char Char"/>
    <w:uiPriority w:val="0"/>
    <w:rPr>
      <w:rFonts w:ascii="宋体" w:hAnsi="宋体" w:eastAsia="宋体"/>
      <w:b/>
      <w:kern w:val="2"/>
      <w:sz w:val="21"/>
      <w:szCs w:val="21"/>
      <w:lang w:val="en-US" w:eastAsia="zh-CN" w:bidi="ar-SA"/>
    </w:rPr>
  </w:style>
  <w:style w:type="character" w:customStyle="1" w:styleId="1092">
    <w:name w:val="报告正文文字 Char Char"/>
    <w:uiPriority w:val="0"/>
    <w:rPr>
      <w:rFonts w:ascii="宋体" w:hAnsi="宋体" w:eastAsia="宋体"/>
      <w:color w:val="000000"/>
      <w:spacing w:val="4"/>
      <w:sz w:val="24"/>
      <w:lang w:bidi="ar-SA"/>
    </w:rPr>
  </w:style>
  <w:style w:type="character" w:customStyle="1" w:styleId="1093">
    <w:name w:val="我的正文 Char Char"/>
    <w:uiPriority w:val="0"/>
    <w:rPr>
      <w:rFonts w:ascii="Arial" w:hAnsi="Arial" w:eastAsia="楷体_GB2312" w:cs="宋体"/>
      <w:kern w:val="2"/>
      <w:sz w:val="24"/>
      <w:lang w:val="en-US" w:eastAsia="zh-CN" w:bidi="ar-SA"/>
    </w:rPr>
  </w:style>
  <w:style w:type="character" w:customStyle="1" w:styleId="1094">
    <w:name w:val="0正文 Char"/>
    <w:link w:val="1095"/>
    <w:uiPriority w:val="0"/>
    <w:rPr>
      <w:sz w:val="28"/>
      <w:szCs w:val="24"/>
      <w:lang w:bidi="en-US"/>
    </w:rPr>
  </w:style>
  <w:style w:type="paragraph" w:customStyle="1" w:styleId="1095">
    <w:name w:val="0正文"/>
    <w:basedOn w:val="1"/>
    <w:link w:val="1094"/>
    <w:locked/>
    <w:uiPriority w:val="0"/>
    <w:pPr>
      <w:widowControl/>
      <w:adjustRightInd w:val="0"/>
      <w:spacing w:line="360" w:lineRule="auto"/>
      <w:ind w:firstLine="560" w:firstLineChars="200"/>
      <w:jc w:val="left"/>
    </w:pPr>
    <w:rPr>
      <w:rFonts w:asciiTheme="minorHAnsi" w:hAnsiTheme="minorHAnsi" w:eastAsiaTheme="minorEastAsia" w:cstheme="minorBidi"/>
      <w:sz w:val="28"/>
      <w:szCs w:val="24"/>
      <w:lang w:bidi="en-US"/>
    </w:rPr>
  </w:style>
  <w:style w:type="character" w:customStyle="1" w:styleId="1096">
    <w:name w:val="main1"/>
    <w:locked/>
    <w:uiPriority w:val="0"/>
    <w:rPr>
      <w:rFonts w:ascii="宋体" w:hAnsi="宋体" w:eastAsia="宋体"/>
      <w:sz w:val="18"/>
    </w:rPr>
  </w:style>
  <w:style w:type="character" w:customStyle="1" w:styleId="1097">
    <w:name w:val="zytxtzy1"/>
    <w:locked/>
    <w:uiPriority w:val="0"/>
    <w:rPr>
      <w:rFonts w:hint="default"/>
      <w:color w:val="003399"/>
      <w:spacing w:val="360"/>
      <w:sz w:val="18"/>
      <w:szCs w:val="18"/>
      <w:u w:val="none"/>
    </w:rPr>
  </w:style>
  <w:style w:type="character" w:customStyle="1" w:styleId="1098">
    <w:name w:val="标题 1 Char Char"/>
    <w:uiPriority w:val="0"/>
    <w:rPr>
      <w:rFonts w:eastAsia="宋体"/>
      <w:b/>
      <w:bCs/>
      <w:kern w:val="44"/>
      <w:sz w:val="44"/>
      <w:szCs w:val="44"/>
      <w:lang w:val="en-US" w:eastAsia="zh-CN" w:bidi="ar-SA"/>
    </w:rPr>
  </w:style>
  <w:style w:type="character" w:customStyle="1" w:styleId="1099">
    <w:name w:val="图表题 Char"/>
    <w:link w:val="1100"/>
    <w:uiPriority w:val="0"/>
    <w:rPr>
      <w:rFonts w:ascii="黑体" w:hAnsi="宋体" w:eastAsia="黑体"/>
      <w:b/>
      <w:bCs/>
      <w:sz w:val="24"/>
      <w:szCs w:val="24"/>
    </w:rPr>
  </w:style>
  <w:style w:type="paragraph" w:customStyle="1" w:styleId="1100">
    <w:name w:val="图表题"/>
    <w:basedOn w:val="1101"/>
    <w:next w:val="1101"/>
    <w:link w:val="1099"/>
    <w:locked/>
    <w:uiPriority w:val="0"/>
    <w:pPr>
      <w:ind w:firstLine="0" w:firstLineChars="0"/>
      <w:jc w:val="center"/>
    </w:pPr>
    <w:rPr>
      <w:rFonts w:ascii="黑体" w:hAnsi="宋体" w:eastAsia="黑体"/>
      <w:b/>
      <w:bCs/>
    </w:rPr>
  </w:style>
  <w:style w:type="paragraph" w:customStyle="1" w:styleId="1101">
    <w:name w:val="正文格式"/>
    <w:basedOn w:val="1"/>
    <w:link w:val="1251"/>
    <w:uiPriority w:val="0"/>
    <w:pPr>
      <w:spacing w:line="360" w:lineRule="auto"/>
      <w:ind w:firstLine="544" w:firstLineChars="200"/>
    </w:pPr>
    <w:rPr>
      <w:rFonts w:ascii="Times New Roman" w:hAnsi="Times New Roman" w:eastAsiaTheme="minorEastAsia" w:cstheme="minorBidi"/>
      <w:sz w:val="24"/>
      <w:szCs w:val="24"/>
    </w:rPr>
  </w:style>
  <w:style w:type="character" w:customStyle="1" w:styleId="1102">
    <w:name w:val="样式11 Char"/>
    <w:link w:val="413"/>
    <w:uiPriority w:val="0"/>
    <w:rPr>
      <w:rFonts w:ascii="黑体" w:hAnsi="宋体" w:eastAsia="黑体" w:cs="Times New Roman"/>
      <w:b/>
      <w:bCs/>
      <w:kern w:val="0"/>
      <w:sz w:val="32"/>
      <w:szCs w:val="32"/>
    </w:rPr>
  </w:style>
  <w:style w:type="character" w:customStyle="1" w:styleId="1103">
    <w:name w:val="texhtml"/>
    <w:uiPriority w:val="0"/>
  </w:style>
  <w:style w:type="character" w:customStyle="1" w:styleId="1104">
    <w:name w:val="标题2 Char4"/>
    <w:uiPriority w:val="0"/>
    <w:rPr>
      <w:rFonts w:ascii="宋体" w:hAnsi="Courier New" w:eastAsia="宋体"/>
      <w:kern w:val="2"/>
      <w:sz w:val="21"/>
      <w:lang w:val="en-US" w:eastAsia="zh-CN" w:bidi="ar-SA"/>
    </w:rPr>
  </w:style>
  <w:style w:type="character" w:customStyle="1" w:styleId="1105">
    <w:name w:val="2级标题 Char Char"/>
    <w:uiPriority w:val="0"/>
    <w:rPr>
      <w:rFonts w:ascii="黑体" w:hAnsi="Arial" w:eastAsia="黑体" w:cs="Times New Roman"/>
      <w:sz w:val="30"/>
      <w:szCs w:val="28"/>
    </w:rPr>
  </w:style>
  <w:style w:type="character" w:customStyle="1" w:styleId="1106">
    <w:name w:val="Char Char91"/>
    <w:semiHidden/>
    <w:uiPriority w:val="0"/>
    <w:rPr>
      <w:rFonts w:ascii="Cambria" w:hAnsi="Cambria" w:eastAsia="宋体" w:cs="Times New Roman"/>
      <w:b/>
      <w:bCs/>
      <w:kern w:val="2"/>
      <w:sz w:val="32"/>
      <w:szCs w:val="32"/>
    </w:rPr>
  </w:style>
  <w:style w:type="character" w:customStyle="1" w:styleId="1107">
    <w:name w:val="part"/>
    <w:uiPriority w:val="0"/>
  </w:style>
  <w:style w:type="character" w:customStyle="1" w:styleId="1108">
    <w:name w:val="样式7 Char1"/>
    <w:uiPriority w:val="0"/>
  </w:style>
  <w:style w:type="character" w:customStyle="1" w:styleId="1109">
    <w:name w:val="样式 样式 标题 1 + 小四 + Times New Roman Char"/>
    <w:link w:val="1057"/>
    <w:uiPriority w:val="0"/>
    <w:rPr>
      <w:rFonts w:ascii="宋体" w:hAnsi="宋体" w:eastAsia="黑体"/>
      <w:kern w:val="44"/>
      <w:sz w:val="28"/>
      <w:szCs w:val="28"/>
    </w:rPr>
  </w:style>
  <w:style w:type="character" w:customStyle="1" w:styleId="1110">
    <w:name w:val="text_green_bold1"/>
    <w:uiPriority w:val="0"/>
    <w:rPr>
      <w:b/>
      <w:bCs/>
      <w:color w:val="056E7B"/>
      <w:sz w:val="18"/>
      <w:szCs w:val="18"/>
    </w:rPr>
  </w:style>
  <w:style w:type="character" w:customStyle="1" w:styleId="1111">
    <w:name w:val="样式 小四 首行缩进:  0.85 厘米 行距: 1.5 倍行距 Char"/>
    <w:link w:val="789"/>
    <w:uiPriority w:val="0"/>
    <w:rPr>
      <w:rFonts w:ascii="Times New Roman" w:hAnsi="Times New Roman" w:eastAsia="宋体" w:cs="Times New Roman"/>
      <w:sz w:val="24"/>
      <w:szCs w:val="20"/>
    </w:rPr>
  </w:style>
  <w:style w:type="character" w:customStyle="1" w:styleId="1112">
    <w:name w:val="标题4s Char"/>
    <w:link w:val="1113"/>
    <w:uiPriority w:val="0"/>
    <w:rPr>
      <w:rFonts w:ascii="Cambria" w:hAnsi="Cambria" w:eastAsia="黑体"/>
      <w:bCs/>
      <w:color w:val="0070C0"/>
      <w:sz w:val="24"/>
      <w:szCs w:val="28"/>
    </w:rPr>
  </w:style>
  <w:style w:type="paragraph" w:customStyle="1" w:styleId="1113">
    <w:name w:val="标题4s"/>
    <w:basedOn w:val="1"/>
    <w:link w:val="1112"/>
    <w:uiPriority w:val="0"/>
    <w:pPr>
      <w:keepNext/>
      <w:keepLines/>
      <w:spacing w:line="500" w:lineRule="exact"/>
      <w:ind w:left="794" w:hanging="794"/>
      <w:outlineLvl w:val="3"/>
    </w:pPr>
    <w:rPr>
      <w:rFonts w:ascii="Cambria" w:hAnsi="Cambria" w:eastAsia="黑体" w:cstheme="minorBidi"/>
      <w:bCs/>
      <w:color w:val="0070C0"/>
      <w:sz w:val="24"/>
      <w:szCs w:val="28"/>
    </w:rPr>
  </w:style>
  <w:style w:type="character" w:customStyle="1" w:styleId="1114">
    <w:name w:val="表格标题 Char"/>
    <w:link w:val="348"/>
    <w:uiPriority w:val="0"/>
    <w:rPr>
      <w:rFonts w:ascii="宋体" w:hAnsi="宋体" w:eastAsia="宋体" w:cs="Times New Roman"/>
      <w:szCs w:val="24"/>
    </w:rPr>
  </w:style>
  <w:style w:type="character" w:customStyle="1" w:styleId="1115">
    <w:name w:val="unnamed31"/>
    <w:uiPriority w:val="0"/>
    <w:rPr>
      <w:spacing w:val="300"/>
      <w:sz w:val="21"/>
      <w:szCs w:val="21"/>
    </w:rPr>
  </w:style>
  <w:style w:type="character" w:customStyle="1" w:styleId="1116">
    <w:name w:val="正文内容 Char1"/>
    <w:link w:val="1117"/>
    <w:uiPriority w:val="0"/>
    <w:rPr>
      <w:rFonts w:ascii="Times New Roman" w:hAnsi="Times New Roman"/>
      <w:sz w:val="24"/>
      <w:szCs w:val="24"/>
    </w:rPr>
  </w:style>
  <w:style w:type="paragraph" w:customStyle="1" w:styleId="1117">
    <w:name w:val="正文内容"/>
    <w:basedOn w:val="1"/>
    <w:link w:val="1116"/>
    <w:uiPriority w:val="0"/>
    <w:pPr>
      <w:snapToGrid w:val="0"/>
      <w:spacing w:line="360" w:lineRule="auto"/>
      <w:ind w:firstLine="482"/>
    </w:pPr>
    <w:rPr>
      <w:rFonts w:ascii="Times New Roman" w:hAnsi="Times New Roman" w:eastAsiaTheme="minorEastAsia" w:cstheme="minorBidi"/>
      <w:sz w:val="24"/>
      <w:szCs w:val="24"/>
    </w:rPr>
  </w:style>
  <w:style w:type="character" w:customStyle="1" w:styleId="1118">
    <w:name w:val="9css21"/>
    <w:uiPriority w:val="0"/>
    <w:rPr>
      <w:spacing w:val="268"/>
      <w:sz w:val="20"/>
      <w:szCs w:val="20"/>
    </w:rPr>
  </w:style>
  <w:style w:type="character" w:customStyle="1" w:styleId="1119">
    <w:name w:val="样式 标题 2节标题 1.1 + 小四 Char"/>
    <w:link w:val="1048"/>
    <w:uiPriority w:val="0"/>
    <w:rPr>
      <w:rFonts w:ascii="宋体" w:hAnsi="宋体" w:eastAsia="黑体"/>
      <w:b/>
      <w:bCs/>
      <w:sz w:val="24"/>
      <w:szCs w:val="32"/>
    </w:rPr>
  </w:style>
  <w:style w:type="character" w:customStyle="1" w:styleId="1120">
    <w:name w:val="style111"/>
    <w:uiPriority w:val="0"/>
    <w:rPr>
      <w:rFonts w:hint="eastAsia" w:ascii="宋体" w:hAnsi="宋体" w:eastAsia="宋体"/>
      <w:sz w:val="18"/>
      <w:szCs w:val="18"/>
    </w:rPr>
  </w:style>
  <w:style w:type="character" w:customStyle="1" w:styleId="1121">
    <w:name w:val="normal1"/>
    <w:uiPriority w:val="0"/>
    <w:rPr>
      <w:rFonts w:hint="eastAsia" w:ascii="宋体" w:hAnsi="宋体" w:eastAsia="宋体" w:cs="Tahoma"/>
      <w:sz w:val="18"/>
      <w:szCs w:val="18"/>
    </w:rPr>
  </w:style>
  <w:style w:type="character" w:customStyle="1" w:styleId="1122">
    <w:name w:val="sh141"/>
    <w:uiPriority w:val="0"/>
    <w:rPr>
      <w:color w:val="2B2B2B"/>
      <w:sz w:val="21"/>
      <w:szCs w:val="21"/>
    </w:rPr>
  </w:style>
  <w:style w:type="character" w:customStyle="1" w:styleId="1123">
    <w:name w:val="样式 样式 方正宋三简体 14 磅 行距: 1.5 倍行距1 + 首行缩进:  2 字符 Char Char"/>
    <w:uiPriority w:val="0"/>
    <w:rPr>
      <w:rFonts w:ascii="宋体" w:hAnsi="方正宋三简体" w:eastAsia="宋体" w:cs="宋体"/>
      <w:kern w:val="2"/>
      <w:sz w:val="27"/>
      <w:szCs w:val="27"/>
      <w:lang w:val="en-US" w:eastAsia="zh-CN" w:bidi="ar-SA"/>
    </w:rPr>
  </w:style>
  <w:style w:type="character" w:customStyle="1" w:styleId="1124">
    <w:name w:val="普通文字 Char Char Char Char Char Char Char Char3 Char Char"/>
    <w:locked/>
    <w:uiPriority w:val="0"/>
    <w:rPr>
      <w:rFonts w:ascii="宋体" w:hAnsi="Courier New" w:eastAsia="宋体"/>
      <w:kern w:val="2"/>
      <w:sz w:val="21"/>
      <w:szCs w:val="21"/>
      <w:lang w:val="en-US" w:eastAsia="zh-CN" w:bidi="ar-SA"/>
    </w:rPr>
  </w:style>
  <w:style w:type="character" w:customStyle="1" w:styleId="1125">
    <w:name w:val="我的正文 Char"/>
    <w:link w:val="1126"/>
    <w:uiPriority w:val="0"/>
    <w:rPr>
      <w:rFonts w:ascii="Arial" w:hAnsi="Arial" w:eastAsia="楷体_GB2312" w:cs="宋体"/>
      <w:sz w:val="24"/>
    </w:rPr>
  </w:style>
  <w:style w:type="paragraph" w:customStyle="1" w:styleId="1126">
    <w:name w:val="我的正文"/>
    <w:basedOn w:val="1"/>
    <w:link w:val="1125"/>
    <w:uiPriority w:val="0"/>
    <w:pPr>
      <w:spacing w:line="312" w:lineRule="auto"/>
      <w:ind w:firstLine="200" w:firstLineChars="200"/>
    </w:pPr>
    <w:rPr>
      <w:rFonts w:ascii="Arial" w:hAnsi="Arial" w:eastAsia="楷体_GB2312" w:cs="宋体"/>
      <w:sz w:val="24"/>
    </w:rPr>
  </w:style>
  <w:style w:type="character" w:customStyle="1" w:styleId="1127">
    <w:name w:val="style15 style15"/>
    <w:uiPriority w:val="0"/>
  </w:style>
  <w:style w:type="character" w:customStyle="1" w:styleId="1128">
    <w:name w:val="样式 正文缩进 + 首行缩进:  2 字符 Char"/>
    <w:link w:val="1129"/>
    <w:uiPriority w:val="0"/>
    <w:rPr>
      <w:rFonts w:ascii="Times New Roman" w:hAnsi="Times New Roman"/>
      <w:sz w:val="24"/>
      <w:szCs w:val="24"/>
    </w:rPr>
  </w:style>
  <w:style w:type="paragraph" w:customStyle="1" w:styleId="1129">
    <w:name w:val="样式 正文缩进 + 首行缩进:  2 字符"/>
    <w:basedOn w:val="20"/>
    <w:link w:val="1128"/>
    <w:uiPriority w:val="0"/>
    <w:rPr>
      <w:rFonts w:eastAsiaTheme="minorEastAsia" w:cstheme="minorBidi"/>
      <w:sz w:val="24"/>
    </w:rPr>
  </w:style>
  <w:style w:type="character" w:customStyle="1" w:styleId="1130">
    <w:name w:val="MFS正文 Char Char Char Char"/>
    <w:uiPriority w:val="0"/>
    <w:rPr>
      <w:rFonts w:ascii="宋体" w:hAnsi="宋体" w:eastAsia="宋体" w:cs="宋体"/>
      <w:kern w:val="2"/>
      <w:sz w:val="24"/>
      <w:szCs w:val="24"/>
      <w:lang w:val="en-US" w:eastAsia="zh-CN" w:bidi="ar-SA"/>
    </w:rPr>
  </w:style>
  <w:style w:type="character" w:customStyle="1" w:styleId="1131">
    <w:name w:val="正文s Char"/>
    <w:link w:val="1132"/>
    <w:uiPriority w:val="0"/>
    <w:rPr>
      <w:rFonts w:ascii="宋体" w:hAnsi="宋体" w:cs="宋体"/>
      <w:sz w:val="24"/>
      <w:szCs w:val="24"/>
      <w:lang w:val="zh-CN"/>
    </w:rPr>
  </w:style>
  <w:style w:type="paragraph" w:customStyle="1" w:styleId="1132">
    <w:name w:val="正文s"/>
    <w:basedOn w:val="1"/>
    <w:link w:val="1131"/>
    <w:uiPriority w:val="0"/>
    <w:pPr>
      <w:autoSpaceDE w:val="0"/>
      <w:autoSpaceDN w:val="0"/>
      <w:adjustRightInd w:val="0"/>
      <w:spacing w:line="500" w:lineRule="exact"/>
    </w:pPr>
    <w:rPr>
      <w:rFonts w:ascii="宋体" w:hAnsi="宋体" w:cs="宋体" w:eastAsiaTheme="minorEastAsia"/>
      <w:sz w:val="24"/>
      <w:szCs w:val="24"/>
      <w:lang w:val="zh-CN"/>
    </w:rPr>
  </w:style>
  <w:style w:type="character" w:customStyle="1" w:styleId="1133">
    <w:name w:val="表格dg Char Char"/>
    <w:uiPriority w:val="0"/>
    <w:rPr>
      <w:rFonts w:ascii="新宋体" w:hAnsi="新宋体" w:eastAsia="新宋体" w:cs="Times New Roman"/>
      <w:kern w:val="0"/>
      <w:szCs w:val="21"/>
      <w:lang w:val="zh-CN" w:eastAsia="en-US"/>
    </w:rPr>
  </w:style>
  <w:style w:type="character" w:customStyle="1" w:styleId="1134">
    <w:name w:val="标题2dg Char Char"/>
    <w:uiPriority w:val="0"/>
    <w:rPr>
      <w:rFonts w:ascii="黑体" w:hAnsi="Arial" w:eastAsia="黑体" w:cs="Times New Roman"/>
      <w:b/>
      <w:bCs/>
      <w:color w:val="000000"/>
      <w:kern w:val="0"/>
      <w:sz w:val="28"/>
      <w:szCs w:val="30"/>
      <w:lang w:val="en-US" w:eastAsia="zh-CN"/>
    </w:rPr>
  </w:style>
  <w:style w:type="character" w:customStyle="1" w:styleId="1135">
    <w:name w:val="MFS单位2 Char"/>
    <w:link w:val="1136"/>
    <w:uiPriority w:val="0"/>
    <w:rPr>
      <w:rFonts w:ascii="Calibri" w:hAnsi="Calibri" w:eastAsia="宋体"/>
      <w:sz w:val="20"/>
      <w:szCs w:val="20"/>
    </w:rPr>
  </w:style>
  <w:style w:type="paragraph" w:customStyle="1" w:styleId="1136">
    <w:name w:val="MFS单位2"/>
    <w:basedOn w:val="1137"/>
    <w:link w:val="1135"/>
    <w:uiPriority w:val="0"/>
    <w:rPr>
      <w:rFonts w:ascii="Calibri" w:hAnsi="Calibri" w:eastAsia="宋体"/>
      <w:sz w:val="20"/>
      <w:szCs w:val="20"/>
    </w:rPr>
  </w:style>
  <w:style w:type="paragraph" w:customStyle="1" w:styleId="1137">
    <w:name w:val="MFS单位"/>
    <w:basedOn w:val="1"/>
    <w:link w:val="1144"/>
    <w:uiPriority w:val="0"/>
    <w:pPr>
      <w:jc w:val="right"/>
    </w:pPr>
    <w:rPr>
      <w:rFonts w:ascii="Times New Roman" w:hAnsi="Times New Roman" w:eastAsia="Times New Roman" w:cstheme="minorBidi"/>
      <w:sz w:val="18"/>
      <w:szCs w:val="24"/>
    </w:rPr>
  </w:style>
  <w:style w:type="character" w:customStyle="1" w:styleId="1138">
    <w:name w:val="s2级标题 Char Char"/>
    <w:uiPriority w:val="0"/>
    <w:rPr>
      <w:rFonts w:ascii="黑体" w:hAnsi="Gungsuh" w:eastAsia="黑体" w:cs="Times New Roman"/>
      <w:b/>
      <w:color w:val="000000"/>
      <w:kern w:val="0"/>
      <w:sz w:val="28"/>
      <w:szCs w:val="28"/>
      <w:lang w:val="zh-CN"/>
    </w:rPr>
  </w:style>
  <w:style w:type="character" w:customStyle="1" w:styleId="1139">
    <w:name w:val="标题4样式 Char"/>
    <w:link w:val="1140"/>
    <w:uiPriority w:val="0"/>
    <w:rPr>
      <w:rFonts w:ascii="黑体" w:hAnsi="Arial" w:eastAsia="黑体"/>
      <w:b/>
      <w:bCs/>
      <w:sz w:val="24"/>
      <w:szCs w:val="28"/>
    </w:rPr>
  </w:style>
  <w:style w:type="paragraph" w:customStyle="1" w:styleId="1140">
    <w:name w:val="标题4样式"/>
    <w:basedOn w:val="5"/>
    <w:link w:val="1139"/>
    <w:uiPriority w:val="0"/>
    <w:pPr>
      <w:widowControl/>
      <w:tabs>
        <w:tab w:val="left" w:pos="864"/>
      </w:tabs>
      <w:autoSpaceDE w:val="0"/>
      <w:autoSpaceDN w:val="0"/>
      <w:adjustRightInd w:val="0"/>
      <w:spacing w:beforeLines="0" w:afterLines="0"/>
      <w:textAlignment w:val="baseline"/>
    </w:pPr>
    <w:rPr>
      <w:rFonts w:ascii="黑体" w:hAnsi="Arial" w:eastAsia="黑体" w:cstheme="minorBidi"/>
      <w:sz w:val="24"/>
      <w:szCs w:val="28"/>
    </w:rPr>
  </w:style>
  <w:style w:type="character" w:customStyle="1" w:styleId="1141">
    <w:name w:val="自定义正文 Char Char Char Char"/>
    <w:link w:val="1142"/>
    <w:uiPriority w:val="0"/>
    <w:rPr>
      <w:rFonts w:ascii="Times New Roman" w:hAnsi="Times New Roman"/>
      <w:spacing w:val="-2"/>
      <w:sz w:val="28"/>
      <w:szCs w:val="24"/>
    </w:rPr>
  </w:style>
  <w:style w:type="paragraph" w:customStyle="1" w:styleId="1142">
    <w:name w:val="自定义正文 Char Char Char1"/>
    <w:link w:val="1141"/>
    <w:uiPriority w:val="0"/>
    <w:pPr>
      <w:widowControl w:val="0"/>
      <w:adjustRightInd w:val="0"/>
      <w:snapToGrid w:val="0"/>
      <w:spacing w:line="360" w:lineRule="auto"/>
      <w:ind w:firstLine="510"/>
      <w:jc w:val="both"/>
    </w:pPr>
    <w:rPr>
      <w:rFonts w:ascii="Times New Roman" w:hAnsi="Times New Roman" w:eastAsiaTheme="minorEastAsia" w:cstheme="minorBidi"/>
      <w:spacing w:val="-2"/>
      <w:kern w:val="2"/>
      <w:sz w:val="28"/>
      <w:szCs w:val="24"/>
      <w:lang w:val="en-US" w:eastAsia="zh-CN" w:bidi="ar-SA"/>
    </w:rPr>
  </w:style>
  <w:style w:type="character" w:customStyle="1" w:styleId="1143">
    <w:name w:val="4级标题 Char Char"/>
    <w:uiPriority w:val="0"/>
  </w:style>
  <w:style w:type="character" w:customStyle="1" w:styleId="1144">
    <w:name w:val="MFS单位 Char"/>
    <w:link w:val="1137"/>
    <w:uiPriority w:val="0"/>
    <w:rPr>
      <w:rFonts w:ascii="Times New Roman" w:hAnsi="Times New Roman" w:eastAsia="Times New Roman"/>
      <w:sz w:val="18"/>
      <w:szCs w:val="24"/>
    </w:rPr>
  </w:style>
  <w:style w:type="character" w:customStyle="1" w:styleId="1145">
    <w:name w:val="章 Char Char Char Char Char Char"/>
    <w:uiPriority w:val="0"/>
    <w:rPr>
      <w:rFonts w:ascii="Times New Roman" w:hAnsi="Times New Roman" w:eastAsia="黑体_GB2312" w:cs="Times New Roman"/>
      <w:b/>
      <w:snapToGrid/>
      <w:sz w:val="36"/>
      <w:szCs w:val="36"/>
    </w:rPr>
  </w:style>
  <w:style w:type="character" w:customStyle="1" w:styleId="1146">
    <w:name w:val="正文样式10 Char Char"/>
    <w:uiPriority w:val="0"/>
    <w:rPr>
      <w:rFonts w:ascii="宋体" w:hAnsi="宋体" w:eastAsia="宋体" w:cs="宋体"/>
      <w:bCs/>
      <w:color w:val="000000"/>
      <w:kern w:val="0"/>
      <w:sz w:val="24"/>
      <w:szCs w:val="24"/>
      <w:lang w:val="zh-CN"/>
    </w:rPr>
  </w:style>
  <w:style w:type="character" w:customStyle="1" w:styleId="1147">
    <w:name w:val="biao Char Char"/>
    <w:uiPriority w:val="0"/>
    <w:rPr>
      <w:rFonts w:ascii="Times New Roman" w:hAnsi="Times New Roman" w:eastAsia="宋体" w:cs="Times New Roman"/>
      <w:szCs w:val="24"/>
    </w:rPr>
  </w:style>
  <w:style w:type="character" w:customStyle="1" w:styleId="1148">
    <w:name w:val="样式 题注 + 首行缩进:  2 字符2 Char Char"/>
    <w:uiPriority w:val="0"/>
    <w:rPr>
      <w:rFonts w:ascii="黑体" w:hAnsi="宋体" w:eastAsia="黑体"/>
      <w:sz w:val="24"/>
    </w:rPr>
  </w:style>
  <w:style w:type="character" w:customStyle="1" w:styleId="1149">
    <w:name w:val="新标题3 Char Char"/>
    <w:uiPriority w:val="0"/>
    <w:rPr>
      <w:rFonts w:ascii="黑体" w:hAnsi="Times New Roman" w:eastAsia="黑体" w:cs="宋体"/>
      <w:b/>
      <w:bCs/>
      <w:color w:val="000000"/>
      <w:sz w:val="24"/>
      <w:szCs w:val="24"/>
      <w:lang w:val="zh-CN"/>
    </w:rPr>
  </w:style>
  <w:style w:type="character" w:customStyle="1" w:styleId="1150">
    <w:name w:val="样式 行距: 固定值 18 磅 Char Char"/>
    <w:uiPriority w:val="0"/>
    <w:rPr>
      <w:rFonts w:ascii="Times New Roman" w:hAnsi="Times New Roman" w:eastAsia="仿宋_GB2312" w:cs="宋体"/>
      <w:sz w:val="24"/>
      <w:szCs w:val="20"/>
    </w:rPr>
  </w:style>
  <w:style w:type="character" w:customStyle="1" w:styleId="1151">
    <w:name w:val="sbody1"/>
    <w:uiPriority w:val="0"/>
    <w:rPr>
      <w:spacing w:val="360"/>
      <w:sz w:val="14"/>
      <w:szCs w:val="14"/>
    </w:rPr>
  </w:style>
  <w:style w:type="character" w:customStyle="1" w:styleId="1152">
    <w:name w:val="行号1"/>
    <w:uiPriority w:val="0"/>
  </w:style>
  <w:style w:type="character" w:customStyle="1" w:styleId="1153">
    <w:name w:val="报告正文 Char Char"/>
    <w:uiPriority w:val="0"/>
    <w:rPr>
      <w:rFonts w:ascii="Times New Roman" w:hAnsi="Times New Roman" w:eastAsia="宋体" w:cs="Times New Roman"/>
      <w:color w:val="000000"/>
      <w:sz w:val="24"/>
      <w:szCs w:val="24"/>
    </w:rPr>
  </w:style>
  <w:style w:type="character" w:customStyle="1" w:styleId="1154">
    <w:name w:val="样式4 Char Char Char Char"/>
    <w:uiPriority w:val="0"/>
    <w:rPr>
      <w:rFonts w:ascii="Times New Roman" w:hAnsi="Times New Roman" w:eastAsia="黑体" w:cs="Times New Roman"/>
      <w:b/>
      <w:sz w:val="28"/>
      <w:szCs w:val="24"/>
    </w:rPr>
  </w:style>
  <w:style w:type="character" w:customStyle="1" w:styleId="1155">
    <w:name w:val="HTML 变量1"/>
    <w:uiPriority w:val="0"/>
    <w:rPr>
      <w:i/>
      <w:iCs/>
    </w:rPr>
  </w:style>
  <w:style w:type="character" w:customStyle="1" w:styleId="1156">
    <w:name w:val="标题3s Char"/>
    <w:link w:val="1157"/>
    <w:uiPriority w:val="0"/>
    <w:rPr>
      <w:rFonts w:ascii="黑体" w:hAnsi="黑体" w:eastAsia="黑体"/>
      <w:b/>
      <w:bCs/>
      <w:color w:val="0070C0"/>
      <w:sz w:val="24"/>
      <w:szCs w:val="32"/>
    </w:rPr>
  </w:style>
  <w:style w:type="paragraph" w:customStyle="1" w:styleId="1157">
    <w:name w:val="标题3s"/>
    <w:basedOn w:val="4"/>
    <w:link w:val="1156"/>
    <w:uiPriority w:val="0"/>
    <w:pPr>
      <w:tabs>
        <w:tab w:val="left" w:pos="720"/>
      </w:tabs>
      <w:spacing w:beforeLines="0" w:afterLines="0" w:line="500" w:lineRule="exact"/>
      <w:ind w:left="425" w:hanging="425"/>
    </w:pPr>
    <w:rPr>
      <w:rFonts w:ascii="黑体" w:hAnsi="黑体" w:eastAsia="黑体" w:cstheme="minorBidi"/>
      <w:color w:val="0070C0"/>
      <w:sz w:val="24"/>
      <w:szCs w:val="32"/>
    </w:rPr>
  </w:style>
  <w:style w:type="character" w:customStyle="1" w:styleId="1158">
    <w:name w:val="p9"/>
    <w:uiPriority w:val="0"/>
  </w:style>
  <w:style w:type="character" w:customStyle="1" w:styleId="1159">
    <w:name w:val="font141"/>
    <w:uiPriority w:val="0"/>
    <w:rPr>
      <w:b/>
      <w:bCs/>
      <w:sz w:val="28"/>
      <w:szCs w:val="28"/>
    </w:rPr>
  </w:style>
  <w:style w:type="character" w:customStyle="1" w:styleId="1160">
    <w:name w:val="2级标题 Char"/>
    <w:link w:val="1161"/>
    <w:uiPriority w:val="0"/>
    <w:rPr>
      <w:rFonts w:ascii="Times New Roman" w:hAnsi="Times New Roman" w:eastAsia="黑体"/>
      <w:b/>
      <w:sz w:val="24"/>
      <w:szCs w:val="24"/>
    </w:rPr>
  </w:style>
  <w:style w:type="paragraph" w:customStyle="1" w:styleId="1161">
    <w:name w:val="2级标题"/>
    <w:basedOn w:val="1"/>
    <w:link w:val="1160"/>
    <w:uiPriority w:val="0"/>
    <w:pPr>
      <w:tabs>
        <w:tab w:val="left" w:pos="987"/>
      </w:tabs>
      <w:adjustRightInd w:val="0"/>
      <w:snapToGrid w:val="0"/>
      <w:spacing w:beforeLines="50" w:afterLines="50" w:line="360" w:lineRule="auto"/>
      <w:ind w:left="778" w:leftChars="200" w:hanging="578"/>
      <w:jc w:val="left"/>
      <w:outlineLvl w:val="1"/>
    </w:pPr>
    <w:rPr>
      <w:rFonts w:ascii="Times New Roman" w:hAnsi="Times New Roman" w:eastAsia="黑体" w:cstheme="minorBidi"/>
      <w:b/>
      <w:sz w:val="24"/>
      <w:szCs w:val="24"/>
    </w:rPr>
  </w:style>
  <w:style w:type="character" w:customStyle="1" w:styleId="1162">
    <w:name w:val="newstitle1"/>
    <w:uiPriority w:val="0"/>
    <w:rPr>
      <w:b/>
      <w:bCs/>
      <w:color w:val="444444"/>
      <w:sz w:val="24"/>
      <w:szCs w:val="24"/>
    </w:rPr>
  </w:style>
  <w:style w:type="character" w:customStyle="1" w:styleId="1163">
    <w:name w:val="3级标题 Char"/>
    <w:link w:val="1164"/>
    <w:uiPriority w:val="0"/>
    <w:rPr>
      <w:rFonts w:ascii="Times New Roman" w:hAnsi="Times New Roman" w:eastAsia="华文楷体"/>
      <w:b/>
      <w:sz w:val="32"/>
      <w:szCs w:val="24"/>
    </w:rPr>
  </w:style>
  <w:style w:type="paragraph" w:customStyle="1" w:styleId="1164">
    <w:name w:val="3级标题"/>
    <w:basedOn w:val="1161"/>
    <w:link w:val="1163"/>
    <w:uiPriority w:val="0"/>
    <w:pPr>
      <w:tabs>
        <w:tab w:val="left" w:pos="1079"/>
        <w:tab w:val="left" w:pos="1260"/>
        <w:tab w:val="clear" w:pos="987"/>
      </w:tabs>
      <w:spacing w:before="50" w:after="50"/>
      <w:ind w:left="0" w:leftChars="0" w:firstLine="0"/>
      <w:outlineLvl w:val="2"/>
    </w:pPr>
    <w:rPr>
      <w:rFonts w:eastAsia="华文楷体"/>
      <w:sz w:val="32"/>
    </w:rPr>
  </w:style>
  <w:style w:type="character" w:customStyle="1" w:styleId="1165">
    <w:name w:val="text3_blu"/>
    <w:uiPriority w:val="0"/>
  </w:style>
  <w:style w:type="character" w:customStyle="1" w:styleId="1166">
    <w:name w:val="样式 标题 4 + 蓝色 Char"/>
    <w:link w:val="1167"/>
    <w:uiPriority w:val="0"/>
    <w:rPr>
      <w:rFonts w:ascii="新宋体" w:hAnsi="Arial" w:eastAsia="新宋体"/>
      <w:bCs/>
      <w:color w:val="0000FF"/>
      <w:sz w:val="24"/>
      <w:szCs w:val="28"/>
    </w:rPr>
  </w:style>
  <w:style w:type="paragraph" w:customStyle="1" w:styleId="1167">
    <w:name w:val="样式 标题 4 + 蓝色"/>
    <w:basedOn w:val="5"/>
    <w:link w:val="1166"/>
    <w:autoRedefine/>
    <w:qFormat/>
    <w:uiPriority w:val="0"/>
    <w:pPr>
      <w:tabs>
        <w:tab w:val="left" w:pos="864"/>
      </w:tabs>
      <w:spacing w:beforeLines="0" w:afterLines="0" w:line="520" w:lineRule="exact"/>
    </w:pPr>
    <w:rPr>
      <w:rFonts w:ascii="新宋体" w:hAnsi="Arial" w:eastAsia="新宋体" w:cstheme="minorBidi"/>
      <w:b w:val="0"/>
      <w:color w:val="0000FF"/>
      <w:sz w:val="24"/>
      <w:szCs w:val="28"/>
    </w:rPr>
  </w:style>
  <w:style w:type="character" w:customStyle="1" w:styleId="1168">
    <w:name w:val="燕山正文 Char"/>
    <w:link w:val="1169"/>
    <w:uiPriority w:val="0"/>
    <w:rPr>
      <w:rFonts w:ascii="宋体" w:hAnsi="宋体"/>
      <w:color w:val="000000"/>
      <w:sz w:val="24"/>
      <w:szCs w:val="28"/>
    </w:rPr>
  </w:style>
  <w:style w:type="paragraph" w:customStyle="1" w:styleId="1169">
    <w:name w:val="燕山正文"/>
    <w:basedOn w:val="1"/>
    <w:link w:val="1168"/>
    <w:uiPriority w:val="0"/>
    <w:pPr>
      <w:tabs>
        <w:tab w:val="left" w:pos="4680"/>
      </w:tabs>
      <w:adjustRightInd w:val="0"/>
      <w:snapToGrid w:val="0"/>
      <w:spacing w:line="360" w:lineRule="auto"/>
      <w:ind w:firstLine="560" w:firstLineChars="200"/>
    </w:pPr>
    <w:rPr>
      <w:rFonts w:ascii="宋体" w:hAnsi="宋体" w:eastAsiaTheme="minorEastAsia" w:cstheme="minorBidi"/>
      <w:color w:val="000000"/>
      <w:sz w:val="24"/>
      <w:szCs w:val="28"/>
    </w:rPr>
  </w:style>
  <w:style w:type="character" w:customStyle="1" w:styleId="1170">
    <w:name w:val="脚注文本 Char1"/>
    <w:uiPriority w:val="99"/>
    <w:rPr>
      <w:kern w:val="2"/>
      <w:sz w:val="18"/>
      <w:szCs w:val="18"/>
    </w:rPr>
  </w:style>
  <w:style w:type="character" w:customStyle="1" w:styleId="1171">
    <w:name w:val="正文首行缩进 Char1 Char Char"/>
    <w:uiPriority w:val="0"/>
    <w:rPr>
      <w:rFonts w:ascii="Calibri" w:hAnsi="Calibri" w:eastAsia="宋体" w:cs="Times New Roman"/>
      <w:sz w:val="24"/>
      <w:lang w:val="en-US" w:eastAsia="zh-CN" w:bidi="ar-SA"/>
    </w:rPr>
  </w:style>
  <w:style w:type="character" w:customStyle="1" w:styleId="1172">
    <w:name w:val="p1481"/>
    <w:uiPriority w:val="0"/>
    <w:rPr>
      <w:color w:val="515151"/>
      <w:sz w:val="22"/>
      <w:szCs w:val="22"/>
    </w:rPr>
  </w:style>
  <w:style w:type="character" w:customStyle="1" w:styleId="1173">
    <w:name w:val="样式 标题 1 + 宋体 小四 加粗 Char1"/>
    <w:uiPriority w:val="0"/>
    <w:rPr>
      <w:rFonts w:ascii="Gungsuh" w:hAnsi="Gungsuh" w:eastAsia="黑体"/>
      <w:b/>
      <w:bCs/>
      <w:kern w:val="2"/>
      <w:sz w:val="30"/>
      <w:szCs w:val="28"/>
      <w:lang w:val="en-US" w:eastAsia="zh-CN" w:bidi="ar-SA"/>
    </w:rPr>
  </w:style>
  <w:style w:type="character" w:customStyle="1" w:styleId="1174">
    <w:name w:val="样式25 Char"/>
    <w:link w:val="964"/>
    <w:uiPriority w:val="0"/>
    <w:rPr>
      <w:rFonts w:ascii="仿宋_GB2312" w:hAnsi="宋体" w:eastAsia="仿宋_GB2312" w:cs="Times New Roman"/>
      <w:b/>
      <w:bCs/>
      <w:color w:val="000000"/>
      <w:kern w:val="0"/>
      <w:sz w:val="28"/>
      <w:szCs w:val="32"/>
    </w:rPr>
  </w:style>
  <w:style w:type="character" w:customStyle="1" w:styleId="1175">
    <w:name w:val="font201"/>
    <w:uiPriority w:val="0"/>
  </w:style>
  <w:style w:type="character" w:customStyle="1" w:styleId="1176">
    <w:name w:val="正文dg Char"/>
    <w:link w:val="1177"/>
    <w:uiPriority w:val="0"/>
    <w:rPr>
      <w:rFonts w:ascii="新宋体" w:hAnsi="新宋体" w:eastAsia="新宋体"/>
      <w:sz w:val="24"/>
      <w:szCs w:val="24"/>
    </w:rPr>
  </w:style>
  <w:style w:type="paragraph" w:customStyle="1" w:styleId="1177">
    <w:name w:val="正文dg"/>
    <w:basedOn w:val="1"/>
    <w:link w:val="1176"/>
    <w:uiPriority w:val="0"/>
    <w:pPr>
      <w:spacing w:line="520" w:lineRule="exact"/>
      <w:ind w:firstLine="480" w:firstLineChars="200"/>
    </w:pPr>
    <w:rPr>
      <w:rFonts w:ascii="新宋体" w:hAnsi="新宋体" w:eastAsia="新宋体" w:cstheme="minorBidi"/>
      <w:sz w:val="24"/>
      <w:szCs w:val="24"/>
    </w:rPr>
  </w:style>
  <w:style w:type="character" w:customStyle="1" w:styleId="1178">
    <w:name w:val="样式 仿宋_GB2312 小四2"/>
    <w:uiPriority w:val="0"/>
    <w:rPr>
      <w:rFonts w:ascii="Times New Roman" w:hAnsi="Times New Roman" w:eastAsia="仿宋_GB2312"/>
      <w:sz w:val="24"/>
      <w:szCs w:val="24"/>
    </w:rPr>
  </w:style>
  <w:style w:type="character" w:customStyle="1" w:styleId="1179">
    <w:name w:val="文本匡小五号 Char Char Char"/>
    <w:uiPriority w:val="0"/>
    <w:rPr>
      <w:rFonts w:eastAsia="仿宋_GB2312"/>
      <w:sz w:val="18"/>
      <w:szCs w:val="24"/>
    </w:rPr>
  </w:style>
  <w:style w:type="character" w:customStyle="1" w:styleId="1180">
    <w:name w:val="文本框五号 Char Char Char"/>
    <w:uiPriority w:val="0"/>
    <w:rPr>
      <w:rFonts w:eastAsia="仿宋_GB2312"/>
      <w:sz w:val="21"/>
      <w:szCs w:val="21"/>
    </w:rPr>
  </w:style>
  <w:style w:type="character" w:customStyle="1" w:styleId="1181">
    <w:name w:val="文本框五号 Char Char Char Char"/>
    <w:qFormat/>
    <w:uiPriority w:val="0"/>
    <w:rPr>
      <w:rFonts w:eastAsia="仿宋_GB2312"/>
      <w:sz w:val="21"/>
      <w:szCs w:val="21"/>
    </w:rPr>
  </w:style>
  <w:style w:type="character" w:customStyle="1" w:styleId="1182">
    <w:name w:val="章 Char Char"/>
    <w:locked/>
    <w:uiPriority w:val="0"/>
    <w:rPr>
      <w:rFonts w:eastAsia="宋体"/>
      <w:b/>
      <w:bCs/>
      <w:kern w:val="44"/>
      <w:sz w:val="44"/>
      <w:szCs w:val="44"/>
      <w:lang w:val="en-US" w:eastAsia="zh-CN" w:bidi="ar-SA"/>
    </w:rPr>
  </w:style>
  <w:style w:type="character" w:customStyle="1" w:styleId="1183">
    <w:name w:val="标题三 样式 Char"/>
    <w:link w:val="1184"/>
    <w:semiHidden/>
    <w:uiPriority w:val="0"/>
    <w:rPr>
      <w:rFonts w:ascii="Times New Roman" w:hAnsi="Times New Roman"/>
      <w:b/>
      <w:bCs/>
      <w:sz w:val="32"/>
      <w:szCs w:val="32"/>
    </w:rPr>
  </w:style>
  <w:style w:type="paragraph" w:customStyle="1" w:styleId="1184">
    <w:name w:val="标题三 样式"/>
    <w:basedOn w:val="4"/>
    <w:link w:val="1183"/>
    <w:semiHidden/>
    <w:locked/>
    <w:uiPriority w:val="0"/>
    <w:pPr>
      <w:keepLines w:val="0"/>
      <w:tabs>
        <w:tab w:val="left" w:pos="720"/>
        <w:tab w:val="left" w:pos="2434"/>
      </w:tabs>
      <w:spacing w:beforeLines="0" w:afterLines="0" w:line="240" w:lineRule="auto"/>
    </w:pPr>
    <w:rPr>
      <w:rFonts w:eastAsiaTheme="minorEastAsia" w:cstheme="minorBidi"/>
      <w:szCs w:val="32"/>
    </w:rPr>
  </w:style>
  <w:style w:type="character" w:customStyle="1" w:styleId="1185">
    <w:name w:val="样式 (西文) 宋体 (中文) 仿宋_GB2312 黑色"/>
    <w:uiPriority w:val="0"/>
    <w:rPr>
      <w:rFonts w:ascii="Times New Roman" w:hAnsi="Times New Roman" w:eastAsia="仿宋_GB2312"/>
      <w:color w:val="000000"/>
    </w:rPr>
  </w:style>
  <w:style w:type="character" w:customStyle="1" w:styleId="1186">
    <w:name w:val="ch中文正文 Char"/>
    <w:link w:val="1187"/>
    <w:uiPriority w:val="0"/>
    <w:rPr>
      <w:rFonts w:ascii="Times New Roman" w:hAnsi="Times New Roman"/>
      <w:sz w:val="24"/>
    </w:rPr>
  </w:style>
  <w:style w:type="paragraph" w:customStyle="1" w:styleId="1187">
    <w:name w:val="ch中文正文"/>
    <w:link w:val="1186"/>
    <w:uiPriority w:val="0"/>
    <w:pPr>
      <w:spacing w:beforeLines="50" w:afterLines="50" w:line="360" w:lineRule="auto"/>
      <w:ind w:firstLine="200" w:firstLineChars="200"/>
    </w:pPr>
    <w:rPr>
      <w:rFonts w:ascii="Times New Roman" w:hAnsi="Times New Roman" w:eastAsiaTheme="minorEastAsia" w:cstheme="minorBidi"/>
      <w:kern w:val="2"/>
      <w:sz w:val="24"/>
      <w:szCs w:val="22"/>
      <w:lang w:val="en-US" w:eastAsia="zh-CN" w:bidi="ar-SA"/>
    </w:rPr>
  </w:style>
  <w:style w:type="character" w:customStyle="1" w:styleId="1188">
    <w:name w:val="表、图名 Char"/>
    <w:link w:val="780"/>
    <w:uiPriority w:val="0"/>
    <w:rPr>
      <w:rFonts w:ascii="黑体" w:hAnsi="宋体" w:eastAsia="黑体" w:cs="Times New Roman"/>
      <w:color w:val="000000"/>
      <w:szCs w:val="21"/>
    </w:rPr>
  </w:style>
  <w:style w:type="character" w:customStyle="1" w:styleId="1189">
    <w:name w:val="样式 SINOPEC-5 Char"/>
    <w:link w:val="1190"/>
    <w:uiPriority w:val="0"/>
    <w:rPr>
      <w:rFonts w:ascii="Arial" w:hAnsi="Arial"/>
      <w:sz w:val="24"/>
    </w:rPr>
  </w:style>
  <w:style w:type="paragraph" w:customStyle="1" w:styleId="1190">
    <w:name w:val="样式 SINOPEC-5"/>
    <w:basedOn w:val="1"/>
    <w:link w:val="1189"/>
    <w:locked/>
    <w:uiPriority w:val="0"/>
    <w:pPr>
      <w:keepNext/>
      <w:spacing w:line="360" w:lineRule="auto"/>
      <w:ind w:left="960" w:hanging="960" w:hangingChars="400"/>
      <w:outlineLvl w:val="4"/>
    </w:pPr>
    <w:rPr>
      <w:rFonts w:ascii="Arial" w:hAnsi="Arial" w:eastAsiaTheme="minorEastAsia" w:cstheme="minorBidi"/>
      <w:sz w:val="24"/>
    </w:rPr>
  </w:style>
  <w:style w:type="character" w:customStyle="1" w:styleId="1191">
    <w:name w:val="特点标题 Char Char"/>
    <w:uiPriority w:val="0"/>
    <w:rPr>
      <w:rFonts w:eastAsia="宋体"/>
      <w:kern w:val="2"/>
      <w:sz w:val="21"/>
      <w:szCs w:val="24"/>
      <w:lang w:val="en-US" w:eastAsia="zh-CN" w:bidi="ar-SA"/>
    </w:rPr>
  </w:style>
  <w:style w:type="character" w:customStyle="1" w:styleId="1192">
    <w:name w:val="syh1级标题 Char"/>
    <w:link w:val="1193"/>
    <w:uiPriority w:val="0"/>
    <w:rPr>
      <w:rFonts w:ascii="黑体" w:hAnsi="Times New Roman" w:eastAsia="黑体"/>
      <w:b/>
      <w:sz w:val="32"/>
      <w:szCs w:val="32"/>
    </w:rPr>
  </w:style>
  <w:style w:type="paragraph" w:customStyle="1" w:styleId="1193">
    <w:name w:val="syh1级标题"/>
    <w:basedOn w:val="1"/>
    <w:link w:val="1192"/>
    <w:uiPriority w:val="0"/>
    <w:pPr>
      <w:keepNext/>
      <w:keepLines/>
      <w:pageBreakBefore/>
      <w:adjustRightInd w:val="0"/>
      <w:snapToGrid w:val="0"/>
      <w:spacing w:line="360" w:lineRule="auto"/>
      <w:jc w:val="left"/>
      <w:outlineLvl w:val="0"/>
    </w:pPr>
    <w:rPr>
      <w:rFonts w:ascii="黑体" w:hAnsi="Times New Roman" w:eastAsia="黑体" w:cstheme="minorBidi"/>
      <w:b/>
      <w:sz w:val="32"/>
      <w:szCs w:val="32"/>
    </w:rPr>
  </w:style>
  <w:style w:type="character" w:customStyle="1" w:styleId="1194">
    <w:name w:val="dl 表格文字 Char Char"/>
    <w:link w:val="1195"/>
    <w:uiPriority w:val="0"/>
    <w:rPr>
      <w:rFonts w:ascii="Times New Roman" w:hAnsi="Times New Roman"/>
    </w:rPr>
  </w:style>
  <w:style w:type="paragraph" w:customStyle="1" w:styleId="1195">
    <w:name w:val="dl 表格文字"/>
    <w:basedOn w:val="1"/>
    <w:next w:val="1"/>
    <w:link w:val="1194"/>
    <w:uiPriority w:val="0"/>
    <w:pPr>
      <w:spacing w:line="360" w:lineRule="auto"/>
      <w:jc w:val="center"/>
    </w:pPr>
    <w:rPr>
      <w:rFonts w:ascii="Times New Roman" w:hAnsi="Times New Roman" w:eastAsiaTheme="minorEastAsia" w:cstheme="minorBidi"/>
    </w:rPr>
  </w:style>
  <w:style w:type="character" w:customStyle="1" w:styleId="1196">
    <w:name w:val="正文(首行缩进) Char2"/>
    <w:uiPriority w:val="0"/>
    <w:rPr>
      <w:rFonts w:eastAsia="黑体"/>
      <w:bCs/>
      <w:snapToGrid/>
      <w:color w:val="000000"/>
      <w:kern w:val="2"/>
      <w:sz w:val="24"/>
      <w:lang w:val="en-US" w:eastAsia="zh-CN" w:bidi="ar-SA"/>
    </w:rPr>
  </w:style>
  <w:style w:type="character" w:customStyle="1" w:styleId="1197">
    <w:name w:val="redfont"/>
    <w:uiPriority w:val="0"/>
    <w:rPr>
      <w:rFonts w:eastAsia="黑体" w:cs="宋体"/>
      <w:sz w:val="28"/>
      <w:szCs w:val="24"/>
    </w:rPr>
  </w:style>
  <w:style w:type="character" w:customStyle="1" w:styleId="1198">
    <w:name w:val="style191"/>
    <w:uiPriority w:val="0"/>
    <w:rPr>
      <w:b/>
      <w:bCs/>
      <w:color w:val="FF0000"/>
    </w:rPr>
  </w:style>
  <w:style w:type="character" w:customStyle="1" w:styleId="1199">
    <w:name w:val="批注文字 Char1"/>
    <w:qFormat/>
    <w:locked/>
    <w:uiPriority w:val="0"/>
    <w:rPr>
      <w:rFonts w:ascii="Times New Roman" w:hAnsi="Times New Roman"/>
      <w:kern w:val="2"/>
      <w:sz w:val="21"/>
      <w:szCs w:val="24"/>
    </w:rPr>
  </w:style>
  <w:style w:type="character" w:customStyle="1" w:styleId="1200">
    <w:name w:val="style21"/>
    <w:uiPriority w:val="0"/>
    <w:rPr>
      <w:b/>
      <w:bCs/>
      <w:sz w:val="21"/>
      <w:szCs w:val="21"/>
    </w:rPr>
  </w:style>
  <w:style w:type="character" w:customStyle="1" w:styleId="1201">
    <w:name w:val="浅色网格 - 强调文字颜色 11"/>
    <w:semiHidden/>
    <w:uiPriority w:val="99"/>
    <w:rPr>
      <w:color w:val="808080"/>
    </w:rPr>
  </w:style>
  <w:style w:type="character" w:customStyle="1" w:styleId="1202">
    <w:name w:val="style31"/>
    <w:uiPriority w:val="0"/>
    <w:rPr>
      <w:b/>
      <w:bCs/>
      <w:color w:val="FF0000"/>
      <w:sz w:val="24"/>
      <w:szCs w:val="24"/>
    </w:rPr>
  </w:style>
  <w:style w:type="character" w:customStyle="1" w:styleId="1203">
    <w:name w:val="表头------------- Char"/>
    <w:link w:val="1204"/>
    <w:uiPriority w:val="0"/>
    <w:rPr>
      <w:rFonts w:ascii="Times New Roman" w:hAnsi="Times New Roman" w:eastAsia="黑体"/>
      <w:sz w:val="24"/>
    </w:rPr>
  </w:style>
  <w:style w:type="paragraph" w:customStyle="1" w:styleId="1204">
    <w:name w:val="表头-------------"/>
    <w:basedOn w:val="1"/>
    <w:link w:val="1203"/>
    <w:uiPriority w:val="0"/>
    <w:pPr>
      <w:spacing w:line="460" w:lineRule="exact"/>
      <w:jc w:val="center"/>
    </w:pPr>
    <w:rPr>
      <w:rFonts w:ascii="Times New Roman" w:hAnsi="Times New Roman" w:eastAsia="黑体" w:cstheme="minorBidi"/>
      <w:sz w:val="24"/>
    </w:rPr>
  </w:style>
  <w:style w:type="character" w:customStyle="1" w:styleId="1205">
    <w:name w:val="【标题2】 Char"/>
    <w:link w:val="1206"/>
    <w:uiPriority w:val="0"/>
    <w:rPr>
      <w:rFonts w:ascii="Times New Roman" w:hAnsi="Times New Roman"/>
      <w:b/>
      <w:bCs/>
      <w:sz w:val="32"/>
    </w:rPr>
  </w:style>
  <w:style w:type="paragraph" w:customStyle="1" w:styleId="1206">
    <w:name w:val="【标题2】"/>
    <w:basedOn w:val="3"/>
    <w:link w:val="1205"/>
    <w:uiPriority w:val="0"/>
    <w:pPr>
      <w:keepNext w:val="0"/>
      <w:tabs>
        <w:tab w:val="left" w:pos="720"/>
      </w:tabs>
      <w:spacing w:beforeLines="0" w:afterLines="0" w:line="240" w:lineRule="auto"/>
      <w:jc w:val="both"/>
    </w:pPr>
    <w:rPr>
      <w:rFonts w:eastAsiaTheme="minorEastAsia" w:cstheme="minorBidi"/>
      <w:sz w:val="32"/>
      <w:szCs w:val="22"/>
    </w:rPr>
  </w:style>
  <w:style w:type="character" w:customStyle="1" w:styleId="1207">
    <w:name w:val="mytext1"/>
    <w:uiPriority w:val="0"/>
  </w:style>
  <w:style w:type="character" w:customStyle="1" w:styleId="1208">
    <w:name w:val="zt41"/>
    <w:uiPriority w:val="0"/>
    <w:rPr>
      <w:sz w:val="18"/>
      <w:szCs w:val="18"/>
    </w:rPr>
  </w:style>
  <w:style w:type="character" w:customStyle="1" w:styleId="1209">
    <w:name w:val="样式 首行缩进:  2 字符 Char"/>
    <w:uiPriority w:val="0"/>
    <w:rPr>
      <w:rFonts w:ascii="宋体" w:eastAsia="宋体" w:cs="宋体"/>
      <w:kern w:val="2"/>
      <w:sz w:val="28"/>
      <w:szCs w:val="28"/>
      <w:lang w:val="en-US" w:eastAsia="zh-CN" w:bidi="ar-SA"/>
    </w:rPr>
  </w:style>
  <w:style w:type="character" w:customStyle="1" w:styleId="1210">
    <w:name w:val="doc_title"/>
    <w:locked/>
    <w:uiPriority w:val="0"/>
  </w:style>
  <w:style w:type="character" w:customStyle="1" w:styleId="1211">
    <w:name w:val="k1"/>
    <w:uiPriority w:val="0"/>
    <w:rPr>
      <w:rFonts w:hint="eastAsia" w:ascii="宋体" w:hAnsi="宋体" w:eastAsia="宋体"/>
      <w:b/>
      <w:bCs/>
      <w:color w:val="FF0000"/>
      <w:sz w:val="25"/>
      <w:szCs w:val="25"/>
      <w:u w:val="none"/>
    </w:rPr>
  </w:style>
  <w:style w:type="character" w:customStyle="1" w:styleId="1212">
    <w:name w:val="中等深浅网格 2 - 强调文字颜色 2 Char"/>
    <w:link w:val="1213"/>
    <w:uiPriority w:val="0"/>
    <w:rPr>
      <w:i/>
      <w:sz w:val="24"/>
      <w:szCs w:val="24"/>
      <w:lang w:eastAsia="en-US" w:bidi="en-US"/>
    </w:rPr>
  </w:style>
  <w:style w:type="paragraph" w:customStyle="1" w:styleId="1213">
    <w:name w:val="中等深浅网格 2 - 强调文字颜色 21"/>
    <w:basedOn w:val="1"/>
    <w:next w:val="1"/>
    <w:link w:val="1212"/>
    <w:uiPriority w:val="0"/>
    <w:pPr>
      <w:widowControl/>
      <w:jc w:val="left"/>
    </w:pPr>
    <w:rPr>
      <w:rFonts w:asciiTheme="minorHAnsi" w:hAnsiTheme="minorHAnsi" w:eastAsiaTheme="minorEastAsia" w:cstheme="minorBidi"/>
      <w:i/>
      <w:sz w:val="24"/>
      <w:szCs w:val="24"/>
      <w:lang w:eastAsia="en-US" w:bidi="en-US"/>
    </w:rPr>
  </w:style>
  <w:style w:type="character" w:customStyle="1" w:styleId="1214">
    <w:name w:val="Char Char151"/>
    <w:qFormat/>
    <w:uiPriority w:val="0"/>
    <w:rPr>
      <w:rFonts w:ascii="Times New Roman" w:hAnsi="Times New Roman" w:eastAsia="宋体" w:cs="Times New Roman"/>
      <w:sz w:val="18"/>
      <w:szCs w:val="18"/>
      <w:lang w:val="en-US" w:eastAsia="zh-CN"/>
    </w:rPr>
  </w:style>
  <w:style w:type="character" w:customStyle="1" w:styleId="1215">
    <w:name w:val="样式 小四 首行缩进:  0.85 厘米 行距: 1.5 倍行距1 Char"/>
    <w:link w:val="1216"/>
    <w:uiPriority w:val="0"/>
    <w:rPr>
      <w:rFonts w:ascii="Times New Roman" w:hAnsi="Times New Roman"/>
      <w:sz w:val="24"/>
    </w:rPr>
  </w:style>
  <w:style w:type="paragraph" w:customStyle="1" w:styleId="1216">
    <w:name w:val="样式 小四 首行缩进:  0.85 厘米 行距: 1.5 倍行距1"/>
    <w:basedOn w:val="1"/>
    <w:link w:val="1215"/>
    <w:uiPriority w:val="0"/>
    <w:pPr>
      <w:spacing w:line="360" w:lineRule="auto"/>
      <w:ind w:firstLine="480"/>
    </w:pPr>
    <w:rPr>
      <w:rFonts w:ascii="Times New Roman" w:hAnsi="Times New Roman" w:eastAsiaTheme="minorEastAsia" w:cstheme="minorBidi"/>
      <w:sz w:val="24"/>
    </w:rPr>
  </w:style>
  <w:style w:type="character" w:customStyle="1" w:styleId="1217">
    <w:name w:val="3zw1"/>
    <w:uiPriority w:val="0"/>
    <w:rPr>
      <w:color w:val="000000"/>
      <w:spacing w:val="360"/>
      <w:sz w:val="21"/>
      <w:szCs w:val="21"/>
    </w:rPr>
  </w:style>
  <w:style w:type="character" w:customStyle="1" w:styleId="1218">
    <w:name w:val="正文首行缩进 Char1 Char Char1"/>
    <w:uiPriority w:val="0"/>
    <w:rPr>
      <w:rFonts w:eastAsia="宋体"/>
      <w:sz w:val="24"/>
      <w:lang w:val="en-US" w:eastAsia="zh-CN" w:bidi="ar-SA"/>
    </w:rPr>
  </w:style>
  <w:style w:type="character" w:customStyle="1" w:styleId="1219">
    <w:name w:val="样式 样式 方正宋三简体 14 磅 行距: 1.5 倍行距1 + 首行缩进:  2 字符 Char"/>
    <w:link w:val="1220"/>
    <w:uiPriority w:val="0"/>
    <w:rPr>
      <w:rFonts w:ascii="宋体" w:hAnsi="方正宋三简体" w:cs="宋体"/>
      <w:sz w:val="27"/>
      <w:szCs w:val="27"/>
      <w:lang w:val="en-US" w:eastAsia="zh-CN"/>
    </w:rPr>
  </w:style>
  <w:style w:type="paragraph" w:customStyle="1" w:styleId="1220">
    <w:name w:val="样式 样式 方正宋三简体 14 磅 行距: 1.5 倍行距1 + 首行缩进:  2 字符"/>
    <w:basedOn w:val="1"/>
    <w:link w:val="1219"/>
    <w:uiPriority w:val="0"/>
    <w:pPr>
      <w:ind w:firstLine="200" w:firstLineChars="200"/>
    </w:pPr>
    <w:rPr>
      <w:rFonts w:ascii="宋体" w:hAnsi="方正宋三简体" w:cs="宋体" w:eastAsiaTheme="minorEastAsia"/>
      <w:sz w:val="27"/>
      <w:szCs w:val="27"/>
    </w:rPr>
  </w:style>
  <w:style w:type="character" w:customStyle="1" w:styleId="1221">
    <w:name w:val="Intense Emphasis"/>
    <w:qFormat/>
    <w:uiPriority w:val="0"/>
    <w:rPr>
      <w:b/>
      <w:i/>
      <w:sz w:val="24"/>
      <w:szCs w:val="24"/>
      <w:u w:val="single"/>
    </w:rPr>
  </w:style>
  <w:style w:type="character" w:customStyle="1" w:styleId="1222">
    <w:name w:val="9dpi1"/>
    <w:uiPriority w:val="0"/>
    <w:rPr>
      <w:spacing w:val="30"/>
      <w:sz w:val="18"/>
      <w:szCs w:val="18"/>
    </w:rPr>
  </w:style>
  <w:style w:type="character" w:customStyle="1" w:styleId="1223">
    <w:name w:val="中等深浅底纹 1 - 强调文字颜色 1 Char"/>
    <w:link w:val="1224"/>
    <w:uiPriority w:val="0"/>
    <w:rPr>
      <w:rFonts w:ascii="Times New Roman" w:hAnsi="Times New Roman"/>
      <w:sz w:val="18"/>
      <w:szCs w:val="24"/>
    </w:rPr>
  </w:style>
  <w:style w:type="paragraph" w:customStyle="1" w:styleId="1224">
    <w:name w:val="中等深浅底纹 1 - 强调文字颜色 11"/>
    <w:link w:val="1223"/>
    <w:uiPriority w:val="0"/>
    <w:pPr>
      <w:widowControl w:val="0"/>
      <w:jc w:val="both"/>
    </w:pPr>
    <w:rPr>
      <w:rFonts w:ascii="Times New Roman" w:hAnsi="Times New Roman" w:eastAsiaTheme="minorEastAsia" w:cstheme="minorBidi"/>
      <w:kern w:val="2"/>
      <w:sz w:val="18"/>
      <w:szCs w:val="24"/>
      <w:lang w:val="en-US" w:eastAsia="zh-CN" w:bidi="ar-SA"/>
    </w:rPr>
  </w:style>
  <w:style w:type="character" w:customStyle="1" w:styleId="1225">
    <w:name w:val="正正文 Char"/>
    <w:link w:val="1226"/>
    <w:uiPriority w:val="0"/>
    <w:rPr>
      <w:rFonts w:ascii="Times New Roman" w:hAnsi="Times New Roman" w:eastAsia="仿宋_GB2312"/>
      <w:sz w:val="24"/>
      <w:szCs w:val="24"/>
    </w:rPr>
  </w:style>
  <w:style w:type="paragraph" w:customStyle="1" w:styleId="1226">
    <w:name w:val="正正文"/>
    <w:basedOn w:val="1"/>
    <w:link w:val="1225"/>
    <w:uiPriority w:val="0"/>
    <w:pPr>
      <w:ind w:firstLine="480" w:firstLineChars="200"/>
      <w:jc w:val="left"/>
    </w:pPr>
    <w:rPr>
      <w:rFonts w:ascii="Times New Roman" w:hAnsi="Times New Roman" w:eastAsia="仿宋_GB2312" w:cstheme="minorBidi"/>
      <w:sz w:val="24"/>
      <w:szCs w:val="24"/>
    </w:rPr>
  </w:style>
  <w:style w:type="character" w:customStyle="1" w:styleId="1227">
    <w:name w:val="Book Title"/>
    <w:qFormat/>
    <w:uiPriority w:val="0"/>
    <w:rPr>
      <w:rFonts w:ascii="Cambria" w:hAnsi="Cambria" w:eastAsia="宋体"/>
      <w:b/>
      <w:i/>
      <w:sz w:val="24"/>
      <w:szCs w:val="24"/>
    </w:rPr>
  </w:style>
  <w:style w:type="character" w:customStyle="1" w:styleId="1228">
    <w:name w:val="正1 Char"/>
    <w:link w:val="1229"/>
    <w:uiPriority w:val="0"/>
    <w:rPr>
      <w:rFonts w:ascii="仿宋_GB2312" w:hAnsi="宋体" w:eastAsia="仿宋_GB2312"/>
      <w:bCs/>
      <w:color w:val="000000"/>
      <w:sz w:val="28"/>
      <w:szCs w:val="28"/>
    </w:rPr>
  </w:style>
  <w:style w:type="paragraph" w:customStyle="1" w:styleId="1229">
    <w:name w:val="正1"/>
    <w:basedOn w:val="1230"/>
    <w:link w:val="1228"/>
    <w:uiPriority w:val="0"/>
  </w:style>
  <w:style w:type="paragraph" w:customStyle="1" w:styleId="1230">
    <w:name w:val="正文一"/>
    <w:basedOn w:val="1"/>
    <w:link w:val="1232"/>
    <w:uiPriority w:val="0"/>
    <w:pPr>
      <w:snapToGrid w:val="0"/>
      <w:spacing w:line="360" w:lineRule="auto"/>
      <w:ind w:firstLine="524" w:firstLineChars="187"/>
    </w:pPr>
    <w:rPr>
      <w:rFonts w:ascii="仿宋_GB2312" w:hAnsi="宋体" w:eastAsia="仿宋_GB2312" w:cstheme="minorBidi"/>
      <w:bCs/>
      <w:color w:val="000000"/>
      <w:sz w:val="28"/>
      <w:szCs w:val="28"/>
    </w:rPr>
  </w:style>
  <w:style w:type="character" w:customStyle="1" w:styleId="1231">
    <w:name w:val="列表 Char1"/>
    <w:link w:val="65"/>
    <w:locked/>
    <w:uiPriority w:val="0"/>
    <w:rPr>
      <w:rFonts w:ascii="Times New Roman" w:hAnsi="Times New Roman" w:eastAsia="宋体" w:cs="Times New Roman"/>
      <w:szCs w:val="24"/>
    </w:rPr>
  </w:style>
  <w:style w:type="character" w:customStyle="1" w:styleId="1232">
    <w:name w:val="正文一 Char"/>
    <w:link w:val="1230"/>
    <w:uiPriority w:val="0"/>
    <w:rPr>
      <w:rFonts w:ascii="仿宋_GB2312" w:hAnsi="宋体" w:eastAsia="仿宋_GB2312"/>
      <w:bCs/>
      <w:color w:val="000000"/>
      <w:sz w:val="28"/>
      <w:szCs w:val="28"/>
    </w:rPr>
  </w:style>
  <w:style w:type="character" w:customStyle="1" w:styleId="1233">
    <w:name w:val="样式8 Char"/>
    <w:link w:val="537"/>
    <w:uiPriority w:val="0"/>
    <w:rPr>
      <w:rFonts w:ascii="宋体" w:hAnsi="宋体" w:eastAsia="宋体" w:cs="Times New Roman"/>
      <w:b/>
      <w:sz w:val="24"/>
      <w:szCs w:val="24"/>
    </w:rPr>
  </w:style>
  <w:style w:type="character" w:customStyle="1" w:styleId="1234">
    <w:name w:val="柳沟正文 Char"/>
    <w:link w:val="1235"/>
    <w:uiPriority w:val="0"/>
    <w:rPr>
      <w:rFonts w:ascii="Times New Roman" w:hAnsi="Times New Roman"/>
      <w:sz w:val="24"/>
    </w:rPr>
  </w:style>
  <w:style w:type="paragraph" w:customStyle="1" w:styleId="1235">
    <w:name w:val="柳沟正文"/>
    <w:basedOn w:val="1"/>
    <w:link w:val="1234"/>
    <w:uiPriority w:val="0"/>
    <w:pPr>
      <w:spacing w:line="360" w:lineRule="auto"/>
      <w:ind w:firstLine="418"/>
    </w:pPr>
    <w:rPr>
      <w:rFonts w:ascii="Times New Roman" w:hAnsi="Times New Roman" w:eastAsiaTheme="minorEastAsia" w:cstheme="minorBidi"/>
      <w:sz w:val="24"/>
    </w:rPr>
  </w:style>
  <w:style w:type="character" w:customStyle="1" w:styleId="1236">
    <w:name w:val="正 Char1"/>
    <w:link w:val="1237"/>
    <w:locked/>
    <w:uiPriority w:val="0"/>
    <w:rPr>
      <w:rFonts w:ascii="宋体" w:hAnsi="宋体"/>
      <w:sz w:val="24"/>
    </w:rPr>
  </w:style>
  <w:style w:type="paragraph" w:customStyle="1" w:styleId="1237">
    <w:name w:val="正"/>
    <w:basedOn w:val="1"/>
    <w:link w:val="1236"/>
    <w:uiPriority w:val="0"/>
    <w:pPr>
      <w:spacing w:beforeLines="25" w:afterLines="25" w:line="440" w:lineRule="exact"/>
      <w:ind w:firstLine="200" w:firstLineChars="200"/>
    </w:pPr>
    <w:rPr>
      <w:rFonts w:ascii="宋体" w:hAnsi="宋体" w:eastAsiaTheme="minorEastAsia" w:cstheme="minorBidi"/>
      <w:sz w:val="24"/>
    </w:rPr>
  </w:style>
  <w:style w:type="character" w:customStyle="1" w:styleId="1238">
    <w:name w:val="样式 样式5 + 黑色 Char"/>
    <w:link w:val="1239"/>
    <w:uiPriority w:val="0"/>
    <w:rPr>
      <w:rFonts w:ascii="Times New Roman" w:hAnsi="Times New Roman"/>
      <w:color w:val="000000"/>
      <w:sz w:val="24"/>
      <w:szCs w:val="24"/>
    </w:rPr>
  </w:style>
  <w:style w:type="paragraph" w:customStyle="1" w:styleId="1239">
    <w:name w:val="样式 样式5 + 黑色"/>
    <w:basedOn w:val="253"/>
    <w:link w:val="1238"/>
    <w:uiPriority w:val="0"/>
    <w:rPr>
      <w:rFonts w:eastAsiaTheme="minorEastAsia" w:cstheme="minorBidi"/>
      <w:color w:val="000000"/>
    </w:rPr>
  </w:style>
  <w:style w:type="character" w:customStyle="1" w:styleId="1240">
    <w:name w:val="标题2 Char3"/>
    <w:uiPriority w:val="0"/>
    <w:rPr>
      <w:rFonts w:ascii="宋体" w:hAnsi="Courier New" w:eastAsia="宋体"/>
      <w:kern w:val="2"/>
      <w:sz w:val="21"/>
      <w:lang w:val="en-US" w:eastAsia="zh-CN" w:bidi="ar-SA"/>
    </w:rPr>
  </w:style>
  <w:style w:type="character" w:customStyle="1" w:styleId="1241">
    <w:name w:val="样式表 Char"/>
    <w:link w:val="1242"/>
    <w:uiPriority w:val="0"/>
    <w:rPr>
      <w:rFonts w:eastAsia="黑体" w:cs="Arial"/>
      <w:b/>
      <w:color w:val="000000"/>
      <w:spacing w:val="8"/>
      <w:sz w:val="24"/>
      <w:szCs w:val="24"/>
    </w:rPr>
  </w:style>
  <w:style w:type="paragraph" w:customStyle="1" w:styleId="1242">
    <w:name w:val="样式表"/>
    <w:basedOn w:val="21"/>
    <w:link w:val="1241"/>
    <w:uiPriority w:val="0"/>
    <w:rPr>
      <w:rFonts w:cs="Arial" w:asciiTheme="minorHAnsi" w:hAnsiTheme="minorHAnsi"/>
      <w:b/>
      <w:color w:val="000000"/>
      <w:spacing w:val="8"/>
      <w:sz w:val="24"/>
      <w:szCs w:val="24"/>
    </w:rPr>
  </w:style>
  <w:style w:type="character" w:customStyle="1" w:styleId="1243">
    <w:name w:val="正文首行缩进 Char1 Char Char3"/>
    <w:uiPriority w:val="0"/>
    <w:rPr>
      <w:rFonts w:eastAsia="宋体"/>
      <w:sz w:val="24"/>
      <w:lang w:val="en-US" w:eastAsia="zh-CN" w:bidi="ar-SA"/>
    </w:rPr>
  </w:style>
  <w:style w:type="character" w:customStyle="1" w:styleId="1244">
    <w:name w:val="5正文 Char"/>
    <w:link w:val="1245"/>
    <w:uiPriority w:val="0"/>
    <w:rPr>
      <w:rFonts w:ascii="Times New Roman" w:hAnsi="Times New Roman"/>
      <w:sz w:val="28"/>
      <w:szCs w:val="28"/>
    </w:rPr>
  </w:style>
  <w:style w:type="paragraph" w:customStyle="1" w:styleId="1245">
    <w:name w:val="5正文"/>
    <w:basedOn w:val="1"/>
    <w:link w:val="1244"/>
    <w:uiPriority w:val="0"/>
    <w:pPr>
      <w:adjustRightInd w:val="0"/>
      <w:snapToGrid w:val="0"/>
      <w:spacing w:line="540" w:lineRule="exact"/>
      <w:ind w:firstLine="200" w:firstLineChars="200"/>
    </w:pPr>
    <w:rPr>
      <w:rFonts w:ascii="Times New Roman" w:hAnsi="Times New Roman" w:eastAsiaTheme="minorEastAsia" w:cstheme="minorBidi"/>
      <w:sz w:val="28"/>
      <w:szCs w:val="28"/>
    </w:rPr>
  </w:style>
  <w:style w:type="character" w:customStyle="1" w:styleId="1246">
    <w:name w:val="样式5 Char Char"/>
    <w:uiPriority w:val="0"/>
    <w:rPr>
      <w:rFonts w:ascii="Times New Roman" w:hAnsi="Times New Roman"/>
      <w:sz w:val="24"/>
      <w:szCs w:val="24"/>
    </w:rPr>
  </w:style>
  <w:style w:type="character" w:customStyle="1" w:styleId="1247">
    <w:name w:val="正文首行缩进 Char1 Char Char2"/>
    <w:uiPriority w:val="0"/>
    <w:rPr>
      <w:rFonts w:eastAsia="宋体"/>
      <w:sz w:val="24"/>
      <w:lang w:val="en-US" w:eastAsia="zh-CN" w:bidi="ar-SA"/>
    </w:rPr>
  </w:style>
  <w:style w:type="character" w:customStyle="1" w:styleId="1248">
    <w:name w:val="标题 2（1.1） Char"/>
    <w:locked/>
    <w:uiPriority w:val="0"/>
    <w:rPr>
      <w:rFonts w:ascii="黑体" w:hAnsi="黑体" w:eastAsia="黑体"/>
      <w:kern w:val="2"/>
      <w:sz w:val="28"/>
      <w:lang w:val="en-US" w:eastAsia="zh-CN"/>
    </w:rPr>
  </w:style>
  <w:style w:type="character" w:customStyle="1" w:styleId="1249">
    <w:name w:val="zhenwen14"/>
    <w:uiPriority w:val="0"/>
  </w:style>
  <w:style w:type="character" w:customStyle="1" w:styleId="1250">
    <w:name w:val="样式1 Char1"/>
    <w:uiPriority w:val="0"/>
    <w:rPr>
      <w:rFonts w:ascii="宋体" w:hAnsi="宋体" w:eastAsia="宋体"/>
      <w:b/>
      <w:kern w:val="2"/>
      <w:sz w:val="30"/>
      <w:szCs w:val="32"/>
      <w:lang w:val="en-US" w:eastAsia="zh-CN" w:bidi="ar-SA"/>
    </w:rPr>
  </w:style>
  <w:style w:type="character" w:customStyle="1" w:styleId="1251">
    <w:name w:val="正文格式 Char"/>
    <w:link w:val="1101"/>
    <w:locked/>
    <w:uiPriority w:val="0"/>
    <w:rPr>
      <w:rFonts w:ascii="Times New Roman" w:hAnsi="Times New Roman"/>
      <w:sz w:val="24"/>
      <w:szCs w:val="24"/>
    </w:rPr>
  </w:style>
  <w:style w:type="character" w:customStyle="1" w:styleId="1252">
    <w:name w:val="样式 国电正文 + Char"/>
    <w:link w:val="1253"/>
    <w:uiPriority w:val="0"/>
    <w:rPr>
      <w:rFonts w:ascii="Times New Roman" w:hAnsi="Times New Roman"/>
      <w:sz w:val="28"/>
    </w:rPr>
  </w:style>
  <w:style w:type="paragraph" w:customStyle="1" w:styleId="1253">
    <w:name w:val="样式 国电正文 +"/>
    <w:basedOn w:val="1254"/>
    <w:link w:val="1252"/>
    <w:locked/>
    <w:uiPriority w:val="0"/>
  </w:style>
  <w:style w:type="paragraph" w:customStyle="1" w:styleId="1254">
    <w:name w:val="国电正文"/>
    <w:basedOn w:val="1"/>
    <w:link w:val="1410"/>
    <w:locked/>
    <w:uiPriority w:val="0"/>
    <w:pPr>
      <w:spacing w:line="560" w:lineRule="exact"/>
      <w:ind w:firstLine="560" w:firstLineChars="200"/>
    </w:pPr>
    <w:rPr>
      <w:rFonts w:ascii="Times New Roman" w:hAnsi="Times New Roman" w:eastAsiaTheme="minorEastAsia" w:cstheme="minorBidi"/>
      <w:sz w:val="28"/>
    </w:rPr>
  </w:style>
  <w:style w:type="character" w:customStyle="1" w:styleId="1255">
    <w:name w:val="普通文字 Char1 Char"/>
    <w:uiPriority w:val="0"/>
    <w:rPr>
      <w:rFonts w:ascii="宋体" w:hAnsi="Courier New" w:eastAsia="宋体"/>
      <w:kern w:val="2"/>
      <w:sz w:val="21"/>
      <w:lang w:val="en-US" w:eastAsia="zh-CN" w:bidi="ar-SA"/>
    </w:rPr>
  </w:style>
  <w:style w:type="character" w:customStyle="1" w:styleId="1256">
    <w:name w:val="公式 Char"/>
    <w:locked/>
    <w:uiPriority w:val="0"/>
    <w:rPr>
      <w:rFonts w:ascii="宋体" w:hAnsi="宋体" w:eastAsia="宋体"/>
      <w:kern w:val="2"/>
      <w:sz w:val="28"/>
      <w:szCs w:val="28"/>
      <w:lang w:val="en-US" w:eastAsia="zh-CN" w:bidi="ar-SA"/>
    </w:rPr>
  </w:style>
  <w:style w:type="character" w:customStyle="1" w:styleId="1257">
    <w:name w:val="Char Char9"/>
    <w:uiPriority w:val="0"/>
    <w:rPr>
      <w:rFonts w:ascii="Cambria" w:hAnsi="Cambria" w:eastAsia="宋体" w:cs="Times New Roman"/>
      <w:b/>
      <w:bCs/>
      <w:kern w:val="2"/>
      <w:sz w:val="32"/>
      <w:szCs w:val="32"/>
    </w:rPr>
  </w:style>
  <w:style w:type="character" w:customStyle="1" w:styleId="1258">
    <w:name w:val="1正文段落 Char1"/>
    <w:link w:val="781"/>
    <w:uiPriority w:val="0"/>
    <w:rPr>
      <w:rFonts w:ascii="Times New Roman" w:hAnsi="Times New Roman" w:eastAsia="宋体" w:cs="Times New Roman"/>
      <w:snapToGrid w:val="0"/>
      <w:kern w:val="0"/>
      <w:sz w:val="24"/>
      <w:szCs w:val="24"/>
    </w:rPr>
  </w:style>
  <w:style w:type="character" w:customStyle="1" w:styleId="1259">
    <w:name w:val="z-窗体底端 Char"/>
    <w:uiPriority w:val="99"/>
    <w:rPr>
      <w:rFonts w:ascii="Arial" w:hAnsi="Arial"/>
      <w:vanish/>
      <w:sz w:val="16"/>
      <w:szCs w:val="16"/>
    </w:rPr>
  </w:style>
  <w:style w:type="paragraph" w:customStyle="1" w:styleId="1260">
    <w:name w:val="HTML Bottom of Form"/>
    <w:basedOn w:val="1"/>
    <w:next w:val="1"/>
    <w:link w:val="2379"/>
    <w:uiPriority w:val="99"/>
    <w:pPr>
      <w:widowControl/>
      <w:pBdr>
        <w:top w:val="single" w:color="auto" w:sz="6" w:space="1"/>
      </w:pBdr>
      <w:jc w:val="center"/>
    </w:pPr>
    <w:rPr>
      <w:rFonts w:ascii="Arial" w:hAnsi="Arial" w:eastAsiaTheme="minorEastAsia" w:cstheme="minorBidi"/>
      <w:vanish/>
      <w:sz w:val="16"/>
      <w:szCs w:val="16"/>
    </w:rPr>
  </w:style>
  <w:style w:type="character" w:customStyle="1" w:styleId="1261">
    <w:name w:val="表1 Char Char"/>
    <w:uiPriority w:val="0"/>
    <w:rPr>
      <w:rFonts w:ascii="宋体" w:eastAsia="宋体"/>
      <w:sz w:val="21"/>
      <w:lang w:val="en-US" w:eastAsia="zh-CN" w:bidi="ar-SA"/>
    </w:rPr>
  </w:style>
  <w:style w:type="character" w:customStyle="1" w:styleId="1262">
    <w:name w:val="105font"/>
    <w:locked/>
    <w:uiPriority w:val="0"/>
  </w:style>
  <w:style w:type="character" w:customStyle="1" w:styleId="1263">
    <w:name w:val="条文首行缩进 Char Char"/>
    <w:uiPriority w:val="0"/>
    <w:rPr>
      <w:rFonts w:ascii="Arial" w:hAnsi="Arial" w:eastAsia="宋体"/>
      <w:kern w:val="2"/>
      <w:sz w:val="24"/>
      <w:szCs w:val="24"/>
      <w:lang w:val="en-US" w:eastAsia="zh-CN" w:bidi="ar-SA"/>
    </w:rPr>
  </w:style>
  <w:style w:type="character" w:customStyle="1" w:styleId="1264">
    <w:name w:val="正文样式 Char Char"/>
    <w:uiPriority w:val="0"/>
    <w:rPr>
      <w:rFonts w:ascii="宋体" w:hAnsi="宋体" w:eastAsia="宋体"/>
      <w:color w:val="000000"/>
      <w:kern w:val="2"/>
      <w:sz w:val="24"/>
      <w:szCs w:val="24"/>
      <w:lang w:val="en-US" w:eastAsia="zh-CN" w:bidi="ar-SA"/>
    </w:rPr>
  </w:style>
  <w:style w:type="character" w:customStyle="1" w:styleId="1265">
    <w:name w:val="样式 黑体 小四 居中 Char Char"/>
    <w:uiPriority w:val="0"/>
    <w:rPr>
      <w:rFonts w:ascii="黑体" w:eastAsia="黑体" w:cs="宋体"/>
      <w:kern w:val="2"/>
      <w:sz w:val="24"/>
      <w:lang w:val="en-US" w:eastAsia="zh-CN" w:bidi="ar-SA"/>
    </w:rPr>
  </w:style>
  <w:style w:type="character" w:customStyle="1" w:styleId="1266">
    <w:name w:val="样式 样式 样式 宋体 段前: 0.5 行 行距: 固定值 18 磅 + 首行缩进:  2 字符 + (西文) 宋体 Char"/>
    <w:link w:val="1267"/>
    <w:uiPriority w:val="0"/>
    <w:rPr>
      <w:rFonts w:ascii="Times New Roman" w:hAnsi="Times New Roman"/>
      <w:sz w:val="24"/>
      <w:szCs w:val="18"/>
    </w:rPr>
  </w:style>
  <w:style w:type="paragraph" w:customStyle="1" w:styleId="1267">
    <w:name w:val="样式 样式 样式 宋体 段前: 0.5 行 行距: 固定值 18 磅 + 首行缩进:  2 字符 + (西文) 宋体"/>
    <w:basedOn w:val="1"/>
    <w:link w:val="1266"/>
    <w:locked/>
    <w:uiPriority w:val="0"/>
    <w:pPr>
      <w:adjustRightInd w:val="0"/>
      <w:snapToGrid w:val="0"/>
      <w:spacing w:line="480" w:lineRule="exact"/>
      <w:ind w:firstLine="459" w:firstLineChars="200"/>
    </w:pPr>
    <w:rPr>
      <w:rFonts w:ascii="Times New Roman" w:hAnsi="Times New Roman" w:eastAsiaTheme="minorEastAsia" w:cstheme="minorBidi"/>
      <w:sz w:val="24"/>
      <w:szCs w:val="18"/>
    </w:rPr>
  </w:style>
  <w:style w:type="character" w:customStyle="1" w:styleId="1268">
    <w:name w:val="孙佳正文样式 Char Char"/>
    <w:uiPriority w:val="0"/>
    <w:rPr>
      <w:rFonts w:ascii="华文楷体" w:hAnsi="华文楷体" w:eastAsia="华文楷体"/>
      <w:sz w:val="28"/>
      <w:szCs w:val="28"/>
      <w:lang w:val="en-US" w:eastAsia="zh-CN" w:bidi="ar-SA"/>
    </w:rPr>
  </w:style>
  <w:style w:type="character" w:customStyle="1" w:styleId="1269">
    <w:name w:val="f14b1"/>
    <w:locked/>
    <w:uiPriority w:val="0"/>
    <w:rPr>
      <w:b/>
      <w:bCs/>
      <w:sz w:val="21"/>
      <w:szCs w:val="21"/>
    </w:rPr>
  </w:style>
  <w:style w:type="character" w:customStyle="1" w:styleId="1270">
    <w:name w:val="a21"/>
    <w:uiPriority w:val="0"/>
    <w:rPr>
      <w:rFonts w:hint="default" w:ascii="Arial" w:hAnsi="Arial" w:cs="Arial"/>
      <w:color w:val="000000"/>
      <w:sz w:val="28"/>
      <w:szCs w:val="28"/>
      <w:u w:val="none"/>
    </w:rPr>
  </w:style>
  <w:style w:type="character" w:customStyle="1" w:styleId="1271">
    <w:name w:val="文章正文 Char Char"/>
    <w:link w:val="1272"/>
    <w:uiPriority w:val="0"/>
    <w:rPr>
      <w:rFonts w:eastAsia="仿宋_GB2312"/>
      <w:sz w:val="24"/>
      <w:szCs w:val="24"/>
    </w:rPr>
  </w:style>
  <w:style w:type="paragraph" w:customStyle="1" w:styleId="1272">
    <w:name w:val="文章正文"/>
    <w:next w:val="1"/>
    <w:link w:val="1271"/>
    <w:uiPriority w:val="0"/>
    <w:pPr>
      <w:spacing w:line="360" w:lineRule="auto"/>
      <w:ind w:firstLine="482"/>
      <w:jc w:val="both"/>
    </w:pPr>
    <w:rPr>
      <w:rFonts w:eastAsia="仿宋_GB2312" w:asciiTheme="minorHAnsi" w:hAnsiTheme="minorHAnsi" w:cstheme="minorBidi"/>
      <w:kern w:val="2"/>
      <w:sz w:val="24"/>
      <w:szCs w:val="24"/>
      <w:lang w:val="en-US" w:eastAsia="zh-CN" w:bidi="ar-SA"/>
    </w:rPr>
  </w:style>
  <w:style w:type="character" w:customStyle="1" w:styleId="1273">
    <w:name w:val="Char Char15"/>
    <w:uiPriority w:val="0"/>
    <w:rPr>
      <w:rFonts w:ascii="Times New Roman" w:hAnsi="Times New Roman" w:eastAsia="宋体" w:cs="Times New Roman"/>
      <w:szCs w:val="24"/>
    </w:rPr>
  </w:style>
  <w:style w:type="character" w:customStyle="1" w:styleId="1274">
    <w:name w:val="Char Char81"/>
    <w:uiPriority w:val="0"/>
    <w:rPr>
      <w:b/>
      <w:bCs/>
      <w:kern w:val="2"/>
      <w:sz w:val="32"/>
      <w:szCs w:val="32"/>
    </w:rPr>
  </w:style>
  <w:style w:type="character" w:customStyle="1" w:styleId="1275">
    <w:name w:val="三级标题a Char"/>
    <w:link w:val="1276"/>
    <w:uiPriority w:val="0"/>
    <w:rPr>
      <w:rFonts w:ascii="Times New Roman" w:hAnsi="Times New Roman" w:eastAsia="华文楷体"/>
      <w:b/>
      <w:bCs/>
      <w:sz w:val="32"/>
      <w:szCs w:val="32"/>
    </w:rPr>
  </w:style>
  <w:style w:type="paragraph" w:customStyle="1" w:styleId="1276">
    <w:name w:val="三级标题a"/>
    <w:basedOn w:val="3"/>
    <w:link w:val="1275"/>
    <w:qFormat/>
    <w:uiPriority w:val="0"/>
    <w:pPr>
      <w:tabs>
        <w:tab w:val="left" w:pos="720"/>
      </w:tabs>
      <w:spacing w:before="156" w:after="156"/>
      <w:jc w:val="both"/>
      <w:outlineLvl w:val="2"/>
    </w:pPr>
    <w:rPr>
      <w:rFonts w:eastAsia="华文楷体" w:cstheme="minorBidi"/>
      <w:sz w:val="32"/>
      <w:szCs w:val="32"/>
    </w:rPr>
  </w:style>
  <w:style w:type="character" w:customStyle="1" w:styleId="1277">
    <w:name w:val="样式 标题 1 + 小四 Char"/>
    <w:link w:val="1058"/>
    <w:uiPriority w:val="0"/>
    <w:rPr>
      <w:rFonts w:ascii="宋体" w:hAnsi="宋体" w:eastAsia="黑体"/>
      <w:b/>
      <w:bCs/>
      <w:kern w:val="44"/>
      <w:sz w:val="28"/>
      <w:szCs w:val="28"/>
    </w:rPr>
  </w:style>
  <w:style w:type="character" w:customStyle="1" w:styleId="1278">
    <w:name w:val="标题2新 Char"/>
    <w:link w:val="1279"/>
    <w:uiPriority w:val="0"/>
    <w:rPr>
      <w:rFonts w:ascii="楷体" w:hAnsi="楷体" w:eastAsia="楷体"/>
      <w:bCs/>
      <w:sz w:val="32"/>
      <w:szCs w:val="32"/>
    </w:rPr>
  </w:style>
  <w:style w:type="paragraph" w:customStyle="1" w:styleId="1279">
    <w:name w:val="标题2新"/>
    <w:basedOn w:val="3"/>
    <w:link w:val="1278"/>
    <w:uiPriority w:val="0"/>
    <w:pPr>
      <w:tabs>
        <w:tab w:val="left" w:pos="720"/>
      </w:tabs>
      <w:spacing w:beforeLines="0" w:afterLines="0" w:line="560" w:lineRule="exact"/>
      <w:jc w:val="center"/>
    </w:pPr>
    <w:rPr>
      <w:rFonts w:ascii="楷体" w:hAnsi="楷体" w:eastAsia="楷体" w:cstheme="minorBidi"/>
      <w:b w:val="0"/>
      <w:sz w:val="32"/>
      <w:szCs w:val="32"/>
    </w:rPr>
  </w:style>
  <w:style w:type="character" w:customStyle="1" w:styleId="1280">
    <w:name w:val="bt1"/>
    <w:uiPriority w:val="0"/>
    <w:rPr>
      <w:color w:val="000000"/>
    </w:rPr>
  </w:style>
  <w:style w:type="character" w:customStyle="1" w:styleId="1281">
    <w:name w:val="正文样式10 Char"/>
    <w:link w:val="1282"/>
    <w:uiPriority w:val="0"/>
    <w:rPr>
      <w:rFonts w:ascii="宋体" w:hAnsi="宋体" w:cs="宋体"/>
      <w:bCs/>
      <w:color w:val="000000"/>
      <w:sz w:val="24"/>
      <w:szCs w:val="24"/>
      <w:lang w:val="zh-CN"/>
    </w:rPr>
  </w:style>
  <w:style w:type="paragraph" w:customStyle="1" w:styleId="1282">
    <w:name w:val="正文样式10"/>
    <w:basedOn w:val="1"/>
    <w:link w:val="1281"/>
    <w:uiPriority w:val="0"/>
    <w:pPr>
      <w:spacing w:line="500" w:lineRule="exact"/>
      <w:ind w:firstLine="480" w:firstLineChars="200"/>
    </w:pPr>
    <w:rPr>
      <w:rFonts w:ascii="宋体" w:hAnsi="宋体" w:cs="宋体" w:eastAsiaTheme="minorEastAsia"/>
      <w:bCs/>
      <w:color w:val="000000"/>
      <w:sz w:val="24"/>
      <w:szCs w:val="24"/>
      <w:lang w:val="zh-CN"/>
    </w:rPr>
  </w:style>
  <w:style w:type="character" w:customStyle="1" w:styleId="1283">
    <w:name w:val="biao Char"/>
    <w:link w:val="1284"/>
    <w:uiPriority w:val="0"/>
    <w:rPr>
      <w:rFonts w:ascii="Times New Roman" w:hAnsi="Times New Roman"/>
      <w:szCs w:val="24"/>
    </w:rPr>
  </w:style>
  <w:style w:type="paragraph" w:customStyle="1" w:styleId="1284">
    <w:name w:val="biao"/>
    <w:basedOn w:val="1"/>
    <w:link w:val="1283"/>
    <w:uiPriority w:val="0"/>
    <w:pPr>
      <w:ind w:left="-50" w:leftChars="-50" w:right="-50" w:rightChars="-50"/>
      <w:jc w:val="center"/>
    </w:pPr>
    <w:rPr>
      <w:rFonts w:ascii="Times New Roman" w:hAnsi="Times New Roman" w:eastAsiaTheme="minorEastAsia" w:cstheme="minorBidi"/>
      <w:szCs w:val="24"/>
    </w:rPr>
  </w:style>
  <w:style w:type="character" w:customStyle="1" w:styleId="1285">
    <w:name w:val="标题样式2 Char Char"/>
    <w:uiPriority w:val="0"/>
    <w:rPr>
      <w:rFonts w:ascii="Cambria" w:hAnsi="Cambria" w:eastAsia="宋体" w:cs="Times New Roman"/>
      <w:b/>
      <w:bCs/>
      <w:sz w:val="24"/>
      <w:szCs w:val="32"/>
    </w:rPr>
  </w:style>
  <w:style w:type="character" w:customStyle="1" w:styleId="1286">
    <w:name w:val="章 Char Char Char Char"/>
    <w:link w:val="1287"/>
    <w:uiPriority w:val="0"/>
    <w:rPr>
      <w:rFonts w:ascii="Times New Roman" w:hAnsi="Times New Roman" w:eastAsia="黑体_GB2312"/>
      <w:b/>
      <w:snapToGrid w:val="0"/>
      <w:sz w:val="36"/>
      <w:szCs w:val="36"/>
    </w:rPr>
  </w:style>
  <w:style w:type="paragraph" w:customStyle="1" w:styleId="1287">
    <w:name w:val="章 Char Char Char"/>
    <w:next w:val="3"/>
    <w:link w:val="1286"/>
    <w:uiPriority w:val="0"/>
    <w:pPr>
      <w:widowControl w:val="0"/>
      <w:snapToGrid w:val="0"/>
      <w:spacing w:line="360" w:lineRule="auto"/>
      <w:jc w:val="center"/>
    </w:pPr>
    <w:rPr>
      <w:rFonts w:ascii="Times New Roman" w:hAnsi="Times New Roman" w:eastAsia="黑体_GB2312" w:cstheme="minorBidi"/>
      <w:b/>
      <w:snapToGrid w:val="0"/>
      <w:kern w:val="2"/>
      <w:sz w:val="36"/>
      <w:szCs w:val="36"/>
      <w:lang w:val="en-US" w:eastAsia="zh-CN" w:bidi="ar-SA"/>
    </w:rPr>
  </w:style>
  <w:style w:type="character" w:customStyle="1" w:styleId="1288">
    <w:name w:val="表格 Char"/>
    <w:link w:val="180"/>
    <w:uiPriority w:val="0"/>
    <w:rPr>
      <w:rFonts w:ascii="宋体" w:hAnsi="Times New Roman" w:eastAsia="宋体" w:cs="Times New Roman"/>
      <w:szCs w:val="24"/>
    </w:rPr>
  </w:style>
  <w:style w:type="character" w:customStyle="1" w:styleId="1289">
    <w:name w:val="正文DG Char"/>
    <w:link w:val="1290"/>
    <w:uiPriority w:val="0"/>
    <w:rPr>
      <w:rFonts w:ascii="新宋体" w:hAnsi="新宋体" w:eastAsia="新宋体"/>
      <w:sz w:val="24"/>
      <w:szCs w:val="24"/>
    </w:rPr>
  </w:style>
  <w:style w:type="paragraph" w:customStyle="1" w:styleId="1290">
    <w:name w:val="正文DG"/>
    <w:basedOn w:val="1"/>
    <w:link w:val="1289"/>
    <w:uiPriority w:val="0"/>
    <w:pPr>
      <w:spacing w:line="520" w:lineRule="exact"/>
      <w:ind w:firstLine="480" w:firstLineChars="200"/>
    </w:pPr>
    <w:rPr>
      <w:rFonts w:ascii="新宋体" w:hAnsi="新宋体" w:eastAsia="新宋体" w:cstheme="minorBidi"/>
      <w:sz w:val="24"/>
      <w:szCs w:val="24"/>
    </w:rPr>
  </w:style>
  <w:style w:type="character" w:customStyle="1" w:styleId="1291">
    <w:name w:val="通用正文 Char"/>
    <w:link w:val="1292"/>
    <w:uiPriority w:val="0"/>
    <w:rPr>
      <w:rFonts w:ascii="新宋体" w:hAnsi="新宋体" w:eastAsia="新宋体"/>
      <w:sz w:val="24"/>
      <w:szCs w:val="24"/>
    </w:rPr>
  </w:style>
  <w:style w:type="paragraph" w:customStyle="1" w:styleId="1292">
    <w:name w:val="通用正文"/>
    <w:basedOn w:val="1"/>
    <w:link w:val="1291"/>
    <w:uiPriority w:val="0"/>
    <w:pPr>
      <w:spacing w:line="600" w:lineRule="exact"/>
      <w:ind w:firstLine="200" w:firstLineChars="200"/>
    </w:pPr>
    <w:rPr>
      <w:rFonts w:ascii="新宋体" w:hAnsi="新宋体" w:eastAsia="新宋体" w:cstheme="minorBidi"/>
      <w:sz w:val="24"/>
      <w:szCs w:val="24"/>
    </w:rPr>
  </w:style>
  <w:style w:type="character" w:customStyle="1" w:styleId="1293">
    <w:name w:val="line11"/>
    <w:uiPriority w:val="0"/>
    <w:rPr>
      <w:color w:val="993333"/>
    </w:rPr>
  </w:style>
  <w:style w:type="character" w:customStyle="1" w:styleId="1294">
    <w:name w:val="标题 2 Char Char Char Char Char Char C"/>
    <w:uiPriority w:val="0"/>
    <w:rPr>
      <w:rFonts w:ascii="宋体" w:hAnsi="Arial"/>
      <w:b/>
      <w:sz w:val="28"/>
    </w:rPr>
  </w:style>
  <w:style w:type="character" w:customStyle="1" w:styleId="1295">
    <w:name w:val="newstitle"/>
    <w:uiPriority w:val="0"/>
  </w:style>
  <w:style w:type="character" w:customStyle="1" w:styleId="1296">
    <w:name w:val="样式 标题 1章 + (西文) Arial 加粗 Char"/>
    <w:link w:val="1297"/>
    <w:semiHidden/>
    <w:uiPriority w:val="0"/>
    <w:rPr>
      <w:rFonts w:ascii="Arial" w:hAnsi="Arial"/>
      <w:b/>
      <w:bCs/>
      <w:sz w:val="28"/>
      <w:u w:val="single"/>
    </w:rPr>
  </w:style>
  <w:style w:type="paragraph" w:customStyle="1" w:styleId="1297">
    <w:name w:val="样式 标题 1章 + (西文) Arial 加粗"/>
    <w:basedOn w:val="2"/>
    <w:link w:val="1296"/>
    <w:semiHidden/>
    <w:locked/>
    <w:uiPriority w:val="0"/>
    <w:pPr>
      <w:keepLines w:val="0"/>
      <w:tabs>
        <w:tab w:val="left" w:pos="1440"/>
      </w:tabs>
      <w:spacing w:beforeLines="0" w:afterLines="0" w:line="480" w:lineRule="auto"/>
      <w:jc w:val="center"/>
    </w:pPr>
    <w:rPr>
      <w:rFonts w:ascii="Arial" w:hAnsi="Arial" w:eastAsiaTheme="minorEastAsia" w:cstheme="minorBidi"/>
      <w:kern w:val="2"/>
      <w:sz w:val="28"/>
      <w:szCs w:val="22"/>
      <w:u w:val="single"/>
    </w:rPr>
  </w:style>
  <w:style w:type="character" w:customStyle="1" w:styleId="1298">
    <w:name w:val="样式 小四"/>
    <w:uiPriority w:val="0"/>
    <w:rPr>
      <w:rFonts w:eastAsia="宋体"/>
      <w:sz w:val="24"/>
    </w:rPr>
  </w:style>
  <w:style w:type="character" w:customStyle="1" w:styleId="1299">
    <w:name w:val="样式 小四 左 行距: 固定值 28 磅 Char"/>
    <w:link w:val="1300"/>
    <w:uiPriority w:val="0"/>
    <w:rPr>
      <w:rFonts w:ascii="Times New Roman" w:hAnsi="Times New Roman"/>
      <w:sz w:val="24"/>
    </w:rPr>
  </w:style>
  <w:style w:type="paragraph" w:customStyle="1" w:styleId="1300">
    <w:name w:val="样式 小四 左 行距: 固定值 28 磅"/>
    <w:basedOn w:val="1"/>
    <w:link w:val="1299"/>
    <w:uiPriority w:val="0"/>
    <w:pPr>
      <w:spacing w:line="560" w:lineRule="exact"/>
      <w:jc w:val="left"/>
    </w:pPr>
    <w:rPr>
      <w:rFonts w:ascii="Times New Roman" w:hAnsi="Times New Roman" w:eastAsiaTheme="minorEastAsia" w:cstheme="minorBidi"/>
      <w:sz w:val="24"/>
    </w:rPr>
  </w:style>
  <w:style w:type="character" w:customStyle="1" w:styleId="1301">
    <w:name w:val="文本框小四 Char Char"/>
    <w:uiPriority w:val="0"/>
    <w:rPr>
      <w:rFonts w:eastAsia="仿宋_GB2312"/>
      <w:sz w:val="24"/>
      <w:szCs w:val="24"/>
    </w:rPr>
  </w:style>
  <w:style w:type="character" w:customStyle="1" w:styleId="1302">
    <w:name w:val="Document 6"/>
    <w:semiHidden/>
    <w:locked/>
    <w:uiPriority w:val="0"/>
  </w:style>
  <w:style w:type="character" w:customStyle="1" w:styleId="1303">
    <w:name w:val="样式 仿宋_GB2312 小四 黑色"/>
    <w:uiPriority w:val="0"/>
    <w:rPr>
      <w:rFonts w:ascii="Times New Roman" w:hAnsi="Times New Roman" w:eastAsia="仿宋_GB2312"/>
      <w:color w:val="000000"/>
      <w:sz w:val="24"/>
      <w:szCs w:val="24"/>
    </w:rPr>
  </w:style>
  <w:style w:type="character" w:customStyle="1" w:styleId="1304">
    <w:name w:val="标题三 样式1 Char"/>
    <w:link w:val="1305"/>
    <w:semiHidden/>
    <w:uiPriority w:val="0"/>
    <w:rPr>
      <w:rFonts w:ascii="Arial" w:hAnsi="Arial" w:eastAsia="黑体"/>
      <w:b/>
      <w:bCs/>
      <w:sz w:val="32"/>
      <w:szCs w:val="21"/>
    </w:rPr>
  </w:style>
  <w:style w:type="paragraph" w:customStyle="1" w:styleId="1305">
    <w:name w:val="标题三 样式1"/>
    <w:basedOn w:val="3"/>
    <w:link w:val="1304"/>
    <w:semiHidden/>
    <w:locked/>
    <w:uiPriority w:val="0"/>
    <w:pPr>
      <w:tabs>
        <w:tab w:val="left" w:pos="720"/>
      </w:tabs>
      <w:snapToGrid w:val="0"/>
      <w:spacing w:beforeLines="0" w:afterLines="0" w:line="300" w:lineRule="auto"/>
      <w:ind w:firstLine="100" w:firstLineChars="100"/>
    </w:pPr>
    <w:rPr>
      <w:rFonts w:ascii="Arial" w:hAnsi="Arial" w:eastAsia="黑体" w:cstheme="minorBidi"/>
      <w:sz w:val="32"/>
      <w:szCs w:val="21"/>
    </w:rPr>
  </w:style>
  <w:style w:type="character" w:customStyle="1" w:styleId="1306">
    <w:name w:val="普通文字 Char Char Char Char Char C Char Char Char Char Char Char Char"/>
    <w:uiPriority w:val="0"/>
    <w:rPr>
      <w:rFonts w:hAnsi="Courier New" w:cs="宋体"/>
      <w:sz w:val="28"/>
      <w:szCs w:val="24"/>
    </w:rPr>
  </w:style>
  <w:style w:type="character" w:customStyle="1" w:styleId="1307">
    <w:name w:val="mainfirst1"/>
    <w:uiPriority w:val="0"/>
    <w:rPr>
      <w:rFonts w:eastAsia="黑体" w:cs="宋体"/>
      <w:b/>
      <w:bCs/>
      <w:color w:val="FF0000"/>
      <w:sz w:val="36"/>
      <w:szCs w:val="36"/>
    </w:rPr>
  </w:style>
  <w:style w:type="character" w:customStyle="1" w:styleId="1308">
    <w:name w:val="表头1 Char"/>
    <w:link w:val="324"/>
    <w:uiPriority w:val="0"/>
    <w:rPr>
      <w:rFonts w:ascii="Times New Roman" w:hAnsi="Times New Roman" w:eastAsia="宋体" w:cs="Times New Roman"/>
      <w:szCs w:val="24"/>
    </w:rPr>
  </w:style>
  <w:style w:type="character" w:customStyle="1" w:styleId="1309">
    <w:name w:val="表格文字2 Char"/>
    <w:link w:val="1310"/>
    <w:uiPriority w:val="0"/>
    <w:rPr>
      <w:rFonts w:ascii="Times New Roman" w:hAnsi="Times New Roman"/>
    </w:rPr>
  </w:style>
  <w:style w:type="paragraph" w:customStyle="1" w:styleId="1310">
    <w:name w:val="表格文字2"/>
    <w:basedOn w:val="1"/>
    <w:link w:val="1309"/>
    <w:uiPriority w:val="0"/>
    <w:pPr>
      <w:tabs>
        <w:tab w:val="left" w:pos="277"/>
        <w:tab w:val="left" w:pos="600"/>
        <w:tab w:val="left" w:pos="780"/>
        <w:tab w:val="left" w:pos="2517"/>
      </w:tabs>
      <w:adjustRightInd w:val="0"/>
      <w:spacing w:before="60" w:line="240" w:lineRule="atLeast"/>
      <w:jc w:val="center"/>
      <w:textAlignment w:val="baseline"/>
    </w:pPr>
    <w:rPr>
      <w:rFonts w:ascii="Times New Roman" w:hAnsi="Times New Roman" w:eastAsiaTheme="minorEastAsia" w:cstheme="minorBidi"/>
    </w:rPr>
  </w:style>
  <w:style w:type="character" w:customStyle="1" w:styleId="1311">
    <w:name w:val="样式崔-段落 Char Char"/>
    <w:link w:val="1312"/>
    <w:qFormat/>
    <w:uiPriority w:val="0"/>
    <w:rPr>
      <w:color w:val="000000"/>
      <w:sz w:val="24"/>
    </w:rPr>
  </w:style>
  <w:style w:type="paragraph" w:customStyle="1" w:styleId="1312">
    <w:name w:val="样式崔-段落"/>
    <w:basedOn w:val="1"/>
    <w:link w:val="1311"/>
    <w:uiPriority w:val="0"/>
    <w:pPr>
      <w:overflowPunct w:val="0"/>
      <w:topLinePunct/>
      <w:autoSpaceDE w:val="0"/>
      <w:autoSpaceDN w:val="0"/>
      <w:adjustRightInd w:val="0"/>
      <w:snapToGrid w:val="0"/>
      <w:spacing w:line="360" w:lineRule="auto"/>
      <w:ind w:firstLine="480" w:firstLineChars="200"/>
      <w:textAlignment w:val="center"/>
    </w:pPr>
    <w:rPr>
      <w:rFonts w:asciiTheme="minorHAnsi" w:hAnsiTheme="minorHAnsi" w:eastAsiaTheme="minorEastAsia" w:cstheme="minorBidi"/>
      <w:color w:val="000000"/>
      <w:sz w:val="24"/>
    </w:rPr>
  </w:style>
  <w:style w:type="character" w:customStyle="1" w:styleId="1313">
    <w:name w:val="【表中文字】 Char"/>
    <w:link w:val="1314"/>
    <w:uiPriority w:val="0"/>
    <w:rPr>
      <w:rFonts w:ascii="Times New Roman" w:hAnsi="Times New Roman"/>
    </w:rPr>
  </w:style>
  <w:style w:type="paragraph" w:customStyle="1" w:styleId="1314">
    <w:name w:val="【表中文字】"/>
    <w:basedOn w:val="1"/>
    <w:link w:val="1313"/>
    <w:uiPriority w:val="0"/>
    <w:pPr>
      <w:jc w:val="center"/>
    </w:pPr>
    <w:rPr>
      <w:rFonts w:ascii="Times New Roman" w:hAnsi="Times New Roman" w:eastAsiaTheme="minorEastAsia" w:cstheme="minorBidi"/>
    </w:rPr>
  </w:style>
  <w:style w:type="character" w:customStyle="1" w:styleId="1315">
    <w:name w:val="标题4 Char1"/>
    <w:uiPriority w:val="0"/>
    <w:rPr>
      <w:rFonts w:eastAsia="宋体"/>
      <w:sz w:val="24"/>
      <w:lang w:val="en-US" w:eastAsia="zh-CN" w:bidi="ar-SA"/>
    </w:rPr>
  </w:style>
  <w:style w:type="character" w:customStyle="1" w:styleId="1316">
    <w:name w:val="普通(网站) Char"/>
    <w:link w:val="80"/>
    <w:uiPriority w:val="0"/>
    <w:rPr>
      <w:rFonts w:ascii="Arial Unicode MS" w:hAnsi="Arial Unicode MS" w:eastAsia="Arial Unicode MS" w:cs="Times New Roman"/>
      <w:kern w:val="0"/>
      <w:sz w:val="24"/>
      <w:szCs w:val="24"/>
    </w:rPr>
  </w:style>
  <w:style w:type="character" w:customStyle="1" w:styleId="1317">
    <w:name w:val="表格文字2004"/>
    <w:uiPriority w:val="0"/>
    <w:rPr>
      <w:rFonts w:eastAsia="宋体"/>
      <w:sz w:val="24"/>
    </w:rPr>
  </w:style>
  <w:style w:type="character" w:customStyle="1" w:styleId="1318">
    <w:name w:val="题注 Char"/>
    <w:link w:val="21"/>
    <w:locked/>
    <w:uiPriority w:val="0"/>
    <w:rPr>
      <w:rFonts w:ascii="Arial" w:hAnsi="Arial" w:eastAsia="黑体" w:cs="Times New Roman"/>
      <w:spacing w:val="-2"/>
      <w:sz w:val="20"/>
      <w:szCs w:val="20"/>
    </w:rPr>
  </w:style>
  <w:style w:type="character" w:customStyle="1" w:styleId="1319">
    <w:name w:val="5 Char"/>
    <w:link w:val="446"/>
    <w:uiPriority w:val="0"/>
    <w:rPr>
      <w:rFonts w:ascii="Times New Roman" w:hAnsi="Times New Roman" w:eastAsia="汉鼎简书宋" w:cs="Times New Roman"/>
      <w:sz w:val="24"/>
      <w:szCs w:val="20"/>
    </w:rPr>
  </w:style>
  <w:style w:type="character" w:customStyle="1" w:styleId="1320">
    <w:name w:val="text-1"/>
    <w:locked/>
    <w:uiPriority w:val="0"/>
  </w:style>
  <w:style w:type="character" w:customStyle="1" w:styleId="1321">
    <w:name w:val="条文首行缩进 Char"/>
    <w:link w:val="1322"/>
    <w:uiPriority w:val="0"/>
    <w:rPr>
      <w:rFonts w:ascii="Arial" w:hAnsi="Arial"/>
      <w:sz w:val="24"/>
      <w:szCs w:val="24"/>
    </w:rPr>
  </w:style>
  <w:style w:type="paragraph" w:customStyle="1" w:styleId="1322">
    <w:name w:val="条文首行缩进"/>
    <w:basedOn w:val="1"/>
    <w:link w:val="1321"/>
    <w:uiPriority w:val="0"/>
    <w:pPr>
      <w:ind w:firstLine="480" w:firstLineChars="200"/>
    </w:pPr>
    <w:rPr>
      <w:rFonts w:ascii="Arial" w:hAnsi="Arial" w:eastAsiaTheme="minorEastAsia" w:cstheme="minorBidi"/>
      <w:sz w:val="24"/>
      <w:szCs w:val="24"/>
    </w:rPr>
  </w:style>
  <w:style w:type="character" w:customStyle="1" w:styleId="1323">
    <w:name w:val="Char Char131"/>
    <w:uiPriority w:val="0"/>
    <w:rPr>
      <w:rFonts w:ascii="Times New Roman" w:hAnsi="Times New Roman" w:eastAsia="宋体" w:cs="Times New Roman"/>
      <w:kern w:val="0"/>
      <w:sz w:val="24"/>
      <w:szCs w:val="24"/>
    </w:rPr>
  </w:style>
  <w:style w:type="character" w:customStyle="1" w:styleId="1324">
    <w:name w:val="样式 (符号) 宋体 13 磅"/>
    <w:uiPriority w:val="0"/>
    <w:rPr>
      <w:rFonts w:ascii="宋体" w:eastAsia="宋体"/>
      <w:sz w:val="27"/>
      <w:szCs w:val="27"/>
    </w:rPr>
  </w:style>
  <w:style w:type="character" w:customStyle="1" w:styleId="1325">
    <w:name w:val="f14"/>
    <w:locked/>
    <w:uiPriority w:val="0"/>
  </w:style>
  <w:style w:type="character" w:customStyle="1" w:styleId="1326">
    <w:name w:val="正文文字 2 Char Char"/>
    <w:uiPriority w:val="0"/>
    <w:rPr>
      <w:rFonts w:ascii="Times New Roman" w:hAnsi="Times New Roman" w:eastAsia="宋体" w:cs="Times New Roman"/>
      <w:szCs w:val="24"/>
    </w:rPr>
  </w:style>
  <w:style w:type="character" w:customStyle="1" w:styleId="1327">
    <w:name w:val="font2"/>
    <w:uiPriority w:val="0"/>
  </w:style>
  <w:style w:type="character" w:customStyle="1" w:styleId="1328">
    <w:name w:val="Char Char41"/>
    <w:uiPriority w:val="0"/>
    <w:rPr>
      <w:rFonts w:eastAsia="宋体"/>
      <w:i/>
      <w:iCs/>
      <w:kern w:val="2"/>
      <w:sz w:val="18"/>
      <w:szCs w:val="18"/>
      <w:lang w:val="en-US" w:eastAsia="zh-CN" w:bidi="ar-SA"/>
    </w:rPr>
  </w:style>
  <w:style w:type="character" w:customStyle="1" w:styleId="1329">
    <w:name w:val="J【表头】 Char"/>
    <w:link w:val="1330"/>
    <w:uiPriority w:val="0"/>
    <w:rPr>
      <w:rFonts w:ascii="宋体" w:hAnsi="宋体"/>
      <w:b/>
      <w:szCs w:val="21"/>
    </w:rPr>
  </w:style>
  <w:style w:type="paragraph" w:customStyle="1" w:styleId="1330">
    <w:name w:val="J【表头】"/>
    <w:basedOn w:val="1"/>
    <w:link w:val="1329"/>
    <w:uiPriority w:val="0"/>
    <w:pPr>
      <w:keepNext/>
      <w:wordWrap w:val="0"/>
      <w:spacing w:line="360" w:lineRule="auto"/>
      <w:jc w:val="right"/>
    </w:pPr>
    <w:rPr>
      <w:rFonts w:ascii="宋体" w:hAnsi="宋体" w:eastAsiaTheme="minorEastAsia" w:cstheme="minorBidi"/>
      <w:b/>
      <w:szCs w:val="21"/>
    </w:rPr>
  </w:style>
  <w:style w:type="character" w:customStyle="1" w:styleId="1331">
    <w:name w:val="h3 Char3"/>
    <w:uiPriority w:val="0"/>
    <w:rPr>
      <w:rFonts w:eastAsia="宋体"/>
      <w:sz w:val="24"/>
      <w:lang w:val="en-US" w:eastAsia="zh-CN" w:bidi="ar-SA"/>
    </w:rPr>
  </w:style>
  <w:style w:type="character" w:customStyle="1" w:styleId="1332">
    <w:name w:val="a161"/>
    <w:uiPriority w:val="0"/>
    <w:rPr>
      <w:b/>
      <w:bCs/>
      <w:sz w:val="24"/>
      <w:szCs w:val="24"/>
    </w:rPr>
  </w:style>
  <w:style w:type="character" w:customStyle="1" w:styleId="1333">
    <w:name w:val="样式10 Char"/>
    <w:link w:val="468"/>
    <w:uiPriority w:val="0"/>
    <w:rPr>
      <w:rFonts w:ascii="宋体" w:hAnsi="Courier New" w:eastAsia="汉鼎简书宋" w:cs="Times New Roman"/>
      <w:b/>
      <w:sz w:val="28"/>
      <w:szCs w:val="20"/>
    </w:rPr>
  </w:style>
  <w:style w:type="character" w:customStyle="1" w:styleId="1334">
    <w:name w:val="孙佳正文样式 Char"/>
    <w:link w:val="1335"/>
    <w:uiPriority w:val="0"/>
    <w:rPr>
      <w:rFonts w:ascii="华文楷体" w:hAnsi="华文楷体" w:eastAsia="华文楷体"/>
      <w:sz w:val="28"/>
      <w:szCs w:val="28"/>
    </w:rPr>
  </w:style>
  <w:style w:type="paragraph" w:customStyle="1" w:styleId="1335">
    <w:name w:val="孙佳正文样式"/>
    <w:basedOn w:val="1"/>
    <w:link w:val="1334"/>
    <w:uiPriority w:val="0"/>
    <w:pPr>
      <w:adjustRightInd w:val="0"/>
      <w:spacing w:before="120" w:line="440" w:lineRule="exact"/>
      <w:ind w:firstLine="560" w:firstLineChars="200"/>
      <w:textAlignment w:val="baseline"/>
    </w:pPr>
    <w:rPr>
      <w:rFonts w:ascii="华文楷体" w:hAnsi="华文楷体" w:eastAsia="华文楷体" w:cstheme="minorBidi"/>
      <w:sz w:val="28"/>
      <w:szCs w:val="28"/>
    </w:rPr>
  </w:style>
  <w:style w:type="character" w:customStyle="1" w:styleId="1336">
    <w:name w:val="表 头 Char"/>
    <w:link w:val="795"/>
    <w:uiPriority w:val="0"/>
    <w:rPr>
      <w:rFonts w:ascii="Times New Roman" w:hAnsi="Times New Roman" w:eastAsia="黑体" w:cs="Times New Roman"/>
      <w:spacing w:val="10"/>
      <w:kern w:val="0"/>
      <w:sz w:val="24"/>
      <w:szCs w:val="20"/>
    </w:rPr>
  </w:style>
  <w:style w:type="character" w:customStyle="1" w:styleId="1337">
    <w:name w:val="表1 Char"/>
    <w:link w:val="746"/>
    <w:uiPriority w:val="0"/>
    <w:rPr>
      <w:rFonts w:ascii="Times New Roman" w:hAnsi="Times New Roman" w:eastAsia="黑体" w:cs="Times New Roman"/>
      <w:spacing w:val="10"/>
      <w:kern w:val="0"/>
      <w:sz w:val="24"/>
      <w:szCs w:val="20"/>
    </w:rPr>
  </w:style>
  <w:style w:type="character" w:customStyle="1" w:styleId="1338">
    <w:name w:val="标书标题1 Char"/>
    <w:link w:val="1339"/>
    <w:uiPriority w:val="0"/>
    <w:rPr>
      <w:rFonts w:ascii="黑体" w:hAnsi="Times New Roman" w:eastAsia="黑体"/>
      <w:b/>
      <w:sz w:val="36"/>
      <w:szCs w:val="32"/>
    </w:rPr>
  </w:style>
  <w:style w:type="paragraph" w:customStyle="1" w:styleId="1339">
    <w:name w:val="标书标题1"/>
    <w:basedOn w:val="1"/>
    <w:link w:val="1338"/>
    <w:locked/>
    <w:uiPriority w:val="0"/>
    <w:pPr>
      <w:tabs>
        <w:tab w:val="left" w:pos="2171"/>
      </w:tabs>
      <w:spacing w:beforeLines="100" w:afterLines="100" w:line="460" w:lineRule="exact"/>
      <w:jc w:val="center"/>
    </w:pPr>
    <w:rPr>
      <w:rFonts w:ascii="黑体" w:hAnsi="Times New Roman" w:eastAsia="黑体" w:cstheme="minorBidi"/>
      <w:b/>
      <w:sz w:val="36"/>
      <w:szCs w:val="32"/>
    </w:rPr>
  </w:style>
  <w:style w:type="character" w:customStyle="1" w:styleId="1340">
    <w:name w:val="Char Char8"/>
    <w:uiPriority w:val="0"/>
    <w:rPr>
      <w:b/>
      <w:bCs/>
      <w:kern w:val="2"/>
      <w:sz w:val="32"/>
      <w:szCs w:val="32"/>
    </w:rPr>
  </w:style>
  <w:style w:type="character" w:customStyle="1" w:styleId="1341">
    <w:name w:val="style71"/>
    <w:locked/>
    <w:uiPriority w:val="0"/>
    <w:rPr>
      <w:color w:val="000000"/>
    </w:rPr>
  </w:style>
  <w:style w:type="character" w:customStyle="1" w:styleId="1342">
    <w:name w:val="1正文段落 Char Char"/>
    <w:uiPriority w:val="0"/>
    <w:rPr>
      <w:rFonts w:eastAsia="宋体"/>
      <w:snapToGrid/>
      <w:sz w:val="24"/>
      <w:szCs w:val="24"/>
      <w:lang w:val="en-US" w:eastAsia="zh-CN" w:bidi="ar-SA"/>
    </w:rPr>
  </w:style>
  <w:style w:type="character" w:customStyle="1" w:styleId="1343">
    <w:name w:val="headline-content2"/>
    <w:uiPriority w:val="0"/>
  </w:style>
  <w:style w:type="character" w:customStyle="1" w:styleId="1344">
    <w:name w:val="表格标题1 Char"/>
    <w:link w:val="1345"/>
    <w:uiPriority w:val="0"/>
    <w:rPr>
      <w:rFonts w:ascii="Times New Roman" w:hAnsi="Times New Roman"/>
      <w:b/>
      <w:sz w:val="24"/>
      <w:szCs w:val="24"/>
    </w:rPr>
  </w:style>
  <w:style w:type="paragraph" w:customStyle="1" w:styleId="1345">
    <w:name w:val="表格标题1"/>
    <w:basedOn w:val="1"/>
    <w:link w:val="1344"/>
    <w:uiPriority w:val="0"/>
    <w:pPr>
      <w:ind w:firstLine="482" w:firstLineChars="200"/>
    </w:pPr>
    <w:rPr>
      <w:rFonts w:ascii="Times New Roman" w:hAnsi="Times New Roman" w:eastAsiaTheme="minorEastAsia" w:cstheme="minorBidi"/>
      <w:b/>
      <w:sz w:val="24"/>
      <w:szCs w:val="24"/>
    </w:rPr>
  </w:style>
  <w:style w:type="character" w:customStyle="1" w:styleId="1346">
    <w:name w:val="样式14 Char"/>
    <w:link w:val="953"/>
    <w:uiPriority w:val="0"/>
    <w:rPr>
      <w:rFonts w:ascii="仿宋_GB2312" w:hAnsi="宋体" w:eastAsia="仿宋_GB2312" w:cs="Times New Roman"/>
      <w:kern w:val="44"/>
      <w:sz w:val="32"/>
      <w:szCs w:val="44"/>
    </w:rPr>
  </w:style>
  <w:style w:type="character" w:customStyle="1" w:styleId="1347">
    <w:name w:val="标题1新 Char"/>
    <w:link w:val="1348"/>
    <w:uiPriority w:val="0"/>
    <w:rPr>
      <w:rFonts w:ascii="Times New Roman" w:hAnsi="Times New Roman" w:eastAsia="黑体"/>
      <w:sz w:val="32"/>
      <w:szCs w:val="24"/>
    </w:rPr>
  </w:style>
  <w:style w:type="paragraph" w:customStyle="1" w:styleId="1348">
    <w:name w:val="标题1新"/>
    <w:basedOn w:val="1"/>
    <w:link w:val="1347"/>
    <w:uiPriority w:val="0"/>
    <w:pPr>
      <w:spacing w:line="900" w:lineRule="exact"/>
      <w:jc w:val="center"/>
      <w:outlineLvl w:val="0"/>
    </w:pPr>
    <w:rPr>
      <w:rFonts w:ascii="Times New Roman" w:hAnsi="Times New Roman" w:eastAsia="黑体" w:cstheme="minorBidi"/>
      <w:sz w:val="32"/>
      <w:szCs w:val="24"/>
    </w:rPr>
  </w:style>
  <w:style w:type="character" w:customStyle="1" w:styleId="1349">
    <w:name w:val="样式 样式 小四 首行缩进:  0.85 厘米 行距: 1.5 倍行距 + (符号) 宋体 段后: 0.5 行 Char"/>
    <w:link w:val="1064"/>
    <w:uiPriority w:val="0"/>
    <w:rPr>
      <w:rFonts w:ascii="Times New Roman" w:hAnsi="宋体"/>
      <w:sz w:val="24"/>
    </w:rPr>
  </w:style>
  <w:style w:type="character" w:customStyle="1" w:styleId="1350">
    <w:name w:val="style3 grey"/>
    <w:uiPriority w:val="0"/>
  </w:style>
  <w:style w:type="character" w:customStyle="1" w:styleId="1351">
    <w:name w:val="样式4 Char1"/>
    <w:uiPriority w:val="0"/>
    <w:rPr>
      <w:rFonts w:eastAsia="黑体"/>
      <w:b/>
      <w:kern w:val="2"/>
      <w:sz w:val="24"/>
      <w:szCs w:val="24"/>
      <w:lang w:val="en-US" w:eastAsia="zh-CN" w:bidi="ar-SA"/>
    </w:rPr>
  </w:style>
  <w:style w:type="character" w:customStyle="1" w:styleId="1352">
    <w:name w:val="环正文 Char"/>
    <w:uiPriority w:val="0"/>
    <w:rPr>
      <w:rFonts w:ascii="宋体" w:hAnsi="宋体" w:eastAsia="宋体"/>
      <w:kern w:val="2"/>
      <w:sz w:val="24"/>
      <w:lang w:val="en-US" w:eastAsia="zh-CN" w:bidi="ar-SA"/>
    </w:rPr>
  </w:style>
  <w:style w:type="character" w:customStyle="1" w:styleId="1353">
    <w:name w:val="unnamed113"/>
    <w:uiPriority w:val="0"/>
    <w:rPr>
      <w:color w:val="000000"/>
      <w:sz w:val="12"/>
      <w:szCs w:val="12"/>
    </w:rPr>
  </w:style>
  <w:style w:type="character" w:customStyle="1" w:styleId="1354">
    <w:name w:val="zhengwen1"/>
    <w:uiPriority w:val="0"/>
    <w:rPr>
      <w:sz w:val="23"/>
      <w:szCs w:val="23"/>
    </w:rPr>
  </w:style>
  <w:style w:type="character" w:customStyle="1" w:styleId="1355">
    <w:name w:val="style391"/>
    <w:uiPriority w:val="0"/>
    <w:rPr>
      <w:b/>
      <w:bCs/>
      <w:color w:val="CC0000"/>
    </w:rPr>
  </w:style>
  <w:style w:type="character" w:customStyle="1" w:styleId="1356">
    <w:name w:val="正文01 Char"/>
    <w:uiPriority w:val="0"/>
    <w:rPr>
      <w:kern w:val="2"/>
      <w:sz w:val="24"/>
      <w:szCs w:val="24"/>
    </w:rPr>
  </w:style>
  <w:style w:type="character" w:customStyle="1" w:styleId="1357">
    <w:name w:val="批注主题 Char3"/>
    <w:semiHidden/>
    <w:uiPriority w:val="99"/>
    <w:rPr>
      <w:rFonts w:ascii="Times New Roman" w:hAnsi="Times New Roman" w:eastAsia="宋体" w:cs="Times New Roman"/>
      <w:b/>
      <w:bCs/>
      <w:spacing w:val="8"/>
      <w:sz w:val="24"/>
    </w:rPr>
  </w:style>
  <w:style w:type="character" w:customStyle="1" w:styleId="1358">
    <w:name w:val="陈表头文字 Char"/>
    <w:link w:val="1359"/>
    <w:uiPriority w:val="0"/>
    <w:rPr>
      <w:rFonts w:ascii="Times New Roman" w:hAnsi="Times New Roman"/>
      <w:b/>
      <w:sz w:val="24"/>
      <w:szCs w:val="24"/>
    </w:rPr>
  </w:style>
  <w:style w:type="paragraph" w:customStyle="1" w:styleId="1359">
    <w:name w:val="陈表头文字"/>
    <w:basedOn w:val="1"/>
    <w:next w:val="1"/>
    <w:link w:val="1358"/>
    <w:uiPriority w:val="0"/>
    <w:pPr>
      <w:keepNext/>
      <w:numPr>
        <w:ilvl w:val="5"/>
        <w:numId w:val="2"/>
      </w:numPr>
      <w:spacing w:line="288" w:lineRule="auto"/>
      <w:ind w:left="0"/>
      <w:jc w:val="center"/>
    </w:pPr>
    <w:rPr>
      <w:rFonts w:ascii="Times New Roman" w:hAnsi="Times New Roman" w:eastAsiaTheme="minorEastAsia" w:cstheme="minorBidi"/>
      <w:b/>
      <w:sz w:val="24"/>
      <w:szCs w:val="24"/>
    </w:rPr>
  </w:style>
  <w:style w:type="character" w:customStyle="1" w:styleId="1360">
    <w:name w:val="表中文字 Char3"/>
    <w:uiPriority w:val="0"/>
    <w:rPr>
      <w:rFonts w:eastAsia="宋体"/>
      <w:snapToGrid w:val="0"/>
      <w:sz w:val="21"/>
      <w:szCs w:val="21"/>
      <w:lang w:val="en-US" w:eastAsia="zh-TW" w:bidi="ar-SA"/>
    </w:rPr>
  </w:style>
  <w:style w:type="character" w:customStyle="1" w:styleId="1361">
    <w:name w:val="环评正文 Char1"/>
    <w:uiPriority w:val="0"/>
    <w:rPr>
      <w:rFonts w:eastAsia="宋体"/>
      <w:kern w:val="2"/>
      <w:sz w:val="24"/>
      <w:lang w:val="en-US" w:eastAsia="zh-CN" w:bidi="ar-SA"/>
    </w:rPr>
  </w:style>
  <w:style w:type="character" w:customStyle="1" w:styleId="1362">
    <w:name w:val="正文段落 Char"/>
    <w:link w:val="562"/>
    <w:uiPriority w:val="0"/>
    <w:rPr>
      <w:rFonts w:ascii="宋体" w:hAnsi="宋体" w:eastAsia="汉鼎简书宋" w:cs="Times New Roman"/>
      <w:color w:val="000000"/>
      <w:kern w:val="0"/>
      <w:sz w:val="24"/>
      <w:szCs w:val="24"/>
    </w:rPr>
  </w:style>
  <w:style w:type="character" w:customStyle="1" w:styleId="1363">
    <w:name w:val="1-正文 Char Char Char Char"/>
    <w:link w:val="1364"/>
    <w:uiPriority w:val="0"/>
    <w:rPr>
      <w:rFonts w:ascii="宋体" w:hAnsi="宋体"/>
      <w:sz w:val="24"/>
    </w:rPr>
  </w:style>
  <w:style w:type="paragraph" w:customStyle="1" w:styleId="1364">
    <w:name w:val="1-正文 Char Char Char"/>
    <w:basedOn w:val="825"/>
    <w:link w:val="1363"/>
    <w:uiPriority w:val="0"/>
    <w:pPr>
      <w:spacing w:line="360" w:lineRule="auto"/>
    </w:pPr>
    <w:rPr>
      <w:rFonts w:eastAsiaTheme="minorEastAsia" w:cstheme="minorBidi"/>
      <w:szCs w:val="22"/>
    </w:rPr>
  </w:style>
  <w:style w:type="character" w:customStyle="1" w:styleId="1365">
    <w:name w:val="中文报告书样式 Char"/>
    <w:link w:val="813"/>
    <w:uiPriority w:val="0"/>
    <w:rPr>
      <w:rFonts w:ascii="Times New Roman" w:hAnsi="Times New Roman" w:eastAsia="宋体" w:cs="Times New Roman"/>
      <w:kern w:val="24"/>
      <w:sz w:val="24"/>
      <w:szCs w:val="20"/>
    </w:rPr>
  </w:style>
  <w:style w:type="character" w:customStyle="1" w:styleId="1366">
    <w:name w:val="图 Char"/>
    <w:uiPriority w:val="0"/>
    <w:rPr>
      <w:rFonts w:ascii="宋体" w:hAnsi="宋体" w:eastAsia="宋体" w:cs="Times New Roman"/>
      <w:szCs w:val="21"/>
      <w:lang w:val="zh-CN"/>
    </w:rPr>
  </w:style>
  <w:style w:type="character" w:customStyle="1" w:styleId="1367">
    <w:name w:val="表蕊 Char1"/>
    <w:link w:val="1368"/>
    <w:uiPriority w:val="0"/>
    <w:rPr>
      <w:rFonts w:ascii="Times New Roman" w:hAnsi="Times New Roman" w:eastAsia="楷体_GB2312"/>
      <w:spacing w:val="-10"/>
    </w:rPr>
  </w:style>
  <w:style w:type="paragraph" w:customStyle="1" w:styleId="1368">
    <w:name w:val="表蕊"/>
    <w:basedOn w:val="1"/>
    <w:link w:val="1367"/>
    <w:uiPriority w:val="0"/>
    <w:pPr>
      <w:adjustRightInd w:val="0"/>
      <w:spacing w:line="320" w:lineRule="atLeast"/>
      <w:jc w:val="left"/>
      <w:textAlignment w:val="baseline"/>
    </w:pPr>
    <w:rPr>
      <w:rFonts w:ascii="Times New Roman" w:hAnsi="Times New Roman" w:eastAsia="楷体_GB2312" w:cstheme="minorBidi"/>
      <w:spacing w:val="-10"/>
    </w:rPr>
  </w:style>
  <w:style w:type="character" w:customStyle="1" w:styleId="1369">
    <w:name w:val="ft01"/>
    <w:uiPriority w:val="0"/>
    <w:rPr>
      <w:rFonts w:hint="default" w:ascii="Tahoma" w:hAnsi="Tahoma" w:cs="Tahoma"/>
      <w:color w:val="000000"/>
      <w:sz w:val="48"/>
      <w:szCs w:val="48"/>
    </w:rPr>
  </w:style>
  <w:style w:type="character" w:customStyle="1" w:styleId="1370">
    <w:name w:val="标题 Char1"/>
    <w:uiPriority w:val="10"/>
    <w:rPr>
      <w:rFonts w:ascii="Cambria" w:hAnsi="Cambria" w:eastAsia="宋体" w:cs="Times New Roman"/>
      <w:b/>
      <w:bCs/>
      <w:sz w:val="32"/>
      <w:szCs w:val="32"/>
    </w:rPr>
  </w:style>
  <w:style w:type="character" w:customStyle="1" w:styleId="1371">
    <w:name w:val="big1"/>
    <w:uiPriority w:val="0"/>
    <w:rPr>
      <w:sz w:val="21"/>
      <w:szCs w:val="21"/>
    </w:rPr>
  </w:style>
  <w:style w:type="character" w:customStyle="1" w:styleId="1372">
    <w:name w:val="信息标题 Char1"/>
    <w:semiHidden/>
    <w:uiPriority w:val="99"/>
    <w:rPr>
      <w:rFonts w:ascii="Cambria" w:hAnsi="Cambria" w:eastAsia="宋体" w:cs="Times New Roman"/>
      <w:sz w:val="24"/>
      <w:szCs w:val="24"/>
      <w:shd w:val="pct20" w:color="auto" w:fill="auto"/>
    </w:rPr>
  </w:style>
  <w:style w:type="character" w:customStyle="1" w:styleId="1373">
    <w:name w:val="批注框文本 Char2"/>
    <w:semiHidden/>
    <w:uiPriority w:val="99"/>
    <w:rPr>
      <w:rFonts w:ascii="Calibri" w:hAnsi="Calibri" w:eastAsia="宋体" w:cs="Times New Roman"/>
      <w:sz w:val="18"/>
      <w:szCs w:val="18"/>
    </w:rPr>
  </w:style>
  <w:style w:type="character" w:customStyle="1" w:styleId="1374">
    <w:name w:val="HTML 地址 Char1"/>
    <w:semiHidden/>
    <w:uiPriority w:val="99"/>
    <w:rPr>
      <w:rFonts w:ascii="Calibri" w:hAnsi="Calibri" w:eastAsia="宋体" w:cs="Times New Roman"/>
      <w:i/>
      <w:iCs/>
    </w:rPr>
  </w:style>
  <w:style w:type="character" w:customStyle="1" w:styleId="1375">
    <w:name w:val="称呼 Char1"/>
    <w:semiHidden/>
    <w:uiPriority w:val="99"/>
    <w:rPr>
      <w:rFonts w:ascii="Calibri" w:hAnsi="Calibri" w:eastAsia="宋体" w:cs="Times New Roman"/>
    </w:rPr>
  </w:style>
  <w:style w:type="character" w:customStyle="1" w:styleId="1376">
    <w:name w:val="time"/>
    <w:uiPriority w:val="0"/>
  </w:style>
  <w:style w:type="character" w:customStyle="1" w:styleId="1377">
    <w:name w:val="content_size_131"/>
    <w:uiPriority w:val="0"/>
    <w:rPr>
      <w:sz w:val="20"/>
      <w:szCs w:val="20"/>
    </w:rPr>
  </w:style>
  <w:style w:type="character" w:customStyle="1" w:styleId="1378">
    <w:name w:val="样式 标题 2节标题1.1Se节标题 1.11.1标题2W21.1标题 2标题 2 Char Char Char... Char"/>
    <w:link w:val="1379"/>
    <w:uiPriority w:val="0"/>
    <w:rPr>
      <w:rFonts w:ascii="黑体" w:hAnsi="Gungsuh" w:eastAsia="黑体"/>
      <w:b/>
      <w:bCs/>
      <w:sz w:val="28"/>
      <w:szCs w:val="30"/>
    </w:rPr>
  </w:style>
  <w:style w:type="paragraph" w:customStyle="1" w:styleId="1379">
    <w:name w:val="样式 标题 2节标题1.1Se节标题 1.11.1标题2W21.1标题 2标题 2 Char Char Char..."/>
    <w:basedOn w:val="3"/>
    <w:link w:val="1378"/>
    <w:uiPriority w:val="0"/>
    <w:pPr>
      <w:keepLines w:val="0"/>
      <w:tabs>
        <w:tab w:val="left" w:pos="720"/>
      </w:tabs>
      <w:spacing w:beforeLines="0" w:afterLines="0" w:line="560" w:lineRule="exact"/>
    </w:pPr>
    <w:rPr>
      <w:rFonts w:ascii="黑体" w:hAnsi="Gungsuh" w:eastAsia="黑体" w:cstheme="minorBidi"/>
      <w:sz w:val="28"/>
      <w:szCs w:val="30"/>
    </w:rPr>
  </w:style>
  <w:style w:type="character" w:customStyle="1" w:styleId="1380">
    <w:name w:val="样式 SINOPEC-0 Char"/>
    <w:link w:val="1381"/>
    <w:uiPriority w:val="0"/>
    <w:rPr>
      <w:rFonts w:ascii="Arial" w:hAnsi="Arial"/>
      <w:sz w:val="24"/>
      <w:szCs w:val="24"/>
    </w:rPr>
  </w:style>
  <w:style w:type="paragraph" w:customStyle="1" w:styleId="1381">
    <w:name w:val="样式 SINOPEC-0"/>
    <w:basedOn w:val="1"/>
    <w:link w:val="1380"/>
    <w:locked/>
    <w:uiPriority w:val="0"/>
    <w:pPr>
      <w:spacing w:line="360" w:lineRule="auto"/>
      <w:ind w:firstLine="200" w:firstLineChars="200"/>
    </w:pPr>
    <w:rPr>
      <w:rFonts w:ascii="Arial" w:hAnsi="Arial" w:eastAsiaTheme="minorEastAsia" w:cstheme="minorBidi"/>
      <w:sz w:val="24"/>
      <w:szCs w:val="24"/>
    </w:rPr>
  </w:style>
  <w:style w:type="character" w:customStyle="1" w:styleId="1382">
    <w:name w:val="5-正文 Char"/>
    <w:link w:val="1383"/>
    <w:uiPriority w:val="0"/>
    <w:rPr>
      <w:rFonts w:ascii="Times New Roman" w:hAnsi="Times New Roman"/>
      <w:sz w:val="24"/>
    </w:rPr>
  </w:style>
  <w:style w:type="paragraph" w:customStyle="1" w:styleId="1383">
    <w:name w:val="5-正文"/>
    <w:basedOn w:val="1"/>
    <w:link w:val="1382"/>
    <w:qFormat/>
    <w:uiPriority w:val="0"/>
    <w:pPr>
      <w:snapToGrid w:val="0"/>
      <w:spacing w:line="360" w:lineRule="auto"/>
      <w:ind w:firstLine="200" w:firstLineChars="200"/>
    </w:pPr>
    <w:rPr>
      <w:rFonts w:ascii="Times New Roman" w:hAnsi="Times New Roman" w:eastAsiaTheme="minorEastAsia" w:cstheme="minorBidi"/>
      <w:sz w:val="24"/>
    </w:rPr>
  </w:style>
  <w:style w:type="character" w:customStyle="1" w:styleId="1384">
    <w:name w:val="表格右"/>
    <w:uiPriority w:val="0"/>
    <w:rPr>
      <w:rFonts w:eastAsia="黑体"/>
      <w:bCs/>
      <w:color w:val="000080"/>
      <w:kern w:val="2"/>
      <w:sz w:val="18"/>
      <w:lang w:val="en-US" w:eastAsia="zh-CN" w:bidi="ar-SA"/>
    </w:rPr>
  </w:style>
  <w:style w:type="character" w:customStyle="1" w:styleId="1385">
    <w:name w:val="报告书正文 Char"/>
    <w:link w:val="1386"/>
    <w:uiPriority w:val="0"/>
    <w:rPr>
      <w:rFonts w:ascii="Times New Roman" w:hAnsi="Times New Roman"/>
      <w:sz w:val="24"/>
      <w:szCs w:val="24"/>
    </w:rPr>
  </w:style>
  <w:style w:type="paragraph" w:customStyle="1" w:styleId="1386">
    <w:name w:val="报告书正文"/>
    <w:basedOn w:val="1"/>
    <w:link w:val="1385"/>
    <w:uiPriority w:val="0"/>
    <w:pPr>
      <w:spacing w:line="360" w:lineRule="auto"/>
      <w:ind w:firstLine="200" w:firstLineChars="200"/>
    </w:pPr>
    <w:rPr>
      <w:rFonts w:ascii="Times New Roman" w:hAnsi="Times New Roman" w:eastAsiaTheme="minorEastAsia" w:cstheme="minorBidi"/>
      <w:sz w:val="24"/>
      <w:szCs w:val="24"/>
    </w:rPr>
  </w:style>
  <w:style w:type="character" w:customStyle="1" w:styleId="1387">
    <w:name w:val="上标样式"/>
    <w:uiPriority w:val="0"/>
    <w:rPr>
      <w:rFonts w:hint="eastAsia" w:ascii="宋体" w:hAnsi="宋体" w:eastAsia="宋体"/>
      <w:b/>
      <w:sz w:val="28"/>
      <w:vertAlign w:val="superscript"/>
    </w:rPr>
  </w:style>
  <w:style w:type="character" w:customStyle="1" w:styleId="1388">
    <w:name w:val="标题3dg Char"/>
    <w:link w:val="1389"/>
    <w:uiPriority w:val="0"/>
    <w:rPr>
      <w:rFonts w:ascii="黑体" w:hAnsi="宋体" w:eastAsia="黑体"/>
      <w:b/>
      <w:bCs/>
      <w:sz w:val="24"/>
      <w:szCs w:val="28"/>
      <w:lang w:val="zh-CN"/>
    </w:rPr>
  </w:style>
  <w:style w:type="paragraph" w:customStyle="1" w:styleId="1389">
    <w:name w:val="标题3dg"/>
    <w:basedOn w:val="4"/>
    <w:link w:val="1388"/>
    <w:uiPriority w:val="0"/>
    <w:pPr>
      <w:tabs>
        <w:tab w:val="left" w:pos="720"/>
      </w:tabs>
      <w:adjustRightInd w:val="0"/>
      <w:spacing w:beforeLines="0" w:afterLines="0" w:line="520" w:lineRule="exact"/>
      <w:jc w:val="both"/>
    </w:pPr>
    <w:rPr>
      <w:rFonts w:ascii="黑体" w:hAnsi="宋体" w:eastAsia="黑体" w:cstheme="minorBidi"/>
      <w:sz w:val="24"/>
      <w:szCs w:val="28"/>
      <w:lang w:val="zh-CN"/>
    </w:rPr>
  </w:style>
  <w:style w:type="character" w:customStyle="1" w:styleId="1390">
    <w:name w:val="style91"/>
    <w:uiPriority w:val="0"/>
    <w:rPr>
      <w:rFonts w:cs="Times New Roman"/>
      <w:color w:val="333333"/>
    </w:rPr>
  </w:style>
  <w:style w:type="character" w:customStyle="1" w:styleId="1391">
    <w:name w:val="Normal Char"/>
    <w:link w:val="1392"/>
    <w:uiPriority w:val="0"/>
    <w:rPr>
      <w:rFonts w:ascii="宋体" w:hAnsi="Times New Roman"/>
      <w:sz w:val="24"/>
    </w:rPr>
  </w:style>
  <w:style w:type="paragraph" w:customStyle="1" w:styleId="1392">
    <w:name w:val="正文4"/>
    <w:link w:val="1391"/>
    <w:uiPriority w:val="0"/>
    <w:pPr>
      <w:widowControl w:val="0"/>
      <w:adjustRightInd w:val="0"/>
      <w:spacing w:line="360" w:lineRule="atLeast"/>
      <w:textAlignment w:val="baseline"/>
    </w:pPr>
    <w:rPr>
      <w:rFonts w:ascii="宋体" w:hAnsi="Times New Roman" w:eastAsiaTheme="minorEastAsia" w:cstheme="minorBidi"/>
      <w:kern w:val="2"/>
      <w:sz w:val="24"/>
      <w:szCs w:val="22"/>
      <w:lang w:val="en-US" w:eastAsia="zh-CN" w:bidi="ar-SA"/>
    </w:rPr>
  </w:style>
  <w:style w:type="character" w:customStyle="1" w:styleId="1393">
    <w:name w:val="批注主题 Char1"/>
    <w:locked/>
    <w:uiPriority w:val="0"/>
    <w:rPr>
      <w:rFonts w:ascii="Times New Roman" w:hAnsi="Times New Roman"/>
      <w:b/>
      <w:bCs/>
      <w:kern w:val="2"/>
      <w:sz w:val="21"/>
      <w:szCs w:val="24"/>
    </w:rPr>
  </w:style>
  <w:style w:type="character" w:customStyle="1" w:styleId="1394">
    <w:name w:val="中等深浅网格 3 - 强调文字颜色 2 Char"/>
    <w:link w:val="1395"/>
    <w:uiPriority w:val="0"/>
    <w:rPr>
      <w:b/>
      <w:i/>
      <w:sz w:val="24"/>
      <w:lang w:eastAsia="en-US" w:bidi="en-US"/>
    </w:rPr>
  </w:style>
  <w:style w:type="paragraph" w:customStyle="1" w:styleId="1395">
    <w:name w:val="中等深浅网格 3 - 强调文字颜色 21"/>
    <w:basedOn w:val="1"/>
    <w:next w:val="1"/>
    <w:link w:val="1394"/>
    <w:uiPriority w:val="0"/>
    <w:pPr>
      <w:widowControl/>
      <w:ind w:left="720" w:right="720"/>
      <w:jc w:val="left"/>
    </w:pPr>
    <w:rPr>
      <w:rFonts w:asciiTheme="minorHAnsi" w:hAnsiTheme="minorHAnsi" w:eastAsiaTheme="minorEastAsia" w:cstheme="minorBidi"/>
      <w:b/>
      <w:i/>
      <w:sz w:val="24"/>
      <w:lang w:eastAsia="en-US" w:bidi="en-US"/>
    </w:rPr>
  </w:style>
  <w:style w:type="character" w:customStyle="1" w:styleId="1396">
    <w:name w:val="标题 3 Char1 Char Char"/>
    <w:uiPriority w:val="0"/>
    <w:rPr>
      <w:rFonts w:eastAsia="宋体"/>
      <w:spacing w:val="-2"/>
      <w:sz w:val="28"/>
      <w:szCs w:val="28"/>
      <w:lang w:val="en-US" w:eastAsia="zh-CN" w:bidi="ar-SA"/>
    </w:rPr>
  </w:style>
  <w:style w:type="character" w:customStyle="1" w:styleId="1397">
    <w:name w:val="1正文段落 Char"/>
    <w:uiPriority w:val="0"/>
    <w:rPr>
      <w:rFonts w:eastAsia="宋体"/>
      <w:snapToGrid/>
      <w:sz w:val="24"/>
      <w:szCs w:val="24"/>
      <w:lang w:val="en-US" w:eastAsia="zh-CN" w:bidi="ar-SA"/>
    </w:rPr>
  </w:style>
  <w:style w:type="character" w:customStyle="1" w:styleId="1398">
    <w:name w:val="Char Char11"/>
    <w:uiPriority w:val="0"/>
    <w:rPr>
      <w:rFonts w:ascii="Times New Roman" w:hAnsi="Times New Roman" w:eastAsia="宋体" w:cs="Times New Roman"/>
      <w:b/>
      <w:bCs/>
      <w:kern w:val="0"/>
      <w:sz w:val="24"/>
      <w:szCs w:val="24"/>
    </w:rPr>
  </w:style>
  <w:style w:type="character" w:customStyle="1" w:styleId="1399">
    <w:name w:val="正文部分 Char"/>
    <w:uiPriority w:val="0"/>
    <w:rPr>
      <w:rFonts w:ascii="宋体" w:hAnsi="宋体" w:eastAsia="宋体" w:cs="宋体"/>
      <w:bCs/>
      <w:sz w:val="28"/>
      <w:szCs w:val="32"/>
      <w:lang w:val="en-US" w:eastAsia="zh-CN" w:bidi="ar-SA"/>
    </w:rPr>
  </w:style>
  <w:style w:type="character" w:customStyle="1" w:styleId="1400">
    <w:name w:val="font91"/>
    <w:uiPriority w:val="0"/>
    <w:rPr>
      <w:rFonts w:hint="eastAsia" w:ascii="宋体" w:hAnsi="宋体" w:eastAsia="宋体"/>
      <w:color w:val="000000"/>
      <w:sz w:val="18"/>
    </w:rPr>
  </w:style>
  <w:style w:type="character" w:customStyle="1" w:styleId="1401">
    <w:name w:val="title41"/>
    <w:uiPriority w:val="0"/>
    <w:rPr>
      <w:rFonts w:hint="eastAsia" w:ascii="宋体" w:hAnsi="宋体" w:eastAsia="宋体"/>
      <w:color w:val="FF6600"/>
      <w:sz w:val="36"/>
      <w:szCs w:val="36"/>
    </w:rPr>
  </w:style>
  <w:style w:type="character" w:customStyle="1" w:styleId="1402">
    <w:name w:val="样式7 Char Char"/>
    <w:uiPriority w:val="0"/>
    <w:rPr>
      <w:rFonts w:eastAsia="宋体"/>
      <w:kern w:val="2"/>
      <w:sz w:val="24"/>
      <w:szCs w:val="24"/>
      <w:lang w:val="en-US" w:eastAsia="zh-CN" w:bidi="ar-SA"/>
    </w:rPr>
  </w:style>
  <w:style w:type="character" w:customStyle="1" w:styleId="1403">
    <w:name w:val="规划正文样式 Char"/>
    <w:uiPriority w:val="0"/>
    <w:rPr>
      <w:rFonts w:eastAsia="宋体"/>
      <w:kern w:val="2"/>
      <w:sz w:val="24"/>
      <w:szCs w:val="24"/>
      <w:lang w:val="en-US" w:eastAsia="zh-CN" w:bidi="ar-SA"/>
    </w:rPr>
  </w:style>
  <w:style w:type="character" w:customStyle="1" w:styleId="1404">
    <w:name w:val="Intense Reference"/>
    <w:qFormat/>
    <w:uiPriority w:val="0"/>
    <w:rPr>
      <w:b/>
      <w:sz w:val="24"/>
      <w:u w:val="single"/>
    </w:rPr>
  </w:style>
  <w:style w:type="character" w:customStyle="1" w:styleId="1405">
    <w:name w:val="model11"/>
    <w:uiPriority w:val="0"/>
    <w:rPr>
      <w:rFonts w:hint="eastAsia" w:ascii="宋体" w:hAnsi="宋体" w:eastAsia="宋体"/>
      <w:sz w:val="18"/>
      <w:szCs w:val="18"/>
      <w:u w:val="none"/>
    </w:rPr>
  </w:style>
  <w:style w:type="character" w:customStyle="1" w:styleId="1406">
    <w:name w:val="样式3 Char"/>
    <w:link w:val="268"/>
    <w:locked/>
    <w:uiPriority w:val="0"/>
    <w:rPr>
      <w:rFonts w:ascii="Times New Roman" w:hAnsi="Times New Roman" w:eastAsia="宋体" w:cs="Times New Roman"/>
      <w:sz w:val="28"/>
      <w:szCs w:val="24"/>
    </w:rPr>
  </w:style>
  <w:style w:type="character" w:customStyle="1" w:styleId="1407">
    <w:name w:val="Char Char31"/>
    <w:uiPriority w:val="0"/>
    <w:rPr>
      <w:rFonts w:eastAsia="宋体"/>
      <w:sz w:val="28"/>
      <w:lang w:val="en-US" w:eastAsia="zh-CN" w:bidi="ar-SA"/>
    </w:rPr>
  </w:style>
  <w:style w:type="character" w:customStyle="1" w:styleId="1408">
    <w:name w:val="style51"/>
    <w:uiPriority w:val="0"/>
    <w:rPr>
      <w:sz w:val="24"/>
      <w:szCs w:val="24"/>
    </w:rPr>
  </w:style>
  <w:style w:type="character" w:customStyle="1" w:styleId="1409">
    <w:name w:val="列表 Char"/>
    <w:uiPriority w:val="0"/>
    <w:rPr>
      <w:rFonts w:eastAsia="宋体"/>
      <w:kern w:val="2"/>
      <w:sz w:val="21"/>
      <w:szCs w:val="24"/>
      <w:lang w:val="en-US" w:eastAsia="zh-CN" w:bidi="ar-SA"/>
    </w:rPr>
  </w:style>
  <w:style w:type="character" w:customStyle="1" w:styleId="1410">
    <w:name w:val="国电正文 Char"/>
    <w:link w:val="1254"/>
    <w:uiPriority w:val="0"/>
    <w:rPr>
      <w:rFonts w:ascii="Times New Roman" w:hAnsi="Times New Roman"/>
      <w:sz w:val="28"/>
    </w:rPr>
  </w:style>
  <w:style w:type="character" w:customStyle="1" w:styleId="1411">
    <w:name w:val="apple-style-span"/>
    <w:uiPriority w:val="0"/>
  </w:style>
  <w:style w:type="character" w:customStyle="1" w:styleId="1412">
    <w:name w:val="头 Char Char"/>
    <w:locked/>
    <w:uiPriority w:val="0"/>
    <w:rPr>
      <w:rFonts w:eastAsia="宋体"/>
      <w:b/>
      <w:bCs/>
      <w:kern w:val="2"/>
      <w:sz w:val="32"/>
      <w:szCs w:val="32"/>
      <w:lang w:val="en-US" w:eastAsia="zh-CN" w:bidi="ar-SA"/>
    </w:rPr>
  </w:style>
  <w:style w:type="character" w:customStyle="1" w:styleId="1413">
    <w:name w:val="style101"/>
    <w:uiPriority w:val="0"/>
    <w:rPr>
      <w:b/>
      <w:bCs/>
      <w:color w:val="9D0000"/>
      <w:sz w:val="24"/>
      <w:szCs w:val="24"/>
    </w:rPr>
  </w:style>
  <w:style w:type="character" w:customStyle="1" w:styleId="1414">
    <w:name w:val="td7"/>
    <w:locked/>
    <w:uiPriority w:val="0"/>
  </w:style>
  <w:style w:type="character" w:customStyle="1" w:styleId="1415">
    <w:name w:val="报告正文文字 Char"/>
    <w:link w:val="1416"/>
    <w:uiPriority w:val="0"/>
    <w:rPr>
      <w:rFonts w:ascii="宋体" w:hAnsi="宋体"/>
      <w:color w:val="000000"/>
      <w:spacing w:val="4"/>
      <w:sz w:val="24"/>
    </w:rPr>
  </w:style>
  <w:style w:type="paragraph" w:customStyle="1" w:styleId="1416">
    <w:name w:val="报告正文文字"/>
    <w:basedOn w:val="1"/>
    <w:link w:val="1415"/>
    <w:uiPriority w:val="0"/>
    <w:pPr>
      <w:widowControl/>
      <w:autoSpaceDE w:val="0"/>
      <w:autoSpaceDN w:val="0"/>
      <w:spacing w:line="360" w:lineRule="auto"/>
      <w:ind w:firstLine="480" w:firstLineChars="200"/>
    </w:pPr>
    <w:rPr>
      <w:rFonts w:ascii="宋体" w:hAnsi="宋体" w:eastAsiaTheme="minorEastAsia" w:cstheme="minorBidi"/>
      <w:color w:val="000000"/>
      <w:spacing w:val="4"/>
      <w:sz w:val="24"/>
    </w:rPr>
  </w:style>
  <w:style w:type="character" w:customStyle="1" w:styleId="1417">
    <w:name w:val="正文４号 Char"/>
    <w:locked/>
    <w:uiPriority w:val="0"/>
    <w:rPr>
      <w:rFonts w:ascii="宋体" w:eastAsia="仿宋_GB2312"/>
      <w:kern w:val="2"/>
      <w:sz w:val="28"/>
      <w:szCs w:val="28"/>
      <w:lang w:val="en-US" w:eastAsia="zh-CN" w:bidi="ar-SA"/>
    </w:rPr>
  </w:style>
  <w:style w:type="character" w:customStyle="1" w:styleId="1418">
    <w:name w:val="a16"/>
    <w:uiPriority w:val="0"/>
  </w:style>
  <w:style w:type="character" w:customStyle="1" w:styleId="1419">
    <w:name w:val="样式 标题 3 + Char"/>
    <w:link w:val="1420"/>
    <w:uiPriority w:val="0"/>
    <w:rPr>
      <w:rFonts w:ascii="Times New Roman" w:hAnsi="Times New Roman" w:eastAsia="仿宋_GB2312"/>
      <w:b/>
      <w:bCs/>
      <w:sz w:val="24"/>
      <w:szCs w:val="32"/>
    </w:rPr>
  </w:style>
  <w:style w:type="paragraph" w:customStyle="1" w:styleId="1420">
    <w:name w:val="样式 标题 3 +"/>
    <w:basedOn w:val="4"/>
    <w:link w:val="1419"/>
    <w:locked/>
    <w:uiPriority w:val="0"/>
    <w:pPr>
      <w:tabs>
        <w:tab w:val="left" w:pos="720"/>
      </w:tabs>
      <w:adjustRightInd w:val="0"/>
      <w:snapToGrid w:val="0"/>
      <w:spacing w:beforeLines="0" w:afterLines="0"/>
      <w:ind w:firstLine="200" w:firstLineChars="200"/>
      <w:jc w:val="both"/>
    </w:pPr>
    <w:rPr>
      <w:rFonts w:eastAsia="仿宋_GB2312" w:cstheme="minorBidi"/>
      <w:sz w:val="24"/>
      <w:szCs w:val="32"/>
    </w:rPr>
  </w:style>
  <w:style w:type="character" w:customStyle="1" w:styleId="1421">
    <w:name w:val="样式表 Char Char"/>
    <w:uiPriority w:val="0"/>
    <w:rPr>
      <w:rFonts w:eastAsia="黑体" w:cs="Arial"/>
      <w:b/>
      <w:color w:val="000000"/>
      <w:spacing w:val="8"/>
      <w:kern w:val="2"/>
      <w:sz w:val="24"/>
      <w:szCs w:val="24"/>
      <w:lang w:val="en-US" w:eastAsia="zh-CN" w:bidi="ar-SA"/>
    </w:rPr>
  </w:style>
  <w:style w:type="character" w:customStyle="1" w:styleId="1422">
    <w:name w:val="style121"/>
    <w:locked/>
    <w:uiPriority w:val="0"/>
    <w:rPr>
      <w:rFonts w:hint="eastAsia" w:ascii="黑体" w:eastAsia="黑体"/>
      <w:b/>
      <w:bCs/>
      <w:color w:val="000000"/>
    </w:rPr>
  </w:style>
  <w:style w:type="character" w:customStyle="1" w:styleId="1423">
    <w:name w:val="正正文 Char Char"/>
    <w:uiPriority w:val="0"/>
    <w:rPr>
      <w:rFonts w:eastAsia="仿宋_GB2312"/>
      <w:kern w:val="2"/>
      <w:sz w:val="24"/>
      <w:szCs w:val="24"/>
      <w:lang w:val="en-US" w:eastAsia="zh-CN" w:bidi="ar-SA"/>
    </w:rPr>
  </w:style>
  <w:style w:type="character" w:customStyle="1" w:styleId="1424">
    <w:name w:val="样式5 Char Char Char"/>
    <w:uiPriority w:val="0"/>
    <w:rPr>
      <w:rFonts w:eastAsia="宋体"/>
      <w:kern w:val="2"/>
      <w:sz w:val="24"/>
      <w:szCs w:val="24"/>
      <w:lang w:val="en-US" w:eastAsia="zh-CN" w:bidi="ar-SA"/>
    </w:rPr>
  </w:style>
  <w:style w:type="character" w:customStyle="1" w:styleId="1425">
    <w:name w:val="列表 Char Char"/>
    <w:uiPriority w:val="0"/>
    <w:rPr>
      <w:rFonts w:eastAsia="宋体"/>
      <w:kern w:val="2"/>
      <w:sz w:val="21"/>
      <w:szCs w:val="24"/>
      <w:lang w:val="en-US" w:eastAsia="zh-CN" w:bidi="ar-SA"/>
    </w:rPr>
  </w:style>
  <w:style w:type="character" w:customStyle="1" w:styleId="1426">
    <w:name w:val="样式 SINOPEC-4 Char"/>
    <w:link w:val="1427"/>
    <w:uiPriority w:val="0"/>
    <w:rPr>
      <w:rFonts w:ascii="Arial" w:hAnsi="Arial"/>
      <w:sz w:val="24"/>
    </w:rPr>
  </w:style>
  <w:style w:type="paragraph" w:customStyle="1" w:styleId="1427">
    <w:name w:val="样式 SINOPEC-4"/>
    <w:basedOn w:val="1"/>
    <w:link w:val="1426"/>
    <w:locked/>
    <w:uiPriority w:val="0"/>
    <w:pPr>
      <w:keepNext/>
      <w:tabs>
        <w:tab w:val="left" w:pos="840"/>
      </w:tabs>
      <w:adjustRightInd w:val="0"/>
      <w:spacing w:line="360" w:lineRule="auto"/>
      <w:ind w:left="350" w:hanging="350" w:hangingChars="350"/>
      <w:outlineLvl w:val="3"/>
    </w:pPr>
    <w:rPr>
      <w:rFonts w:ascii="Arial" w:hAnsi="Arial" w:eastAsiaTheme="minorEastAsia" w:cstheme="minorBidi"/>
      <w:sz w:val="24"/>
    </w:rPr>
  </w:style>
  <w:style w:type="character" w:customStyle="1" w:styleId="1428">
    <w:name w:val="正文王 Char Char"/>
    <w:uiPriority w:val="0"/>
    <w:rPr>
      <w:rFonts w:ascii="宋体" w:hAnsi="宋体"/>
      <w:kern w:val="2"/>
      <w:sz w:val="24"/>
      <w:szCs w:val="30"/>
      <w:lang w:bidi="ar-SA"/>
    </w:rPr>
  </w:style>
  <w:style w:type="character" w:customStyle="1" w:styleId="1429">
    <w:name w:val="p141"/>
    <w:uiPriority w:val="0"/>
    <w:rPr>
      <w:color w:val="000000"/>
      <w:sz w:val="21"/>
      <w:szCs w:val="21"/>
    </w:rPr>
  </w:style>
  <w:style w:type="character" w:customStyle="1" w:styleId="1430">
    <w:name w:val="Char Char16"/>
    <w:uiPriority w:val="0"/>
    <w:rPr>
      <w:rFonts w:ascii="宋体" w:hAnsi="宋体" w:eastAsia="宋体" w:cs="Times New Roman"/>
      <w:color w:val="000000"/>
      <w:szCs w:val="24"/>
    </w:rPr>
  </w:style>
  <w:style w:type="character" w:customStyle="1" w:styleId="1431">
    <w:name w:val="msonormal"/>
    <w:uiPriority w:val="0"/>
  </w:style>
  <w:style w:type="character" w:customStyle="1" w:styleId="1432">
    <w:name w:val="样式5 Char2"/>
    <w:qFormat/>
    <w:uiPriority w:val="0"/>
    <w:rPr>
      <w:rFonts w:eastAsia="宋体"/>
      <w:kern w:val="2"/>
      <w:sz w:val="24"/>
      <w:szCs w:val="24"/>
      <w:lang w:val="en-US" w:eastAsia="zh-CN" w:bidi="ar-SA"/>
    </w:rPr>
  </w:style>
  <w:style w:type="character" w:customStyle="1" w:styleId="1433">
    <w:name w:val="gb21"/>
    <w:uiPriority w:val="0"/>
    <w:rPr>
      <w:rFonts w:hint="default"/>
      <w:spacing w:val="360"/>
      <w:sz w:val="18"/>
      <w:szCs w:val="18"/>
    </w:rPr>
  </w:style>
  <w:style w:type="character" w:customStyle="1" w:styleId="1434">
    <w:name w:val="样式5 Char1"/>
    <w:uiPriority w:val="0"/>
    <w:rPr>
      <w:rFonts w:eastAsia="宋体"/>
      <w:kern w:val="2"/>
      <w:sz w:val="24"/>
      <w:szCs w:val="24"/>
      <w:lang w:val="en-US" w:eastAsia="zh-CN" w:bidi="ar-SA"/>
    </w:rPr>
  </w:style>
  <w:style w:type="character" w:customStyle="1" w:styleId="1435">
    <w:name w:val="title1"/>
    <w:uiPriority w:val="0"/>
    <w:rPr>
      <w:b/>
      <w:bCs/>
      <w:color w:val="D90000"/>
      <w:spacing w:val="330"/>
      <w:sz w:val="27"/>
      <w:szCs w:val="27"/>
    </w:rPr>
  </w:style>
  <w:style w:type="character" w:customStyle="1" w:styleId="1436">
    <w:name w:val="h31"/>
    <w:uiPriority w:val="0"/>
    <w:rPr>
      <w:spacing w:val="330"/>
      <w:sz w:val="21"/>
      <w:szCs w:val="21"/>
    </w:rPr>
  </w:style>
  <w:style w:type="character" w:customStyle="1" w:styleId="1437">
    <w:name w:val="环正文 Char3"/>
    <w:uiPriority w:val="0"/>
    <w:rPr>
      <w:rFonts w:ascii="宋体" w:hAnsi="宋体" w:eastAsia="宋体" w:cs="Courier New"/>
      <w:sz w:val="24"/>
      <w:lang w:val="en-US" w:eastAsia="zh-CN" w:bidi="ar-SA"/>
    </w:rPr>
  </w:style>
  <w:style w:type="character" w:customStyle="1" w:styleId="1438">
    <w:name w:val="4级标题 Char"/>
    <w:link w:val="1439"/>
    <w:uiPriority w:val="0"/>
    <w:rPr>
      <w:rFonts w:ascii="Times New Roman" w:hAnsi="Times New Roman"/>
      <w:sz w:val="24"/>
      <w:szCs w:val="24"/>
    </w:rPr>
  </w:style>
  <w:style w:type="paragraph" w:customStyle="1" w:styleId="1439">
    <w:name w:val="4级标题"/>
    <w:basedOn w:val="1"/>
    <w:link w:val="1438"/>
    <w:uiPriority w:val="0"/>
    <w:pPr>
      <w:tabs>
        <w:tab w:val="left" w:pos="1224"/>
        <w:tab w:val="left" w:pos="1260"/>
      </w:tabs>
      <w:adjustRightInd w:val="0"/>
      <w:snapToGrid w:val="0"/>
      <w:spacing w:beforeLines="50" w:afterLines="50" w:line="360" w:lineRule="auto"/>
      <w:ind w:left="1224" w:leftChars="200" w:hanging="864"/>
      <w:jc w:val="left"/>
      <w:outlineLvl w:val="3"/>
    </w:pPr>
    <w:rPr>
      <w:rFonts w:ascii="Times New Roman" w:hAnsi="Times New Roman" w:eastAsiaTheme="minorEastAsia" w:cstheme="minorBidi"/>
      <w:sz w:val="24"/>
      <w:szCs w:val="24"/>
    </w:rPr>
  </w:style>
  <w:style w:type="character" w:customStyle="1" w:styleId="1440">
    <w:name w:val="news1"/>
    <w:uiPriority w:val="0"/>
    <w:rPr>
      <w:color w:val="000000"/>
      <w:sz w:val="28"/>
      <w:szCs w:val="28"/>
      <w:u w:val="none"/>
    </w:rPr>
  </w:style>
  <w:style w:type="character" w:customStyle="1" w:styleId="1441">
    <w:name w:val="unnamed21"/>
    <w:uiPriority w:val="0"/>
    <w:rPr>
      <w:color w:val="000000"/>
      <w:sz w:val="24"/>
      <w:szCs w:val="24"/>
    </w:rPr>
  </w:style>
  <w:style w:type="character" w:customStyle="1" w:styleId="1442">
    <w:name w:val="hei1"/>
    <w:uiPriority w:val="0"/>
  </w:style>
  <w:style w:type="character" w:customStyle="1" w:styleId="1443">
    <w:name w:val="正文内容 Char"/>
    <w:uiPriority w:val="0"/>
    <w:rPr>
      <w:rFonts w:eastAsia="宋体"/>
      <w:kern w:val="2"/>
      <w:sz w:val="24"/>
      <w:szCs w:val="24"/>
      <w:lang w:val="en-US" w:eastAsia="zh-CN" w:bidi="ar-SA"/>
    </w:rPr>
  </w:style>
  <w:style w:type="character" w:customStyle="1" w:styleId="1444">
    <w:name w:val="环正文 Char1"/>
    <w:link w:val="1445"/>
    <w:qFormat/>
    <w:uiPriority w:val="0"/>
    <w:rPr>
      <w:rFonts w:ascii="宋体" w:hAnsi="宋体"/>
      <w:sz w:val="24"/>
    </w:rPr>
  </w:style>
  <w:style w:type="paragraph" w:customStyle="1" w:styleId="1445">
    <w:name w:val="环正文"/>
    <w:basedOn w:val="1"/>
    <w:link w:val="1444"/>
    <w:uiPriority w:val="0"/>
    <w:pPr>
      <w:widowControl/>
      <w:suppressAutoHyphens/>
      <w:adjustRightInd w:val="0"/>
      <w:spacing w:line="240" w:lineRule="atLeast"/>
      <w:ind w:firstLine="512" w:firstLineChars="187"/>
      <w:textAlignment w:val="baseline"/>
    </w:pPr>
    <w:rPr>
      <w:rFonts w:ascii="宋体" w:hAnsi="宋体" w:eastAsiaTheme="minorEastAsia" w:cstheme="minorBidi"/>
      <w:sz w:val="24"/>
    </w:rPr>
  </w:style>
  <w:style w:type="character" w:customStyle="1" w:styleId="1446">
    <w:name w:val="syh3级标题 Char"/>
    <w:link w:val="1447"/>
    <w:uiPriority w:val="0"/>
    <w:rPr>
      <w:rFonts w:ascii="黑体" w:hAnsi="宋体" w:eastAsia="黑体"/>
      <w:b/>
      <w:sz w:val="24"/>
      <w:szCs w:val="24"/>
      <w:lang w:val="zh-CN"/>
    </w:rPr>
  </w:style>
  <w:style w:type="paragraph" w:customStyle="1" w:styleId="1447">
    <w:name w:val="syh3级标题"/>
    <w:basedOn w:val="1"/>
    <w:link w:val="1446"/>
    <w:uiPriority w:val="0"/>
    <w:pPr>
      <w:keepNext/>
      <w:widowControl/>
      <w:spacing w:line="520" w:lineRule="exact"/>
      <w:jc w:val="left"/>
      <w:outlineLvl w:val="2"/>
    </w:pPr>
    <w:rPr>
      <w:rFonts w:ascii="黑体" w:hAnsi="宋体" w:eastAsia="黑体" w:cstheme="minorBidi"/>
      <w:b/>
      <w:sz w:val="24"/>
      <w:szCs w:val="24"/>
      <w:lang w:val="zh-CN"/>
    </w:rPr>
  </w:style>
  <w:style w:type="character" w:customStyle="1" w:styleId="1448">
    <w:name w:val="syh2级标题 Char"/>
    <w:link w:val="1449"/>
    <w:uiPriority w:val="0"/>
    <w:rPr>
      <w:rFonts w:ascii="黑体" w:hAnsi="宋体" w:eastAsia="黑体"/>
      <w:b/>
      <w:sz w:val="28"/>
      <w:szCs w:val="28"/>
      <w:lang w:val="zh-CN"/>
    </w:rPr>
  </w:style>
  <w:style w:type="paragraph" w:customStyle="1" w:styleId="1449">
    <w:name w:val="syh2级标题"/>
    <w:basedOn w:val="1"/>
    <w:link w:val="1448"/>
    <w:uiPriority w:val="0"/>
    <w:pPr>
      <w:keepNext/>
      <w:widowControl/>
      <w:spacing w:line="500" w:lineRule="exact"/>
      <w:jc w:val="left"/>
      <w:outlineLvl w:val="1"/>
    </w:pPr>
    <w:rPr>
      <w:rFonts w:ascii="黑体" w:hAnsi="宋体" w:eastAsia="黑体" w:cstheme="minorBidi"/>
      <w:b/>
      <w:sz w:val="28"/>
      <w:szCs w:val="28"/>
      <w:lang w:val="zh-CN"/>
    </w:rPr>
  </w:style>
  <w:style w:type="character" w:customStyle="1" w:styleId="1450">
    <w:name w:val="样式 标题 1 + 宋体 小四 加粗 Char"/>
    <w:link w:val="1451"/>
    <w:uiPriority w:val="0"/>
    <w:rPr>
      <w:rFonts w:ascii="黑体" w:hAnsi="宋体" w:eastAsia="黑体"/>
      <w:b/>
      <w:bCs/>
      <w:sz w:val="28"/>
      <w:szCs w:val="28"/>
    </w:rPr>
  </w:style>
  <w:style w:type="paragraph" w:customStyle="1" w:styleId="1451">
    <w:name w:val="样式 标题 1 + 宋体 小四 加粗"/>
    <w:basedOn w:val="2"/>
    <w:link w:val="1450"/>
    <w:uiPriority w:val="0"/>
    <w:pPr>
      <w:keepLines w:val="0"/>
      <w:tabs>
        <w:tab w:val="left" w:pos="1440"/>
      </w:tabs>
      <w:spacing w:beforeLines="0" w:afterLines="0" w:line="600" w:lineRule="exact"/>
      <w:jc w:val="both"/>
    </w:pPr>
    <w:rPr>
      <w:rFonts w:ascii="黑体" w:hAnsi="宋体" w:eastAsia="黑体" w:cstheme="minorBidi"/>
      <w:kern w:val="2"/>
      <w:sz w:val="28"/>
    </w:rPr>
  </w:style>
  <w:style w:type="character" w:customStyle="1" w:styleId="1452">
    <w:name w:val="td71"/>
    <w:uiPriority w:val="0"/>
    <w:rPr>
      <w:color w:val="3B3B3B"/>
      <w:sz w:val="21"/>
      <w:szCs w:val="21"/>
    </w:rPr>
  </w:style>
  <w:style w:type="character" w:customStyle="1" w:styleId="1453">
    <w:name w:val="text3_blu1"/>
    <w:uiPriority w:val="0"/>
    <w:rPr>
      <w:rFonts w:hint="default" w:ascii="Arial" w:hAnsi="Arial" w:cs="Arial"/>
      <w:color w:val="000066"/>
      <w:spacing w:val="24"/>
      <w:sz w:val="20"/>
      <w:szCs w:val="20"/>
    </w:rPr>
  </w:style>
  <w:style w:type="character" w:customStyle="1" w:styleId="1454">
    <w:name w:val="样式 样式 小四 左 行距: 固定值 28 磅 + 黑体 Char"/>
    <w:link w:val="1455"/>
    <w:uiPriority w:val="0"/>
    <w:rPr>
      <w:rFonts w:ascii="黑体" w:hAnsi="黑体"/>
      <w:sz w:val="24"/>
    </w:rPr>
  </w:style>
  <w:style w:type="paragraph" w:customStyle="1" w:styleId="1455">
    <w:name w:val="样式 样式 小四 左 行距: 固定值 28 磅 + 黑体"/>
    <w:basedOn w:val="1300"/>
    <w:link w:val="1454"/>
    <w:uiPriority w:val="0"/>
    <w:rPr>
      <w:rFonts w:ascii="黑体" w:hAnsi="黑体"/>
    </w:rPr>
  </w:style>
  <w:style w:type="character" w:customStyle="1" w:styleId="1456">
    <w:name w:val="文本框五号1.5倍行距 Char Char"/>
    <w:uiPriority w:val="0"/>
    <w:rPr>
      <w:rFonts w:eastAsia="仿宋_GB2312"/>
      <w:sz w:val="21"/>
      <w:szCs w:val="21"/>
    </w:rPr>
  </w:style>
  <w:style w:type="character" w:customStyle="1" w:styleId="1457">
    <w:name w:val="10f"/>
    <w:uiPriority w:val="0"/>
  </w:style>
  <w:style w:type="character" w:customStyle="1" w:styleId="1458">
    <w:name w:val="表格标题s Char"/>
    <w:link w:val="1459"/>
    <w:uiPriority w:val="0"/>
    <w:rPr>
      <w:rFonts w:ascii="黑体" w:eastAsia="黑体" w:cs="宋体"/>
      <w:b/>
      <w:bCs/>
      <w:color w:val="0070C0"/>
      <w:sz w:val="24"/>
      <w:lang w:val="zh-CN"/>
    </w:rPr>
  </w:style>
  <w:style w:type="paragraph" w:customStyle="1" w:styleId="1459">
    <w:name w:val="表格标题s"/>
    <w:basedOn w:val="1"/>
    <w:link w:val="1458"/>
    <w:uiPriority w:val="0"/>
    <w:pPr>
      <w:spacing w:line="560" w:lineRule="exact"/>
      <w:jc w:val="center"/>
    </w:pPr>
    <w:rPr>
      <w:rFonts w:ascii="黑体" w:eastAsia="黑体" w:cs="宋体" w:hAnsiTheme="minorHAnsi"/>
      <w:b/>
      <w:bCs/>
      <w:color w:val="0070C0"/>
      <w:sz w:val="24"/>
      <w:lang w:val="zh-CN"/>
    </w:rPr>
  </w:style>
  <w:style w:type="character" w:customStyle="1" w:styleId="1460">
    <w:name w:val="标题10"/>
    <w:uiPriority w:val="0"/>
  </w:style>
  <w:style w:type="character" w:customStyle="1" w:styleId="1461">
    <w:name w:val="文本块 Char1"/>
    <w:link w:val="38"/>
    <w:uiPriority w:val="0"/>
    <w:rPr>
      <w:rFonts w:ascii="宋体" w:hAnsi="宋体" w:eastAsia="宋体" w:cs="Times New Roman"/>
      <w:spacing w:val="-6"/>
      <w:kern w:val="0"/>
      <w:szCs w:val="15"/>
      <w:u w:val="single"/>
    </w:rPr>
  </w:style>
  <w:style w:type="character" w:customStyle="1" w:styleId="1462">
    <w:name w:val="样式 标题 4L4款标题1.1.1.1H4h441.1.1.1 Char1.1.1.1标题 4.1.1.1.1... Char Char"/>
    <w:uiPriority w:val="0"/>
    <w:rPr>
      <w:rFonts w:ascii="Arial" w:hAnsi="Arial" w:eastAsia="黑体" w:cs="Times New Roman"/>
      <w:b/>
      <w:bCs/>
      <w:kern w:val="0"/>
      <w:sz w:val="24"/>
      <w:szCs w:val="28"/>
      <w:lang w:val="en-US" w:eastAsia="zh-CN"/>
    </w:rPr>
  </w:style>
  <w:style w:type="character" w:customStyle="1" w:styleId="1463">
    <w:name w:val="样式 正文文本缩进 2正文文字缩进 2 + 四号 蓝色 Char Char Char"/>
    <w:link w:val="1464"/>
    <w:uiPriority w:val="0"/>
    <w:rPr>
      <w:rFonts w:ascii="Times New Roman" w:hAnsi="Times New Roman"/>
      <w:color w:val="0000FF"/>
      <w:sz w:val="24"/>
      <w:szCs w:val="24"/>
    </w:rPr>
  </w:style>
  <w:style w:type="paragraph" w:customStyle="1" w:styleId="1464">
    <w:name w:val="样式 正文文本缩进 2正文文字缩进 2 + 四号 蓝色 Char Char"/>
    <w:basedOn w:val="50"/>
    <w:link w:val="1463"/>
    <w:uiPriority w:val="0"/>
    <w:pPr>
      <w:adjustRightInd w:val="0"/>
      <w:spacing w:after="0" w:line="480" w:lineRule="exact"/>
      <w:ind w:left="0" w:firstLine="709"/>
      <w:textAlignment w:val="baseline"/>
    </w:pPr>
    <w:rPr>
      <w:rFonts w:eastAsiaTheme="minorEastAsia" w:cstheme="minorBidi"/>
      <w:color w:val="0000FF"/>
      <w:sz w:val="24"/>
    </w:rPr>
  </w:style>
  <w:style w:type="character" w:customStyle="1" w:styleId="1465">
    <w:name w:val="MFS单位 Char Char Char Char Char"/>
    <w:uiPriority w:val="0"/>
    <w:rPr>
      <w:rFonts w:ascii="Times New Roman" w:hAnsi="Times New Roman" w:eastAsia="楷体_GB2312" w:cs="Times New Roman"/>
      <w:sz w:val="18"/>
      <w:szCs w:val="24"/>
    </w:rPr>
  </w:style>
  <w:style w:type="character" w:customStyle="1" w:styleId="1466">
    <w:name w:val="HTML 引文1"/>
    <w:uiPriority w:val="0"/>
    <w:rPr>
      <w:i/>
      <w:iCs/>
    </w:rPr>
  </w:style>
  <w:style w:type="character" w:customStyle="1" w:styleId="1467">
    <w:name w:val="未命名51"/>
    <w:uiPriority w:val="0"/>
    <w:rPr>
      <w:sz w:val="23"/>
      <w:szCs w:val="23"/>
    </w:rPr>
  </w:style>
  <w:style w:type="character" w:customStyle="1" w:styleId="1468">
    <w:name w:val="样式 题注 + 首行缩进:  2 字符2 Char"/>
    <w:link w:val="1469"/>
    <w:uiPriority w:val="0"/>
    <w:rPr>
      <w:rFonts w:ascii="黑体" w:hAnsi="宋体" w:eastAsia="黑体"/>
      <w:sz w:val="24"/>
    </w:rPr>
  </w:style>
  <w:style w:type="paragraph" w:customStyle="1" w:styleId="1469">
    <w:name w:val="样式 题注 + 首行缩进:  2 字符2"/>
    <w:basedOn w:val="21"/>
    <w:link w:val="1468"/>
    <w:uiPriority w:val="0"/>
    <w:pPr>
      <w:keepNext/>
      <w:adjustRightInd w:val="0"/>
      <w:snapToGrid w:val="0"/>
      <w:spacing w:before="0" w:after="0"/>
      <w:jc w:val="center"/>
    </w:pPr>
    <w:rPr>
      <w:rFonts w:ascii="黑体" w:hAnsi="宋体" w:cstheme="minorBidi"/>
      <w:spacing w:val="0"/>
      <w:sz w:val="24"/>
      <w:szCs w:val="22"/>
    </w:rPr>
  </w:style>
  <w:style w:type="character" w:customStyle="1" w:styleId="1470">
    <w:name w:val="图表文字 Char Char"/>
    <w:link w:val="1471"/>
    <w:uiPriority w:val="0"/>
    <w:rPr>
      <w:rFonts w:ascii="Times New Roman" w:hAnsi="Times New Roman"/>
      <w:bCs/>
    </w:rPr>
  </w:style>
  <w:style w:type="paragraph" w:customStyle="1" w:styleId="1471">
    <w:name w:val="图表文字"/>
    <w:basedOn w:val="1"/>
    <w:link w:val="1470"/>
    <w:uiPriority w:val="0"/>
    <w:pPr>
      <w:spacing w:line="300" w:lineRule="exact"/>
      <w:jc w:val="center"/>
    </w:pPr>
    <w:rPr>
      <w:rFonts w:ascii="Times New Roman" w:hAnsi="Times New Roman" w:eastAsiaTheme="minorEastAsia" w:cstheme="minorBidi"/>
      <w:bCs/>
    </w:rPr>
  </w:style>
  <w:style w:type="character" w:customStyle="1" w:styleId="1472">
    <w:name w:val="正文DG Char Char"/>
    <w:uiPriority w:val="0"/>
    <w:rPr>
      <w:rFonts w:ascii="新宋体" w:hAnsi="新宋体" w:eastAsia="新宋体" w:cs="Times New Roman"/>
      <w:sz w:val="24"/>
      <w:szCs w:val="24"/>
    </w:rPr>
  </w:style>
  <w:style w:type="character" w:customStyle="1" w:styleId="1473">
    <w:name w:val="标题12"/>
    <w:uiPriority w:val="0"/>
  </w:style>
  <w:style w:type="character" w:customStyle="1" w:styleId="1474">
    <w:name w:val="y正文dg Char"/>
    <w:link w:val="1475"/>
    <w:uiPriority w:val="0"/>
    <w:rPr>
      <w:rFonts w:ascii="Times New Roman" w:hAnsi="Times New Roman" w:eastAsia="新宋体"/>
      <w:sz w:val="24"/>
      <w:szCs w:val="24"/>
      <w:lang w:eastAsia="en-US" w:bidi="en-US"/>
    </w:rPr>
  </w:style>
  <w:style w:type="paragraph" w:customStyle="1" w:styleId="1475">
    <w:name w:val="y正文dg"/>
    <w:basedOn w:val="253"/>
    <w:link w:val="1474"/>
    <w:uiPriority w:val="0"/>
    <w:pPr>
      <w:ind w:firstLine="480" w:firstLineChars="200"/>
    </w:pPr>
    <w:rPr>
      <w:rFonts w:eastAsia="新宋体" w:cstheme="minorBidi"/>
      <w:lang w:eastAsia="en-US" w:bidi="en-US"/>
    </w:rPr>
  </w:style>
  <w:style w:type="character" w:customStyle="1" w:styleId="1476">
    <w:name w:val="样式 自定义正文 + 首行缩进:  2 字符 Char Char"/>
    <w:uiPriority w:val="0"/>
    <w:rPr>
      <w:rFonts w:ascii="Times New Roman" w:hAnsi="Times New Roman" w:cs="宋体"/>
      <w:spacing w:val="-2"/>
      <w:kern w:val="2"/>
      <w:sz w:val="28"/>
      <w:szCs w:val="24"/>
      <w:lang w:val="en-US" w:eastAsia="zh-CN" w:bidi="ar-SA"/>
    </w:rPr>
  </w:style>
  <w:style w:type="character" w:customStyle="1" w:styleId="1477">
    <w:name w:val="MFS正文 Char Char2"/>
    <w:uiPriority w:val="0"/>
  </w:style>
  <w:style w:type="character" w:customStyle="1" w:styleId="1478">
    <w:name w:val="表格标题dg Char"/>
    <w:link w:val="1479"/>
    <w:uiPriority w:val="0"/>
    <w:rPr>
      <w:rFonts w:ascii="微软雅黑" w:hAnsi="微软雅黑" w:eastAsia="微软雅黑"/>
      <w:sz w:val="24"/>
      <w:lang w:bidi="en-US"/>
    </w:rPr>
  </w:style>
  <w:style w:type="paragraph" w:customStyle="1" w:styleId="1479">
    <w:name w:val="表格标题dg"/>
    <w:basedOn w:val="1"/>
    <w:next w:val="1"/>
    <w:link w:val="1478"/>
    <w:uiPriority w:val="0"/>
    <w:pPr>
      <w:keepNext/>
      <w:widowControl/>
      <w:spacing w:line="560" w:lineRule="exact"/>
      <w:jc w:val="center"/>
    </w:pPr>
    <w:rPr>
      <w:rFonts w:ascii="微软雅黑" w:hAnsi="微软雅黑" w:eastAsia="微软雅黑" w:cstheme="minorBidi"/>
      <w:sz w:val="24"/>
      <w:lang w:bidi="en-US"/>
    </w:rPr>
  </w:style>
  <w:style w:type="character" w:customStyle="1" w:styleId="1480">
    <w:name w:val="表格dg Char"/>
    <w:link w:val="1481"/>
    <w:uiPriority w:val="0"/>
    <w:rPr>
      <w:rFonts w:ascii="新宋体" w:hAnsi="新宋体" w:eastAsia="新宋体"/>
      <w:szCs w:val="21"/>
      <w:lang w:val="zh-CN" w:eastAsia="en-US" w:bidi="en-US"/>
    </w:rPr>
  </w:style>
  <w:style w:type="paragraph" w:customStyle="1" w:styleId="1481">
    <w:name w:val="表格dg"/>
    <w:basedOn w:val="1"/>
    <w:link w:val="1480"/>
    <w:uiPriority w:val="0"/>
    <w:pPr>
      <w:widowControl/>
      <w:autoSpaceDE w:val="0"/>
      <w:autoSpaceDN w:val="0"/>
      <w:adjustRightInd w:val="0"/>
      <w:jc w:val="center"/>
    </w:pPr>
    <w:rPr>
      <w:rFonts w:ascii="新宋体" w:hAnsi="新宋体" w:eastAsia="新宋体" w:cstheme="minorBidi"/>
      <w:szCs w:val="21"/>
      <w:lang w:val="zh-CN" w:eastAsia="en-US" w:bidi="en-US"/>
    </w:rPr>
  </w:style>
  <w:style w:type="character" w:customStyle="1" w:styleId="1482">
    <w:name w:val="标准 Char"/>
    <w:link w:val="341"/>
    <w:uiPriority w:val="0"/>
    <w:rPr>
      <w:rFonts w:ascii="宋体" w:hAnsi="Times New Roman" w:eastAsia="宋体" w:cs="Times New Roman"/>
      <w:kern w:val="44"/>
      <w:sz w:val="24"/>
      <w:szCs w:val="20"/>
    </w:rPr>
  </w:style>
  <w:style w:type="character" w:customStyle="1" w:styleId="1483">
    <w:name w:val="表标题 Char Char"/>
    <w:uiPriority w:val="0"/>
    <w:rPr>
      <w:rFonts w:ascii="黑体" w:hAnsi="宋体" w:eastAsia="黑体"/>
      <w:bCs/>
      <w:kern w:val="2"/>
      <w:sz w:val="24"/>
      <w:szCs w:val="24"/>
    </w:rPr>
  </w:style>
  <w:style w:type="character" w:customStyle="1" w:styleId="1484">
    <w:name w:val="表蕊居中 Char"/>
    <w:link w:val="1485"/>
    <w:uiPriority w:val="99"/>
    <w:rPr>
      <w:rFonts w:ascii="宋体" w:hAnsi="宋体"/>
      <w:szCs w:val="21"/>
    </w:rPr>
  </w:style>
  <w:style w:type="paragraph" w:customStyle="1" w:styleId="1485">
    <w:name w:val="表蕊居中"/>
    <w:basedOn w:val="1"/>
    <w:link w:val="1484"/>
    <w:uiPriority w:val="99"/>
    <w:pPr>
      <w:spacing w:line="300" w:lineRule="exact"/>
      <w:jc w:val="center"/>
    </w:pPr>
    <w:rPr>
      <w:rFonts w:ascii="宋体" w:hAnsi="宋体" w:eastAsiaTheme="minorEastAsia" w:cstheme="minorBidi"/>
      <w:szCs w:val="21"/>
    </w:rPr>
  </w:style>
  <w:style w:type="character" w:customStyle="1" w:styleId="1486">
    <w:name w:val="yatong正文 Char Char"/>
    <w:link w:val="1487"/>
    <w:uiPriority w:val="0"/>
    <w:rPr>
      <w:rFonts w:ascii="宋体" w:hAnsi="宋体" w:cs="宋体"/>
      <w:sz w:val="28"/>
      <w:szCs w:val="24"/>
    </w:rPr>
  </w:style>
  <w:style w:type="paragraph" w:customStyle="1" w:styleId="1487">
    <w:name w:val="yatong正文"/>
    <w:basedOn w:val="1"/>
    <w:link w:val="1486"/>
    <w:uiPriority w:val="0"/>
    <w:pPr>
      <w:spacing w:before="10" w:after="10" w:line="360" w:lineRule="auto"/>
      <w:ind w:left="50" w:leftChars="50" w:right="50" w:rightChars="50" w:firstLine="200" w:firstLineChars="200"/>
    </w:pPr>
    <w:rPr>
      <w:rFonts w:ascii="宋体" w:hAnsi="宋体" w:cs="宋体" w:eastAsiaTheme="minorEastAsia"/>
      <w:sz w:val="28"/>
      <w:szCs w:val="24"/>
    </w:rPr>
  </w:style>
  <w:style w:type="character" w:customStyle="1" w:styleId="1488">
    <w:name w:val="apple-converted-space"/>
    <w:uiPriority w:val="0"/>
  </w:style>
  <w:style w:type="character" w:customStyle="1" w:styleId="1489">
    <w:name w:val="占位符文本1"/>
    <w:uiPriority w:val="0"/>
    <w:rPr>
      <w:color w:val="808080"/>
    </w:rPr>
  </w:style>
  <w:style w:type="character" w:customStyle="1" w:styleId="1490">
    <w:name w:val="Char Char211"/>
    <w:uiPriority w:val="0"/>
    <w:rPr>
      <w:rFonts w:ascii="Arial" w:hAnsi="Arial" w:eastAsia="黑体"/>
      <w:b/>
      <w:bCs/>
      <w:kern w:val="2"/>
      <w:sz w:val="32"/>
      <w:szCs w:val="32"/>
      <w:lang w:val="en-US" w:eastAsia="zh-CN" w:bidi="ar-SA"/>
    </w:rPr>
  </w:style>
  <w:style w:type="character" w:customStyle="1" w:styleId="1491">
    <w:name w:val="Char Char121"/>
    <w:uiPriority w:val="0"/>
    <w:rPr>
      <w:rFonts w:eastAsia="宋体"/>
      <w:b/>
      <w:bCs/>
      <w:kern w:val="2"/>
      <w:sz w:val="32"/>
      <w:szCs w:val="32"/>
      <w:lang w:val="en-US" w:eastAsia="zh-CN" w:bidi="ar-SA"/>
    </w:rPr>
  </w:style>
  <w:style w:type="character" w:customStyle="1" w:styleId="1492">
    <w:name w:val="Font Style98"/>
    <w:uiPriority w:val="0"/>
    <w:rPr>
      <w:rFonts w:ascii="宋体" w:eastAsia="宋体" w:cs="宋体"/>
      <w:sz w:val="22"/>
      <w:szCs w:val="22"/>
    </w:rPr>
  </w:style>
  <w:style w:type="character" w:customStyle="1" w:styleId="1493">
    <w:name w:val="样式 样式 yatong正文 + Times New Roman 右侧:  0.5 字符 + 首行缩进:  2 字符 Char Char"/>
    <w:link w:val="1494"/>
    <w:uiPriority w:val="0"/>
    <w:rPr>
      <w:rFonts w:ascii="宋体" w:hAnsi="宋体" w:cs="宋体"/>
      <w:sz w:val="28"/>
    </w:rPr>
  </w:style>
  <w:style w:type="paragraph" w:customStyle="1" w:styleId="1494">
    <w:name w:val="样式 样式 yatong正文 + Times New Roman 右侧:  0.5 字符 + 首行缩进:  2 字符"/>
    <w:basedOn w:val="1"/>
    <w:link w:val="1493"/>
    <w:uiPriority w:val="0"/>
    <w:pPr>
      <w:spacing w:line="360" w:lineRule="auto"/>
      <w:ind w:firstLine="560" w:firstLineChars="200"/>
    </w:pPr>
    <w:rPr>
      <w:rFonts w:ascii="宋体" w:hAnsi="宋体" w:cs="宋体" w:eastAsiaTheme="minorEastAsia"/>
      <w:sz w:val="28"/>
    </w:rPr>
  </w:style>
  <w:style w:type="character" w:customStyle="1" w:styleId="1495">
    <w:name w:val="YT1.1.1.1 Char Char"/>
    <w:link w:val="1496"/>
    <w:uiPriority w:val="0"/>
    <w:rPr>
      <w:rFonts w:ascii="宋体" w:hAnsi="宋体" w:eastAsia="仿宋_GB2312" w:cs="宋体"/>
      <w:sz w:val="28"/>
      <w:szCs w:val="24"/>
    </w:rPr>
  </w:style>
  <w:style w:type="paragraph" w:customStyle="1" w:styleId="1496">
    <w:name w:val="YT1.1.1.1"/>
    <w:basedOn w:val="1487"/>
    <w:link w:val="1495"/>
    <w:uiPriority w:val="0"/>
    <w:pPr>
      <w:spacing w:before="0" w:after="30"/>
      <w:ind w:firstLine="0" w:firstLineChars="0"/>
      <w:jc w:val="left"/>
    </w:pPr>
    <w:rPr>
      <w:rFonts w:eastAsia="仿宋_GB2312"/>
    </w:rPr>
  </w:style>
  <w:style w:type="character" w:customStyle="1" w:styleId="1497">
    <w:name w:val="Char Char152"/>
    <w:uiPriority w:val="0"/>
    <w:rPr>
      <w:rFonts w:ascii="Times New Roman" w:hAnsi="Times New Roman" w:eastAsia="宋体" w:cs="Times New Roman"/>
      <w:sz w:val="18"/>
      <w:szCs w:val="18"/>
    </w:rPr>
  </w:style>
  <w:style w:type="character" w:customStyle="1" w:styleId="1498">
    <w:name w:val="text_l1"/>
    <w:uiPriority w:val="0"/>
    <w:rPr>
      <w:color w:val="000066"/>
      <w:sz w:val="18"/>
      <w:szCs w:val="18"/>
    </w:rPr>
  </w:style>
  <w:style w:type="character" w:customStyle="1" w:styleId="1499">
    <w:name w:val="Char Char132"/>
    <w:uiPriority w:val="0"/>
    <w:rPr>
      <w:rFonts w:ascii="Times New Roman" w:hAnsi="Times New Roman" w:eastAsia="宋体" w:cs="Times New Roman"/>
      <w:kern w:val="0"/>
      <w:sz w:val="24"/>
      <w:szCs w:val="24"/>
    </w:rPr>
  </w:style>
  <w:style w:type="character" w:customStyle="1" w:styleId="1500">
    <w:name w:val="Char Char112"/>
    <w:uiPriority w:val="0"/>
    <w:rPr>
      <w:rFonts w:ascii="Times New Roman" w:hAnsi="Times New Roman" w:eastAsia="宋体" w:cs="Times New Roman"/>
      <w:b/>
      <w:bCs/>
      <w:kern w:val="0"/>
      <w:sz w:val="24"/>
      <w:szCs w:val="24"/>
    </w:rPr>
  </w:style>
  <w:style w:type="character" w:customStyle="1" w:styleId="1501">
    <w:name w:val="Char Char111"/>
    <w:uiPriority w:val="0"/>
    <w:rPr>
      <w:rFonts w:ascii="Times New Roman" w:hAnsi="Times New Roman" w:eastAsia="宋体" w:cs="Times New Roman"/>
      <w:b/>
      <w:bCs/>
      <w:kern w:val="0"/>
      <w:sz w:val="24"/>
      <w:szCs w:val="24"/>
    </w:rPr>
  </w:style>
  <w:style w:type="character" w:customStyle="1" w:styleId="1502">
    <w:name w:val="表头------------- Char Char"/>
    <w:uiPriority w:val="0"/>
    <w:rPr>
      <w:rFonts w:ascii="Times New Roman" w:hAnsi="Times New Roman" w:eastAsia="黑体" w:cs="宋体"/>
      <w:kern w:val="0"/>
      <w:sz w:val="24"/>
      <w:szCs w:val="20"/>
    </w:rPr>
  </w:style>
  <w:style w:type="character" w:customStyle="1" w:styleId="1503">
    <w:name w:val="样式 首行缩进:  2 字符 Char Char"/>
    <w:uiPriority w:val="0"/>
    <w:rPr>
      <w:rFonts w:ascii="宋体" w:eastAsia="宋体" w:cs="宋体"/>
      <w:kern w:val="2"/>
      <w:sz w:val="28"/>
      <w:szCs w:val="28"/>
      <w:lang w:val="en-US" w:eastAsia="zh-CN" w:bidi="ar-SA"/>
    </w:rPr>
  </w:style>
  <w:style w:type="character" w:customStyle="1" w:styleId="1504">
    <w:name w:val="正文dg Char Char"/>
    <w:uiPriority w:val="0"/>
    <w:rPr>
      <w:rFonts w:ascii="新宋体" w:hAnsi="新宋体" w:eastAsia="新宋体" w:cs="Times New Roman"/>
      <w:sz w:val="24"/>
      <w:szCs w:val="24"/>
    </w:rPr>
  </w:style>
  <w:style w:type="character" w:customStyle="1" w:styleId="1505">
    <w:name w:val="syh2级标题 Char Char"/>
    <w:uiPriority w:val="0"/>
    <w:rPr>
      <w:rFonts w:ascii="黑体" w:hAnsi="宋体" w:eastAsia="黑体" w:cs="Times New Roman"/>
      <w:b/>
      <w:kern w:val="0"/>
      <w:sz w:val="28"/>
      <w:szCs w:val="28"/>
      <w:lang w:val="zh-CN"/>
    </w:rPr>
  </w:style>
  <w:style w:type="character" w:customStyle="1" w:styleId="1506">
    <w:name w:val="表格文字2 Char Char"/>
    <w:uiPriority w:val="0"/>
    <w:rPr>
      <w:rFonts w:ascii="Times New Roman" w:hAnsi="Times New Roman" w:eastAsia="宋体" w:cs="Times New Roman"/>
      <w:kern w:val="0"/>
      <w:sz w:val="24"/>
      <w:szCs w:val="18"/>
    </w:rPr>
  </w:style>
  <w:style w:type="character" w:customStyle="1" w:styleId="1507">
    <w:name w:val="样式 表标8.2 + 黑体 四号 Char Char"/>
    <w:uiPriority w:val="0"/>
    <w:rPr>
      <w:rFonts w:ascii="黑体" w:hAnsi="黑体" w:eastAsia="黑体"/>
      <w:b/>
      <w:color w:val="000000"/>
      <w:sz w:val="28"/>
    </w:rPr>
  </w:style>
  <w:style w:type="character" w:customStyle="1" w:styleId="1508">
    <w:name w:val="s1级标题 Char Char"/>
    <w:uiPriority w:val="0"/>
    <w:rPr>
      <w:rFonts w:ascii="黑体" w:hAnsi="Times New Roman" w:eastAsia="黑体" w:cs="Times New Roman"/>
      <w:snapToGrid/>
      <w:kern w:val="0"/>
      <w:sz w:val="32"/>
      <w:szCs w:val="32"/>
      <w:lang w:val="zh-CN"/>
    </w:rPr>
  </w:style>
  <w:style w:type="character" w:customStyle="1" w:styleId="1509">
    <w:name w:val="样式 标题 1 + 宋体 小四 加粗 Char Char"/>
    <w:uiPriority w:val="0"/>
    <w:rPr>
      <w:rFonts w:ascii="黑体" w:hAnsi="宋体" w:eastAsia="黑体" w:cs="Times New Roman"/>
      <w:b/>
      <w:bCs/>
      <w:sz w:val="28"/>
      <w:szCs w:val="28"/>
    </w:rPr>
  </w:style>
  <w:style w:type="character" w:customStyle="1" w:styleId="1510">
    <w:name w:val="FU2 Char Char"/>
    <w:uiPriority w:val="0"/>
    <w:rPr>
      <w:rFonts w:ascii="黑体" w:hAnsi="宋体" w:eastAsia="黑体" w:cs="Times New Roman"/>
      <w:b/>
      <w:bCs/>
      <w:color w:val="000000"/>
      <w:sz w:val="24"/>
      <w:szCs w:val="24"/>
    </w:rPr>
  </w:style>
  <w:style w:type="character" w:customStyle="1" w:styleId="1511">
    <w:name w:val="s3级标题 Char Char"/>
    <w:uiPriority w:val="0"/>
    <w:rPr>
      <w:rFonts w:ascii="黑体" w:hAnsi="宋体" w:eastAsia="黑体"/>
      <w:b/>
      <w:sz w:val="24"/>
      <w:szCs w:val="24"/>
      <w:lang w:val="zh-CN"/>
    </w:rPr>
  </w:style>
  <w:style w:type="character" w:customStyle="1" w:styleId="1512">
    <w:name w:val="HTML 样本1"/>
    <w:uiPriority w:val="0"/>
    <w:rPr>
      <w:rFonts w:ascii="Courier New" w:hAnsi="Courier New"/>
    </w:rPr>
  </w:style>
  <w:style w:type="character" w:customStyle="1" w:styleId="1513">
    <w:name w:val="syh1级标题 Char Char"/>
    <w:uiPriority w:val="0"/>
    <w:rPr>
      <w:rFonts w:ascii="黑体" w:hAnsi="Times New Roman" w:eastAsia="黑体" w:cs="Times New Roman"/>
      <w:b/>
      <w:snapToGrid/>
      <w:kern w:val="0"/>
      <w:sz w:val="32"/>
      <w:szCs w:val="32"/>
    </w:rPr>
  </w:style>
  <w:style w:type="character" w:customStyle="1" w:styleId="1514">
    <w:name w:val="cm34 Char Char"/>
    <w:uiPriority w:val="0"/>
    <w:rPr>
      <w:rFonts w:ascii="宋体" w:hAnsi="宋体" w:eastAsia="宋体" w:cs="宋体"/>
      <w:kern w:val="0"/>
      <w:sz w:val="24"/>
      <w:szCs w:val="24"/>
    </w:rPr>
  </w:style>
  <w:style w:type="character" w:customStyle="1" w:styleId="1515">
    <w:name w:val="y正文dg Char Char"/>
    <w:uiPriority w:val="0"/>
    <w:rPr>
      <w:rFonts w:ascii="Times New Roman" w:hAnsi="Times New Roman" w:eastAsia="宋体" w:cs="Times New Roman"/>
      <w:b/>
      <w:bCs/>
      <w:kern w:val="2"/>
      <w:sz w:val="24"/>
      <w:szCs w:val="24"/>
      <w:lang w:val="zh-CN" w:eastAsia="en-US" w:bidi="ar-SA"/>
    </w:rPr>
  </w:style>
  <w:style w:type="character" w:customStyle="1" w:styleId="1516">
    <w:name w:val="报告书正文 Char Char"/>
    <w:uiPriority w:val="0"/>
    <w:rPr>
      <w:rFonts w:ascii="Times New Roman" w:hAnsi="Times New Roman" w:eastAsia="宋体" w:cs="Times New Roman"/>
      <w:sz w:val="24"/>
      <w:szCs w:val="24"/>
    </w:rPr>
  </w:style>
  <w:style w:type="character" w:customStyle="1" w:styleId="1517">
    <w:name w:val="样式4 Char Char"/>
    <w:uiPriority w:val="0"/>
    <w:rPr>
      <w:rFonts w:ascii="Times New Roman" w:hAnsi="Times New Roman" w:eastAsia="黑体" w:cs="Times New Roman"/>
      <w:b/>
      <w:bCs/>
      <w:sz w:val="28"/>
      <w:szCs w:val="24"/>
    </w:rPr>
  </w:style>
  <w:style w:type="character" w:customStyle="1" w:styleId="1518">
    <w:name w:val="样式3 Char Char"/>
    <w:uiPriority w:val="0"/>
    <w:rPr>
      <w:rFonts w:ascii="Times New Roman" w:hAnsi="Times New Roman" w:eastAsia="宋体" w:cs="Times New Roman"/>
      <w:szCs w:val="24"/>
    </w:rPr>
  </w:style>
  <w:style w:type="character" w:customStyle="1" w:styleId="1519">
    <w:name w:val="表格 Char Char"/>
    <w:uiPriority w:val="0"/>
    <w:rPr>
      <w:rFonts w:ascii="新宋体" w:hAnsi="新宋体" w:eastAsia="新宋体" w:cs="Times New Roman"/>
      <w:kern w:val="28"/>
      <w:szCs w:val="21"/>
    </w:rPr>
  </w:style>
  <w:style w:type="character" w:customStyle="1" w:styleId="1520">
    <w:name w:val="通用正文 Char Char"/>
    <w:uiPriority w:val="0"/>
    <w:rPr>
      <w:rFonts w:ascii="新宋体" w:hAnsi="新宋体" w:eastAsia="新宋体" w:cs="Times New Roman"/>
      <w:sz w:val="24"/>
      <w:szCs w:val="24"/>
    </w:rPr>
  </w:style>
  <w:style w:type="character" w:customStyle="1" w:styleId="1521">
    <w:name w:val="燕山正文 Char Char"/>
    <w:uiPriority w:val="0"/>
    <w:rPr>
      <w:rFonts w:ascii="宋体" w:hAnsi="宋体" w:eastAsia="宋体" w:cs="Times New Roman"/>
      <w:color w:val="000000"/>
      <w:sz w:val="24"/>
      <w:szCs w:val="28"/>
    </w:rPr>
  </w:style>
  <w:style w:type="character" w:customStyle="1" w:styleId="1522">
    <w:name w:val="样式 样式 小四 左 行距: 固定值 28 磅 + 黑体 Char Char"/>
    <w:uiPriority w:val="0"/>
    <w:rPr>
      <w:rFonts w:ascii="黑体" w:hAnsi="黑体" w:eastAsia="宋体" w:cs="宋体"/>
      <w:sz w:val="24"/>
      <w:szCs w:val="20"/>
    </w:rPr>
  </w:style>
  <w:style w:type="character" w:customStyle="1" w:styleId="1523">
    <w:name w:val="样式 小四 左 行距: 固定值 28 磅 Char Char"/>
    <w:uiPriority w:val="0"/>
    <w:rPr>
      <w:rFonts w:ascii="Times New Roman" w:hAnsi="Times New Roman" w:eastAsia="宋体" w:cs="宋体"/>
      <w:sz w:val="24"/>
      <w:szCs w:val="20"/>
    </w:rPr>
  </w:style>
  <w:style w:type="character" w:customStyle="1" w:styleId="1524">
    <w:name w:val="样式 标题 4 + 蓝色 Char Char"/>
    <w:uiPriority w:val="0"/>
    <w:rPr>
      <w:rFonts w:ascii="新宋体" w:hAnsi="Arial" w:eastAsia="新宋体" w:cs="Times New Roman"/>
      <w:bCs/>
      <w:color w:val="0000FF"/>
      <w:sz w:val="24"/>
      <w:szCs w:val="28"/>
    </w:rPr>
  </w:style>
  <w:style w:type="character" w:customStyle="1" w:styleId="1525">
    <w:name w:val="样式25 Char Char"/>
    <w:uiPriority w:val="0"/>
    <w:rPr>
      <w:rFonts w:ascii="宋体" w:hAnsi="宋体" w:eastAsia="宋体" w:cs="Times New Roman"/>
      <w:kern w:val="24"/>
      <w:sz w:val="24"/>
      <w:szCs w:val="24"/>
    </w:rPr>
  </w:style>
  <w:style w:type="character" w:customStyle="1" w:styleId="1526">
    <w:name w:val="表格x Char"/>
    <w:link w:val="1527"/>
    <w:uiPriority w:val="0"/>
    <w:rPr>
      <w:rFonts w:ascii="新宋体" w:hAnsi="新宋体" w:eastAsia="新宋体"/>
      <w:szCs w:val="21"/>
      <w:lang w:val="zh-CN" w:eastAsia="en-US" w:bidi="en-US"/>
    </w:rPr>
  </w:style>
  <w:style w:type="paragraph" w:customStyle="1" w:styleId="1527">
    <w:name w:val="表格x"/>
    <w:basedOn w:val="1"/>
    <w:link w:val="1526"/>
    <w:uiPriority w:val="0"/>
    <w:pPr>
      <w:widowControl/>
      <w:autoSpaceDE w:val="0"/>
      <w:autoSpaceDN w:val="0"/>
      <w:adjustRightInd w:val="0"/>
      <w:jc w:val="center"/>
    </w:pPr>
    <w:rPr>
      <w:rFonts w:ascii="新宋体" w:hAnsi="新宋体" w:eastAsia="新宋体" w:cstheme="minorBidi"/>
      <w:szCs w:val="21"/>
      <w:lang w:val="zh-CN" w:eastAsia="en-US" w:bidi="en-US"/>
    </w:rPr>
  </w:style>
  <w:style w:type="character" w:customStyle="1" w:styleId="1528">
    <w:name w:val="样式 标题 2节标题1.1Se节标题 1.11.1标题2W21.1标题 2标题 2 Char Char Char... Char Char"/>
    <w:uiPriority w:val="0"/>
    <w:rPr>
      <w:rFonts w:ascii="黑体" w:hAnsi="Gungsuh" w:eastAsia="黑体" w:cs="宋体"/>
      <w:b/>
      <w:bCs/>
      <w:sz w:val="28"/>
      <w:szCs w:val="30"/>
    </w:rPr>
  </w:style>
  <w:style w:type="character" w:customStyle="1" w:styleId="1529">
    <w:name w:val="表、图名 Char Char"/>
    <w:uiPriority w:val="0"/>
    <w:rPr>
      <w:rFonts w:ascii="黑体" w:hAnsi="Times New Roman" w:eastAsia="黑体" w:cs="Times New Roman"/>
      <w:b/>
      <w:sz w:val="24"/>
      <w:szCs w:val="24"/>
      <w:lang w:val="en-US" w:eastAsia="zh-CN"/>
    </w:rPr>
  </w:style>
  <w:style w:type="character" w:customStyle="1" w:styleId="1530">
    <w:name w:val="标题7"/>
    <w:uiPriority w:val="0"/>
  </w:style>
  <w:style w:type="character" w:customStyle="1" w:styleId="1531">
    <w:name w:val="HTML 定义1"/>
    <w:uiPriority w:val="0"/>
    <w:rPr>
      <w:i/>
      <w:iCs/>
    </w:rPr>
  </w:style>
  <w:style w:type="character" w:customStyle="1" w:styleId="1532">
    <w:name w:val="表头1 Char Char"/>
    <w:uiPriority w:val="0"/>
    <w:rPr>
      <w:rFonts w:ascii="Times New Roman" w:hAnsi="Times New Roman" w:eastAsia="黑体" w:cs="Times New Roman"/>
      <w:bCs/>
      <w:szCs w:val="21"/>
    </w:rPr>
  </w:style>
  <w:style w:type="character" w:customStyle="1" w:styleId="1533">
    <w:name w:val="页眉dg Char Char"/>
    <w:uiPriority w:val="0"/>
    <w:rPr>
      <w:rFonts w:ascii="微软雅黑" w:hAnsi="微软雅黑" w:eastAsia="微软雅黑" w:cs="Times New Roman"/>
      <w:kern w:val="0"/>
      <w:sz w:val="18"/>
      <w:szCs w:val="18"/>
      <w:lang w:val="en-US" w:eastAsia="en-US"/>
    </w:rPr>
  </w:style>
  <w:style w:type="character" w:customStyle="1" w:styleId="1534">
    <w:name w:val="syh3级标题 Char Char"/>
    <w:uiPriority w:val="0"/>
    <w:rPr>
      <w:rFonts w:ascii="黑体" w:hAnsi="宋体" w:eastAsia="黑体" w:cs="Times New Roman"/>
      <w:b/>
      <w:kern w:val="0"/>
      <w:sz w:val="24"/>
      <w:szCs w:val="24"/>
      <w:lang w:val="zh-CN"/>
    </w:rPr>
  </w:style>
  <w:style w:type="character" w:customStyle="1" w:styleId="1535">
    <w:name w:val="报告表格内文 Char"/>
    <w:uiPriority w:val="0"/>
    <w:rPr>
      <w:rFonts w:eastAsia="宋体"/>
      <w:bCs/>
      <w:color w:val="000000"/>
      <w:kern w:val="2"/>
      <w:sz w:val="21"/>
      <w:szCs w:val="24"/>
      <w:lang w:val="en-US" w:eastAsia="zh-CN" w:bidi="ar-SA"/>
    </w:rPr>
  </w:style>
  <w:style w:type="character" w:customStyle="1" w:styleId="1536">
    <w:name w:val="5 Char Char"/>
    <w:uiPriority w:val="0"/>
    <w:rPr>
      <w:rFonts w:ascii="Arial Unicode MS" w:hAnsi="Arial Unicode MS" w:eastAsia="Arial Unicode MS" w:cs="Arial Unicode MS"/>
      <w:kern w:val="0"/>
      <w:sz w:val="20"/>
      <w:szCs w:val="20"/>
    </w:rPr>
  </w:style>
  <w:style w:type="character" w:customStyle="1" w:styleId="1537">
    <w:name w:val="4 Char Char"/>
    <w:uiPriority w:val="0"/>
    <w:rPr>
      <w:rFonts w:ascii="Times New Roman" w:hAnsi="Times New Roman" w:eastAsia="宋体" w:cs="Times New Roman"/>
      <w:kern w:val="0"/>
      <w:sz w:val="28"/>
      <w:szCs w:val="20"/>
    </w:rPr>
  </w:style>
  <w:style w:type="character" w:customStyle="1" w:styleId="1538">
    <w:name w:val="页脚dg Char Char"/>
    <w:uiPriority w:val="0"/>
    <w:rPr>
      <w:rFonts w:ascii="微软雅黑" w:hAnsi="微软雅黑" w:eastAsia="微软雅黑" w:cs="Times New Roman"/>
      <w:kern w:val="0"/>
      <w:sz w:val="18"/>
      <w:szCs w:val="18"/>
      <w:lang w:val="en-US" w:eastAsia="en-US"/>
    </w:rPr>
  </w:style>
  <w:style w:type="character" w:customStyle="1" w:styleId="1539">
    <w:name w:val="标题3dg Char Char"/>
    <w:uiPriority w:val="0"/>
    <w:rPr>
      <w:rFonts w:ascii="黑体" w:hAnsi="宋体" w:eastAsia="黑体" w:cs="Times New Roman"/>
      <w:b/>
      <w:bCs/>
      <w:sz w:val="24"/>
      <w:szCs w:val="28"/>
      <w:lang w:val="zh-CN"/>
    </w:rPr>
  </w:style>
  <w:style w:type="character" w:customStyle="1" w:styleId="1540">
    <w:name w:val="【表中文字】 Char Char"/>
    <w:uiPriority w:val="0"/>
    <w:rPr>
      <w:rFonts w:ascii="Times New Roman" w:hAnsi="Times New Roman" w:eastAsia="宋体" w:cs="Times New Roman"/>
      <w:szCs w:val="20"/>
    </w:rPr>
  </w:style>
  <w:style w:type="character" w:customStyle="1" w:styleId="1541">
    <w:name w:val="【标题2】 Char Char"/>
    <w:uiPriority w:val="0"/>
    <w:rPr>
      <w:rFonts w:ascii="Times New Roman" w:hAnsi="Times New Roman" w:eastAsia="宋体" w:cs="Times New Roman"/>
      <w:b/>
      <w:bCs/>
      <w:sz w:val="32"/>
      <w:szCs w:val="20"/>
    </w:rPr>
  </w:style>
  <w:style w:type="character" w:customStyle="1" w:styleId="1542">
    <w:name w:val="样式1 Char Char"/>
    <w:uiPriority w:val="0"/>
    <w:rPr>
      <w:rFonts w:ascii="黑体" w:eastAsia="黑体"/>
      <w:b/>
      <w:kern w:val="2"/>
      <w:sz w:val="30"/>
      <w:szCs w:val="24"/>
      <w:lang w:val="en-US" w:eastAsia="zh-CN" w:bidi="ar-SA"/>
    </w:rPr>
  </w:style>
  <w:style w:type="character" w:customStyle="1" w:styleId="1543">
    <w:name w:val="批注引用1"/>
    <w:uiPriority w:val="0"/>
    <w:rPr>
      <w:sz w:val="21"/>
    </w:rPr>
  </w:style>
  <w:style w:type="character" w:customStyle="1" w:styleId="1544">
    <w:name w:val="标题1dg Char"/>
    <w:link w:val="1545"/>
    <w:uiPriority w:val="0"/>
    <w:rPr>
      <w:rFonts w:ascii="黑体" w:hAnsi="黑体" w:eastAsia="黑体"/>
      <w:b/>
      <w:bCs/>
      <w:sz w:val="32"/>
      <w:szCs w:val="32"/>
      <w:lang w:eastAsia="en-US" w:bidi="en-US"/>
    </w:rPr>
  </w:style>
  <w:style w:type="paragraph" w:customStyle="1" w:styleId="1545">
    <w:name w:val="标题1dg"/>
    <w:basedOn w:val="2"/>
    <w:link w:val="1544"/>
    <w:uiPriority w:val="0"/>
    <w:pPr>
      <w:pageBreakBefore/>
      <w:widowControl/>
      <w:tabs>
        <w:tab w:val="left" w:pos="1440"/>
      </w:tabs>
      <w:spacing w:beforeLines="0" w:afterLines="0" w:line="600" w:lineRule="exact"/>
    </w:pPr>
    <w:rPr>
      <w:rFonts w:ascii="黑体" w:hAnsi="黑体" w:eastAsia="黑体" w:cstheme="minorBidi"/>
      <w:kern w:val="2"/>
      <w:sz w:val="32"/>
      <w:szCs w:val="32"/>
      <w:lang w:eastAsia="en-US" w:bidi="en-US"/>
    </w:rPr>
  </w:style>
  <w:style w:type="character" w:customStyle="1" w:styleId="1546">
    <w:name w:val="标题2dg Char"/>
    <w:link w:val="1547"/>
    <w:uiPriority w:val="0"/>
    <w:rPr>
      <w:rFonts w:ascii="黑体" w:hAnsi="Arial" w:eastAsia="黑体"/>
      <w:b/>
      <w:bCs/>
      <w:color w:val="000000"/>
      <w:sz w:val="28"/>
      <w:szCs w:val="30"/>
    </w:rPr>
  </w:style>
  <w:style w:type="paragraph" w:customStyle="1" w:styleId="1547">
    <w:name w:val="标题2dg"/>
    <w:basedOn w:val="3"/>
    <w:link w:val="1546"/>
    <w:uiPriority w:val="0"/>
    <w:pPr>
      <w:tabs>
        <w:tab w:val="left" w:pos="720"/>
      </w:tabs>
      <w:spacing w:before="260" w:after="260" w:line="240" w:lineRule="auto"/>
      <w:jc w:val="both"/>
    </w:pPr>
    <w:rPr>
      <w:rFonts w:ascii="黑体" w:hAnsi="Arial" w:eastAsia="黑体" w:cstheme="minorBidi"/>
      <w:color w:val="000000"/>
      <w:sz w:val="28"/>
      <w:szCs w:val="30"/>
    </w:rPr>
  </w:style>
  <w:style w:type="character" w:customStyle="1" w:styleId="1548">
    <w:name w:val="杨正文 Char"/>
    <w:link w:val="1549"/>
    <w:uiPriority w:val="0"/>
    <w:rPr>
      <w:rFonts w:ascii="Times New Roman" w:hAnsi="Times New Roman"/>
      <w:sz w:val="24"/>
      <w:szCs w:val="21"/>
    </w:rPr>
  </w:style>
  <w:style w:type="paragraph" w:customStyle="1" w:styleId="1549">
    <w:name w:val="杨正文"/>
    <w:basedOn w:val="1"/>
    <w:link w:val="1548"/>
    <w:uiPriority w:val="0"/>
    <w:pPr>
      <w:spacing w:line="460" w:lineRule="exact"/>
      <w:ind w:firstLine="200" w:firstLineChars="200"/>
    </w:pPr>
    <w:rPr>
      <w:rFonts w:ascii="Times New Roman" w:hAnsi="Times New Roman" w:eastAsiaTheme="minorEastAsia" w:cstheme="minorBidi"/>
      <w:sz w:val="24"/>
      <w:szCs w:val="21"/>
    </w:rPr>
  </w:style>
  <w:style w:type="character" w:customStyle="1" w:styleId="1550">
    <w:name w:val="页眉dg Char"/>
    <w:link w:val="1551"/>
    <w:uiPriority w:val="0"/>
    <w:rPr>
      <w:rFonts w:ascii="微软雅黑" w:hAnsi="微软雅黑" w:eastAsia="微软雅黑"/>
      <w:sz w:val="18"/>
      <w:szCs w:val="18"/>
      <w:lang w:eastAsia="en-US" w:bidi="en-US"/>
    </w:rPr>
  </w:style>
  <w:style w:type="paragraph" w:customStyle="1" w:styleId="1551">
    <w:name w:val="页眉dg"/>
    <w:basedOn w:val="1"/>
    <w:link w:val="1550"/>
    <w:uiPriority w:val="0"/>
    <w:pPr>
      <w:widowControl/>
      <w:pBdr>
        <w:bottom w:val="single" w:color="auto" w:sz="6" w:space="1"/>
      </w:pBdr>
      <w:tabs>
        <w:tab w:val="center" w:pos="4153"/>
        <w:tab w:val="right" w:pos="8306"/>
      </w:tabs>
      <w:snapToGrid w:val="0"/>
      <w:jc w:val="center"/>
    </w:pPr>
    <w:rPr>
      <w:rFonts w:ascii="微软雅黑" w:hAnsi="微软雅黑" w:eastAsia="微软雅黑" w:cstheme="minorBidi"/>
      <w:sz w:val="18"/>
      <w:szCs w:val="18"/>
      <w:lang w:eastAsia="en-US" w:bidi="en-US"/>
    </w:rPr>
  </w:style>
  <w:style w:type="character" w:customStyle="1" w:styleId="1552">
    <w:name w:val="标题 1 Char Char Char"/>
    <w:uiPriority w:val="0"/>
    <w:rPr>
      <w:rFonts w:eastAsia="宋体"/>
      <w:b/>
      <w:bCs/>
      <w:kern w:val="44"/>
      <w:sz w:val="44"/>
      <w:szCs w:val="44"/>
      <w:lang w:val="en-US" w:eastAsia="zh-CN" w:bidi="ar-SA"/>
    </w:rPr>
  </w:style>
  <w:style w:type="character" w:customStyle="1" w:styleId="1553">
    <w:name w:val="页脚dg Char"/>
    <w:link w:val="1554"/>
    <w:uiPriority w:val="0"/>
    <w:rPr>
      <w:rFonts w:ascii="微软雅黑" w:hAnsi="微软雅黑" w:eastAsia="微软雅黑"/>
      <w:sz w:val="18"/>
      <w:szCs w:val="18"/>
      <w:lang w:eastAsia="en-US" w:bidi="en-US"/>
    </w:rPr>
  </w:style>
  <w:style w:type="paragraph" w:customStyle="1" w:styleId="1554">
    <w:name w:val="页脚dg"/>
    <w:basedOn w:val="1"/>
    <w:link w:val="1553"/>
    <w:uiPriority w:val="0"/>
    <w:pPr>
      <w:framePr w:wrap="around" w:vAnchor="text" w:hAnchor="margin" w:xAlign="center" w:y="1"/>
      <w:widowControl/>
      <w:tabs>
        <w:tab w:val="center" w:pos="4153"/>
        <w:tab w:val="right" w:pos="8306"/>
      </w:tabs>
      <w:snapToGrid w:val="0"/>
      <w:jc w:val="left"/>
    </w:pPr>
    <w:rPr>
      <w:rFonts w:ascii="微软雅黑" w:hAnsi="微软雅黑" w:eastAsia="微软雅黑" w:cstheme="minorBidi"/>
      <w:sz w:val="18"/>
      <w:szCs w:val="18"/>
      <w:lang w:eastAsia="en-US" w:bidi="en-US"/>
    </w:rPr>
  </w:style>
  <w:style w:type="character" w:customStyle="1" w:styleId="1555">
    <w:name w:val="样式 标题 4L4款标题1.1.1.1H4h441.1.1.1 Char1.1.1.1标题 4.1.1.1.1... Char"/>
    <w:link w:val="1556"/>
    <w:uiPriority w:val="0"/>
    <w:rPr>
      <w:rFonts w:ascii="Arial" w:hAnsi="Arial" w:eastAsia="黑体"/>
      <w:b/>
      <w:bCs/>
      <w:sz w:val="24"/>
      <w:szCs w:val="28"/>
    </w:rPr>
  </w:style>
  <w:style w:type="paragraph" w:customStyle="1" w:styleId="1556">
    <w:name w:val="样式 标题 4L4款标题1.1.1.1H4h441.1.1.1 Char1.1.1.1标题 4.1.1.1.1..."/>
    <w:basedOn w:val="5"/>
    <w:link w:val="1555"/>
    <w:uiPriority w:val="0"/>
    <w:pPr>
      <w:tabs>
        <w:tab w:val="left" w:pos="864"/>
      </w:tabs>
      <w:spacing w:beforeLines="0" w:afterLines="0" w:line="560" w:lineRule="exact"/>
      <w:jc w:val="both"/>
    </w:pPr>
    <w:rPr>
      <w:rFonts w:ascii="Arial" w:hAnsi="Arial" w:eastAsia="黑体" w:cstheme="minorBidi"/>
      <w:sz w:val="24"/>
      <w:szCs w:val="28"/>
    </w:rPr>
  </w:style>
  <w:style w:type="character" w:customStyle="1" w:styleId="1557">
    <w:name w:val="自定义正文 Char Char Char Char Char"/>
    <w:uiPriority w:val="0"/>
    <w:rPr>
      <w:rFonts w:ascii="Times New Roman" w:hAnsi="Times New Roman" w:eastAsia="宋体" w:cs="Times New Roman"/>
      <w:kern w:val="0"/>
      <w:sz w:val="28"/>
      <w:szCs w:val="21"/>
    </w:rPr>
  </w:style>
  <w:style w:type="character" w:customStyle="1" w:styleId="1558">
    <w:name w:val="表格标题 Char1"/>
    <w:uiPriority w:val="0"/>
    <w:rPr>
      <w:rFonts w:eastAsia="宋体"/>
      <w:b/>
      <w:bCs/>
      <w:kern w:val="2"/>
      <w:sz w:val="24"/>
      <w:lang w:val="en-US" w:eastAsia="zh-CN" w:bidi="ar-SA"/>
    </w:rPr>
  </w:style>
  <w:style w:type="character" w:customStyle="1" w:styleId="1559">
    <w:name w:val="MFS表格表头 Char Char Char Char Char"/>
    <w:uiPriority w:val="0"/>
    <w:rPr>
      <w:rFonts w:ascii="宋体" w:hAnsi="宋体" w:eastAsia="宋体" w:cs="宋体"/>
      <w:b/>
      <w:kern w:val="2"/>
      <w:sz w:val="24"/>
      <w:szCs w:val="24"/>
      <w:lang w:val="en-US" w:eastAsia="zh-CN" w:bidi="ar-SA"/>
    </w:rPr>
  </w:style>
  <w:style w:type="character" w:customStyle="1" w:styleId="1560">
    <w:name w:val="样式 热电厂正文 + 首行缩进:  2 字符 Char Char"/>
    <w:link w:val="1561"/>
    <w:uiPriority w:val="0"/>
    <w:rPr>
      <w:rFonts w:ascii="Times New Roman" w:hAnsi="Times New Roman"/>
      <w:sz w:val="24"/>
      <w:szCs w:val="24"/>
    </w:rPr>
  </w:style>
  <w:style w:type="paragraph" w:customStyle="1" w:styleId="1561">
    <w:name w:val="样式 热电厂正文 + 首行缩进:  2 字符 Char"/>
    <w:basedOn w:val="1"/>
    <w:link w:val="1560"/>
    <w:uiPriority w:val="0"/>
    <w:pPr>
      <w:spacing w:line="480" w:lineRule="exact"/>
      <w:ind w:firstLine="480" w:firstLineChars="200"/>
    </w:pPr>
    <w:rPr>
      <w:rFonts w:ascii="Times New Roman" w:hAnsi="Times New Roman" w:eastAsiaTheme="minorEastAsia" w:cstheme="minorBidi"/>
      <w:sz w:val="24"/>
      <w:szCs w:val="24"/>
    </w:rPr>
  </w:style>
  <w:style w:type="character" w:customStyle="1" w:styleId="1562">
    <w:name w:val="样式 标题 4 + 左侧:  0 厘米 悬挂缩进: 8.64 字符 段前: 6 磅 段后: 6 磅 行距: 单倍行距 Char Char"/>
    <w:link w:val="1563"/>
    <w:uiPriority w:val="0"/>
    <w:rPr>
      <w:rFonts w:ascii="Arial" w:hAnsi="Arial" w:eastAsia="黑体"/>
      <w:b/>
      <w:sz w:val="24"/>
    </w:rPr>
  </w:style>
  <w:style w:type="paragraph" w:customStyle="1" w:styleId="1563">
    <w:name w:val="样式 标题 4 + 左侧:  0 厘米 悬挂缩进: 8.64 字符 段前: 6 磅 段后: 6 磅 行距: 单倍行距"/>
    <w:basedOn w:val="5"/>
    <w:link w:val="1562"/>
    <w:uiPriority w:val="0"/>
    <w:pPr>
      <w:tabs>
        <w:tab w:val="left" w:pos="0"/>
        <w:tab w:val="left" w:pos="851"/>
        <w:tab w:val="left" w:pos="864"/>
      </w:tabs>
      <w:spacing w:beforeLines="0" w:afterLines="0" w:line="312" w:lineRule="auto"/>
      <w:ind w:left="851" w:hanging="851"/>
      <w:jc w:val="both"/>
    </w:pPr>
    <w:rPr>
      <w:rFonts w:ascii="Arial" w:hAnsi="Arial" w:eastAsia="黑体" w:cstheme="minorBidi"/>
      <w:bCs w:val="0"/>
      <w:sz w:val="24"/>
      <w:szCs w:val="22"/>
    </w:rPr>
  </w:style>
  <w:style w:type="character" w:customStyle="1" w:styleId="1564">
    <w:name w:val="cm34 Char"/>
    <w:link w:val="1565"/>
    <w:uiPriority w:val="0"/>
    <w:rPr>
      <w:rFonts w:ascii="宋体" w:hAnsi="宋体" w:cs="宋体"/>
      <w:sz w:val="24"/>
      <w:szCs w:val="24"/>
    </w:rPr>
  </w:style>
  <w:style w:type="paragraph" w:customStyle="1" w:styleId="1565">
    <w:name w:val="cm34"/>
    <w:basedOn w:val="1"/>
    <w:link w:val="1564"/>
    <w:uiPriority w:val="0"/>
    <w:pPr>
      <w:widowControl/>
      <w:spacing w:before="100" w:beforeAutospacing="1" w:after="100" w:afterAutospacing="1"/>
      <w:jc w:val="left"/>
    </w:pPr>
    <w:rPr>
      <w:rFonts w:ascii="宋体" w:hAnsi="宋体" w:cs="宋体" w:eastAsiaTheme="minorEastAsia"/>
      <w:sz w:val="24"/>
      <w:szCs w:val="24"/>
    </w:rPr>
  </w:style>
  <w:style w:type="character" w:customStyle="1" w:styleId="1566">
    <w:name w:val="s3级标题 Char"/>
    <w:link w:val="1567"/>
    <w:locked/>
    <w:uiPriority w:val="0"/>
    <w:rPr>
      <w:rFonts w:ascii="黑体" w:hAnsi="宋体" w:eastAsia="黑体"/>
      <w:b/>
      <w:sz w:val="24"/>
      <w:szCs w:val="24"/>
      <w:lang w:val="zh-CN"/>
    </w:rPr>
  </w:style>
  <w:style w:type="paragraph" w:customStyle="1" w:styleId="1567">
    <w:name w:val="s3级标题"/>
    <w:basedOn w:val="1"/>
    <w:link w:val="1566"/>
    <w:uiPriority w:val="0"/>
    <w:pPr>
      <w:keepNext/>
      <w:widowControl/>
      <w:spacing w:line="520" w:lineRule="exact"/>
      <w:jc w:val="left"/>
      <w:outlineLvl w:val="2"/>
    </w:pPr>
    <w:rPr>
      <w:rFonts w:ascii="黑体" w:hAnsi="宋体" w:eastAsia="黑体" w:cstheme="minorBidi"/>
      <w:b/>
      <w:sz w:val="24"/>
      <w:szCs w:val="24"/>
      <w:lang w:val="zh-CN"/>
    </w:rPr>
  </w:style>
  <w:style w:type="character" w:customStyle="1" w:styleId="1568">
    <w:name w:val="标题4dg Char"/>
    <w:link w:val="1569"/>
    <w:uiPriority w:val="0"/>
    <w:rPr>
      <w:rFonts w:ascii="Times New Roman" w:hAnsi="Times New Roman"/>
      <w:b/>
      <w:sz w:val="24"/>
      <w:szCs w:val="24"/>
    </w:rPr>
  </w:style>
  <w:style w:type="paragraph" w:customStyle="1" w:styleId="1569">
    <w:name w:val="标题4dg"/>
    <w:basedOn w:val="470"/>
    <w:link w:val="1568"/>
    <w:uiPriority w:val="0"/>
    <w:pPr>
      <w:keepNext w:val="0"/>
      <w:keepLines w:val="0"/>
      <w:pageBreakBefore w:val="0"/>
      <w:tabs>
        <w:tab w:val="left" w:pos="360"/>
        <w:tab w:val="left" w:pos="1374"/>
      </w:tabs>
      <w:adjustRightInd/>
      <w:snapToGrid w:val="0"/>
      <w:spacing w:before="0" w:after="0" w:line="360" w:lineRule="auto"/>
      <w:ind w:left="1372" w:hanging="862"/>
      <w:jc w:val="both"/>
      <w:textAlignment w:val="auto"/>
      <w:outlineLvl w:val="3"/>
    </w:pPr>
    <w:rPr>
      <w:rFonts w:ascii="Times New Roman" w:hAnsi="Times New Roman" w:eastAsiaTheme="minorEastAsia" w:cstheme="minorBidi"/>
      <w:bCs w:val="0"/>
      <w:kern w:val="2"/>
      <w:sz w:val="24"/>
      <w:szCs w:val="24"/>
    </w:rPr>
  </w:style>
  <w:style w:type="character" w:customStyle="1" w:styleId="1570">
    <w:name w:val="样式 CM8 + 黑色 Char"/>
    <w:link w:val="1571"/>
    <w:locked/>
    <w:uiPriority w:val="0"/>
    <w:rPr>
      <w:rFonts w:ascii="宋体" w:hAnsi="Times New Roman"/>
      <w:color w:val="000000"/>
      <w:sz w:val="28"/>
      <w:szCs w:val="28"/>
    </w:rPr>
  </w:style>
  <w:style w:type="paragraph" w:customStyle="1" w:styleId="1571">
    <w:name w:val="样式 CM8 + 黑色"/>
    <w:basedOn w:val="1"/>
    <w:link w:val="1570"/>
    <w:uiPriority w:val="0"/>
    <w:pPr>
      <w:autoSpaceDE w:val="0"/>
      <w:autoSpaceDN w:val="0"/>
      <w:adjustRightInd w:val="0"/>
      <w:spacing w:line="360" w:lineRule="auto"/>
      <w:ind w:firstLine="200" w:firstLineChars="200"/>
      <w:jc w:val="left"/>
    </w:pPr>
    <w:rPr>
      <w:rFonts w:ascii="宋体" w:hAnsi="Times New Roman" w:eastAsiaTheme="minorEastAsia" w:cstheme="minorBidi"/>
      <w:color w:val="000000"/>
      <w:sz w:val="28"/>
      <w:szCs w:val="28"/>
    </w:rPr>
  </w:style>
  <w:style w:type="character" w:customStyle="1" w:styleId="1572">
    <w:name w:val="t_tag"/>
    <w:uiPriority w:val="0"/>
  </w:style>
  <w:style w:type="character" w:customStyle="1" w:styleId="1573">
    <w:name w:val="报告正文 Char"/>
    <w:uiPriority w:val="0"/>
    <w:rPr>
      <w:rFonts w:ascii="Times New Roman" w:hAnsi="Times New Roman"/>
      <w:sz w:val="28"/>
      <w:szCs w:val="24"/>
    </w:rPr>
  </w:style>
  <w:style w:type="character" w:customStyle="1" w:styleId="1574">
    <w:name w:val="报告标题1 Char"/>
    <w:link w:val="1575"/>
    <w:uiPriority w:val="0"/>
    <w:rPr>
      <w:rFonts w:ascii="Arial" w:hAnsi="Arial"/>
      <w:b/>
      <w:bCs/>
      <w:color w:val="000000"/>
      <w:sz w:val="30"/>
      <w:szCs w:val="24"/>
    </w:rPr>
  </w:style>
  <w:style w:type="paragraph" w:customStyle="1" w:styleId="1575">
    <w:name w:val="报告标题1"/>
    <w:basedOn w:val="2"/>
    <w:link w:val="1574"/>
    <w:uiPriority w:val="0"/>
    <w:pPr>
      <w:keepLines w:val="0"/>
      <w:tabs>
        <w:tab w:val="left" w:pos="0"/>
        <w:tab w:val="left" w:pos="1440"/>
      </w:tabs>
      <w:spacing w:beforeLines="0" w:afterLines="0"/>
    </w:pPr>
    <w:rPr>
      <w:rFonts w:ascii="Arial" w:hAnsi="Arial" w:eastAsiaTheme="minorEastAsia" w:cstheme="minorBidi"/>
      <w:color w:val="000000"/>
      <w:kern w:val="2"/>
      <w:sz w:val="30"/>
      <w:szCs w:val="24"/>
    </w:rPr>
  </w:style>
  <w:style w:type="character" w:customStyle="1" w:styleId="1576">
    <w:name w:val="文本块 Char"/>
    <w:uiPriority w:val="0"/>
    <w:rPr>
      <w:rFonts w:eastAsia="宋体"/>
      <w:kern w:val="2"/>
      <w:sz w:val="21"/>
      <w:szCs w:val="24"/>
      <w:lang w:val="en-US" w:eastAsia="zh-CN" w:bidi="ar-SA"/>
    </w:rPr>
  </w:style>
  <w:style w:type="character" w:customStyle="1" w:styleId="1577">
    <w:name w:val="报告标题3 Char"/>
    <w:uiPriority w:val="0"/>
    <w:rPr>
      <w:rFonts w:ascii="Arial" w:hAnsi="Arial" w:eastAsia="宋体"/>
      <w:b/>
      <w:color w:val="000000"/>
      <w:kern w:val="2"/>
      <w:sz w:val="24"/>
      <w:szCs w:val="32"/>
      <w:lang w:val="en-US" w:eastAsia="zh-CN" w:bidi="ar-SA"/>
    </w:rPr>
  </w:style>
  <w:style w:type="character" w:customStyle="1" w:styleId="1578">
    <w:name w:val="杨正文 Char Char"/>
    <w:uiPriority w:val="0"/>
    <w:rPr>
      <w:rFonts w:ascii="Times New Roman" w:hAnsi="Times New Roman" w:eastAsia="宋体" w:cs="Times New Roman"/>
      <w:kern w:val="0"/>
      <w:sz w:val="24"/>
      <w:szCs w:val="21"/>
      <w:lang w:val="en-US" w:eastAsia="zh-CN"/>
    </w:rPr>
  </w:style>
  <w:style w:type="character" w:customStyle="1" w:styleId="1579">
    <w:name w:val="bodyfont1"/>
    <w:uiPriority w:val="0"/>
    <w:rPr>
      <w:sz w:val="17"/>
      <w:szCs w:val="17"/>
    </w:rPr>
  </w:style>
  <w:style w:type="character" w:customStyle="1" w:styleId="1580">
    <w:name w:val="txt1"/>
    <w:uiPriority w:val="0"/>
    <w:rPr>
      <w:sz w:val="20"/>
      <w:szCs w:val="20"/>
    </w:rPr>
  </w:style>
  <w:style w:type="character" w:customStyle="1" w:styleId="1581">
    <w:name w:val="自定义表格 Char"/>
    <w:link w:val="1582"/>
    <w:uiPriority w:val="0"/>
    <w:rPr>
      <w:rFonts w:ascii="Times New Roman" w:hAnsi="Times New Roman"/>
      <w:szCs w:val="24"/>
    </w:rPr>
  </w:style>
  <w:style w:type="paragraph" w:customStyle="1" w:styleId="1582">
    <w:name w:val="自定义表格"/>
    <w:basedOn w:val="210"/>
    <w:link w:val="1581"/>
    <w:uiPriority w:val="0"/>
    <w:pPr>
      <w:topLinePunct w:val="0"/>
      <w:adjustRightInd/>
      <w:snapToGrid/>
      <w:spacing w:line="240" w:lineRule="auto"/>
      <w:ind w:firstLine="0"/>
      <w:jc w:val="center"/>
    </w:pPr>
    <w:rPr>
      <w:rFonts w:eastAsiaTheme="minorEastAsia" w:cstheme="minorBidi"/>
      <w:position w:val="0"/>
      <w:sz w:val="21"/>
      <w:szCs w:val="24"/>
    </w:rPr>
  </w:style>
  <w:style w:type="character" w:customStyle="1" w:styleId="1583">
    <w:name w:val="Char Char133"/>
    <w:uiPriority w:val="0"/>
    <w:rPr>
      <w:b/>
      <w:kern w:val="44"/>
      <w:sz w:val="44"/>
    </w:rPr>
  </w:style>
  <w:style w:type="character" w:customStyle="1" w:styleId="1584">
    <w:name w:val="图表 Char"/>
    <w:uiPriority w:val="0"/>
    <w:rPr>
      <w:rFonts w:ascii="Times New Roman" w:hAnsi="Times New Roman"/>
      <w:kern w:val="2"/>
      <w:sz w:val="21"/>
      <w:szCs w:val="21"/>
    </w:rPr>
  </w:style>
  <w:style w:type="character" w:customStyle="1" w:styleId="1585">
    <w:name w:val="样式 样式 首行缩进:  2 字符 行距: 最小值 24 磅 + 首行缩进:  2 字符 Char Char"/>
    <w:link w:val="1586"/>
    <w:uiPriority w:val="0"/>
    <w:rPr>
      <w:rFonts w:ascii="Times New Roman" w:hAnsi="Times New Roman"/>
      <w:sz w:val="24"/>
    </w:rPr>
  </w:style>
  <w:style w:type="paragraph" w:customStyle="1" w:styleId="1586">
    <w:name w:val="样式 样式 首行缩进:  2 字符 行距: 最小值 24 磅 + 首行缩进:  2 字符 Char"/>
    <w:basedOn w:val="1"/>
    <w:link w:val="1585"/>
    <w:uiPriority w:val="0"/>
    <w:pPr>
      <w:spacing w:line="480" w:lineRule="atLeast"/>
      <w:ind w:firstLine="480" w:firstLineChars="200"/>
    </w:pPr>
    <w:rPr>
      <w:rFonts w:ascii="Times New Roman" w:hAnsi="Times New Roman" w:eastAsiaTheme="minorEastAsia" w:cstheme="minorBidi"/>
      <w:sz w:val="24"/>
    </w:rPr>
  </w:style>
  <w:style w:type="character" w:customStyle="1" w:styleId="1587">
    <w:name w:val="样式 样式 宋体 首行缩进:  0.85 厘米 + 紧缩量  0.3 磅 Char"/>
    <w:link w:val="1588"/>
    <w:uiPriority w:val="0"/>
    <w:rPr>
      <w:rFonts w:ascii="宋体" w:hAnsi="宋体" w:cs="宋体"/>
      <w:sz w:val="24"/>
      <w:szCs w:val="24"/>
    </w:rPr>
  </w:style>
  <w:style w:type="paragraph" w:customStyle="1" w:styleId="1588">
    <w:name w:val="样式 样式 宋体 首行缩进:  0.85 厘米 + 紧缩量  0.3 磅"/>
    <w:basedOn w:val="1"/>
    <w:link w:val="1587"/>
    <w:uiPriority w:val="0"/>
    <w:pPr>
      <w:spacing w:line="600" w:lineRule="exact"/>
      <w:ind w:firstLine="200" w:firstLineChars="200"/>
    </w:pPr>
    <w:rPr>
      <w:rFonts w:ascii="宋体" w:hAnsi="宋体" w:cs="宋体" w:eastAsiaTheme="minorEastAsia"/>
      <w:sz w:val="24"/>
      <w:szCs w:val="24"/>
    </w:rPr>
  </w:style>
  <w:style w:type="character" w:customStyle="1" w:styleId="1589">
    <w:name w:val="标准条文 Char Char"/>
    <w:link w:val="1590"/>
    <w:uiPriority w:val="0"/>
  </w:style>
  <w:style w:type="paragraph" w:customStyle="1" w:styleId="1590">
    <w:name w:val="标准条文"/>
    <w:link w:val="1589"/>
    <w:uiPriority w:val="0"/>
    <w:pPr>
      <w:spacing w:beforeLines="20" w:afterLines="20"/>
      <w:ind w:firstLine="200" w:firstLineChars="200"/>
    </w:pPr>
    <w:rPr>
      <w:rFonts w:asciiTheme="minorHAnsi" w:hAnsiTheme="minorHAnsi" w:eastAsiaTheme="minorEastAsia" w:cstheme="minorBidi"/>
      <w:kern w:val="2"/>
      <w:sz w:val="21"/>
      <w:szCs w:val="22"/>
      <w:lang w:val="en-US" w:eastAsia="zh-CN" w:bidi="ar-SA"/>
    </w:rPr>
  </w:style>
  <w:style w:type="character" w:customStyle="1" w:styleId="1591">
    <w:name w:val="样式 首行缩进:  2 字符 行距: 最小值 24 磅 Char Char"/>
    <w:link w:val="1592"/>
    <w:semiHidden/>
    <w:uiPriority w:val="0"/>
    <w:rPr>
      <w:rFonts w:ascii="Times New Roman" w:hAnsi="Times New Roman"/>
      <w:sz w:val="24"/>
    </w:rPr>
  </w:style>
  <w:style w:type="paragraph" w:customStyle="1" w:styleId="1592">
    <w:name w:val="样式 首行缩进:  2 字符 行距: 最小值 24 磅 Char"/>
    <w:basedOn w:val="1"/>
    <w:link w:val="1591"/>
    <w:semiHidden/>
    <w:uiPriority w:val="0"/>
    <w:pPr>
      <w:spacing w:line="480" w:lineRule="atLeast"/>
      <w:ind w:firstLine="560" w:firstLineChars="200"/>
    </w:pPr>
    <w:rPr>
      <w:rFonts w:ascii="Times New Roman" w:hAnsi="Times New Roman" w:eastAsiaTheme="minorEastAsia" w:cstheme="minorBidi"/>
      <w:sz w:val="24"/>
    </w:rPr>
  </w:style>
  <w:style w:type="character" w:customStyle="1" w:styleId="1593">
    <w:name w:val="zt1"/>
    <w:uiPriority w:val="0"/>
  </w:style>
  <w:style w:type="character" w:customStyle="1" w:styleId="1594">
    <w:name w:val="热电厂正文 Char Char"/>
    <w:uiPriority w:val="0"/>
    <w:rPr>
      <w:rFonts w:eastAsia="宋体"/>
      <w:kern w:val="2"/>
      <w:sz w:val="24"/>
      <w:szCs w:val="24"/>
      <w:lang w:val="en-US" w:eastAsia="zh-CN" w:bidi="ar-SA"/>
    </w:rPr>
  </w:style>
  <w:style w:type="character" w:customStyle="1" w:styleId="1595">
    <w:name w:val="样式 表标8.2 + 黑体 四号 Char"/>
    <w:link w:val="1596"/>
    <w:uiPriority w:val="0"/>
    <w:rPr>
      <w:rFonts w:ascii="黑体" w:hAnsi="黑体" w:eastAsia="黑体"/>
      <w:b/>
      <w:color w:val="000000"/>
      <w:sz w:val="28"/>
    </w:rPr>
  </w:style>
  <w:style w:type="paragraph" w:customStyle="1" w:styleId="1596">
    <w:name w:val="样式 表标8.2 + 黑体 四号"/>
    <w:basedOn w:val="1"/>
    <w:link w:val="1595"/>
    <w:uiPriority w:val="0"/>
    <w:pPr>
      <w:widowControl/>
      <w:tabs>
        <w:tab w:val="left" w:pos="360"/>
        <w:tab w:val="left" w:pos="425"/>
        <w:tab w:val="left" w:pos="8207"/>
      </w:tabs>
      <w:adjustRightInd w:val="0"/>
      <w:snapToGrid w:val="0"/>
      <w:spacing w:before="120" w:line="0" w:lineRule="atLeast"/>
      <w:ind w:left="425" w:hanging="425"/>
      <w:jc w:val="center"/>
      <w:textAlignment w:val="baseline"/>
    </w:pPr>
    <w:rPr>
      <w:rFonts w:ascii="黑体" w:hAnsi="黑体" w:eastAsia="黑体" w:cstheme="minorBidi"/>
      <w:b/>
      <w:color w:val="000000"/>
      <w:sz w:val="28"/>
    </w:rPr>
  </w:style>
  <w:style w:type="character" w:customStyle="1" w:styleId="1597">
    <w:name w:val="content"/>
    <w:uiPriority w:val="0"/>
  </w:style>
  <w:style w:type="character" w:customStyle="1" w:styleId="1598">
    <w:name w:val="tit02"/>
    <w:uiPriority w:val="0"/>
  </w:style>
  <w:style w:type="character" w:customStyle="1" w:styleId="1599">
    <w:name w:val="0031"/>
    <w:uiPriority w:val="0"/>
    <w:rPr>
      <w:spacing w:val="432"/>
      <w:sz w:val="21"/>
      <w:szCs w:val="21"/>
    </w:rPr>
  </w:style>
  <w:style w:type="character" w:customStyle="1" w:styleId="1600">
    <w:name w:val="news_newsinfo_font1"/>
    <w:uiPriority w:val="0"/>
    <w:rPr>
      <w:sz w:val="21"/>
      <w:szCs w:val="21"/>
    </w:rPr>
  </w:style>
  <w:style w:type="character" w:customStyle="1" w:styleId="1601">
    <w:name w:val="正文文本缩进 Char Char"/>
    <w:uiPriority w:val="0"/>
    <w:rPr>
      <w:rFonts w:ascii="宋体" w:hAnsi="宋体" w:eastAsia="宋体"/>
      <w:color w:val="000000"/>
      <w:kern w:val="2"/>
      <w:sz w:val="21"/>
      <w:szCs w:val="21"/>
      <w:lang w:val="zh-CN" w:eastAsia="zh-CN" w:bidi="ar-SA"/>
    </w:rPr>
  </w:style>
  <w:style w:type="character" w:customStyle="1" w:styleId="1602">
    <w:name w:val="正5 Char"/>
    <w:link w:val="1603"/>
    <w:uiPriority w:val="0"/>
    <w:rPr>
      <w:rFonts w:ascii="Times New Roman" w:hAnsi="Times New Roman"/>
      <w:color w:val="000000"/>
      <w:sz w:val="24"/>
      <w:szCs w:val="24"/>
    </w:rPr>
  </w:style>
  <w:style w:type="paragraph" w:customStyle="1" w:styleId="1603">
    <w:name w:val="正5"/>
    <w:basedOn w:val="1"/>
    <w:link w:val="1602"/>
    <w:uiPriority w:val="0"/>
    <w:pPr>
      <w:spacing w:line="460" w:lineRule="exact"/>
      <w:ind w:firstLine="200" w:firstLineChars="200"/>
    </w:pPr>
    <w:rPr>
      <w:rFonts w:ascii="Times New Roman" w:hAnsi="Times New Roman" w:eastAsiaTheme="minorEastAsia" w:cstheme="minorBidi"/>
      <w:color w:val="000000"/>
      <w:sz w:val="24"/>
      <w:szCs w:val="24"/>
    </w:rPr>
  </w:style>
  <w:style w:type="character" w:customStyle="1" w:styleId="1604">
    <w:name w:val="s2级标题 Char"/>
    <w:link w:val="1605"/>
    <w:uiPriority w:val="0"/>
    <w:rPr>
      <w:rFonts w:ascii="黑体" w:hAnsi="Gungsuh" w:eastAsia="黑体"/>
      <w:b/>
      <w:color w:val="000000"/>
      <w:sz w:val="28"/>
      <w:szCs w:val="28"/>
      <w:lang w:val="zh-CN"/>
    </w:rPr>
  </w:style>
  <w:style w:type="paragraph" w:customStyle="1" w:styleId="1605">
    <w:name w:val="s2级标题"/>
    <w:basedOn w:val="1"/>
    <w:link w:val="1604"/>
    <w:uiPriority w:val="0"/>
    <w:pPr>
      <w:keepNext/>
      <w:widowControl/>
      <w:spacing w:line="520" w:lineRule="exact"/>
      <w:jc w:val="left"/>
      <w:outlineLvl w:val="1"/>
    </w:pPr>
    <w:rPr>
      <w:rFonts w:ascii="黑体" w:hAnsi="Gungsuh" w:eastAsia="黑体" w:cstheme="minorBidi"/>
      <w:b/>
      <w:color w:val="000000"/>
      <w:sz w:val="28"/>
      <w:szCs w:val="28"/>
      <w:lang w:val="zh-CN"/>
    </w:rPr>
  </w:style>
  <w:style w:type="character" w:customStyle="1" w:styleId="1606">
    <w:name w:val="s1级标题 Char"/>
    <w:link w:val="1607"/>
    <w:uiPriority w:val="0"/>
    <w:rPr>
      <w:rFonts w:ascii="黑体" w:hAnsi="Times New Roman" w:eastAsia="黑体"/>
      <w:sz w:val="32"/>
      <w:szCs w:val="32"/>
      <w:lang w:val="zh-CN"/>
    </w:rPr>
  </w:style>
  <w:style w:type="paragraph" w:customStyle="1" w:styleId="1607">
    <w:name w:val="s1级标题"/>
    <w:basedOn w:val="1"/>
    <w:link w:val="1606"/>
    <w:uiPriority w:val="0"/>
    <w:pPr>
      <w:keepNext/>
      <w:keepLines/>
      <w:pageBreakBefore/>
      <w:adjustRightInd w:val="0"/>
      <w:snapToGrid w:val="0"/>
      <w:spacing w:line="360" w:lineRule="auto"/>
      <w:jc w:val="left"/>
      <w:outlineLvl w:val="0"/>
    </w:pPr>
    <w:rPr>
      <w:rFonts w:ascii="黑体" w:hAnsi="Times New Roman" w:eastAsia="黑体" w:cstheme="minorBidi"/>
      <w:sz w:val="32"/>
      <w:szCs w:val="32"/>
      <w:lang w:val="zh-CN"/>
    </w:rPr>
  </w:style>
  <w:style w:type="character" w:customStyle="1" w:styleId="1608">
    <w:name w:val="grame"/>
    <w:uiPriority w:val="0"/>
  </w:style>
  <w:style w:type="character" w:customStyle="1" w:styleId="1609">
    <w:name w:val="样式6 Char Char"/>
    <w:uiPriority w:val="0"/>
    <w:rPr>
      <w:rFonts w:ascii="宋体" w:hAnsi="宋体" w:eastAsia="宋体" w:cs="宋体"/>
      <w:bCs/>
      <w:snapToGrid/>
      <w:color w:val="000000"/>
      <w:kern w:val="24"/>
      <w:sz w:val="24"/>
      <w:szCs w:val="24"/>
      <w:lang w:val="zh-CN" w:eastAsia="zh-CN" w:bidi="ar-SA"/>
    </w:rPr>
  </w:style>
  <w:style w:type="character" w:customStyle="1" w:styleId="1610">
    <w:name w:val="表标号 Char1"/>
    <w:uiPriority w:val="0"/>
    <w:rPr>
      <w:rFonts w:ascii="Times New Roman" w:hAnsi="Times New Roman" w:eastAsia="黑体"/>
      <w:snapToGrid w:val="0"/>
      <w:szCs w:val="21"/>
      <w:lang w:val="en-US" w:eastAsia="zh-CN" w:bidi="ar-SA"/>
    </w:rPr>
  </w:style>
  <w:style w:type="character" w:customStyle="1" w:styleId="1611">
    <w:name w:val="13-b-yellow1"/>
    <w:uiPriority w:val="0"/>
    <w:rPr>
      <w:rFonts w:ascii="宋体" w:hAnsi="宋体" w:eastAsia="宋体" w:cs="宋体"/>
      <w:b/>
      <w:bCs/>
      <w:color w:val="DD8500"/>
      <w:sz w:val="26"/>
      <w:szCs w:val="28"/>
      <w:lang w:val="en-US" w:eastAsia="zh-CN" w:bidi="ar-SA"/>
    </w:rPr>
  </w:style>
  <w:style w:type="character" w:customStyle="1" w:styleId="1612">
    <w:name w:val="cn1"/>
    <w:uiPriority w:val="0"/>
    <w:rPr>
      <w:sz w:val="21"/>
      <w:szCs w:val="21"/>
    </w:rPr>
  </w:style>
  <w:style w:type="character" w:customStyle="1" w:styleId="1613">
    <w:name w:val="f141"/>
    <w:uiPriority w:val="0"/>
    <w:rPr>
      <w:sz w:val="21"/>
    </w:rPr>
  </w:style>
  <w:style w:type="character" w:customStyle="1" w:styleId="1614">
    <w:name w:val="a10"/>
    <w:uiPriority w:val="0"/>
    <w:rPr>
      <w:rFonts w:ascii="宋体" w:hAnsi="宋体" w:eastAsia="宋体" w:cs="宋体"/>
      <w:b/>
      <w:bCs/>
      <w:sz w:val="30"/>
      <w:szCs w:val="28"/>
      <w:lang w:val="en-US" w:eastAsia="zh-CN" w:bidi="ar-SA"/>
    </w:rPr>
  </w:style>
  <w:style w:type="character" w:customStyle="1" w:styleId="1615">
    <w:name w:val="可研-正文首行缩进 Char Char Char"/>
    <w:uiPriority w:val="0"/>
    <w:rPr>
      <w:rFonts w:eastAsia="宋体"/>
      <w:spacing w:val="8"/>
      <w:kern w:val="24"/>
      <w:sz w:val="24"/>
      <w:lang w:val="en-US" w:eastAsia="zh-CN"/>
    </w:rPr>
  </w:style>
  <w:style w:type="character" w:customStyle="1" w:styleId="1616">
    <w:name w:val="图表标题 Char"/>
    <w:link w:val="260"/>
    <w:uiPriority w:val="0"/>
    <w:rPr>
      <w:rFonts w:ascii="Times New Roman" w:hAnsi="Times New Roman" w:eastAsia="宋体" w:cs="Times New Roman"/>
      <w:szCs w:val="24"/>
    </w:rPr>
  </w:style>
  <w:style w:type="character" w:customStyle="1" w:styleId="1617">
    <w:name w:val="articlebody3"/>
    <w:uiPriority w:val="0"/>
    <w:rPr>
      <w:sz w:val="21"/>
      <w:szCs w:val="21"/>
    </w:rPr>
  </w:style>
  <w:style w:type="character" w:customStyle="1" w:styleId="1618">
    <w:name w:val="样式 自定义正文 + 首行缩进:  2 字符 Char"/>
    <w:link w:val="1619"/>
    <w:uiPriority w:val="0"/>
    <w:rPr>
      <w:rFonts w:ascii="Times New Roman" w:hAnsi="Times New Roman" w:cs="宋体"/>
      <w:spacing w:val="-2"/>
      <w:sz w:val="28"/>
      <w:szCs w:val="24"/>
    </w:rPr>
  </w:style>
  <w:style w:type="paragraph" w:customStyle="1" w:styleId="1619">
    <w:name w:val="样式 自定义正文 + 首行缩进:  2 字符"/>
    <w:basedOn w:val="1620"/>
    <w:link w:val="1618"/>
    <w:uiPriority w:val="0"/>
    <w:rPr>
      <w:rFonts w:cs="宋体" w:eastAsiaTheme="minorEastAsia"/>
    </w:rPr>
  </w:style>
  <w:style w:type="paragraph" w:customStyle="1" w:styleId="1620">
    <w:name w:val="自定义正文 Char Char"/>
    <w:uiPriority w:val="0"/>
    <w:pPr>
      <w:widowControl w:val="0"/>
      <w:adjustRightInd w:val="0"/>
      <w:snapToGrid w:val="0"/>
      <w:spacing w:line="360" w:lineRule="auto"/>
      <w:ind w:firstLine="510"/>
      <w:jc w:val="both"/>
    </w:pPr>
    <w:rPr>
      <w:rFonts w:ascii="Times New Roman" w:hAnsi="Times New Roman" w:eastAsia="宋体" w:cs="Times New Roman"/>
      <w:spacing w:val="-2"/>
      <w:kern w:val="2"/>
      <w:sz w:val="28"/>
      <w:szCs w:val="24"/>
      <w:lang w:val="en-US" w:eastAsia="zh-CN" w:bidi="ar-SA"/>
    </w:rPr>
  </w:style>
  <w:style w:type="character" w:customStyle="1" w:styleId="1621">
    <w:name w:val="小节1 Char Char"/>
    <w:link w:val="1622"/>
    <w:semiHidden/>
    <w:uiPriority w:val="0"/>
    <w:rPr>
      <w:rFonts w:ascii="Times New Roman" w:hAnsi="Times New Roman" w:eastAsia="黑体_GB2312"/>
      <w:b/>
      <w:position w:val="-28"/>
      <w:sz w:val="28"/>
      <w:szCs w:val="28"/>
    </w:rPr>
  </w:style>
  <w:style w:type="paragraph" w:customStyle="1" w:styleId="1622">
    <w:name w:val="小节1 Char"/>
    <w:next w:val="1620"/>
    <w:link w:val="1621"/>
    <w:semiHidden/>
    <w:uiPriority w:val="0"/>
    <w:pPr>
      <w:widowControl w:val="0"/>
      <w:adjustRightInd w:val="0"/>
      <w:snapToGrid w:val="0"/>
      <w:spacing w:line="360" w:lineRule="auto"/>
    </w:pPr>
    <w:rPr>
      <w:rFonts w:ascii="Times New Roman" w:hAnsi="Times New Roman" w:eastAsia="黑体_GB2312" w:cstheme="minorBidi"/>
      <w:b/>
      <w:kern w:val="2"/>
      <w:position w:val="-28"/>
      <w:sz w:val="28"/>
      <w:szCs w:val="28"/>
      <w:lang w:val="en-US" w:eastAsia="zh-CN" w:bidi="ar-SA"/>
    </w:rPr>
  </w:style>
  <w:style w:type="character" w:customStyle="1" w:styleId="1623">
    <w:name w:val="自定义正文 Char"/>
    <w:link w:val="210"/>
    <w:uiPriority w:val="0"/>
    <w:rPr>
      <w:rFonts w:ascii="Times New Roman" w:hAnsi="Times New Roman" w:eastAsia="宋体" w:cs="Times New Roman"/>
      <w:position w:val="-28"/>
      <w:sz w:val="28"/>
      <w:szCs w:val="28"/>
    </w:rPr>
  </w:style>
  <w:style w:type="character" w:customStyle="1" w:styleId="1624">
    <w:name w:val="style1 style2 style3 style4 style5 style6"/>
    <w:uiPriority w:val="0"/>
  </w:style>
  <w:style w:type="character" w:customStyle="1" w:styleId="1625">
    <w:name w:val="引用文章 Char"/>
    <w:uiPriority w:val="0"/>
    <w:rPr>
      <w:rFonts w:eastAsia="楷体_GB2312" w:cs="宋体"/>
      <w:kern w:val="2"/>
      <w:sz w:val="24"/>
      <w:lang w:val="en-US" w:eastAsia="zh-CN" w:bidi="ar-SA"/>
    </w:rPr>
  </w:style>
  <w:style w:type="character" w:customStyle="1" w:styleId="1626">
    <w:name w:val="HTML 代码1"/>
    <w:uiPriority w:val="0"/>
    <w:rPr>
      <w:rFonts w:ascii="Courier New" w:hAnsi="Courier New"/>
      <w:sz w:val="20"/>
      <w:szCs w:val="20"/>
    </w:rPr>
  </w:style>
  <w:style w:type="character" w:customStyle="1" w:styleId="1627">
    <w:name w:val="小节1 Char Char Char Char"/>
    <w:uiPriority w:val="0"/>
    <w:rPr>
      <w:rFonts w:ascii="Times New Roman" w:hAnsi="Times New Roman" w:eastAsia="黑体_GB2312" w:cs="Times New Roman"/>
      <w:b/>
      <w:position w:val="-28"/>
      <w:sz w:val="28"/>
      <w:szCs w:val="28"/>
    </w:rPr>
  </w:style>
  <w:style w:type="character" w:customStyle="1" w:styleId="1628">
    <w:name w:val="章标题 Char Char"/>
    <w:uiPriority w:val="0"/>
    <w:rPr>
      <w:rFonts w:ascii="黑体" w:hAnsi="Gungsuh" w:eastAsia="黑体"/>
      <w:b/>
      <w:kern w:val="2"/>
      <w:sz w:val="32"/>
      <w:szCs w:val="24"/>
    </w:rPr>
  </w:style>
  <w:style w:type="character" w:customStyle="1" w:styleId="1629">
    <w:name w:val="主要文字 Char"/>
    <w:link w:val="1630"/>
    <w:uiPriority w:val="0"/>
    <w:rPr>
      <w:rFonts w:ascii="宋体" w:hAnsi="宋体"/>
      <w:sz w:val="24"/>
      <w:szCs w:val="24"/>
    </w:rPr>
  </w:style>
  <w:style w:type="paragraph" w:customStyle="1" w:styleId="1630">
    <w:name w:val="主要文字"/>
    <w:basedOn w:val="1"/>
    <w:link w:val="1629"/>
    <w:uiPriority w:val="0"/>
    <w:pPr>
      <w:spacing w:line="360" w:lineRule="auto"/>
      <w:ind w:firstLine="480" w:firstLineChars="200"/>
    </w:pPr>
    <w:rPr>
      <w:rFonts w:ascii="宋体" w:hAnsi="宋体" w:eastAsiaTheme="minorEastAsia" w:cstheme="minorBidi"/>
      <w:sz w:val="24"/>
      <w:szCs w:val="24"/>
    </w:rPr>
  </w:style>
  <w:style w:type="character" w:customStyle="1" w:styleId="1631">
    <w:name w:val="MFS标题2 Char"/>
    <w:link w:val="1632"/>
    <w:uiPriority w:val="0"/>
    <w:rPr>
      <w:rFonts w:ascii="Times New Roman" w:hAnsi="Times New Roman" w:eastAsia="黑体"/>
      <w:b/>
      <w:bCs/>
      <w:sz w:val="32"/>
      <w:szCs w:val="32"/>
    </w:rPr>
  </w:style>
  <w:style w:type="paragraph" w:customStyle="1" w:styleId="1632">
    <w:name w:val="MFS标题2"/>
    <w:basedOn w:val="3"/>
    <w:link w:val="1631"/>
    <w:uiPriority w:val="0"/>
    <w:pPr>
      <w:keepNext w:val="0"/>
      <w:tabs>
        <w:tab w:val="left" w:pos="720"/>
      </w:tabs>
      <w:spacing w:beforeLines="20" w:afterLines="0" w:line="416" w:lineRule="auto"/>
      <w:jc w:val="both"/>
    </w:pPr>
    <w:rPr>
      <w:rFonts w:eastAsia="黑体" w:cstheme="minorBidi"/>
      <w:sz w:val="32"/>
      <w:szCs w:val="32"/>
    </w:rPr>
  </w:style>
  <w:style w:type="character" w:customStyle="1" w:styleId="1633">
    <w:name w:val="MFS表格表头 Char1"/>
    <w:uiPriority w:val="0"/>
    <w:rPr>
      <w:rFonts w:ascii="宋体" w:hAnsi="宋体" w:eastAsia="宋体" w:cs="宋体"/>
      <w:b/>
      <w:kern w:val="2"/>
      <w:sz w:val="24"/>
      <w:szCs w:val="24"/>
      <w:lang w:val="en-US" w:eastAsia="zh-CN" w:bidi="ar-SA"/>
    </w:rPr>
  </w:style>
  <w:style w:type="character" w:customStyle="1" w:styleId="1634">
    <w:name w:val="样式 MFS正文 Char Char Char + 宋体 Char"/>
    <w:link w:val="1635"/>
    <w:uiPriority w:val="0"/>
    <w:rPr>
      <w:rFonts w:ascii="宋体" w:hAnsi="宋体" w:eastAsia="楷体_GB2312" w:cs="宋体"/>
      <w:sz w:val="24"/>
      <w:szCs w:val="24"/>
    </w:rPr>
  </w:style>
  <w:style w:type="paragraph" w:customStyle="1" w:styleId="1635">
    <w:name w:val="样式 MFS正文 Char Char Char + 宋体"/>
    <w:basedOn w:val="1"/>
    <w:link w:val="1634"/>
    <w:uiPriority w:val="0"/>
    <w:pPr>
      <w:adjustRightInd w:val="0"/>
      <w:snapToGrid w:val="0"/>
      <w:spacing w:before="93" w:after="120" w:line="360" w:lineRule="auto"/>
      <w:ind w:firstLine="487" w:firstLineChars="200"/>
    </w:pPr>
    <w:rPr>
      <w:rFonts w:ascii="宋体" w:hAnsi="宋体" w:eastAsia="楷体_GB2312" w:cs="宋体"/>
      <w:sz w:val="24"/>
      <w:szCs w:val="24"/>
    </w:rPr>
  </w:style>
  <w:style w:type="character" w:customStyle="1" w:styleId="1636">
    <w:name w:val="自定义表格 Char Char"/>
    <w:uiPriority w:val="0"/>
    <w:rPr>
      <w:rFonts w:ascii="Times New Roman" w:hAnsi="Times New Roman" w:eastAsia="宋体" w:cs="Times New Roman"/>
      <w:kern w:val="0"/>
      <w:sz w:val="28"/>
      <w:szCs w:val="24"/>
    </w:rPr>
  </w:style>
  <w:style w:type="character" w:customStyle="1" w:styleId="1637">
    <w:name w:val="报告标题3 Char Char"/>
    <w:uiPriority w:val="0"/>
    <w:rPr>
      <w:rFonts w:ascii="Arial" w:hAnsi="Arial" w:eastAsia="宋体"/>
      <w:b/>
      <w:color w:val="000000"/>
      <w:kern w:val="2"/>
      <w:sz w:val="24"/>
      <w:szCs w:val="32"/>
      <w:lang w:val="en-US" w:eastAsia="zh-CN"/>
    </w:rPr>
  </w:style>
  <w:style w:type="character" w:customStyle="1" w:styleId="1638">
    <w:name w:val="MFS单位1 Char"/>
    <w:link w:val="1639"/>
    <w:uiPriority w:val="0"/>
    <w:rPr>
      <w:rFonts w:ascii="Times New Roman" w:hAnsi="Times New Roman" w:eastAsia="楷体_GB2312"/>
      <w:sz w:val="18"/>
      <w:szCs w:val="18"/>
    </w:rPr>
  </w:style>
  <w:style w:type="paragraph" w:customStyle="1" w:styleId="1639">
    <w:name w:val="MFS单位1"/>
    <w:basedOn w:val="1137"/>
    <w:link w:val="1638"/>
    <w:uiPriority w:val="0"/>
    <w:rPr>
      <w:rFonts w:eastAsia="楷体_GB2312"/>
      <w:szCs w:val="18"/>
    </w:rPr>
  </w:style>
  <w:style w:type="character" w:customStyle="1" w:styleId="1640">
    <w:name w:val="MFS单位3 Char"/>
    <w:link w:val="1641"/>
    <w:uiPriority w:val="0"/>
    <w:rPr>
      <w:rFonts w:ascii="Times New Roman" w:hAnsi="Times New Roman" w:eastAsia="楷体_GB2312"/>
      <w:sz w:val="18"/>
      <w:szCs w:val="18"/>
    </w:rPr>
  </w:style>
  <w:style w:type="paragraph" w:customStyle="1" w:styleId="1641">
    <w:name w:val="MFS单位3"/>
    <w:basedOn w:val="1137"/>
    <w:link w:val="1640"/>
    <w:uiPriority w:val="0"/>
    <w:rPr>
      <w:rFonts w:eastAsia="楷体_GB2312"/>
      <w:szCs w:val="18"/>
    </w:rPr>
  </w:style>
  <w:style w:type="character" w:customStyle="1" w:styleId="1642">
    <w:name w:val="MFS单位4 Char"/>
    <w:link w:val="1643"/>
    <w:uiPriority w:val="0"/>
    <w:rPr>
      <w:rFonts w:ascii="Times New Roman" w:hAnsi="Times New Roman" w:eastAsia="楷体_GB2312"/>
      <w:sz w:val="18"/>
      <w:szCs w:val="18"/>
    </w:rPr>
  </w:style>
  <w:style w:type="paragraph" w:customStyle="1" w:styleId="1643">
    <w:name w:val="MFS单位4"/>
    <w:basedOn w:val="1137"/>
    <w:link w:val="1642"/>
    <w:uiPriority w:val="0"/>
    <w:rPr>
      <w:rFonts w:eastAsia="楷体_GB2312"/>
      <w:szCs w:val="18"/>
    </w:rPr>
  </w:style>
  <w:style w:type="character" w:customStyle="1" w:styleId="1644">
    <w:name w:val="MFS单位 Char Char Char Char"/>
    <w:uiPriority w:val="0"/>
    <w:rPr>
      <w:rFonts w:ascii="Times New Roman" w:hAnsi="Times New Roman" w:eastAsia="Times New Roman" w:cs="Times New Roman"/>
      <w:sz w:val="18"/>
      <w:szCs w:val="24"/>
    </w:rPr>
  </w:style>
  <w:style w:type="character" w:customStyle="1" w:styleId="1645">
    <w:name w:val="MFS表格表头 Char Char Char"/>
    <w:uiPriority w:val="0"/>
    <w:rPr>
      <w:rFonts w:ascii="宋体" w:hAnsi="宋体" w:eastAsia="宋体" w:cs="宋体"/>
      <w:b/>
      <w:kern w:val="2"/>
      <w:sz w:val="24"/>
      <w:szCs w:val="24"/>
      <w:lang w:val="en-US" w:eastAsia="zh-CN" w:bidi="ar-SA"/>
    </w:rPr>
  </w:style>
  <w:style w:type="character" w:customStyle="1" w:styleId="1646">
    <w:name w:val="Char Char Char1"/>
    <w:uiPriority w:val="0"/>
    <w:rPr>
      <w:rFonts w:ascii="宋体" w:hAnsi="宋体" w:eastAsia="楷体_GB2312" w:cs="宋体"/>
      <w:kern w:val="2"/>
      <w:sz w:val="24"/>
      <w:szCs w:val="24"/>
      <w:lang w:val="en-US" w:eastAsia="zh-CN" w:bidi="ar-SA"/>
    </w:rPr>
  </w:style>
  <w:style w:type="character" w:customStyle="1" w:styleId="1647">
    <w:name w:val="报告标题1 Char Char"/>
    <w:uiPriority w:val="0"/>
    <w:rPr>
      <w:rFonts w:ascii="Arial" w:hAnsi="Arial" w:eastAsia="宋体" w:cs="Times New Roman"/>
      <w:b/>
      <w:bCs/>
      <w:color w:val="000000"/>
      <w:sz w:val="30"/>
      <w:szCs w:val="24"/>
    </w:rPr>
  </w:style>
  <w:style w:type="character" w:customStyle="1" w:styleId="1648">
    <w:name w:val="MFS单位 Char Char Char"/>
    <w:link w:val="1649"/>
    <w:uiPriority w:val="0"/>
    <w:rPr>
      <w:rFonts w:ascii="Times New Roman" w:hAnsi="Times New Roman" w:eastAsia="楷体_GB2312"/>
      <w:sz w:val="18"/>
      <w:szCs w:val="24"/>
    </w:rPr>
  </w:style>
  <w:style w:type="paragraph" w:customStyle="1" w:styleId="1649">
    <w:name w:val="MFS单位 Char Char"/>
    <w:basedOn w:val="1"/>
    <w:link w:val="1648"/>
    <w:uiPriority w:val="0"/>
    <w:pPr>
      <w:jc w:val="right"/>
    </w:pPr>
    <w:rPr>
      <w:rFonts w:ascii="Times New Roman" w:hAnsi="Times New Roman" w:eastAsia="楷体_GB2312" w:cstheme="minorBidi"/>
      <w:sz w:val="18"/>
      <w:szCs w:val="24"/>
    </w:rPr>
  </w:style>
  <w:style w:type="character" w:customStyle="1" w:styleId="1650">
    <w:name w:val="MFS单位2 Char Char"/>
    <w:uiPriority w:val="0"/>
    <w:rPr>
      <w:rFonts w:ascii="宋体" w:hAnsi="宋体" w:eastAsia="宋体" w:cs="宋体"/>
      <w:kern w:val="2"/>
      <w:sz w:val="18"/>
      <w:szCs w:val="24"/>
      <w:lang w:val="en-US" w:eastAsia="zh-CN" w:bidi="ar-SA"/>
    </w:rPr>
  </w:style>
  <w:style w:type="character" w:customStyle="1" w:styleId="1651">
    <w:name w:val="fu正文 Char Char"/>
    <w:uiPriority w:val="0"/>
    <w:rPr>
      <w:rFonts w:ascii="宋体" w:hAnsi="宋体" w:eastAsia="宋体" w:cs="Times New Roman"/>
      <w:color w:val="000000"/>
      <w:sz w:val="24"/>
      <w:szCs w:val="24"/>
    </w:rPr>
  </w:style>
  <w:style w:type="character" w:customStyle="1" w:styleId="1652">
    <w:name w:val="正文文字 Char Char Char"/>
    <w:uiPriority w:val="0"/>
    <w:rPr>
      <w:rFonts w:ascii="宋体" w:hAnsi="宋体" w:eastAsia="楷体_GB2312" w:cs="宋体"/>
      <w:kern w:val="2"/>
      <w:sz w:val="24"/>
      <w:szCs w:val="24"/>
      <w:lang w:val="en-US" w:eastAsia="zh-CN" w:bidi="ar-SA"/>
    </w:rPr>
  </w:style>
  <w:style w:type="character" w:customStyle="1" w:styleId="1653">
    <w:name w:val="MFS表格表头 Char Char Char Char"/>
    <w:uiPriority w:val="0"/>
    <w:rPr>
      <w:rFonts w:ascii="宋体" w:hAnsi="宋体" w:eastAsia="宋体" w:cs="宋体"/>
      <w:b/>
      <w:kern w:val="2"/>
      <w:sz w:val="24"/>
      <w:szCs w:val="24"/>
      <w:lang w:val="en-US" w:eastAsia="zh-CN" w:bidi="ar-SA"/>
    </w:rPr>
  </w:style>
  <w:style w:type="character" w:customStyle="1" w:styleId="1654">
    <w:name w:val="二级标题 Char Char"/>
    <w:uiPriority w:val="0"/>
    <w:rPr>
      <w:rFonts w:eastAsia="黑体"/>
      <w:b/>
      <w:sz w:val="24"/>
      <w:szCs w:val="24"/>
    </w:rPr>
  </w:style>
  <w:style w:type="character" w:customStyle="1" w:styleId="1655">
    <w:name w:val="style131"/>
    <w:uiPriority w:val="0"/>
    <w:rPr>
      <w:rFonts w:ascii="宋体" w:hAnsi="宋体" w:eastAsia="宋体" w:cs="宋体"/>
      <w:color w:val="993300"/>
      <w:kern w:val="2"/>
      <w:sz w:val="24"/>
      <w:szCs w:val="24"/>
      <w:lang w:val="en-US" w:eastAsia="zh-CN" w:bidi="ar-SA"/>
    </w:rPr>
  </w:style>
  <w:style w:type="character" w:customStyle="1" w:styleId="1656">
    <w:name w:val="style201"/>
    <w:uiPriority w:val="0"/>
    <w:rPr>
      <w:rFonts w:ascii="宋体" w:hAnsi="宋体" w:eastAsia="宋体" w:cs="宋体"/>
      <w:color w:val="993300"/>
      <w:kern w:val="2"/>
      <w:sz w:val="24"/>
      <w:szCs w:val="24"/>
      <w:lang w:val="en-US" w:eastAsia="zh-CN" w:bidi="ar-SA"/>
    </w:rPr>
  </w:style>
  <w:style w:type="character" w:customStyle="1" w:styleId="1657">
    <w:name w:val="未命名11"/>
    <w:uiPriority w:val="0"/>
    <w:rPr>
      <w:rFonts w:hint="eastAsia" w:ascii="宋体" w:hAnsi="宋体" w:eastAsia="宋体" w:cs="宋体"/>
      <w:kern w:val="2"/>
      <w:sz w:val="18"/>
      <w:szCs w:val="18"/>
      <w:lang w:val="en-US" w:eastAsia="zh-CN" w:bidi="ar-SA"/>
    </w:rPr>
  </w:style>
  <w:style w:type="character" w:customStyle="1" w:styleId="1658">
    <w:name w:val="MFS单位1 Char Char"/>
    <w:uiPriority w:val="0"/>
    <w:rPr>
      <w:rFonts w:ascii="宋体" w:hAnsi="宋体" w:eastAsia="楷体_GB2312" w:cs="宋体"/>
      <w:kern w:val="2"/>
      <w:sz w:val="18"/>
      <w:szCs w:val="18"/>
      <w:lang w:val="en-US" w:eastAsia="zh-CN" w:bidi="ar-SA"/>
    </w:rPr>
  </w:style>
  <w:style w:type="character" w:customStyle="1" w:styleId="1659">
    <w:name w:val="12boldred1"/>
    <w:uiPriority w:val="0"/>
    <w:rPr>
      <w:rFonts w:ascii="宋体" w:hAnsi="宋体" w:eastAsia="宋体" w:cs="宋体"/>
      <w:b/>
      <w:bCs/>
      <w:color w:val="CC0000"/>
      <w:kern w:val="2"/>
      <w:sz w:val="18"/>
      <w:szCs w:val="18"/>
      <w:u w:val="none"/>
      <w:lang w:val="en-US" w:eastAsia="zh-CN" w:bidi="ar-SA"/>
    </w:rPr>
  </w:style>
  <w:style w:type="character" w:customStyle="1" w:styleId="1660">
    <w:name w:val="标题样式1 Char Char"/>
    <w:uiPriority w:val="0"/>
    <w:rPr>
      <w:rFonts w:ascii="Times New Roman" w:hAnsi="Times New Roman" w:eastAsia="宋体" w:cs="Times New Roman"/>
      <w:b/>
      <w:bCs/>
      <w:snapToGrid/>
      <w:kern w:val="0"/>
      <w:sz w:val="24"/>
      <w:szCs w:val="20"/>
    </w:rPr>
  </w:style>
  <w:style w:type="character" w:customStyle="1" w:styleId="1661">
    <w:name w:val="正文wang Char"/>
    <w:link w:val="1662"/>
    <w:uiPriority w:val="0"/>
    <w:rPr>
      <w:rFonts w:ascii="Times New Roman" w:hAnsi="Times New Roman"/>
      <w:spacing w:val="-4"/>
      <w:sz w:val="24"/>
      <w:szCs w:val="24"/>
    </w:rPr>
  </w:style>
  <w:style w:type="paragraph" w:customStyle="1" w:styleId="1662">
    <w:name w:val="正文wang"/>
    <w:basedOn w:val="1"/>
    <w:link w:val="1661"/>
    <w:uiPriority w:val="0"/>
    <w:pPr>
      <w:spacing w:line="420" w:lineRule="atLeast"/>
      <w:ind w:firstLine="464" w:firstLineChars="200"/>
    </w:pPr>
    <w:rPr>
      <w:rFonts w:ascii="Times New Roman" w:hAnsi="Times New Roman" w:eastAsiaTheme="minorEastAsia" w:cstheme="minorBidi"/>
      <w:spacing w:val="-4"/>
      <w:sz w:val="24"/>
      <w:szCs w:val="24"/>
    </w:rPr>
  </w:style>
  <w:style w:type="character" w:customStyle="1" w:styleId="1663">
    <w:name w:val="s"/>
    <w:uiPriority w:val="0"/>
    <w:rPr>
      <w:rFonts w:ascii="宋体" w:hAnsi="宋体" w:eastAsia="宋体" w:cs="宋体"/>
      <w:b/>
      <w:bCs/>
      <w:sz w:val="30"/>
      <w:szCs w:val="28"/>
      <w:lang w:val="en-US" w:eastAsia="zh-CN" w:bidi="ar-SA"/>
    </w:rPr>
  </w:style>
  <w:style w:type="character" w:customStyle="1" w:styleId="1664">
    <w:name w:val="正文 首行缩进:  2 字符 Char"/>
    <w:uiPriority w:val="0"/>
    <w:rPr>
      <w:rFonts w:ascii="宋体" w:hAnsi="宋体" w:eastAsia="宋体" w:cs="宋体"/>
      <w:b/>
      <w:bCs/>
      <w:kern w:val="2"/>
      <w:sz w:val="28"/>
      <w:szCs w:val="28"/>
      <w:lang w:val="en-US" w:eastAsia="zh-CN" w:bidi="ar-SA"/>
    </w:rPr>
  </w:style>
  <w:style w:type="character" w:customStyle="1" w:styleId="1665">
    <w:name w:val="样式 行距: 固定值 18 磅 Char"/>
    <w:link w:val="1666"/>
    <w:uiPriority w:val="0"/>
    <w:rPr>
      <w:rFonts w:ascii="Times New Roman" w:hAnsi="Times New Roman" w:eastAsia="仿宋_GB2312" w:cs="宋体"/>
      <w:sz w:val="24"/>
    </w:rPr>
  </w:style>
  <w:style w:type="paragraph" w:customStyle="1" w:styleId="1666">
    <w:name w:val="样式 行距: 固定值 18 磅"/>
    <w:basedOn w:val="1"/>
    <w:link w:val="1665"/>
    <w:uiPriority w:val="0"/>
    <w:pPr>
      <w:spacing w:line="360" w:lineRule="auto"/>
      <w:ind w:firstLine="480" w:firstLineChars="200"/>
    </w:pPr>
    <w:rPr>
      <w:rFonts w:ascii="Times New Roman" w:hAnsi="Times New Roman" w:eastAsia="仿宋_GB2312" w:cs="宋体"/>
      <w:sz w:val="24"/>
    </w:rPr>
  </w:style>
  <w:style w:type="character" w:customStyle="1" w:styleId="1667">
    <w:name w:val="不明显强调1"/>
    <w:uiPriority w:val="0"/>
    <w:rPr>
      <w:rFonts w:eastAsia="宋体" w:cs="Times New Roman"/>
      <w:i/>
      <w:iCs/>
      <w:color w:val="808080"/>
      <w:szCs w:val="22"/>
      <w:lang w:eastAsia="zh-CN"/>
    </w:rPr>
  </w:style>
  <w:style w:type="character" w:customStyle="1" w:styleId="1668">
    <w:name w:val="x正文 Char Char"/>
    <w:uiPriority w:val="0"/>
    <w:rPr>
      <w:rFonts w:ascii="宋体" w:hAnsi="宋体" w:eastAsia="宋体" w:cs="宋体"/>
      <w:snapToGrid/>
      <w:kern w:val="0"/>
      <w:sz w:val="24"/>
      <w:szCs w:val="21"/>
    </w:rPr>
  </w:style>
  <w:style w:type="character" w:customStyle="1" w:styleId="1669">
    <w:name w:val="样式 CM8 + 黑色 Char Char"/>
    <w:uiPriority w:val="0"/>
    <w:rPr>
      <w:rFonts w:ascii="宋体" w:hAnsi="Times New Roman" w:eastAsia="宋体" w:cs="Times New Roman"/>
      <w:color w:val="000000"/>
      <w:kern w:val="0"/>
      <w:sz w:val="28"/>
      <w:szCs w:val="28"/>
      <w:lang w:val="en-US" w:eastAsia="zh-CN"/>
    </w:rPr>
  </w:style>
  <w:style w:type="character" w:customStyle="1" w:styleId="1670">
    <w:name w:val="标题样式3 Char Char"/>
    <w:uiPriority w:val="0"/>
    <w:rPr>
      <w:rFonts w:ascii="Calibri" w:hAnsi="Calibri" w:eastAsia="宋体" w:cs="Times New Roman"/>
      <w:b/>
      <w:bCs/>
      <w:sz w:val="24"/>
      <w:szCs w:val="32"/>
    </w:rPr>
  </w:style>
  <w:style w:type="character" w:customStyle="1" w:styleId="1671">
    <w:name w:val="标题1dg Char Char"/>
    <w:uiPriority w:val="0"/>
    <w:rPr>
      <w:rFonts w:ascii="黑体" w:hAnsi="黑体" w:eastAsia="黑体" w:cs="Times New Roman"/>
      <w:b/>
      <w:bCs/>
      <w:kern w:val="0"/>
      <w:sz w:val="32"/>
      <w:szCs w:val="32"/>
      <w:lang w:val="en-US" w:eastAsia="en-US"/>
    </w:rPr>
  </w:style>
  <w:style w:type="character" w:customStyle="1" w:styleId="1672">
    <w:name w:val="表格头 Char Char"/>
    <w:link w:val="1673"/>
    <w:uiPriority w:val="0"/>
    <w:rPr>
      <w:rFonts w:ascii="Times New Roman" w:hAnsi="Times New Roman" w:eastAsia="华文中宋"/>
      <w:sz w:val="24"/>
      <w:szCs w:val="24"/>
    </w:rPr>
  </w:style>
  <w:style w:type="paragraph" w:customStyle="1" w:styleId="1673">
    <w:name w:val="表格头"/>
    <w:next w:val="1"/>
    <w:link w:val="1672"/>
    <w:uiPriority w:val="0"/>
    <w:pPr>
      <w:keepNext/>
      <w:tabs>
        <w:tab w:val="center" w:pos="4620"/>
      </w:tabs>
      <w:jc w:val="both"/>
    </w:pPr>
    <w:rPr>
      <w:rFonts w:ascii="Times New Roman" w:hAnsi="Times New Roman" w:eastAsia="华文中宋" w:cstheme="minorBidi"/>
      <w:kern w:val="2"/>
      <w:sz w:val="24"/>
      <w:szCs w:val="24"/>
      <w:lang w:val="en-US" w:eastAsia="zh-CN" w:bidi="ar-SA"/>
    </w:rPr>
  </w:style>
  <w:style w:type="character" w:customStyle="1" w:styleId="1674">
    <w:name w:val="HTML 键盘1"/>
    <w:uiPriority w:val="0"/>
    <w:rPr>
      <w:rFonts w:ascii="Courier New" w:hAnsi="Courier New"/>
      <w:sz w:val="20"/>
      <w:szCs w:val="20"/>
    </w:rPr>
  </w:style>
  <w:style w:type="character" w:customStyle="1" w:styleId="1675">
    <w:name w:val="MFS单位4 Char Char"/>
    <w:uiPriority w:val="0"/>
    <w:rPr>
      <w:rFonts w:ascii="Times New Roman" w:hAnsi="Times New Roman" w:eastAsia="楷体_GB2312" w:cs="Times New Roman"/>
      <w:sz w:val="18"/>
      <w:szCs w:val="18"/>
    </w:rPr>
  </w:style>
  <w:style w:type="character" w:customStyle="1" w:styleId="1676">
    <w:name w:val="HTML 缩写1"/>
    <w:uiPriority w:val="0"/>
  </w:style>
  <w:style w:type="character" w:customStyle="1" w:styleId="1677">
    <w:name w:val="图表 Char Char"/>
    <w:uiPriority w:val="0"/>
    <w:rPr>
      <w:rFonts w:ascii="Times New Roman" w:hAnsi="Times New Roman" w:eastAsia="宋体" w:cs="Times New Roman"/>
      <w:szCs w:val="21"/>
    </w:rPr>
  </w:style>
  <w:style w:type="character" w:customStyle="1" w:styleId="1678">
    <w:name w:val="ch中文正文 Char Char"/>
    <w:uiPriority w:val="0"/>
    <w:rPr>
      <w:sz w:val="24"/>
      <w:lang w:val="en-US" w:eastAsia="zh-CN"/>
    </w:rPr>
  </w:style>
  <w:style w:type="character" w:customStyle="1" w:styleId="1679">
    <w:name w:val="样式 样式 样式 标题 1 + 小四 + Times New Roman + Char Char"/>
    <w:uiPriority w:val="0"/>
    <w:rPr>
      <w:rFonts w:ascii="Times New Roman" w:hAnsi="Times New Roman" w:eastAsia="黑体" w:cs="Times New Roman"/>
      <w:b/>
      <w:bCs/>
      <w:kern w:val="44"/>
      <w:sz w:val="28"/>
      <w:szCs w:val="28"/>
    </w:rPr>
  </w:style>
  <w:style w:type="character" w:customStyle="1" w:styleId="1680">
    <w:name w:val="HTML 打字机1"/>
    <w:uiPriority w:val="0"/>
    <w:rPr>
      <w:rFonts w:ascii="Arial Unicode MS" w:hAnsi="Arial Unicode MS" w:eastAsia="Arial Unicode MS" w:cs="Arial Unicode MS"/>
      <w:spacing w:val="312"/>
      <w:sz w:val="24"/>
      <w:szCs w:val="24"/>
    </w:rPr>
  </w:style>
  <w:style w:type="character" w:customStyle="1" w:styleId="1681">
    <w:name w:val="正文样式100 Char Char"/>
    <w:uiPriority w:val="0"/>
    <w:rPr>
      <w:rFonts w:ascii="宋体" w:hAnsi="宋体" w:eastAsia="宋体" w:cs="Times New Roman"/>
      <w:color w:val="000000"/>
      <w:sz w:val="24"/>
      <w:szCs w:val="24"/>
      <w:lang w:val="zh-CN"/>
    </w:rPr>
  </w:style>
  <w:style w:type="character" w:customStyle="1" w:styleId="1682">
    <w:name w:val="样式 MFS正文 Char Char Char + 宋体 Char Char"/>
    <w:uiPriority w:val="0"/>
    <w:rPr>
      <w:rFonts w:ascii="宋体" w:hAnsi="宋体" w:eastAsia="楷体_GB2312" w:cs="Times New Roman"/>
      <w:kern w:val="2"/>
      <w:sz w:val="24"/>
      <w:szCs w:val="24"/>
      <w:lang w:val="en-US" w:eastAsia="zh-CN" w:bidi="ar-SA"/>
    </w:rPr>
  </w:style>
  <w:style w:type="character" w:customStyle="1" w:styleId="1683">
    <w:name w:val="首行缩进 Char Char"/>
    <w:uiPriority w:val="0"/>
    <w:rPr>
      <w:rFonts w:ascii="宋体" w:hAnsi="宋体" w:eastAsia="宋体" w:cs="Times New Roman"/>
      <w:spacing w:val="16"/>
      <w:szCs w:val="21"/>
    </w:rPr>
  </w:style>
  <w:style w:type="character" w:customStyle="1" w:styleId="1684">
    <w:name w:val="正文样式1 Char Char"/>
    <w:uiPriority w:val="0"/>
    <w:rPr>
      <w:rFonts w:ascii="宋体" w:hAnsi="Courier New" w:eastAsia="宋体" w:cs="Courier New"/>
      <w:sz w:val="24"/>
      <w:szCs w:val="21"/>
      <w:lang w:val="en-US" w:eastAsia="zh-CN"/>
    </w:rPr>
  </w:style>
  <w:style w:type="character" w:customStyle="1" w:styleId="1685">
    <w:name w:val="页码1"/>
    <w:uiPriority w:val="0"/>
  </w:style>
  <w:style w:type="character" w:customStyle="1" w:styleId="1686">
    <w:name w:val="样式8 Char Char"/>
    <w:uiPriority w:val="0"/>
    <w:rPr>
      <w:rFonts w:ascii="Calibri" w:hAnsi="Calibri" w:eastAsia="黑体" w:cs="Times New Roman"/>
      <w:bCs/>
      <w:snapToGrid w:val="0"/>
      <w:color w:val="000000"/>
      <w:kern w:val="44"/>
      <w:sz w:val="30"/>
      <w:szCs w:val="44"/>
      <w:lang w:val="zh-CN" w:eastAsia="zh-CN" w:bidi="ar-SA"/>
    </w:rPr>
  </w:style>
  <w:style w:type="character" w:customStyle="1" w:styleId="1687">
    <w:name w:val="样式 题注 + 小四 居中 Char Char"/>
    <w:uiPriority w:val="0"/>
    <w:rPr>
      <w:rFonts w:ascii="Times New Roman" w:hAnsi="Times New Roman" w:eastAsia="宋体" w:cs="宋体"/>
      <w:sz w:val="24"/>
      <w:szCs w:val="24"/>
    </w:rPr>
  </w:style>
  <w:style w:type="character" w:customStyle="1" w:styleId="1688">
    <w:name w:val="表蕊居中 Char Char"/>
    <w:uiPriority w:val="0"/>
    <w:rPr>
      <w:rFonts w:ascii="宋体" w:hAnsi="宋体" w:eastAsia="宋体" w:cs="Times New Roman"/>
      <w:szCs w:val="21"/>
    </w:rPr>
  </w:style>
  <w:style w:type="character" w:customStyle="1" w:styleId="1689">
    <w:name w:val="样式 报告正文 + 首行缩进:  2 字符 Char"/>
    <w:link w:val="1690"/>
    <w:uiPriority w:val="0"/>
    <w:rPr>
      <w:rFonts w:ascii="Times New Roman" w:hAnsi="Times New Roman"/>
      <w:sz w:val="24"/>
    </w:rPr>
  </w:style>
  <w:style w:type="paragraph" w:customStyle="1" w:styleId="1690">
    <w:name w:val="样式 报告正文 + 首行缩进:  2 字符"/>
    <w:basedOn w:val="1"/>
    <w:link w:val="1689"/>
    <w:uiPriority w:val="0"/>
    <w:pPr>
      <w:autoSpaceDE w:val="0"/>
      <w:autoSpaceDN w:val="0"/>
      <w:spacing w:line="360" w:lineRule="auto"/>
      <w:ind w:firstLine="200" w:firstLineChars="200"/>
    </w:pPr>
    <w:rPr>
      <w:rFonts w:ascii="Times New Roman" w:hAnsi="Times New Roman" w:eastAsiaTheme="minorEastAsia" w:cstheme="minorBidi"/>
      <w:sz w:val="24"/>
    </w:rPr>
  </w:style>
  <w:style w:type="character" w:customStyle="1" w:styleId="1691">
    <w:name w:val="签名 Char2"/>
    <w:semiHidden/>
    <w:uiPriority w:val="99"/>
    <w:rPr>
      <w:rFonts w:ascii="Times New Roman" w:hAnsi="Times New Roman" w:eastAsia="宋体" w:cs="Times New Roman"/>
    </w:rPr>
  </w:style>
  <w:style w:type="character" w:customStyle="1" w:styleId="1692">
    <w:name w:val="表格标题dg Char Char"/>
    <w:uiPriority w:val="0"/>
    <w:rPr>
      <w:rFonts w:ascii="微软雅黑" w:hAnsi="微软雅黑" w:eastAsia="微软雅黑" w:cs="Times New Roman"/>
      <w:kern w:val="0"/>
      <w:sz w:val="24"/>
    </w:rPr>
  </w:style>
  <w:style w:type="character" w:customStyle="1" w:styleId="1693">
    <w:name w:val="报告表格内文 Char Char"/>
    <w:uiPriority w:val="0"/>
    <w:rPr>
      <w:rFonts w:ascii="Times New Roman" w:hAnsi="Times New Roman"/>
      <w:bCs/>
      <w:color w:val="000000"/>
      <w:kern w:val="2"/>
      <w:sz w:val="24"/>
      <w:szCs w:val="24"/>
    </w:rPr>
  </w:style>
  <w:style w:type="character" w:customStyle="1" w:styleId="1694">
    <w:name w:val="标准 Char Char"/>
    <w:uiPriority w:val="0"/>
    <w:rPr>
      <w:rFonts w:ascii="仿宋_GB2312" w:hAnsi="Times New Roman" w:eastAsia="仿宋_GB2312" w:cs="Times New Roman"/>
      <w:kern w:val="0"/>
      <w:sz w:val="24"/>
      <w:szCs w:val="20"/>
    </w:rPr>
  </w:style>
  <w:style w:type="character" w:customStyle="1" w:styleId="1695">
    <w:name w:val="Normal Char Char"/>
    <w:uiPriority w:val="0"/>
    <w:rPr>
      <w:rFonts w:ascii="宋体" w:hAnsi="Times New Roman" w:eastAsia="宋体" w:cs="Times New Roman"/>
      <w:kern w:val="0"/>
      <w:sz w:val="24"/>
      <w:szCs w:val="20"/>
    </w:rPr>
  </w:style>
  <w:style w:type="character" w:customStyle="1" w:styleId="1696">
    <w:name w:val="正5 Char Char"/>
    <w:uiPriority w:val="0"/>
    <w:rPr>
      <w:rFonts w:ascii="Times New Roman" w:hAnsi="Times New Roman" w:eastAsia="宋体" w:cs="Times New Roman"/>
      <w:color w:val="000000"/>
      <w:sz w:val="24"/>
      <w:szCs w:val="24"/>
    </w:rPr>
  </w:style>
  <w:style w:type="character" w:customStyle="1" w:styleId="1697">
    <w:name w:val="日期 Char3"/>
    <w:semiHidden/>
    <w:uiPriority w:val="99"/>
    <w:rPr>
      <w:rFonts w:ascii="Times New Roman" w:hAnsi="Times New Roman" w:eastAsia="宋体" w:cs="Times New Roman"/>
    </w:rPr>
  </w:style>
  <w:style w:type="character" w:customStyle="1" w:styleId="1698">
    <w:name w:val="MFS单位3 Char Char"/>
    <w:uiPriority w:val="0"/>
    <w:rPr>
      <w:rFonts w:ascii="Times New Roman" w:hAnsi="Times New Roman" w:eastAsia="楷体_GB2312" w:cs="Times New Roman"/>
      <w:sz w:val="18"/>
      <w:szCs w:val="18"/>
    </w:rPr>
  </w:style>
  <w:style w:type="character" w:customStyle="1" w:styleId="1699">
    <w:name w:val="结束语 Char2"/>
    <w:semiHidden/>
    <w:uiPriority w:val="99"/>
    <w:rPr>
      <w:rFonts w:ascii="Times New Roman" w:hAnsi="Times New Roman" w:eastAsia="宋体" w:cs="Times New Roman"/>
    </w:rPr>
  </w:style>
  <w:style w:type="character" w:customStyle="1" w:styleId="1700">
    <w:name w:val="样式 样式 宋体 首行缩进:  0.85 厘米 + 紧缩量  0.3 磅 Char Char"/>
    <w:uiPriority w:val="0"/>
    <w:rPr>
      <w:rFonts w:ascii="宋体" w:hAnsi="宋体" w:eastAsia="宋体" w:cs="宋体"/>
      <w:sz w:val="24"/>
      <w:szCs w:val="24"/>
    </w:rPr>
  </w:style>
  <w:style w:type="character" w:customStyle="1" w:styleId="1701">
    <w:name w:val="图表标题 Char Char"/>
    <w:uiPriority w:val="0"/>
    <w:rPr>
      <w:rFonts w:ascii="宋体" w:hAnsi="宋体" w:eastAsia="宋体" w:cs="Times New Roman"/>
      <w:b/>
      <w:sz w:val="24"/>
      <w:szCs w:val="24"/>
    </w:rPr>
  </w:style>
  <w:style w:type="character" w:customStyle="1" w:styleId="1702">
    <w:name w:val="标题4样式 Char Char"/>
    <w:uiPriority w:val="0"/>
    <w:rPr>
      <w:rFonts w:ascii="黑体" w:hAnsi="Arial" w:eastAsia="黑体" w:cs="Times New Roman"/>
      <w:b/>
      <w:bCs/>
      <w:sz w:val="24"/>
      <w:szCs w:val="28"/>
    </w:rPr>
  </w:style>
  <w:style w:type="character" w:customStyle="1" w:styleId="1703">
    <w:name w:val="3级标题 Char Char"/>
    <w:uiPriority w:val="0"/>
    <w:rPr>
      <w:rFonts w:ascii="Times New Roman" w:hAnsi="Times New Roman" w:eastAsia="宋体" w:cs="Times New Roman"/>
      <w:b/>
      <w:sz w:val="24"/>
      <w:szCs w:val="24"/>
    </w:rPr>
  </w:style>
  <w:style w:type="character" w:customStyle="1" w:styleId="1704">
    <w:name w:val="kait"/>
    <w:uiPriority w:val="0"/>
  </w:style>
  <w:style w:type="character" w:customStyle="1" w:styleId="1705">
    <w:name w:val="标题4dg Char Char"/>
    <w:uiPriority w:val="0"/>
    <w:rPr>
      <w:rFonts w:ascii="Times New Roman" w:hAnsi="Times New Roman" w:eastAsia="宋体" w:cs="Times New Roman"/>
      <w:b/>
      <w:bCs/>
      <w:kern w:val="2"/>
      <w:sz w:val="24"/>
      <w:szCs w:val="24"/>
      <w:lang w:val="en-US" w:eastAsia="zh-CN" w:bidi="ar-SA"/>
    </w:rPr>
  </w:style>
  <w:style w:type="character" w:customStyle="1" w:styleId="1706">
    <w:name w:val="样式 5 + 首行缩进:  2 字符 Char"/>
    <w:link w:val="1707"/>
    <w:autoRedefine/>
    <w:uiPriority w:val="0"/>
    <w:rPr>
      <w:rFonts w:ascii="楷体_GB2312" w:hAnsi="宋体" w:eastAsia="楷体_GB2312" w:cs="宋体"/>
      <w:color w:val="000000"/>
      <w:spacing w:val="-2"/>
      <w:sz w:val="28"/>
      <w:szCs w:val="28"/>
    </w:rPr>
  </w:style>
  <w:style w:type="paragraph" w:customStyle="1" w:styleId="1707">
    <w:name w:val="样式 5 + 首行缩进:  2 字符"/>
    <w:basedOn w:val="1"/>
    <w:link w:val="1706"/>
    <w:uiPriority w:val="0"/>
    <w:pPr>
      <w:widowControl/>
      <w:ind w:firstLine="592" w:firstLineChars="200"/>
      <w:jc w:val="left"/>
    </w:pPr>
    <w:rPr>
      <w:rFonts w:ascii="楷体_GB2312" w:hAnsi="宋体" w:eastAsia="楷体_GB2312" w:cs="宋体"/>
      <w:color w:val="000000"/>
      <w:spacing w:val="-2"/>
      <w:sz w:val="28"/>
      <w:szCs w:val="28"/>
    </w:rPr>
  </w:style>
  <w:style w:type="character" w:customStyle="1" w:styleId="1708">
    <w:name w:val="正dg Char"/>
    <w:link w:val="1709"/>
    <w:uiPriority w:val="0"/>
    <w:rPr>
      <w:rFonts w:ascii="新宋体" w:hAnsi="新宋体" w:eastAsia="新宋体"/>
      <w:sz w:val="24"/>
      <w:lang w:bidi="en-US"/>
    </w:rPr>
  </w:style>
  <w:style w:type="paragraph" w:customStyle="1" w:styleId="1709">
    <w:name w:val="正dg"/>
    <w:basedOn w:val="1"/>
    <w:link w:val="1708"/>
    <w:uiPriority w:val="0"/>
    <w:pPr>
      <w:spacing w:line="560" w:lineRule="exact"/>
      <w:ind w:firstLine="200" w:firstLineChars="200"/>
      <w:jc w:val="left"/>
    </w:pPr>
    <w:rPr>
      <w:rFonts w:ascii="新宋体" w:hAnsi="新宋体" w:eastAsia="新宋体" w:cstheme="minorBidi"/>
      <w:sz w:val="24"/>
      <w:lang w:bidi="en-US"/>
    </w:rPr>
  </w:style>
  <w:style w:type="character" w:customStyle="1" w:styleId="1710">
    <w:name w:val="表格正文 Char"/>
    <w:link w:val="1711"/>
    <w:uiPriority w:val="0"/>
    <w:rPr>
      <w:rFonts w:ascii="宋体" w:hAnsi="宋体"/>
      <w:color w:val="000000"/>
      <w:sz w:val="24"/>
    </w:rPr>
  </w:style>
  <w:style w:type="paragraph" w:customStyle="1" w:styleId="1711">
    <w:name w:val="表格正文"/>
    <w:basedOn w:val="20"/>
    <w:link w:val="1710"/>
    <w:uiPriority w:val="0"/>
    <w:pPr>
      <w:snapToGrid w:val="0"/>
      <w:spacing w:before="60" w:after="31" w:line="60" w:lineRule="atLeast"/>
      <w:ind w:firstLine="0"/>
      <w:jc w:val="center"/>
      <w:outlineLvl w:val="0"/>
    </w:pPr>
    <w:rPr>
      <w:rFonts w:ascii="宋体" w:hAnsi="宋体" w:eastAsiaTheme="minorEastAsia" w:cstheme="minorBidi"/>
      <w:color w:val="000000"/>
      <w:sz w:val="24"/>
      <w:szCs w:val="22"/>
    </w:rPr>
  </w:style>
  <w:style w:type="character" w:customStyle="1" w:styleId="1712">
    <w:name w:val="大纲正文 Char"/>
    <w:link w:val="1713"/>
    <w:uiPriority w:val="0"/>
    <w:rPr>
      <w:sz w:val="24"/>
    </w:rPr>
  </w:style>
  <w:style w:type="paragraph" w:customStyle="1" w:styleId="1713">
    <w:name w:val="大纲正文"/>
    <w:basedOn w:val="1"/>
    <w:link w:val="1712"/>
    <w:uiPriority w:val="0"/>
    <w:pPr>
      <w:widowControl/>
      <w:adjustRightInd w:val="0"/>
      <w:snapToGrid w:val="0"/>
      <w:spacing w:afterLines="50" w:line="300" w:lineRule="auto"/>
      <w:ind w:firstLine="480" w:firstLineChars="200"/>
    </w:pPr>
    <w:rPr>
      <w:rFonts w:asciiTheme="minorHAnsi" w:hAnsiTheme="minorHAnsi" w:eastAsiaTheme="minorEastAsia" w:cstheme="minorBidi"/>
      <w:sz w:val="24"/>
    </w:rPr>
  </w:style>
  <w:style w:type="character" w:customStyle="1" w:styleId="1714">
    <w:name w:val="武正文 Char"/>
    <w:link w:val="1715"/>
    <w:uiPriority w:val="0"/>
    <w:rPr>
      <w:rFonts w:ascii="Times New Roman" w:hAnsi="Times New Roman"/>
      <w:color w:val="000000"/>
      <w:sz w:val="24"/>
      <w:szCs w:val="24"/>
    </w:rPr>
  </w:style>
  <w:style w:type="paragraph" w:customStyle="1" w:styleId="1715">
    <w:name w:val="武正文"/>
    <w:basedOn w:val="1"/>
    <w:link w:val="1714"/>
    <w:uiPriority w:val="0"/>
    <w:pPr>
      <w:spacing w:line="440" w:lineRule="exact"/>
      <w:ind w:firstLine="200" w:firstLineChars="200"/>
    </w:pPr>
    <w:rPr>
      <w:rFonts w:ascii="Times New Roman" w:hAnsi="Times New Roman" w:eastAsiaTheme="minorEastAsia" w:cstheme="minorBidi"/>
      <w:color w:val="000000"/>
      <w:sz w:val="24"/>
      <w:szCs w:val="24"/>
    </w:rPr>
  </w:style>
  <w:style w:type="character" w:customStyle="1" w:styleId="1716">
    <w:name w:val="一级标题 Char"/>
    <w:link w:val="1717"/>
    <w:uiPriority w:val="0"/>
    <w:rPr>
      <w:rFonts w:ascii="Times New Roman" w:hAnsi="Times New Roman" w:eastAsia="楷体_GB2312"/>
      <w:b/>
      <w:sz w:val="44"/>
      <w:szCs w:val="32"/>
    </w:rPr>
  </w:style>
  <w:style w:type="paragraph" w:customStyle="1" w:styleId="1717">
    <w:name w:val="一级标题"/>
    <w:basedOn w:val="1"/>
    <w:link w:val="1716"/>
    <w:qFormat/>
    <w:uiPriority w:val="0"/>
    <w:pPr>
      <w:keepNext/>
      <w:keepLines/>
      <w:pageBreakBefore/>
      <w:adjustRightInd w:val="0"/>
      <w:snapToGrid w:val="0"/>
      <w:spacing w:beforeLines="50" w:afterLines="50" w:line="360" w:lineRule="auto"/>
      <w:jc w:val="left"/>
      <w:outlineLvl w:val="0"/>
    </w:pPr>
    <w:rPr>
      <w:rFonts w:ascii="Times New Roman" w:hAnsi="Times New Roman" w:eastAsia="楷体_GB2312" w:cstheme="minorBidi"/>
      <w:b/>
      <w:sz w:val="44"/>
      <w:szCs w:val="32"/>
    </w:rPr>
  </w:style>
  <w:style w:type="character" w:customStyle="1" w:styleId="1718">
    <w:name w:val="标题2s Char"/>
    <w:link w:val="1719"/>
    <w:uiPriority w:val="0"/>
    <w:rPr>
      <w:rFonts w:ascii="黑体" w:hAnsi="黑体" w:eastAsia="黑体"/>
      <w:b/>
      <w:bCs/>
      <w:color w:val="0070C0"/>
      <w:sz w:val="28"/>
      <w:szCs w:val="28"/>
    </w:rPr>
  </w:style>
  <w:style w:type="paragraph" w:customStyle="1" w:styleId="1719">
    <w:name w:val="标题2s"/>
    <w:basedOn w:val="3"/>
    <w:link w:val="1718"/>
    <w:uiPriority w:val="0"/>
    <w:pPr>
      <w:tabs>
        <w:tab w:val="left" w:pos="360"/>
        <w:tab w:val="left" w:pos="720"/>
      </w:tabs>
      <w:spacing w:beforeLines="0" w:afterLines="0" w:line="500" w:lineRule="exact"/>
    </w:pPr>
    <w:rPr>
      <w:rFonts w:ascii="黑体" w:hAnsi="黑体" w:eastAsia="黑体" w:cstheme="minorBidi"/>
      <w:color w:val="0070C0"/>
      <w:sz w:val="28"/>
      <w:szCs w:val="28"/>
    </w:rPr>
  </w:style>
  <w:style w:type="character" w:customStyle="1" w:styleId="1720">
    <w:name w:val="catalog"/>
    <w:uiPriority w:val="0"/>
    <w:rPr>
      <w:rFonts w:eastAsia="黑体"/>
      <w:kern w:val="2"/>
      <w:sz w:val="30"/>
      <w:szCs w:val="24"/>
      <w:lang w:val="en-US" w:eastAsia="zh-CN" w:bidi="ar-SA"/>
    </w:rPr>
  </w:style>
  <w:style w:type="character" w:customStyle="1" w:styleId="1721">
    <w:name w:val="样式，标题 3 Char Char"/>
    <w:link w:val="1722"/>
    <w:uiPriority w:val="0"/>
    <w:rPr>
      <w:rFonts w:eastAsia="黑体" w:cs="宋体"/>
      <w:sz w:val="28"/>
    </w:rPr>
  </w:style>
  <w:style w:type="paragraph" w:customStyle="1" w:styleId="1722">
    <w:name w:val="样式，标题 3"/>
    <w:basedOn w:val="1"/>
    <w:link w:val="1721"/>
    <w:uiPriority w:val="0"/>
    <w:pPr>
      <w:keepNext/>
      <w:keepLines/>
      <w:spacing w:beforeLines="50" w:afterLines="50" w:line="360" w:lineRule="auto"/>
      <w:outlineLvl w:val="2"/>
    </w:pPr>
    <w:rPr>
      <w:rFonts w:eastAsia="黑体" w:cs="宋体" w:asciiTheme="minorHAnsi" w:hAnsiTheme="minorHAnsi"/>
      <w:sz w:val="28"/>
    </w:rPr>
  </w:style>
  <w:style w:type="character" w:customStyle="1" w:styleId="1723">
    <w:name w:val="正文(首行缩进2字) Char"/>
    <w:link w:val="1724"/>
    <w:uiPriority w:val="0"/>
    <w:rPr>
      <w:rFonts w:ascii="宋体" w:hAnsi="宋体"/>
      <w:b/>
      <w:bCs/>
      <w:color w:val="000000"/>
      <w:sz w:val="24"/>
    </w:rPr>
  </w:style>
  <w:style w:type="paragraph" w:customStyle="1" w:styleId="1724">
    <w:name w:val="正文(首行缩进2字)"/>
    <w:basedOn w:val="1"/>
    <w:next w:val="1"/>
    <w:link w:val="1723"/>
    <w:uiPriority w:val="0"/>
    <w:pPr>
      <w:adjustRightInd w:val="0"/>
      <w:snapToGrid w:val="0"/>
      <w:spacing w:line="360" w:lineRule="auto"/>
      <w:textAlignment w:val="baseline"/>
    </w:pPr>
    <w:rPr>
      <w:rFonts w:ascii="宋体" w:hAnsi="宋体" w:eastAsiaTheme="minorEastAsia" w:cstheme="minorBidi"/>
      <w:b/>
      <w:bCs/>
      <w:color w:val="000000"/>
      <w:sz w:val="24"/>
    </w:rPr>
  </w:style>
  <w:style w:type="character" w:customStyle="1" w:styleId="1725">
    <w:name w:val="word3noad"/>
    <w:uiPriority w:val="0"/>
  </w:style>
  <w:style w:type="character" w:customStyle="1" w:styleId="1726">
    <w:name w:val="keyword"/>
    <w:uiPriority w:val="0"/>
  </w:style>
  <w:style w:type="character" w:customStyle="1" w:styleId="1727">
    <w:name w:val="样式3 Char Char Char"/>
    <w:uiPriority w:val="0"/>
    <w:rPr>
      <w:rFonts w:ascii="黑体" w:eastAsia="黑体"/>
    </w:rPr>
  </w:style>
  <w:style w:type="character" w:customStyle="1" w:styleId="1728">
    <w:name w:val="样式2 Char Char"/>
    <w:uiPriority w:val="0"/>
    <w:rPr>
      <w:sz w:val="18"/>
    </w:rPr>
  </w:style>
  <w:style w:type="character" w:customStyle="1" w:styleId="1729">
    <w:name w:val="ssx11"/>
    <w:uiPriority w:val="0"/>
    <w:rPr>
      <w:color w:val="FFFFFF"/>
      <w:sz w:val="2"/>
      <w:szCs w:val="2"/>
    </w:rPr>
  </w:style>
  <w:style w:type="character" w:customStyle="1" w:styleId="1730">
    <w:name w:val="报告正文文字 Char Char Char"/>
    <w:uiPriority w:val="0"/>
    <w:rPr>
      <w:rFonts w:ascii="宋体" w:hAnsi="宋体" w:eastAsia="宋体"/>
      <w:color w:val="000000"/>
      <w:spacing w:val="4"/>
      <w:sz w:val="24"/>
      <w:lang w:bidi="ar-SA"/>
    </w:rPr>
  </w:style>
  <w:style w:type="character" w:customStyle="1" w:styleId="1731">
    <w:name w:val="even Char Char"/>
    <w:uiPriority w:val="0"/>
    <w:rPr>
      <w:rFonts w:eastAsia="宋体"/>
      <w:kern w:val="2"/>
      <w:sz w:val="18"/>
      <w:szCs w:val="18"/>
      <w:lang w:val="en-US" w:eastAsia="zh-CN" w:bidi="ar-SA"/>
    </w:rPr>
  </w:style>
  <w:style w:type="character" w:customStyle="1" w:styleId="1732">
    <w:name w:val="样式 标题4 Char Char"/>
    <w:link w:val="1733"/>
    <w:uiPriority w:val="0"/>
    <w:rPr>
      <w:b/>
      <w:bCs/>
      <w:sz w:val="24"/>
      <w:szCs w:val="24"/>
    </w:rPr>
  </w:style>
  <w:style w:type="paragraph" w:customStyle="1" w:styleId="1733">
    <w:name w:val="样式 标题4"/>
    <w:basedOn w:val="5"/>
    <w:link w:val="1732"/>
    <w:uiPriority w:val="0"/>
    <w:pPr>
      <w:tabs>
        <w:tab w:val="left" w:pos="864"/>
      </w:tabs>
      <w:spacing w:beforeLines="0" w:afterLines="0"/>
      <w:jc w:val="both"/>
    </w:pPr>
    <w:rPr>
      <w:rFonts w:asciiTheme="minorHAnsi" w:hAnsiTheme="minorHAnsi" w:eastAsiaTheme="minorEastAsia" w:cstheme="minorBidi"/>
      <w:sz w:val="24"/>
    </w:rPr>
  </w:style>
  <w:style w:type="character" w:customStyle="1" w:styleId="1734">
    <w:name w:val="text1"/>
    <w:uiPriority w:val="0"/>
    <w:rPr>
      <w:rFonts w:hint="eastAsia" w:ascii="宋体" w:hAnsi="宋体" w:eastAsia="宋体"/>
      <w:color w:val="000000"/>
      <w:spacing w:val="15"/>
      <w:sz w:val="21"/>
      <w:szCs w:val="21"/>
    </w:rPr>
  </w:style>
  <w:style w:type="character" w:customStyle="1" w:styleId="1735">
    <w:name w:val="项标题(1) Char Char"/>
    <w:uiPriority w:val="0"/>
    <w:rPr>
      <w:sz w:val="24"/>
    </w:rPr>
  </w:style>
  <w:style w:type="character" w:customStyle="1" w:styleId="1736">
    <w:name w:val="样式5 Char Char Char Char"/>
    <w:uiPriority w:val="0"/>
    <w:rPr>
      <w:rFonts w:eastAsia="宋体"/>
      <w:kern w:val="2"/>
      <w:sz w:val="24"/>
      <w:szCs w:val="24"/>
      <w:lang w:val="en-US" w:eastAsia="zh-CN" w:bidi="ar-SA"/>
    </w:rPr>
  </w:style>
  <w:style w:type="character" w:customStyle="1" w:styleId="1737">
    <w:name w:val="文本正文 Char Char"/>
    <w:link w:val="1738"/>
    <w:semiHidden/>
    <w:uiPriority w:val="0"/>
    <w:rPr>
      <w:sz w:val="24"/>
      <w:szCs w:val="24"/>
    </w:rPr>
  </w:style>
  <w:style w:type="paragraph" w:customStyle="1" w:styleId="1738">
    <w:name w:val="文本正文"/>
    <w:basedOn w:val="1"/>
    <w:link w:val="1737"/>
    <w:semiHidden/>
    <w:qFormat/>
    <w:uiPriority w:val="0"/>
    <w:pPr>
      <w:spacing w:line="360" w:lineRule="auto"/>
      <w:ind w:firstLine="200" w:firstLineChars="200"/>
      <w:jc w:val="left"/>
    </w:pPr>
    <w:rPr>
      <w:rFonts w:asciiTheme="minorHAnsi" w:hAnsiTheme="minorHAnsi" w:eastAsiaTheme="minorEastAsia" w:cstheme="minorBidi"/>
      <w:sz w:val="24"/>
      <w:szCs w:val="24"/>
    </w:rPr>
  </w:style>
  <w:style w:type="character" w:customStyle="1" w:styleId="1739">
    <w:name w:val="fu正文 Char Char Char"/>
    <w:uiPriority w:val="0"/>
    <w:rPr>
      <w:rFonts w:ascii="宋体" w:hAnsi="宋体" w:eastAsia="宋体"/>
      <w:color w:val="000000"/>
      <w:sz w:val="24"/>
      <w:szCs w:val="24"/>
      <w:lang w:val="en-US" w:eastAsia="en-US" w:bidi="en-US"/>
    </w:rPr>
  </w:style>
  <w:style w:type="character" w:customStyle="1" w:styleId="1740">
    <w:name w:val="正文四号 Char Char"/>
    <w:link w:val="1741"/>
    <w:uiPriority w:val="0"/>
    <w:rPr>
      <w:rFonts w:cs="宋体"/>
      <w:sz w:val="28"/>
    </w:rPr>
  </w:style>
  <w:style w:type="paragraph" w:customStyle="1" w:styleId="1741">
    <w:name w:val="正文四号"/>
    <w:basedOn w:val="1"/>
    <w:link w:val="1740"/>
    <w:uiPriority w:val="0"/>
    <w:pPr>
      <w:spacing w:line="360" w:lineRule="auto"/>
      <w:ind w:firstLine="200" w:firstLineChars="200"/>
    </w:pPr>
    <w:rPr>
      <w:rFonts w:cs="宋体" w:asciiTheme="minorHAnsi" w:hAnsiTheme="minorHAnsi" w:eastAsiaTheme="minorEastAsia"/>
      <w:sz w:val="28"/>
    </w:rPr>
  </w:style>
  <w:style w:type="character" w:customStyle="1" w:styleId="1742">
    <w:name w:val="正文文本缩进一 Char Char"/>
    <w:link w:val="1743"/>
    <w:uiPriority w:val="0"/>
    <w:rPr>
      <w:rFonts w:ascii="宋体" w:hAnsi="宋体"/>
      <w:sz w:val="28"/>
      <w:szCs w:val="24"/>
    </w:rPr>
  </w:style>
  <w:style w:type="paragraph" w:customStyle="1" w:styleId="1743">
    <w:name w:val="正文文本缩进一"/>
    <w:basedOn w:val="34"/>
    <w:link w:val="1742"/>
    <w:uiPriority w:val="0"/>
    <w:pPr>
      <w:spacing w:after="0" w:line="360" w:lineRule="auto"/>
      <w:ind w:left="0" w:firstLine="560" w:firstLineChars="200"/>
    </w:pPr>
    <w:rPr>
      <w:rFonts w:ascii="宋体" w:hAnsi="宋体" w:eastAsiaTheme="minorEastAsia" w:cstheme="minorBidi"/>
      <w:sz w:val="28"/>
    </w:rPr>
  </w:style>
  <w:style w:type="character" w:customStyle="1" w:styleId="1744">
    <w:name w:val="表格15 Char Char"/>
    <w:uiPriority w:val="0"/>
    <w:rPr>
      <w:rFonts w:ascii="宋体" w:hAnsi="Times New Roman"/>
      <w:color w:val="000000"/>
      <w:szCs w:val="21"/>
    </w:rPr>
  </w:style>
  <w:style w:type="character" w:customStyle="1" w:styleId="1745">
    <w:name w:val="批注框文本 Char Char"/>
    <w:uiPriority w:val="0"/>
    <w:rPr>
      <w:rFonts w:ascii="Times New Roman" w:hAnsi="Times New Roman" w:eastAsia="宋体" w:cs="Times New Roman"/>
      <w:sz w:val="18"/>
      <w:szCs w:val="18"/>
    </w:rPr>
  </w:style>
  <w:style w:type="character" w:customStyle="1" w:styleId="1746">
    <w:name w:val="样式 正文缩进表正文正文非缩进 + 首行缩进:  2 字符 Char Char"/>
    <w:link w:val="1747"/>
    <w:uiPriority w:val="0"/>
    <w:rPr>
      <w:sz w:val="24"/>
    </w:rPr>
  </w:style>
  <w:style w:type="paragraph" w:customStyle="1" w:styleId="1747">
    <w:name w:val="样式 正文缩进表正文正文非缩进 + 首行缩进:  2 字符"/>
    <w:basedOn w:val="20"/>
    <w:link w:val="1746"/>
    <w:uiPriority w:val="0"/>
    <w:pPr>
      <w:spacing w:line="420" w:lineRule="exact"/>
      <w:ind w:firstLine="480"/>
      <w:jc w:val="left"/>
    </w:pPr>
    <w:rPr>
      <w:rFonts w:asciiTheme="minorHAnsi" w:hAnsiTheme="minorHAnsi" w:eastAsiaTheme="minorEastAsia" w:cstheme="minorBidi"/>
      <w:sz w:val="24"/>
      <w:szCs w:val="22"/>
    </w:rPr>
  </w:style>
  <w:style w:type="character" w:customStyle="1" w:styleId="1748">
    <w:name w:val="正文01 Char Char"/>
    <w:link w:val="1749"/>
    <w:uiPriority w:val="0"/>
    <w:rPr>
      <w:rFonts w:ascii="Times New Roman" w:hAnsi="Times New Roman"/>
      <w:sz w:val="24"/>
    </w:rPr>
  </w:style>
  <w:style w:type="paragraph" w:customStyle="1" w:styleId="1749">
    <w:name w:val="正文01"/>
    <w:basedOn w:val="1"/>
    <w:link w:val="1748"/>
    <w:uiPriority w:val="0"/>
    <w:pPr>
      <w:spacing w:before="60" w:line="460" w:lineRule="exact"/>
      <w:ind w:firstLine="200" w:firstLineChars="200"/>
    </w:pPr>
    <w:rPr>
      <w:rFonts w:ascii="Times New Roman" w:hAnsi="Times New Roman" w:eastAsiaTheme="minorEastAsia" w:cstheme="minorBidi"/>
      <w:sz w:val="24"/>
    </w:rPr>
  </w:style>
  <w:style w:type="character" w:customStyle="1" w:styleId="1750">
    <w:name w:val="报告书正文 Char1"/>
    <w:uiPriority w:val="0"/>
    <w:rPr>
      <w:rFonts w:eastAsia="宋体"/>
      <w:sz w:val="24"/>
      <w:szCs w:val="24"/>
    </w:rPr>
  </w:style>
  <w:style w:type="character" w:customStyle="1" w:styleId="1751">
    <w:name w:val="环评列表 Char Char"/>
    <w:link w:val="1752"/>
    <w:uiPriority w:val="0"/>
    <w:rPr>
      <w:rFonts w:ascii="Calibri" w:hAnsi="Calibri" w:eastAsia="宋体" w:cs="Times New Roman"/>
      <w:kern w:val="0"/>
      <w:sz w:val="20"/>
      <w:szCs w:val="20"/>
    </w:rPr>
  </w:style>
  <w:style w:type="paragraph" w:customStyle="1" w:styleId="1752">
    <w:name w:val="环评列表"/>
    <w:basedOn w:val="65"/>
    <w:link w:val="1751"/>
    <w:uiPriority w:val="0"/>
    <w:pPr>
      <w:keepLines/>
      <w:ind w:left="0" w:firstLine="0" w:firstLineChars="0"/>
      <w:jc w:val="center"/>
    </w:pPr>
    <w:rPr>
      <w:rFonts w:ascii="Calibri" w:hAnsi="Calibri"/>
      <w:kern w:val="0"/>
      <w:sz w:val="20"/>
      <w:szCs w:val="20"/>
    </w:rPr>
  </w:style>
  <w:style w:type="character" w:customStyle="1" w:styleId="1753">
    <w:name w:val="页眉 Char Char"/>
    <w:uiPriority w:val="0"/>
    <w:rPr>
      <w:rFonts w:ascii="Times New Roman" w:hAnsi="Times New Roman" w:eastAsia="宋体" w:cs="Times New Roman"/>
      <w:sz w:val="18"/>
      <w:szCs w:val="18"/>
    </w:rPr>
  </w:style>
  <w:style w:type="character" w:customStyle="1" w:styleId="1754">
    <w:name w:val="正文1 Char1"/>
    <w:uiPriority w:val="0"/>
    <w:rPr>
      <w:rFonts w:eastAsia="宋体"/>
      <w:snapToGrid/>
      <w:sz w:val="24"/>
      <w:szCs w:val="24"/>
      <w:lang w:val="en-US" w:eastAsia="zh-CN" w:bidi="ar-SA"/>
    </w:rPr>
  </w:style>
  <w:style w:type="character" w:customStyle="1" w:styleId="1755">
    <w:name w:val="headline-content"/>
    <w:uiPriority w:val="0"/>
  </w:style>
  <w:style w:type="character" w:customStyle="1" w:styleId="1756">
    <w:name w:val="kyo标题4 Char Char"/>
    <w:link w:val="1757"/>
    <w:uiPriority w:val="0"/>
    <w:rPr>
      <w:b/>
      <w:bCs/>
      <w:sz w:val="24"/>
      <w:szCs w:val="24"/>
    </w:rPr>
  </w:style>
  <w:style w:type="paragraph" w:customStyle="1" w:styleId="1757">
    <w:name w:val="kyo标题4"/>
    <w:basedOn w:val="5"/>
    <w:link w:val="1756"/>
    <w:uiPriority w:val="0"/>
    <w:pPr>
      <w:tabs>
        <w:tab w:val="left" w:pos="864"/>
      </w:tabs>
      <w:spacing w:beforeLines="0" w:afterLines="0"/>
      <w:jc w:val="both"/>
    </w:pPr>
    <w:rPr>
      <w:rFonts w:asciiTheme="minorHAnsi" w:hAnsiTheme="minorHAnsi" w:eastAsiaTheme="minorEastAsia" w:cstheme="minorBidi"/>
      <w:sz w:val="24"/>
    </w:rPr>
  </w:style>
  <w:style w:type="character" w:customStyle="1" w:styleId="1758">
    <w:name w:val="样式 王效杰正文 + 黑色 Char Char"/>
    <w:uiPriority w:val="0"/>
    <w:rPr>
      <w:rFonts w:ascii="楷体_GB2312" w:eastAsia="宋体" w:cs="宋体"/>
      <w:color w:val="000000"/>
      <w:sz w:val="28"/>
      <w:szCs w:val="28"/>
    </w:rPr>
  </w:style>
  <w:style w:type="character" w:customStyle="1" w:styleId="1759">
    <w:name w:val="tpc_content1"/>
    <w:uiPriority w:val="0"/>
    <w:rPr>
      <w:sz w:val="20"/>
      <w:szCs w:val="20"/>
    </w:rPr>
  </w:style>
  <w:style w:type="character" w:customStyle="1" w:styleId="1760">
    <w:name w:val="z31"/>
    <w:uiPriority w:val="0"/>
    <w:rPr>
      <w:rFonts w:hint="default" w:ascii="ˎ̥" w:hAnsi="ˎ̥"/>
      <w:color w:val="000000"/>
      <w:sz w:val="21"/>
      <w:szCs w:val="21"/>
      <w:u w:val="none"/>
    </w:rPr>
  </w:style>
  <w:style w:type="character" w:customStyle="1" w:styleId="1761">
    <w:name w:val="文档结构图 Char Char"/>
    <w:uiPriority w:val="0"/>
    <w:rPr>
      <w:rFonts w:eastAsia="宋体"/>
      <w:shd w:val="clear" w:color="auto" w:fill="000080"/>
    </w:rPr>
  </w:style>
  <w:style w:type="character" w:customStyle="1" w:styleId="1762">
    <w:name w:val="正文11 Char Char"/>
    <w:uiPriority w:val="0"/>
    <w:rPr>
      <w:rFonts w:eastAsia="宋体"/>
      <w:sz w:val="24"/>
      <w:szCs w:val="24"/>
    </w:rPr>
  </w:style>
  <w:style w:type="character" w:customStyle="1" w:styleId="1763">
    <w:name w:val="目标题 1) Char Char"/>
    <w:uiPriority w:val="0"/>
    <w:rPr>
      <w:sz w:val="24"/>
    </w:rPr>
  </w:style>
  <w:style w:type="character" w:customStyle="1" w:styleId="1764">
    <w:name w:val="表中文字 Char Char"/>
    <w:uiPriority w:val="0"/>
    <w:rPr>
      <w:rFonts w:ascii="Times New Roman" w:hAnsi="Times New Roman"/>
    </w:rPr>
  </w:style>
  <w:style w:type="character" w:customStyle="1" w:styleId="1765">
    <w:name w:val="4正文 Char Char"/>
    <w:link w:val="1766"/>
    <w:uiPriority w:val="0"/>
    <w:rPr>
      <w:rFonts w:cs="宋体"/>
      <w:sz w:val="24"/>
    </w:rPr>
  </w:style>
  <w:style w:type="paragraph" w:customStyle="1" w:styleId="1766">
    <w:name w:val="4正文"/>
    <w:basedOn w:val="1"/>
    <w:link w:val="1765"/>
    <w:uiPriority w:val="0"/>
    <w:pPr>
      <w:spacing w:line="360" w:lineRule="auto"/>
      <w:ind w:firstLine="480" w:firstLineChars="200"/>
    </w:pPr>
    <w:rPr>
      <w:rFonts w:cs="宋体" w:asciiTheme="minorHAnsi" w:hAnsiTheme="minorHAnsi" w:eastAsiaTheme="minorEastAsia"/>
      <w:sz w:val="24"/>
    </w:rPr>
  </w:style>
  <w:style w:type="character" w:customStyle="1" w:styleId="1767">
    <w:name w:val="标题 2 Char2"/>
    <w:uiPriority w:val="0"/>
    <w:rPr>
      <w:rFonts w:eastAsia="宋体"/>
      <w:kern w:val="2"/>
      <w:sz w:val="28"/>
      <w:szCs w:val="28"/>
      <w:lang w:val="en-US" w:eastAsia="zh-CN" w:bidi="ar-SA"/>
    </w:rPr>
  </w:style>
  <w:style w:type="character" w:customStyle="1" w:styleId="1768">
    <w:name w:val="1-正文 Char Char"/>
    <w:link w:val="1769"/>
    <w:uiPriority w:val="0"/>
    <w:rPr>
      <w:sz w:val="24"/>
      <w:szCs w:val="24"/>
    </w:rPr>
  </w:style>
  <w:style w:type="paragraph" w:customStyle="1" w:styleId="1769">
    <w:name w:val="1-正文 Char"/>
    <w:basedOn w:val="825"/>
    <w:link w:val="1768"/>
    <w:uiPriority w:val="0"/>
    <w:pPr>
      <w:spacing w:line="360" w:lineRule="auto"/>
      <w:ind w:firstLine="480" w:firstLineChars="200"/>
    </w:pPr>
    <w:rPr>
      <w:rFonts w:asciiTheme="minorHAnsi" w:hAnsiTheme="minorHAnsi" w:eastAsiaTheme="minorEastAsia" w:cstheme="minorBidi"/>
    </w:rPr>
  </w:style>
  <w:style w:type="character" w:customStyle="1" w:styleId="1770">
    <w:name w:val="样式 亚行正文 + 自动设置 Char Char"/>
    <w:link w:val="1771"/>
    <w:uiPriority w:val="0"/>
    <w:rPr>
      <w:spacing w:val="-2"/>
      <w:sz w:val="24"/>
      <w:szCs w:val="24"/>
    </w:rPr>
  </w:style>
  <w:style w:type="paragraph" w:customStyle="1" w:styleId="1771">
    <w:name w:val="样式 亚行正文 + 自动设置"/>
    <w:basedOn w:val="1"/>
    <w:link w:val="1770"/>
    <w:uiPriority w:val="0"/>
    <w:pPr>
      <w:spacing w:line="360" w:lineRule="auto"/>
      <w:ind w:firstLine="200" w:firstLineChars="200"/>
    </w:pPr>
    <w:rPr>
      <w:rFonts w:asciiTheme="minorHAnsi" w:hAnsiTheme="minorHAnsi" w:eastAsiaTheme="minorEastAsia" w:cstheme="minorBidi"/>
      <w:spacing w:val="-2"/>
      <w:sz w:val="24"/>
      <w:szCs w:val="24"/>
    </w:rPr>
  </w:style>
  <w:style w:type="character" w:customStyle="1" w:styleId="1772">
    <w:name w:val="Date Char"/>
    <w:uiPriority w:val="0"/>
    <w:rPr>
      <w:rFonts w:eastAsia="宋体"/>
      <w:b/>
      <w:kern w:val="2"/>
      <w:sz w:val="28"/>
      <w:szCs w:val="24"/>
      <w:lang w:val="en-US" w:eastAsia="zh-CN" w:bidi="ar-SA"/>
    </w:rPr>
  </w:style>
  <w:style w:type="character" w:customStyle="1" w:styleId="1773">
    <w:name w:val="webkit-html-tag"/>
    <w:uiPriority w:val="0"/>
  </w:style>
  <w:style w:type="character" w:customStyle="1" w:styleId="1774">
    <w:name w:val="燕山正文 Char Char Char Char"/>
    <w:uiPriority w:val="0"/>
    <w:rPr>
      <w:rFonts w:hAnsi="宋体" w:eastAsia="宋体"/>
      <w:color w:val="000000"/>
      <w:szCs w:val="21"/>
    </w:rPr>
  </w:style>
  <w:style w:type="character" w:customStyle="1" w:styleId="1775">
    <w:name w:val="hig1"/>
    <w:uiPriority w:val="0"/>
  </w:style>
  <w:style w:type="character" w:customStyle="1" w:styleId="1776">
    <w:name w:val="表格文字Y Char"/>
    <w:link w:val="1777"/>
    <w:uiPriority w:val="0"/>
    <w:rPr>
      <w:szCs w:val="21"/>
    </w:rPr>
  </w:style>
  <w:style w:type="paragraph" w:customStyle="1" w:styleId="1777">
    <w:name w:val="表格文字Y"/>
    <w:basedOn w:val="1"/>
    <w:link w:val="1776"/>
    <w:uiPriority w:val="0"/>
    <w:pPr>
      <w:spacing w:line="240" w:lineRule="atLeast"/>
      <w:jc w:val="center"/>
    </w:pPr>
    <w:rPr>
      <w:rFonts w:asciiTheme="minorHAnsi" w:hAnsiTheme="minorHAnsi" w:eastAsiaTheme="minorEastAsia" w:cstheme="minorBidi"/>
      <w:szCs w:val="21"/>
    </w:rPr>
  </w:style>
  <w:style w:type="character" w:customStyle="1" w:styleId="1778">
    <w:name w:val="样式 标题4 Char"/>
    <w:uiPriority w:val="0"/>
    <w:rPr>
      <w:rFonts w:eastAsia="宋体"/>
      <w:b/>
      <w:bCs/>
      <w:kern w:val="2"/>
      <w:sz w:val="24"/>
      <w:szCs w:val="24"/>
      <w:lang w:val="en-US" w:eastAsia="zh-CN" w:bidi="ar-SA"/>
    </w:rPr>
  </w:style>
  <w:style w:type="character" w:customStyle="1" w:styleId="1779">
    <w:name w:val="样式 标题 2 + 段前: 7.8 磅 段后: 7.8 磅 行距: 1.5 倍行距 Char Char"/>
    <w:link w:val="1780"/>
    <w:uiPriority w:val="0"/>
    <w:rPr>
      <w:rFonts w:eastAsia="黑体" w:cs="宋体"/>
      <w:bCs/>
      <w:sz w:val="30"/>
    </w:rPr>
  </w:style>
  <w:style w:type="paragraph" w:customStyle="1" w:styleId="1780">
    <w:name w:val="样式 标题 2 + 段前: 7.8 磅 段后: 7.8 磅 行距: 1.5 倍行距"/>
    <w:basedOn w:val="3"/>
    <w:link w:val="1779"/>
    <w:uiPriority w:val="0"/>
    <w:pPr>
      <w:tabs>
        <w:tab w:val="left" w:pos="720"/>
      </w:tabs>
      <w:spacing w:beforeLines="0" w:afterLines="0"/>
      <w:jc w:val="both"/>
    </w:pPr>
    <w:rPr>
      <w:rFonts w:eastAsia="黑体" w:cs="宋体" w:asciiTheme="minorHAnsi" w:hAnsiTheme="minorHAnsi"/>
      <w:b w:val="0"/>
      <w:sz w:val="30"/>
      <w:szCs w:val="22"/>
    </w:rPr>
  </w:style>
  <w:style w:type="character" w:customStyle="1" w:styleId="1781">
    <w:name w:val="HTML 预设格式 Char1"/>
    <w:semiHidden/>
    <w:uiPriority w:val="99"/>
    <w:rPr>
      <w:rFonts w:ascii="Courier New" w:hAnsi="Courier New" w:eastAsia="宋体" w:cs="Courier New"/>
      <w:sz w:val="20"/>
      <w:szCs w:val="20"/>
    </w:rPr>
  </w:style>
  <w:style w:type="character" w:customStyle="1" w:styleId="1782">
    <w:name w:val="正文001 Char"/>
    <w:link w:val="1783"/>
    <w:uiPriority w:val="0"/>
    <w:rPr>
      <w:rFonts w:ascii="Arial" w:hAnsi="Arial"/>
      <w:sz w:val="24"/>
      <w:szCs w:val="24"/>
    </w:rPr>
  </w:style>
  <w:style w:type="paragraph" w:customStyle="1" w:styleId="1783">
    <w:name w:val="正文001"/>
    <w:basedOn w:val="1"/>
    <w:link w:val="1782"/>
    <w:uiPriority w:val="0"/>
    <w:pPr>
      <w:spacing w:before="60" w:line="360" w:lineRule="auto"/>
      <w:ind w:firstLine="200" w:firstLineChars="200"/>
    </w:pPr>
    <w:rPr>
      <w:rFonts w:ascii="Arial" w:hAnsi="Arial" w:eastAsiaTheme="minorEastAsia" w:cstheme="minorBidi"/>
      <w:sz w:val="24"/>
      <w:szCs w:val="24"/>
    </w:rPr>
  </w:style>
  <w:style w:type="character" w:customStyle="1" w:styleId="1784">
    <w:name w:val="bt21"/>
    <w:uiPriority w:val="0"/>
    <w:rPr>
      <w:rFonts w:hint="eastAsia" w:ascii="黑体" w:eastAsia="黑体"/>
      <w:sz w:val="24"/>
    </w:rPr>
  </w:style>
  <w:style w:type="character" w:customStyle="1" w:styleId="1785">
    <w:name w:val="kl_auto_internal_links_tag"/>
    <w:uiPriority w:val="0"/>
  </w:style>
  <w:style w:type="character" w:customStyle="1" w:styleId="1786">
    <w:name w:val="Body Text Indent Char"/>
    <w:semiHidden/>
    <w:locked/>
    <w:uiPriority w:val="0"/>
    <w:rPr>
      <w:rFonts w:eastAsia="宋体"/>
      <w:kern w:val="2"/>
      <w:sz w:val="28"/>
      <w:szCs w:val="24"/>
      <w:lang w:val="en-US" w:eastAsia="zh-CN" w:bidi="ar-SA"/>
    </w:rPr>
  </w:style>
  <w:style w:type="character" w:customStyle="1" w:styleId="1787">
    <w:name w:val="headline-content4"/>
    <w:uiPriority w:val="0"/>
  </w:style>
  <w:style w:type="character" w:customStyle="1" w:styleId="1788">
    <w:name w:val="正文文本缩进 2 Char2"/>
    <w:semiHidden/>
    <w:uiPriority w:val="99"/>
    <w:rPr>
      <w:rFonts w:ascii="Calibri" w:hAnsi="Calibri" w:eastAsia="宋体" w:cs="Times New Roman"/>
    </w:rPr>
  </w:style>
  <w:style w:type="character" w:customStyle="1" w:styleId="1789">
    <w:name w:val="结束语 Char1"/>
    <w:semiHidden/>
    <w:uiPriority w:val="99"/>
    <w:rPr>
      <w:rFonts w:ascii="Calibri" w:hAnsi="Calibri" w:eastAsia="宋体" w:cs="Times New Roman"/>
    </w:rPr>
  </w:style>
  <w:style w:type="character" w:customStyle="1" w:styleId="1790">
    <w:name w:val="注释标题 Char1"/>
    <w:semiHidden/>
    <w:uiPriority w:val="99"/>
    <w:rPr>
      <w:rFonts w:ascii="Calibri" w:hAnsi="Calibri" w:eastAsia="宋体" w:cs="Times New Roman"/>
    </w:rPr>
  </w:style>
  <w:style w:type="character" w:customStyle="1" w:styleId="1791">
    <w:name w:val="批注文字 Char2"/>
    <w:semiHidden/>
    <w:uiPriority w:val="99"/>
    <w:rPr>
      <w:rFonts w:ascii="Calibri" w:hAnsi="Calibri" w:eastAsia="宋体" w:cs="Times New Roman"/>
    </w:rPr>
  </w:style>
  <w:style w:type="character" w:customStyle="1" w:styleId="1792">
    <w:name w:val="批注主题 Char2"/>
    <w:semiHidden/>
    <w:uiPriority w:val="99"/>
    <w:rPr>
      <w:rFonts w:ascii="Calibri" w:hAnsi="Calibri" w:eastAsia="宋体" w:cs="Times New Roman"/>
      <w:b/>
      <w:bCs/>
    </w:rPr>
  </w:style>
  <w:style w:type="character" w:customStyle="1" w:styleId="1793">
    <w:name w:val="页脚 Char2"/>
    <w:semiHidden/>
    <w:uiPriority w:val="99"/>
    <w:rPr>
      <w:rFonts w:ascii="Calibri" w:hAnsi="Calibri" w:eastAsia="宋体" w:cs="Times New Roman"/>
      <w:sz w:val="18"/>
      <w:szCs w:val="18"/>
    </w:rPr>
  </w:style>
  <w:style w:type="character" w:customStyle="1" w:styleId="1794">
    <w:name w:val="电子邮件签名 Char1"/>
    <w:semiHidden/>
    <w:uiPriority w:val="99"/>
    <w:rPr>
      <w:rFonts w:ascii="Calibri" w:hAnsi="Calibri" w:eastAsia="宋体" w:cs="Times New Roman"/>
    </w:rPr>
  </w:style>
  <w:style w:type="character" w:customStyle="1" w:styleId="1795">
    <w:name w:val="副标题 Char1"/>
    <w:uiPriority w:val="11"/>
    <w:rPr>
      <w:rFonts w:ascii="Cambria" w:hAnsi="Cambria" w:eastAsia="宋体" w:cs="Times New Roman"/>
      <w:b/>
      <w:bCs/>
      <w:kern w:val="28"/>
      <w:sz w:val="32"/>
      <w:szCs w:val="32"/>
    </w:rPr>
  </w:style>
  <w:style w:type="character" w:customStyle="1" w:styleId="1796">
    <w:name w:val="正文文本缩进 Char2"/>
    <w:semiHidden/>
    <w:uiPriority w:val="99"/>
    <w:rPr>
      <w:rFonts w:ascii="Calibri" w:hAnsi="Calibri" w:eastAsia="宋体" w:cs="Times New Roman"/>
    </w:rPr>
  </w:style>
  <w:style w:type="character" w:customStyle="1" w:styleId="1797">
    <w:name w:val="正文文本 3 Char1"/>
    <w:semiHidden/>
    <w:uiPriority w:val="99"/>
    <w:rPr>
      <w:rFonts w:ascii="Calibri" w:hAnsi="Calibri" w:eastAsia="宋体" w:cs="Times New Roman"/>
      <w:sz w:val="16"/>
      <w:szCs w:val="16"/>
    </w:rPr>
  </w:style>
  <w:style w:type="character" w:customStyle="1" w:styleId="1798">
    <w:name w:val="日期 Char2"/>
    <w:semiHidden/>
    <w:uiPriority w:val="99"/>
    <w:rPr>
      <w:rFonts w:ascii="Calibri" w:hAnsi="Calibri" w:eastAsia="宋体" w:cs="Times New Roman"/>
    </w:rPr>
  </w:style>
  <w:style w:type="character" w:customStyle="1" w:styleId="1799">
    <w:name w:val="正文首行缩进 2 Char1"/>
    <w:semiHidden/>
    <w:uiPriority w:val="99"/>
  </w:style>
  <w:style w:type="character" w:customStyle="1" w:styleId="1800">
    <w:name w:val="签名 Char1"/>
    <w:semiHidden/>
    <w:uiPriority w:val="99"/>
    <w:rPr>
      <w:rFonts w:ascii="Calibri" w:hAnsi="Calibri" w:eastAsia="宋体" w:cs="Times New Roman"/>
    </w:rPr>
  </w:style>
  <w:style w:type="character" w:customStyle="1" w:styleId="1801">
    <w:name w:val="正文文本缩进 3 Char2"/>
    <w:semiHidden/>
    <w:uiPriority w:val="99"/>
    <w:rPr>
      <w:rFonts w:ascii="Calibri" w:hAnsi="Calibri" w:eastAsia="宋体" w:cs="Times New Roman"/>
      <w:sz w:val="16"/>
      <w:szCs w:val="16"/>
    </w:rPr>
  </w:style>
  <w:style w:type="character" w:customStyle="1" w:styleId="1802">
    <w:name w:val="数据来源 Char"/>
    <w:link w:val="1803"/>
    <w:locked/>
    <w:uiPriority w:val="0"/>
    <w:rPr>
      <w:rFonts w:ascii="宋体" w:hAnsi="宋体" w:eastAsia="楷体_GB2312"/>
      <w:sz w:val="18"/>
      <w:szCs w:val="24"/>
    </w:rPr>
  </w:style>
  <w:style w:type="paragraph" w:customStyle="1" w:styleId="1803">
    <w:name w:val="数据来源"/>
    <w:basedOn w:val="1"/>
    <w:next w:val="1"/>
    <w:link w:val="1802"/>
    <w:uiPriority w:val="0"/>
    <w:pPr>
      <w:tabs>
        <w:tab w:val="left" w:pos="1440"/>
      </w:tabs>
      <w:spacing w:line="240" w:lineRule="atLeast"/>
      <w:ind w:left="960" w:leftChars="400"/>
    </w:pPr>
    <w:rPr>
      <w:rFonts w:ascii="宋体" w:hAnsi="宋体" w:eastAsia="楷体_GB2312" w:cstheme="minorBidi"/>
      <w:sz w:val="18"/>
      <w:szCs w:val="24"/>
    </w:rPr>
  </w:style>
  <w:style w:type="character" w:customStyle="1" w:styleId="1804">
    <w:name w:val="图题 Char"/>
    <w:link w:val="1805"/>
    <w:locked/>
    <w:uiPriority w:val="0"/>
    <w:rPr>
      <w:rFonts w:ascii="Times New Roman" w:hAnsi="Times New Roman" w:eastAsia="黑体"/>
      <w:sz w:val="24"/>
    </w:rPr>
  </w:style>
  <w:style w:type="paragraph" w:customStyle="1" w:styleId="1805">
    <w:name w:val="图题"/>
    <w:link w:val="1804"/>
    <w:locked/>
    <w:uiPriority w:val="0"/>
    <w:pPr>
      <w:adjustRightInd w:val="0"/>
      <w:snapToGrid w:val="0"/>
      <w:spacing w:beforeLines="50"/>
      <w:jc w:val="center"/>
    </w:pPr>
    <w:rPr>
      <w:rFonts w:ascii="Times New Roman" w:hAnsi="Times New Roman" w:eastAsia="黑体" w:cstheme="minorBidi"/>
      <w:kern w:val="2"/>
      <w:sz w:val="24"/>
      <w:szCs w:val="22"/>
      <w:lang w:val="en-US" w:eastAsia="zh-CN" w:bidi="ar-SA"/>
    </w:rPr>
  </w:style>
  <w:style w:type="character" w:customStyle="1" w:styleId="1806">
    <w:name w:val="数据来源 Char Char Char Char Char"/>
    <w:link w:val="1807"/>
    <w:qFormat/>
    <w:locked/>
    <w:uiPriority w:val="0"/>
    <w:rPr>
      <w:rFonts w:ascii="宋体" w:hAnsi="宋体" w:eastAsia="楷体_GB2312"/>
      <w:sz w:val="18"/>
      <w:szCs w:val="24"/>
    </w:rPr>
  </w:style>
  <w:style w:type="paragraph" w:customStyle="1" w:styleId="1807">
    <w:name w:val="数据来源 Char Char Char Char"/>
    <w:basedOn w:val="1"/>
    <w:next w:val="1"/>
    <w:link w:val="1806"/>
    <w:uiPriority w:val="0"/>
    <w:pPr>
      <w:tabs>
        <w:tab w:val="left" w:pos="1440"/>
      </w:tabs>
      <w:ind w:firstLine="360" w:firstLineChars="150"/>
    </w:pPr>
    <w:rPr>
      <w:rFonts w:ascii="宋体" w:hAnsi="宋体" w:eastAsia="楷体_GB2312" w:cstheme="minorBidi"/>
      <w:sz w:val="18"/>
      <w:szCs w:val="24"/>
    </w:rPr>
  </w:style>
  <w:style w:type="character" w:customStyle="1" w:styleId="1808">
    <w:name w:val="newsitemtext1"/>
    <w:uiPriority w:val="0"/>
    <w:rPr>
      <w:color w:val="000000"/>
      <w:sz w:val="21"/>
      <w:szCs w:val="21"/>
    </w:rPr>
  </w:style>
  <w:style w:type="character" w:customStyle="1" w:styleId="1809">
    <w:name w:val="font031"/>
    <w:uiPriority w:val="0"/>
    <w:rPr>
      <w:color w:val="222222"/>
      <w:sz w:val="21"/>
      <w:szCs w:val="21"/>
    </w:rPr>
  </w:style>
  <w:style w:type="character" w:customStyle="1" w:styleId="1810">
    <w:name w:val="正文小四 Char"/>
    <w:link w:val="1811"/>
    <w:uiPriority w:val="0"/>
    <w:rPr>
      <w:rFonts w:ascii="Times New Roman" w:hAnsi="Times New Roman"/>
      <w:sz w:val="24"/>
    </w:rPr>
  </w:style>
  <w:style w:type="paragraph" w:customStyle="1" w:styleId="1811">
    <w:name w:val="正文小四"/>
    <w:basedOn w:val="1"/>
    <w:link w:val="1810"/>
    <w:uiPriority w:val="0"/>
    <w:pPr>
      <w:spacing w:line="360" w:lineRule="auto"/>
      <w:ind w:firstLine="200" w:firstLineChars="200"/>
      <w:jc w:val="left"/>
    </w:pPr>
    <w:rPr>
      <w:rFonts w:ascii="Times New Roman" w:hAnsi="Times New Roman" w:eastAsiaTheme="minorEastAsia" w:cstheme="minorBidi"/>
      <w:sz w:val="24"/>
    </w:rPr>
  </w:style>
  <w:style w:type="character" w:customStyle="1" w:styleId="1812">
    <w:name w:val="zwb-正文 Char"/>
    <w:link w:val="1813"/>
    <w:uiPriority w:val="0"/>
    <w:rPr>
      <w:rFonts w:ascii="Times New Roman" w:hAnsi="Times New Roman"/>
      <w:sz w:val="24"/>
      <w:szCs w:val="24"/>
    </w:rPr>
  </w:style>
  <w:style w:type="paragraph" w:customStyle="1" w:styleId="1813">
    <w:name w:val="zwb-正文"/>
    <w:basedOn w:val="1"/>
    <w:link w:val="1812"/>
    <w:uiPriority w:val="0"/>
    <w:pPr>
      <w:spacing w:line="360" w:lineRule="auto"/>
      <w:ind w:firstLine="480" w:firstLineChars="200"/>
    </w:pPr>
    <w:rPr>
      <w:rFonts w:ascii="Times New Roman" w:hAnsi="Times New Roman" w:eastAsiaTheme="minorEastAsia" w:cstheme="minorBidi"/>
      <w:sz w:val="24"/>
      <w:szCs w:val="24"/>
    </w:rPr>
  </w:style>
  <w:style w:type="character" w:customStyle="1" w:styleId="1814">
    <w:name w:val="标题3 Char"/>
    <w:link w:val="1000"/>
    <w:uiPriority w:val="0"/>
    <w:rPr>
      <w:rFonts w:ascii="Times New Roman" w:hAnsi="Times New Roman" w:eastAsia="宋体" w:cs="Times New Roman"/>
      <w:b/>
      <w:bCs/>
      <w:sz w:val="28"/>
      <w:szCs w:val="32"/>
    </w:rPr>
  </w:style>
  <w:style w:type="character" w:customStyle="1" w:styleId="1815">
    <w:name w:val="q2"/>
    <w:uiPriority w:val="0"/>
    <w:rPr>
      <w:rFonts w:hint="default"/>
      <w:sz w:val="20"/>
    </w:rPr>
  </w:style>
  <w:style w:type="character" w:customStyle="1" w:styleId="1816">
    <w:name w:val="表体 Char"/>
    <w:link w:val="782"/>
    <w:uiPriority w:val="0"/>
    <w:rPr>
      <w:rFonts w:ascii="宋体" w:hAnsi="宋体" w:eastAsia="宋体" w:cs="Times New Roman"/>
      <w:sz w:val="18"/>
      <w:szCs w:val="24"/>
    </w:rPr>
  </w:style>
  <w:style w:type="character" w:customStyle="1" w:styleId="1817">
    <w:name w:val="样式 正文缩进正文（首行缩进两字）s4 + Arial Char"/>
    <w:uiPriority w:val="0"/>
    <w:rPr>
      <w:rFonts w:eastAsia="宋体"/>
      <w:sz w:val="24"/>
      <w:szCs w:val="24"/>
      <w:lang w:val="en-US" w:eastAsia="zh-CN" w:bidi="ar-SA"/>
    </w:rPr>
  </w:style>
  <w:style w:type="character" w:customStyle="1" w:styleId="1818">
    <w:name w:val="陈标题4 Char"/>
    <w:link w:val="1819"/>
    <w:uiPriority w:val="0"/>
    <w:rPr>
      <w:rFonts w:ascii="Times New Roman" w:hAnsi="Times New Roman"/>
      <w:b/>
      <w:sz w:val="28"/>
      <w:szCs w:val="28"/>
    </w:rPr>
  </w:style>
  <w:style w:type="paragraph" w:customStyle="1" w:styleId="1819">
    <w:name w:val="陈标题4"/>
    <w:basedOn w:val="1"/>
    <w:next w:val="1"/>
    <w:link w:val="1818"/>
    <w:uiPriority w:val="0"/>
    <w:pPr>
      <w:keepNext/>
      <w:keepLines/>
      <w:widowControl/>
      <w:numPr>
        <w:ilvl w:val="3"/>
        <w:numId w:val="2"/>
      </w:numPr>
      <w:spacing w:line="360" w:lineRule="auto"/>
      <w:ind w:left="0"/>
      <w:jc w:val="left"/>
      <w:outlineLvl w:val="3"/>
    </w:pPr>
    <w:rPr>
      <w:rFonts w:ascii="Times New Roman" w:hAnsi="Times New Roman" w:eastAsiaTheme="minorEastAsia" w:cstheme="minorBidi"/>
      <w:b/>
      <w:sz w:val="28"/>
      <w:szCs w:val="28"/>
    </w:rPr>
  </w:style>
  <w:style w:type="character" w:customStyle="1" w:styleId="1820">
    <w:name w:val="中等深浅网格 11"/>
    <w:semiHidden/>
    <w:uiPriority w:val="99"/>
    <w:rPr>
      <w:color w:val="808080"/>
    </w:rPr>
  </w:style>
  <w:style w:type="character" w:customStyle="1" w:styleId="1821">
    <w:name w:val="Char Char"/>
    <w:link w:val="632"/>
    <w:uiPriority w:val="0"/>
    <w:rPr>
      <w:rFonts w:ascii="宋体" w:hAnsi="宋体" w:eastAsia="宋体" w:cs="Times New Roman"/>
      <w:sz w:val="24"/>
      <w:szCs w:val="24"/>
    </w:rPr>
  </w:style>
  <w:style w:type="character" w:customStyle="1" w:styleId="1822">
    <w:name w:val="注释标题 Char2"/>
    <w:semiHidden/>
    <w:uiPriority w:val="99"/>
    <w:rPr>
      <w:rFonts w:ascii="Times New Roman" w:hAnsi="Times New Roman" w:eastAsia="宋体" w:cs="Times New Roman"/>
    </w:rPr>
  </w:style>
  <w:style w:type="character" w:customStyle="1" w:styleId="1823">
    <w:name w:val="z-窗体顶端 Char1"/>
    <w:semiHidden/>
    <w:uiPriority w:val="99"/>
    <w:rPr>
      <w:rFonts w:ascii="Arial" w:hAnsi="Arial" w:eastAsia="宋体" w:cs="Arial"/>
      <w:vanish/>
      <w:sz w:val="16"/>
      <w:szCs w:val="16"/>
    </w:rPr>
  </w:style>
  <w:style w:type="character" w:customStyle="1" w:styleId="1824">
    <w:name w:val="正文文本 Char3"/>
    <w:semiHidden/>
    <w:uiPriority w:val="99"/>
    <w:rPr>
      <w:rFonts w:ascii="Times New Roman" w:hAnsi="Times New Roman" w:eastAsia="宋体" w:cs="Times New Roman"/>
    </w:rPr>
  </w:style>
  <w:style w:type="character" w:customStyle="1" w:styleId="1825">
    <w:name w:val="正文首行缩进 Char3"/>
    <w:semiHidden/>
    <w:uiPriority w:val="99"/>
    <w:rPr>
      <w:rFonts w:ascii="Times New Roman" w:hAnsi="Times New Roman" w:eastAsia="宋体" w:cs="Times New Roman"/>
    </w:rPr>
  </w:style>
  <w:style w:type="character" w:customStyle="1" w:styleId="1826">
    <w:name w:val="脚注文本 Char2"/>
    <w:semiHidden/>
    <w:uiPriority w:val="99"/>
    <w:rPr>
      <w:rFonts w:ascii="Times New Roman" w:hAnsi="Times New Roman" w:eastAsia="宋体" w:cs="Times New Roman"/>
      <w:sz w:val="18"/>
      <w:szCs w:val="18"/>
    </w:rPr>
  </w:style>
  <w:style w:type="character" w:customStyle="1" w:styleId="1827">
    <w:name w:val="称呼 Char2"/>
    <w:semiHidden/>
    <w:uiPriority w:val="99"/>
    <w:rPr>
      <w:rFonts w:ascii="Times New Roman" w:hAnsi="Times New Roman" w:eastAsia="宋体" w:cs="Times New Roman"/>
    </w:rPr>
  </w:style>
  <w:style w:type="character" w:customStyle="1" w:styleId="1828">
    <w:name w:val="文档结构图 Char2"/>
    <w:semiHidden/>
    <w:uiPriority w:val="99"/>
    <w:rPr>
      <w:rFonts w:ascii="宋体" w:hAnsi="Times New Roman" w:eastAsia="宋体" w:cs="Times New Roman"/>
      <w:sz w:val="18"/>
      <w:szCs w:val="18"/>
    </w:rPr>
  </w:style>
  <w:style w:type="character" w:customStyle="1" w:styleId="1829">
    <w:name w:val="正文文本 3 Char2"/>
    <w:semiHidden/>
    <w:uiPriority w:val="99"/>
    <w:rPr>
      <w:rFonts w:ascii="Times New Roman" w:hAnsi="Times New Roman" w:eastAsia="宋体" w:cs="Times New Roman"/>
      <w:sz w:val="16"/>
      <w:szCs w:val="16"/>
    </w:rPr>
  </w:style>
  <w:style w:type="character" w:customStyle="1" w:styleId="1830">
    <w:name w:val="电子邮件签名 Char2"/>
    <w:semiHidden/>
    <w:uiPriority w:val="99"/>
    <w:rPr>
      <w:rFonts w:ascii="Times New Roman" w:hAnsi="Times New Roman" w:eastAsia="宋体" w:cs="Times New Roman"/>
    </w:rPr>
  </w:style>
  <w:style w:type="character" w:customStyle="1" w:styleId="1831">
    <w:name w:val="正文文本缩进 2 Char3"/>
    <w:semiHidden/>
    <w:uiPriority w:val="99"/>
    <w:rPr>
      <w:rFonts w:ascii="Times New Roman" w:hAnsi="Times New Roman" w:eastAsia="宋体" w:cs="Times New Roman"/>
    </w:rPr>
  </w:style>
  <w:style w:type="character" w:customStyle="1" w:styleId="1832">
    <w:name w:val="页眉 Char1"/>
    <w:semiHidden/>
    <w:uiPriority w:val="99"/>
    <w:rPr>
      <w:rFonts w:ascii="Times New Roman" w:hAnsi="Times New Roman" w:eastAsia="宋体" w:cs="Times New Roman"/>
      <w:sz w:val="18"/>
      <w:szCs w:val="18"/>
    </w:rPr>
  </w:style>
  <w:style w:type="character" w:customStyle="1" w:styleId="1833">
    <w:name w:val="正文文本缩进 Char3"/>
    <w:semiHidden/>
    <w:uiPriority w:val="99"/>
    <w:rPr>
      <w:rFonts w:ascii="Times New Roman" w:hAnsi="Times New Roman" w:eastAsia="宋体" w:cs="Times New Roman"/>
    </w:rPr>
  </w:style>
  <w:style w:type="character" w:customStyle="1" w:styleId="1834">
    <w:name w:val="正文首行缩进 2 Char2"/>
    <w:semiHidden/>
    <w:uiPriority w:val="99"/>
    <w:rPr>
      <w:rFonts w:ascii="Times New Roman" w:hAnsi="Times New Roman" w:eastAsia="宋体" w:cs="Times New Roman"/>
    </w:rPr>
  </w:style>
  <w:style w:type="character" w:customStyle="1" w:styleId="1835">
    <w:name w:val="HTML 地址 Char2"/>
    <w:semiHidden/>
    <w:qFormat/>
    <w:uiPriority w:val="99"/>
    <w:rPr>
      <w:rFonts w:ascii="Times New Roman" w:hAnsi="Times New Roman" w:eastAsia="宋体" w:cs="Times New Roman"/>
      <w:i/>
      <w:iCs/>
    </w:rPr>
  </w:style>
  <w:style w:type="character" w:customStyle="1" w:styleId="1836">
    <w:name w:val="纯文本 Char3"/>
    <w:semiHidden/>
    <w:uiPriority w:val="99"/>
    <w:rPr>
      <w:rFonts w:ascii="宋体" w:hAnsi="Courier New" w:eastAsia="宋体" w:cs="Courier New"/>
      <w:szCs w:val="21"/>
    </w:rPr>
  </w:style>
  <w:style w:type="character" w:customStyle="1" w:styleId="1837">
    <w:name w:val="尾注文本 Char1"/>
    <w:semiHidden/>
    <w:uiPriority w:val="99"/>
    <w:rPr>
      <w:rFonts w:ascii="Times New Roman" w:hAnsi="Times New Roman" w:eastAsia="宋体" w:cs="Times New Roman"/>
    </w:rPr>
  </w:style>
  <w:style w:type="character" w:customStyle="1" w:styleId="1838">
    <w:name w:val="副标题 Char2"/>
    <w:qFormat/>
    <w:uiPriority w:val="11"/>
    <w:rPr>
      <w:rFonts w:ascii="Cambria" w:hAnsi="Cambria" w:eastAsia="宋体" w:cs="Times New Roman"/>
      <w:b/>
      <w:bCs/>
      <w:kern w:val="28"/>
      <w:sz w:val="32"/>
      <w:szCs w:val="32"/>
    </w:rPr>
  </w:style>
  <w:style w:type="character" w:customStyle="1" w:styleId="1839">
    <w:name w:val="正文文本缩进 3 Char3"/>
    <w:semiHidden/>
    <w:qFormat/>
    <w:uiPriority w:val="99"/>
    <w:rPr>
      <w:rFonts w:ascii="Times New Roman" w:hAnsi="Times New Roman" w:eastAsia="宋体" w:cs="Times New Roman"/>
      <w:sz w:val="16"/>
      <w:szCs w:val="16"/>
    </w:rPr>
  </w:style>
  <w:style w:type="character" w:customStyle="1" w:styleId="1840">
    <w:name w:val="正文文本 2 Char2"/>
    <w:semiHidden/>
    <w:uiPriority w:val="99"/>
    <w:rPr>
      <w:rFonts w:ascii="Times New Roman" w:hAnsi="Times New Roman" w:eastAsia="宋体" w:cs="Times New Roman"/>
    </w:rPr>
  </w:style>
  <w:style w:type="character" w:customStyle="1" w:styleId="1841">
    <w:name w:val="信息标题 Char2"/>
    <w:semiHidden/>
    <w:uiPriority w:val="99"/>
    <w:rPr>
      <w:rFonts w:ascii="Cambria" w:hAnsi="Cambria" w:eastAsia="宋体" w:cs="Times New Roman"/>
      <w:sz w:val="24"/>
      <w:szCs w:val="24"/>
      <w:shd w:val="pct20" w:color="auto" w:fill="auto"/>
    </w:rPr>
  </w:style>
  <w:style w:type="character" w:customStyle="1" w:styleId="1842">
    <w:name w:val="HTML 预设格式 Char2"/>
    <w:semiHidden/>
    <w:uiPriority w:val="99"/>
    <w:rPr>
      <w:rFonts w:ascii="Courier New" w:hAnsi="Courier New" w:eastAsia="宋体" w:cs="Courier New"/>
      <w:sz w:val="20"/>
      <w:szCs w:val="20"/>
    </w:rPr>
  </w:style>
  <w:style w:type="character" w:customStyle="1" w:styleId="1843">
    <w:name w:val="标题 Char2"/>
    <w:uiPriority w:val="10"/>
    <w:rPr>
      <w:rFonts w:ascii="Cambria" w:hAnsi="Cambria" w:eastAsia="宋体" w:cs="Times New Roman"/>
      <w:b/>
      <w:bCs/>
      <w:sz w:val="32"/>
      <w:szCs w:val="32"/>
    </w:rPr>
  </w:style>
  <w:style w:type="character" w:customStyle="1" w:styleId="1844">
    <w:name w:val="z-窗体底端 Char1"/>
    <w:semiHidden/>
    <w:uiPriority w:val="99"/>
    <w:rPr>
      <w:rFonts w:ascii="Arial" w:hAnsi="Arial" w:eastAsia="宋体" w:cs="Arial"/>
      <w:vanish/>
      <w:sz w:val="16"/>
      <w:szCs w:val="16"/>
    </w:rPr>
  </w:style>
  <w:style w:type="character" w:customStyle="1" w:styleId="1845">
    <w:name w:val="浅色底纹 - 强调文字颜色 2 Char"/>
    <w:uiPriority w:val="0"/>
    <w:rPr>
      <w:b/>
      <w:i/>
      <w:sz w:val="24"/>
      <w:lang w:eastAsia="en-US" w:bidi="en-US"/>
    </w:rPr>
  </w:style>
  <w:style w:type="character" w:customStyle="1" w:styleId="1846">
    <w:name w:val="彩色网格 - 强调文字颜色 1 Char"/>
    <w:uiPriority w:val="0"/>
    <w:rPr>
      <w:i/>
      <w:sz w:val="24"/>
      <w:szCs w:val="24"/>
      <w:lang w:eastAsia="en-US" w:bidi="en-US"/>
    </w:rPr>
  </w:style>
  <w:style w:type="character" w:customStyle="1" w:styleId="1847">
    <w:name w:val="中等深浅网格 2 Char"/>
    <w:uiPriority w:val="0"/>
    <w:rPr>
      <w:rFonts w:ascii="Times New Roman" w:hAnsi="Times New Roman"/>
      <w:sz w:val="18"/>
      <w:szCs w:val="24"/>
      <w:lang w:bidi="ar-SA"/>
    </w:rPr>
  </w:style>
  <w:style w:type="character" w:customStyle="1" w:styleId="1848">
    <w:name w:val="明显强调1"/>
    <w:uiPriority w:val="0"/>
    <w:rPr>
      <w:b/>
      <w:i/>
      <w:sz w:val="24"/>
      <w:szCs w:val="24"/>
      <w:u w:val="single"/>
    </w:rPr>
  </w:style>
  <w:style w:type="character" w:customStyle="1" w:styleId="1849">
    <w:name w:val="不明显参考1"/>
    <w:uiPriority w:val="0"/>
    <w:rPr>
      <w:sz w:val="24"/>
      <w:szCs w:val="24"/>
      <w:u w:val="single"/>
    </w:rPr>
  </w:style>
  <w:style w:type="character" w:customStyle="1" w:styleId="1850">
    <w:name w:val="明显参考1"/>
    <w:uiPriority w:val="0"/>
    <w:rPr>
      <w:b/>
      <w:sz w:val="24"/>
      <w:u w:val="single"/>
    </w:rPr>
  </w:style>
  <w:style w:type="character" w:customStyle="1" w:styleId="1851">
    <w:name w:val="书籍标题1"/>
    <w:uiPriority w:val="0"/>
    <w:rPr>
      <w:rFonts w:ascii="Cambria" w:hAnsi="Cambria" w:eastAsia="宋体"/>
      <w:b/>
      <w:i/>
      <w:sz w:val="24"/>
      <w:szCs w:val="24"/>
    </w:rPr>
  </w:style>
  <w:style w:type="character" w:customStyle="1" w:styleId="1852">
    <w:name w:val="不明显强调11"/>
    <w:uiPriority w:val="0"/>
    <w:rPr>
      <w:rFonts w:eastAsia="宋体" w:cs="Times New Roman"/>
      <w:i/>
      <w:iCs/>
      <w:color w:val="808080"/>
      <w:szCs w:val="22"/>
      <w:lang w:eastAsia="zh-CN"/>
    </w:rPr>
  </w:style>
  <w:style w:type="character" w:customStyle="1" w:styleId="1853">
    <w:name w:val="中等深浅网格 12"/>
    <w:semiHidden/>
    <w:uiPriority w:val="99"/>
    <w:rPr>
      <w:color w:val="808080"/>
    </w:rPr>
  </w:style>
  <w:style w:type="character" w:customStyle="1" w:styleId="1854">
    <w:name w:val="不明显强调2"/>
    <w:uiPriority w:val="0"/>
    <w:rPr>
      <w:i/>
      <w:color w:val="5A5A5A"/>
    </w:rPr>
  </w:style>
  <w:style w:type="character" w:customStyle="1" w:styleId="1855">
    <w:name w:val="明显强调11"/>
    <w:uiPriority w:val="0"/>
    <w:rPr>
      <w:b/>
      <w:i/>
      <w:sz w:val="24"/>
      <w:szCs w:val="24"/>
      <w:u w:val="single"/>
    </w:rPr>
  </w:style>
  <w:style w:type="character" w:customStyle="1" w:styleId="1856">
    <w:name w:val="不明显参考11"/>
    <w:uiPriority w:val="0"/>
    <w:rPr>
      <w:sz w:val="24"/>
      <w:szCs w:val="24"/>
      <w:u w:val="single"/>
    </w:rPr>
  </w:style>
  <w:style w:type="character" w:customStyle="1" w:styleId="1857">
    <w:name w:val="明显参考11"/>
    <w:uiPriority w:val="0"/>
    <w:rPr>
      <w:b/>
      <w:sz w:val="24"/>
      <w:u w:val="single"/>
    </w:rPr>
  </w:style>
  <w:style w:type="character" w:customStyle="1" w:styleId="1858">
    <w:name w:val="书籍标题11"/>
    <w:uiPriority w:val="0"/>
    <w:rPr>
      <w:rFonts w:ascii="Cambria" w:hAnsi="Cambria" w:eastAsia="宋体"/>
      <w:b/>
      <w:i/>
      <w:sz w:val="24"/>
      <w:szCs w:val="24"/>
    </w:rPr>
  </w:style>
  <w:style w:type="character" w:customStyle="1" w:styleId="1859">
    <w:name w:val="彩色列表 - 强调文字颜色 1 Char"/>
    <w:link w:val="1860"/>
    <w:uiPriority w:val="0"/>
    <w:rPr>
      <w:rFonts w:ascii="Times New Roman" w:hAnsi="Times New Roman"/>
      <w:szCs w:val="24"/>
    </w:rPr>
  </w:style>
  <w:style w:type="paragraph" w:customStyle="1" w:styleId="1860">
    <w:name w:val="彩色列表 - 强调文字颜色 13"/>
    <w:basedOn w:val="1"/>
    <w:link w:val="1859"/>
    <w:qFormat/>
    <w:uiPriority w:val="0"/>
    <w:pPr>
      <w:ind w:firstLine="420" w:firstLineChars="200"/>
    </w:pPr>
    <w:rPr>
      <w:rFonts w:ascii="Times New Roman" w:hAnsi="Times New Roman" w:eastAsiaTheme="minorEastAsia" w:cstheme="minorBidi"/>
      <w:szCs w:val="24"/>
    </w:rPr>
  </w:style>
  <w:style w:type="paragraph" w:customStyle="1" w:styleId="1861">
    <w:name w:val="正文左对齐"/>
    <w:basedOn w:val="1"/>
    <w:uiPriority w:val="0"/>
    <w:pPr>
      <w:snapToGrid w:val="0"/>
      <w:spacing w:before="60" w:after="60" w:line="60" w:lineRule="atLeast"/>
      <w:jc w:val="left"/>
    </w:pPr>
    <w:rPr>
      <w:rFonts w:ascii="Times New Roman" w:hAnsi="Times New Roman"/>
      <w:sz w:val="24"/>
      <w:szCs w:val="20"/>
    </w:rPr>
  </w:style>
  <w:style w:type="paragraph" w:customStyle="1" w:styleId="1862">
    <w:name w:val="样式 标题 2"/>
    <w:basedOn w:val="3"/>
    <w:uiPriority w:val="0"/>
    <w:pPr>
      <w:keepNext w:val="0"/>
      <w:keepLines w:val="0"/>
      <w:tabs>
        <w:tab w:val="left" w:pos="720"/>
      </w:tabs>
      <w:spacing w:before="260" w:after="260" w:line="500" w:lineRule="exact"/>
      <w:jc w:val="both"/>
    </w:pPr>
    <w:rPr>
      <w:rFonts w:ascii="黑体" w:hAnsi="Arial" w:eastAsia="黑体"/>
      <w:b w:val="0"/>
      <w:bCs w:val="0"/>
      <w:spacing w:val="10"/>
      <w:w w:val="96"/>
      <w:sz w:val="30"/>
      <w:szCs w:val="20"/>
    </w:rPr>
  </w:style>
  <w:style w:type="paragraph" w:customStyle="1" w:styleId="1863">
    <w:name w:val="样式 列表编号 + 小四 加粗 居中 段前: 6 磅 段后: 6 磅 行距: 1.5 倍行距"/>
    <w:basedOn w:val="19"/>
    <w:uiPriority w:val="0"/>
  </w:style>
  <w:style w:type="paragraph" w:customStyle="1" w:styleId="1864">
    <w:name w:val="表格文字居中 Char"/>
    <w:basedOn w:val="85"/>
    <w:uiPriority w:val="0"/>
  </w:style>
  <w:style w:type="paragraph" w:customStyle="1" w:styleId="1865">
    <w:name w:val="样式 题注 + 黑体 五号"/>
    <w:basedOn w:val="21"/>
    <w:uiPriority w:val="0"/>
  </w:style>
  <w:style w:type="paragraph" w:customStyle="1" w:styleId="1866">
    <w:name w:val="gb1"/>
    <w:basedOn w:val="1"/>
    <w:uiPriority w:val="0"/>
    <w:pPr>
      <w:widowControl/>
      <w:tabs>
        <w:tab w:val="left" w:pos="227"/>
      </w:tabs>
      <w:overflowPunct w:val="0"/>
      <w:autoSpaceDE w:val="0"/>
      <w:autoSpaceDN w:val="0"/>
      <w:adjustRightInd w:val="0"/>
      <w:spacing w:before="120" w:after="120"/>
      <w:textAlignment w:val="baseline"/>
    </w:pPr>
    <w:rPr>
      <w:rFonts w:ascii="Arial" w:hAnsi="Arial" w:eastAsia="仿宋体"/>
      <w:kern w:val="0"/>
      <w:szCs w:val="20"/>
    </w:rPr>
  </w:style>
  <w:style w:type="paragraph" w:customStyle="1" w:styleId="1867">
    <w:name w:val="样式 样式5 + 首行缩进:  0.85 厘米"/>
    <w:basedOn w:val="253"/>
    <w:uiPriority w:val="0"/>
    <w:pPr>
      <w:keepNext/>
      <w:keepLines/>
      <w:snapToGrid/>
      <w:spacing w:beforeLines="50"/>
      <w:ind w:firstLine="0"/>
      <w:jc w:val="left"/>
      <w:outlineLvl w:val="4"/>
    </w:pPr>
    <w:rPr>
      <w:rFonts w:ascii="宋体" w:hAnsi="宋体" w:cs="宋体"/>
      <w:b/>
      <w:bCs/>
      <w:szCs w:val="20"/>
      <w:lang w:val="zh-CN"/>
    </w:rPr>
  </w:style>
  <w:style w:type="paragraph" w:customStyle="1" w:styleId="1868">
    <w:name w:val="样式 标题 31.1.1条标题 3 Char Char标题 3 Char标3§1.1.1.. (1.1.1)- ...1"/>
    <w:basedOn w:val="1"/>
    <w:uiPriority w:val="0"/>
    <w:pPr>
      <w:tabs>
        <w:tab w:val="left" w:pos="0"/>
      </w:tabs>
      <w:spacing w:line="312" w:lineRule="auto"/>
    </w:pPr>
    <w:rPr>
      <w:rFonts w:ascii="Times New Roman" w:hAnsi="Times New Roman"/>
      <w:sz w:val="24"/>
      <w:szCs w:val="20"/>
    </w:rPr>
  </w:style>
  <w:style w:type="paragraph" w:customStyle="1" w:styleId="1869">
    <w:name w:val="样式 标题 1 + 黑体 三号 居中"/>
    <w:basedOn w:val="2"/>
    <w:uiPriority w:val="0"/>
    <w:pPr>
      <w:tabs>
        <w:tab w:val="left" w:pos="1440"/>
      </w:tabs>
      <w:spacing w:beforeLines="0" w:afterLines="0" w:line="578" w:lineRule="auto"/>
      <w:jc w:val="center"/>
    </w:pPr>
    <w:rPr>
      <w:rFonts w:ascii="黑体" w:hAnsi="宋体" w:eastAsia="黑体" w:cs="宋体"/>
      <w:b w:val="0"/>
      <w:sz w:val="36"/>
      <w:szCs w:val="20"/>
    </w:rPr>
  </w:style>
  <w:style w:type="paragraph" w:customStyle="1" w:styleId="1870">
    <w:name w:val="正文-使用"/>
    <w:basedOn w:val="1"/>
    <w:uiPriority w:val="0"/>
    <w:pPr>
      <w:spacing w:line="360" w:lineRule="auto"/>
      <w:ind w:firstLine="482"/>
    </w:pPr>
    <w:rPr>
      <w:rFonts w:ascii="Times New Roman" w:hAnsi="Times New Roman"/>
      <w:sz w:val="24"/>
      <w:szCs w:val="20"/>
    </w:rPr>
  </w:style>
  <w:style w:type="paragraph" w:customStyle="1" w:styleId="1871">
    <w:name w:val="样式 MFS标题2 + (中文) 黑体 段前: 0.2 行1"/>
    <w:basedOn w:val="1632"/>
    <w:uiPriority w:val="0"/>
  </w:style>
  <w:style w:type="paragraph" w:customStyle="1" w:styleId="1872">
    <w:name w:val="图注、图的脚注"/>
    <w:basedOn w:val="1590"/>
    <w:uiPriority w:val="0"/>
    <w:rPr>
      <w:sz w:val="18"/>
    </w:rPr>
  </w:style>
  <w:style w:type="paragraph" w:customStyle="1" w:styleId="1873">
    <w:name w:val="样式 图 Char Char"/>
    <w:basedOn w:val="3"/>
    <w:uiPriority w:val="0"/>
    <w:pPr>
      <w:tabs>
        <w:tab w:val="left" w:pos="720"/>
      </w:tabs>
      <w:spacing w:beforeLines="0" w:afterLines="0" w:line="240" w:lineRule="auto"/>
      <w:ind w:left="-284" w:right="-284"/>
      <w:jc w:val="center"/>
    </w:pPr>
    <w:rPr>
      <w:rFonts w:eastAsia="宋体" w:cs="宋体"/>
      <w:b w:val="0"/>
      <w:sz w:val="21"/>
      <w:szCs w:val="21"/>
    </w:rPr>
  </w:style>
  <w:style w:type="paragraph" w:customStyle="1" w:styleId="1874">
    <w:name w:val="报告表格"/>
    <w:basedOn w:val="1"/>
    <w:next w:val="1"/>
    <w:qFormat/>
    <w:uiPriority w:val="0"/>
    <w:pPr>
      <w:autoSpaceDE w:val="0"/>
      <w:autoSpaceDN w:val="0"/>
      <w:adjustRightInd w:val="0"/>
      <w:spacing w:line="318" w:lineRule="atLeast"/>
      <w:jc w:val="center"/>
      <w:textAlignment w:val="bottom"/>
    </w:pPr>
    <w:rPr>
      <w:rFonts w:ascii="Times New Roman" w:hAnsi="Times New Roman"/>
      <w:kern w:val="0"/>
      <w:sz w:val="24"/>
      <w:szCs w:val="20"/>
    </w:rPr>
  </w:style>
  <w:style w:type="paragraph" w:customStyle="1" w:styleId="1875">
    <w:name w:val="附图"/>
    <w:basedOn w:val="1"/>
    <w:qFormat/>
    <w:uiPriority w:val="0"/>
    <w:pPr>
      <w:spacing w:line="0" w:lineRule="atLeast"/>
      <w:jc w:val="center"/>
    </w:pPr>
    <w:rPr>
      <w:rFonts w:ascii="Times New Roman" w:hAnsi="Times New Roman"/>
      <w:szCs w:val="20"/>
    </w:rPr>
  </w:style>
  <w:style w:type="paragraph" w:customStyle="1" w:styleId="1876">
    <w:name w:val="样式 表格文字居中 Char + 自动设置"/>
    <w:basedOn w:val="1864"/>
    <w:uiPriority w:val="0"/>
    <w:pPr>
      <w:tabs>
        <w:tab w:val="left" w:pos="628"/>
        <w:tab w:val="left" w:pos="1727"/>
        <w:tab w:val="left" w:pos="1884"/>
        <w:tab w:val="left" w:pos="2660"/>
        <w:tab w:val="left" w:pos="5460"/>
      </w:tabs>
      <w:snapToGrid w:val="0"/>
      <w:spacing w:after="0" w:line="320" w:lineRule="exact"/>
      <w:ind w:firstLine="0"/>
    </w:pPr>
    <w:rPr>
      <w:color w:val="000000"/>
      <w:kern w:val="0"/>
      <w:szCs w:val="20"/>
      <w:lang w:eastAsia="en-US"/>
    </w:rPr>
  </w:style>
  <w:style w:type="paragraph" w:customStyle="1" w:styleId="1877">
    <w:name w:val="列项及编号"/>
    <w:basedOn w:val="1590"/>
    <w:uiPriority w:val="0"/>
    <w:pPr>
      <w:adjustRightInd w:val="0"/>
      <w:snapToGrid w:val="0"/>
      <w:spacing w:line="288" w:lineRule="auto"/>
      <w:ind w:firstLine="0" w:firstLineChars="0"/>
    </w:pPr>
  </w:style>
  <w:style w:type="paragraph" w:customStyle="1" w:styleId="1878">
    <w:name w:val="8.2.1.1 标题 31.1.1条标题 3 Char Char标题 3 Char标3§1.1.1.. (1.1.1)- ...1"/>
    <w:basedOn w:val="1"/>
    <w:uiPriority w:val="0"/>
    <w:pPr>
      <w:tabs>
        <w:tab w:val="left" w:pos="0"/>
      </w:tabs>
      <w:spacing w:line="312" w:lineRule="auto"/>
      <w:ind w:left="709" w:hanging="709"/>
    </w:pPr>
    <w:rPr>
      <w:rFonts w:ascii="Times New Roman" w:hAnsi="Times New Roman"/>
      <w:sz w:val="24"/>
      <w:szCs w:val="20"/>
    </w:rPr>
  </w:style>
  <w:style w:type="paragraph" w:customStyle="1" w:styleId="1879">
    <w:name w:val="样式 样式 正文首行缩进正文首行缩进 Char + 首行缩进:  2 字符 + 首行缩进:  2 字符"/>
    <w:basedOn w:val="1"/>
    <w:uiPriority w:val="0"/>
    <w:pPr>
      <w:adjustRightInd w:val="0"/>
      <w:snapToGrid w:val="0"/>
      <w:spacing w:line="360" w:lineRule="auto"/>
      <w:ind w:firstLine="480" w:firstLineChars="200"/>
      <w:textAlignment w:val="baseline"/>
    </w:pPr>
    <w:rPr>
      <w:rFonts w:ascii="宋体" w:hAnsi="Times New Roman" w:cs="宋体"/>
      <w:sz w:val="24"/>
      <w:szCs w:val="20"/>
      <w:lang w:val="zh-CN"/>
    </w:rPr>
  </w:style>
  <w:style w:type="paragraph" w:customStyle="1" w:styleId="1880">
    <w:name w:val="表文"/>
    <w:basedOn w:val="189"/>
    <w:uiPriority w:val="0"/>
    <w:pPr>
      <w:tabs>
        <w:tab w:val="clear" w:pos="6840"/>
      </w:tabs>
      <w:topLinePunct w:val="0"/>
      <w:spacing w:beforeLines="20" w:afterLines="20" w:line="280" w:lineRule="exact"/>
      <w:ind w:firstLine="0" w:firstLineChars="0"/>
      <w:jc w:val="center"/>
    </w:pPr>
    <w:rPr>
      <w:rFonts w:ascii="黑体"/>
      <w:bCs w:val="0"/>
      <w:kern w:val="2"/>
      <w:sz w:val="21"/>
      <w:szCs w:val="20"/>
    </w:rPr>
  </w:style>
  <w:style w:type="paragraph" w:customStyle="1" w:styleId="1881">
    <w:name w:val="In Table"/>
    <w:basedOn w:val="1"/>
    <w:uiPriority w:val="0"/>
    <w:pPr>
      <w:tabs>
        <w:tab w:val="left" w:pos="2200"/>
        <w:tab w:val="left" w:pos="3960"/>
        <w:tab w:val="left" w:pos="5280"/>
      </w:tabs>
      <w:spacing w:before="96" w:after="96" w:line="0" w:lineRule="atLeast"/>
      <w:jc w:val="center"/>
    </w:pPr>
    <w:rPr>
      <w:rFonts w:ascii="Tahoma" w:hAnsi="Tahoma" w:eastAsia="华文中宋"/>
      <w:szCs w:val="20"/>
    </w:rPr>
  </w:style>
  <w:style w:type="paragraph" w:customStyle="1" w:styleId="1882">
    <w:name w:val="默认段落字体 Para Char Char Char Char Char Char Char"/>
    <w:basedOn w:val="1"/>
    <w:uiPriority w:val="0"/>
    <w:rPr>
      <w:rFonts w:ascii="Times New Roman" w:hAnsi="Times New Roman"/>
      <w:szCs w:val="20"/>
    </w:rPr>
  </w:style>
  <w:style w:type="paragraph" w:customStyle="1" w:styleId="1883">
    <w:name w:val="标题4."/>
    <w:basedOn w:val="5"/>
    <w:uiPriority w:val="0"/>
    <w:pPr>
      <w:tabs>
        <w:tab w:val="left" w:pos="864"/>
        <w:tab w:val="left" w:pos="1800"/>
      </w:tabs>
      <w:spacing w:beforeLines="0" w:afterLines="0" w:line="312" w:lineRule="auto"/>
      <w:ind w:left="851" w:hanging="851"/>
      <w:jc w:val="both"/>
    </w:pPr>
    <w:rPr>
      <w:rFonts w:eastAsia="黑体"/>
      <w:bCs w:val="0"/>
      <w:kern w:val="0"/>
      <w:sz w:val="24"/>
      <w:szCs w:val="20"/>
    </w:rPr>
  </w:style>
  <w:style w:type="paragraph" w:customStyle="1" w:styleId="1884">
    <w:name w:val="五级无标题条"/>
    <w:basedOn w:val="1"/>
    <w:uiPriority w:val="0"/>
    <w:rPr>
      <w:rFonts w:ascii="Times New Roman" w:hAnsi="Times New Roman"/>
      <w:szCs w:val="20"/>
    </w:rPr>
  </w:style>
  <w:style w:type="paragraph" w:customStyle="1" w:styleId="1885">
    <w:name w:val="样式 宋体 小四 黑色 行距: 固定值 25 磅"/>
    <w:basedOn w:val="1"/>
    <w:uiPriority w:val="0"/>
    <w:pPr>
      <w:spacing w:line="500" w:lineRule="exact"/>
      <w:ind w:firstLine="200" w:firstLineChars="200"/>
    </w:pPr>
    <w:rPr>
      <w:rFonts w:ascii="宋体" w:hAnsi="宋体" w:cs="宋体"/>
      <w:color w:val="000000"/>
      <w:sz w:val="24"/>
      <w:szCs w:val="20"/>
    </w:rPr>
  </w:style>
  <w:style w:type="paragraph" w:customStyle="1" w:styleId="1886">
    <w:name w:val="三级dan"/>
    <w:basedOn w:val="1"/>
    <w:next w:val="1"/>
    <w:uiPriority w:val="0"/>
    <w:pPr>
      <w:keepNext/>
      <w:keepLines/>
      <w:widowControl/>
      <w:adjustRightInd w:val="0"/>
      <w:spacing w:before="80" w:after="80" w:line="360" w:lineRule="auto"/>
      <w:jc w:val="left"/>
      <w:outlineLvl w:val="2"/>
    </w:pPr>
    <w:rPr>
      <w:rFonts w:ascii="黑体" w:hAnsi="Times New Roman" w:eastAsia="黑体" w:cs="宋体"/>
      <w:b/>
      <w:kern w:val="0"/>
      <w:sz w:val="28"/>
      <w:szCs w:val="28"/>
    </w:rPr>
  </w:style>
  <w:style w:type="paragraph" w:customStyle="1" w:styleId="1887">
    <w:name w:val="样式 页眉 + 宋体 黑色 段前: 0 磅 段后: 0 磅 行距: 固定值 12 磅"/>
    <w:basedOn w:val="56"/>
    <w:uiPriority w:val="0"/>
    <w:pPr>
      <w:pBdr>
        <w:bottom w:val="none" w:color="auto" w:sz="0" w:space="0"/>
      </w:pBdr>
      <w:tabs>
        <w:tab w:val="clear" w:pos="4153"/>
        <w:tab w:val="clear" w:pos="8306"/>
      </w:tabs>
      <w:snapToGrid/>
      <w:spacing w:line="240" w:lineRule="exact"/>
    </w:pPr>
    <w:rPr>
      <w:rFonts w:ascii="宋体" w:hAnsi="宋体" w:cs="宋体"/>
      <w:color w:val="000000"/>
      <w:kern w:val="0"/>
      <w:sz w:val="21"/>
      <w:szCs w:val="20"/>
    </w:rPr>
  </w:style>
  <w:style w:type="paragraph" w:customStyle="1" w:styleId="1888">
    <w:name w:val="样式 表格文字 + 黑体 五号 行距: 1.5 倍行距"/>
    <w:basedOn w:val="1"/>
    <w:uiPriority w:val="0"/>
    <w:pPr>
      <w:adjustRightInd w:val="0"/>
      <w:spacing w:line="360" w:lineRule="auto"/>
      <w:jc w:val="center"/>
      <w:textAlignment w:val="baseline"/>
    </w:pPr>
    <w:rPr>
      <w:rFonts w:ascii="黑体" w:hAnsi="宋体" w:eastAsia="黑体"/>
      <w:spacing w:val="-16"/>
      <w:szCs w:val="20"/>
    </w:rPr>
  </w:style>
  <w:style w:type="paragraph" w:customStyle="1" w:styleId="1889">
    <w:name w:val="目录格式2"/>
    <w:basedOn w:val="3"/>
    <w:uiPriority w:val="0"/>
    <w:pPr>
      <w:keepLines w:val="0"/>
      <w:tabs>
        <w:tab w:val="left" w:pos="720"/>
      </w:tabs>
      <w:adjustRightInd w:val="0"/>
      <w:spacing w:beforeLines="0" w:afterLines="0" w:line="480" w:lineRule="exact"/>
      <w:jc w:val="both"/>
      <w:textAlignment w:val="baseline"/>
    </w:pPr>
    <w:rPr>
      <w:rFonts w:ascii="黑体" w:eastAsia="黑体"/>
      <w:spacing w:val="20"/>
      <w:kern w:val="0"/>
      <w:sz w:val="28"/>
      <w:szCs w:val="20"/>
    </w:rPr>
  </w:style>
  <w:style w:type="paragraph" w:customStyle="1" w:styleId="1890">
    <w:name w:val="3级"/>
    <w:basedOn w:val="4"/>
    <w:uiPriority w:val="0"/>
    <w:pPr>
      <w:tabs>
        <w:tab w:val="left" w:pos="360"/>
        <w:tab w:val="left" w:pos="720"/>
      </w:tabs>
      <w:spacing w:beforeLines="0" w:afterLines="0" w:line="416" w:lineRule="auto"/>
      <w:ind w:left="360" w:hanging="360"/>
      <w:jc w:val="both"/>
    </w:pPr>
    <w:rPr>
      <w:rFonts w:ascii="Calibri" w:hAnsi="Calibri" w:eastAsia="宋体"/>
      <w:szCs w:val="32"/>
    </w:rPr>
  </w:style>
  <w:style w:type="paragraph" w:customStyle="1" w:styleId="1891">
    <w:name w:val="FU4"/>
    <w:basedOn w:val="5"/>
    <w:uiPriority w:val="0"/>
    <w:pPr>
      <w:tabs>
        <w:tab w:val="left" w:pos="864"/>
      </w:tabs>
      <w:spacing w:beforeLines="0" w:afterLines="0" w:line="460" w:lineRule="exact"/>
      <w:jc w:val="both"/>
    </w:pPr>
    <w:rPr>
      <w:rFonts w:ascii="黑体" w:hAnsi="Arial" w:eastAsia="黑体" w:cs="Arial"/>
      <w:color w:val="000000"/>
      <w:kern w:val="0"/>
      <w:sz w:val="24"/>
    </w:rPr>
  </w:style>
  <w:style w:type="paragraph" w:customStyle="1" w:styleId="1892">
    <w:name w:val="初设正文"/>
    <w:basedOn w:val="1"/>
    <w:uiPriority w:val="0"/>
    <w:pPr>
      <w:spacing w:after="120" w:line="440" w:lineRule="exact"/>
      <w:ind w:left="425" w:firstLine="425"/>
    </w:pPr>
    <w:rPr>
      <w:rFonts w:ascii="Arial" w:hAnsi="Arial"/>
      <w:kern w:val="0"/>
      <w:sz w:val="24"/>
      <w:szCs w:val="20"/>
    </w:rPr>
  </w:style>
  <w:style w:type="paragraph" w:customStyle="1" w:styleId="1893">
    <w:name w:val="dan6-16正文"/>
    <w:basedOn w:val="1"/>
    <w:uiPriority w:val="0"/>
    <w:pPr>
      <w:spacing w:before="40" w:after="40" w:line="360" w:lineRule="auto"/>
      <w:ind w:firstLine="200" w:firstLineChars="200"/>
    </w:pPr>
    <w:rPr>
      <w:rFonts w:ascii="Times New Roman" w:hAnsi="Times New Roman"/>
      <w:sz w:val="24"/>
      <w:szCs w:val="24"/>
    </w:rPr>
  </w:style>
  <w:style w:type="paragraph" w:customStyle="1" w:styleId="1894">
    <w:name w:val="样式 样式 宋体 两端对齐 + 首行缩进:  1.5 字符 行距: 1.5 倍行距"/>
    <w:basedOn w:val="1"/>
    <w:uiPriority w:val="0"/>
    <w:pPr>
      <w:spacing w:line="360" w:lineRule="auto"/>
      <w:ind w:firstLine="200" w:firstLineChars="200"/>
    </w:pPr>
    <w:rPr>
      <w:rFonts w:ascii="宋体" w:hAnsi="宋体" w:cs="宋体"/>
      <w:sz w:val="24"/>
      <w:szCs w:val="20"/>
    </w:rPr>
  </w:style>
  <w:style w:type="paragraph" w:customStyle="1" w:styleId="1895">
    <w:name w:val="正文格式dl"/>
    <w:basedOn w:val="1"/>
    <w:uiPriority w:val="0"/>
    <w:pPr>
      <w:spacing w:line="360" w:lineRule="auto"/>
    </w:pPr>
    <w:rPr>
      <w:rFonts w:ascii="Times New Roman" w:hAnsi="Times New Roman" w:cs="宋体"/>
      <w:color w:val="000000"/>
      <w:sz w:val="24"/>
      <w:szCs w:val="24"/>
    </w:rPr>
  </w:style>
  <w:style w:type="paragraph" w:customStyle="1" w:styleId="1896">
    <w:name w:val="悬挂式正文"/>
    <w:basedOn w:val="1"/>
    <w:uiPriority w:val="0"/>
    <w:pPr>
      <w:tabs>
        <w:tab w:val="center" w:pos="6804"/>
        <w:tab w:val="right" w:pos="7371"/>
      </w:tabs>
      <w:overflowPunct w:val="0"/>
      <w:adjustRightInd w:val="0"/>
      <w:spacing w:line="360" w:lineRule="auto"/>
      <w:ind w:left="1701" w:hanging="1134"/>
      <w:textAlignment w:val="baseline"/>
    </w:pPr>
    <w:rPr>
      <w:rFonts w:ascii="Times New Roman" w:hAnsi="Times New Roman"/>
      <w:kern w:val="0"/>
      <w:sz w:val="28"/>
      <w:szCs w:val="20"/>
    </w:rPr>
  </w:style>
  <w:style w:type="paragraph" w:customStyle="1" w:styleId="1897">
    <w:name w:val="样式 黑体 小四 加粗 首行缩进:  0.85 厘米 行距: 固定值 28 磅"/>
    <w:basedOn w:val="1"/>
    <w:uiPriority w:val="0"/>
    <w:pPr>
      <w:spacing w:line="560" w:lineRule="exact"/>
      <w:ind w:firstLine="480"/>
    </w:pPr>
    <w:rPr>
      <w:rFonts w:ascii="黑体" w:hAnsi="Times New Roman" w:eastAsia="黑体"/>
      <w:b/>
      <w:bCs/>
      <w:sz w:val="24"/>
      <w:szCs w:val="20"/>
    </w:rPr>
  </w:style>
  <w:style w:type="paragraph" w:customStyle="1" w:styleId="1898">
    <w:name w:val="样式 样式 标题 3小标题小节标题3h33rd levelH3l3CT二级节名条标题1.1.1BSH-3项目分... + 非加粗..."/>
    <w:basedOn w:val="1899"/>
    <w:uiPriority w:val="0"/>
    <w:pPr>
      <w:tabs>
        <w:tab w:val="left" w:pos="720"/>
      </w:tabs>
    </w:pPr>
  </w:style>
  <w:style w:type="paragraph" w:customStyle="1" w:styleId="1899">
    <w:name w:val="样式 标题 3小标题小节标题3h33rd levelH3l3CT二级节名条标题1.1.1BSH-3项目分..."/>
    <w:basedOn w:val="4"/>
    <w:uiPriority w:val="0"/>
    <w:pPr>
      <w:keepNext w:val="0"/>
      <w:keepLines w:val="0"/>
      <w:tabs>
        <w:tab w:val="left" w:pos="720"/>
      </w:tabs>
      <w:adjustRightInd w:val="0"/>
      <w:spacing w:beforeLines="0" w:afterLines="0" w:line="240" w:lineRule="auto"/>
      <w:jc w:val="both"/>
      <w:textAlignment w:val="baseline"/>
    </w:pPr>
    <w:rPr>
      <w:rFonts w:ascii="Arial" w:hAnsi="Arial" w:eastAsia="黑体"/>
      <w:b w:val="0"/>
      <w:snapToGrid w:val="0"/>
      <w:kern w:val="24"/>
      <w:sz w:val="21"/>
    </w:rPr>
  </w:style>
  <w:style w:type="paragraph" w:customStyle="1" w:styleId="1900">
    <w:name w:val="Char15"/>
    <w:basedOn w:val="1"/>
    <w:uiPriority w:val="0"/>
    <w:rPr>
      <w:rFonts w:ascii="Arial" w:hAnsi="Arial"/>
      <w:sz w:val="24"/>
      <w:szCs w:val="20"/>
    </w:rPr>
  </w:style>
  <w:style w:type="paragraph" w:customStyle="1" w:styleId="1901">
    <w:name w:val="默认段落字体 Para Char Char Char Char Char Char Char Char Char1 Char Char Char Char Char Char Char"/>
    <w:basedOn w:val="25"/>
    <w:uiPriority w:val="0"/>
  </w:style>
  <w:style w:type="paragraph" w:customStyle="1" w:styleId="1902">
    <w:name w:val="2级"/>
    <w:basedOn w:val="3"/>
    <w:uiPriority w:val="0"/>
    <w:pPr>
      <w:tabs>
        <w:tab w:val="left" w:pos="360"/>
        <w:tab w:val="left" w:pos="720"/>
      </w:tabs>
      <w:spacing w:beforeLines="0" w:afterLines="0" w:line="416" w:lineRule="auto"/>
      <w:ind w:left="360" w:hanging="360"/>
      <w:jc w:val="both"/>
    </w:pPr>
    <w:rPr>
      <w:rFonts w:ascii="Cambria" w:hAnsi="Cambria" w:eastAsia="宋体"/>
      <w:sz w:val="32"/>
      <w:szCs w:val="32"/>
    </w:rPr>
  </w:style>
  <w:style w:type="paragraph" w:customStyle="1" w:styleId="1903">
    <w:name w:val="表中"/>
    <w:uiPriority w:val="0"/>
    <w:pPr>
      <w:widowControl w:val="0"/>
      <w:tabs>
        <w:tab w:val="left" w:pos="1158"/>
      </w:tabs>
      <w:spacing w:line="240" w:lineRule="exact"/>
      <w:ind w:left="-44" w:leftChars="-21" w:right="-57" w:rightChars="-27"/>
      <w:jc w:val="center"/>
    </w:pPr>
    <w:rPr>
      <w:rFonts w:ascii="Times New Roman" w:hAnsi="Times New Roman" w:eastAsia="宋体" w:cs="Times New Roman"/>
      <w:snapToGrid w:val="0"/>
      <w:color w:val="000000"/>
      <w:spacing w:val="-8"/>
      <w:kern w:val="0"/>
      <w:sz w:val="21"/>
      <w:szCs w:val="21"/>
      <w:lang w:val="en-US" w:eastAsia="zh-CN" w:bidi="ar-SA"/>
    </w:rPr>
  </w:style>
  <w:style w:type="paragraph" w:customStyle="1" w:styleId="1904">
    <w:name w:val="PSPSPSPS"/>
    <w:basedOn w:val="1"/>
    <w:uiPriority w:val="0"/>
    <w:pPr>
      <w:adjustRightInd w:val="0"/>
      <w:spacing w:line="600" w:lineRule="atLeast"/>
      <w:textAlignment w:val="baseline"/>
    </w:pPr>
    <w:rPr>
      <w:rFonts w:ascii="Times New Roman" w:hAnsi="Times New Roman"/>
      <w:kern w:val="0"/>
      <w:sz w:val="28"/>
      <w:szCs w:val="20"/>
    </w:rPr>
  </w:style>
  <w:style w:type="paragraph" w:customStyle="1" w:styleId="1905">
    <w:name w:val="ckf-2"/>
    <w:basedOn w:val="3"/>
    <w:next w:val="1906"/>
    <w:uiPriority w:val="0"/>
    <w:pPr>
      <w:keepNext w:val="0"/>
      <w:tabs>
        <w:tab w:val="left" w:pos="720"/>
      </w:tabs>
      <w:spacing w:beforeLines="0" w:afterLines="0"/>
    </w:pPr>
    <w:rPr>
      <w:rFonts w:ascii="黑体" w:hAnsi="Arial" w:eastAsia="黑体"/>
      <w:sz w:val="24"/>
    </w:rPr>
  </w:style>
  <w:style w:type="paragraph" w:customStyle="1" w:styleId="1906">
    <w:name w:val="纯咖啡2"/>
    <w:basedOn w:val="3"/>
    <w:next w:val="3"/>
    <w:uiPriority w:val="0"/>
    <w:pPr>
      <w:keepNext w:val="0"/>
      <w:tabs>
        <w:tab w:val="left" w:pos="720"/>
      </w:tabs>
      <w:spacing w:beforeLines="0" w:afterLines="0"/>
      <w:jc w:val="both"/>
    </w:pPr>
    <w:rPr>
      <w:rFonts w:ascii="黑体" w:hAnsi="Arial" w:eastAsia="黑体"/>
      <w:b w:val="0"/>
      <w:kern w:val="0"/>
      <w:sz w:val="28"/>
    </w:rPr>
  </w:style>
  <w:style w:type="paragraph" w:customStyle="1" w:styleId="1907">
    <w:name w:val="样式 黑体 四号 黑色 行距: 1.5 倍行距"/>
    <w:basedOn w:val="1"/>
    <w:uiPriority w:val="0"/>
    <w:pPr>
      <w:spacing w:line="360" w:lineRule="auto"/>
    </w:pPr>
    <w:rPr>
      <w:rFonts w:ascii="黑体" w:hAnsi="Times New Roman" w:eastAsia="黑体"/>
      <w:color w:val="000000"/>
      <w:sz w:val="28"/>
      <w:szCs w:val="20"/>
    </w:rPr>
  </w:style>
  <w:style w:type="paragraph" w:customStyle="1" w:styleId="1908">
    <w:name w:val="zxz5"/>
    <w:next w:val="1"/>
    <w:uiPriority w:val="0"/>
    <w:pPr>
      <w:tabs>
        <w:tab w:val="left" w:pos="0"/>
      </w:tabs>
      <w:jc w:val="center"/>
    </w:pPr>
    <w:rPr>
      <w:rFonts w:ascii="宋体" w:hAnsi="宋体" w:eastAsia="Times New Roman" w:cs="宋体"/>
      <w:bCs/>
      <w:kern w:val="2"/>
      <w:sz w:val="18"/>
      <w:szCs w:val="18"/>
      <w:lang w:val="en-US" w:eastAsia="zh-CN" w:bidi="ar-SA"/>
    </w:rPr>
  </w:style>
  <w:style w:type="paragraph" w:customStyle="1" w:styleId="1909">
    <w:name w:val="5级"/>
    <w:basedOn w:val="1"/>
    <w:next w:val="1"/>
    <w:uiPriority w:val="0"/>
    <w:pPr>
      <w:snapToGrid w:val="0"/>
      <w:spacing w:before="60" w:line="360" w:lineRule="auto"/>
      <w:ind w:left="720" w:hanging="720"/>
      <w:jc w:val="left"/>
      <w:outlineLvl w:val="4"/>
    </w:pPr>
    <w:rPr>
      <w:rFonts w:ascii="宋体" w:hAnsi="宋体"/>
      <w:color w:val="000000"/>
      <w:kern w:val="0"/>
      <w:sz w:val="24"/>
      <w:szCs w:val="24"/>
    </w:rPr>
  </w:style>
  <w:style w:type="paragraph" w:customStyle="1" w:styleId="1910">
    <w:name w:val="ckf-3."/>
    <w:basedOn w:val="4"/>
    <w:uiPriority w:val="0"/>
    <w:pPr>
      <w:tabs>
        <w:tab w:val="left" w:pos="720"/>
      </w:tabs>
      <w:spacing w:beforeLines="0" w:afterLines="0"/>
    </w:pPr>
    <w:rPr>
      <w:rFonts w:ascii="黑体" w:hAnsi="宋体" w:eastAsia="黑体"/>
      <w:sz w:val="24"/>
    </w:rPr>
  </w:style>
  <w:style w:type="paragraph" w:customStyle="1" w:styleId="1911">
    <w:name w:val="左对齐"/>
    <w:basedOn w:val="1711"/>
    <w:uiPriority w:val="0"/>
    <w:pPr>
      <w:adjustRightInd w:val="0"/>
      <w:spacing w:before="0" w:after="0" w:line="240" w:lineRule="auto"/>
      <w:jc w:val="left"/>
      <w:textAlignment w:val="center"/>
      <w:outlineLvl w:val="9"/>
    </w:pPr>
    <w:rPr>
      <w:rFonts w:ascii="Times New Roman" w:hAnsi="Times New Roman"/>
      <w:color w:val="auto"/>
      <w:sz w:val="21"/>
      <w:szCs w:val="21"/>
    </w:rPr>
  </w:style>
  <w:style w:type="paragraph" w:customStyle="1" w:styleId="1912">
    <w:name w:val="表头rl"/>
    <w:basedOn w:val="1"/>
    <w:uiPriority w:val="0"/>
    <w:pPr>
      <w:spacing w:line="360" w:lineRule="auto"/>
      <w:jc w:val="center"/>
    </w:pPr>
    <w:rPr>
      <w:rFonts w:ascii="Times New Roman" w:hAnsi="Times New Roman" w:cs="宋体"/>
      <w:b/>
      <w:sz w:val="24"/>
      <w:szCs w:val="20"/>
    </w:rPr>
  </w:style>
  <w:style w:type="paragraph" w:customStyle="1" w:styleId="1913">
    <w:name w:val="小四缩进"/>
    <w:basedOn w:val="1"/>
    <w:uiPriority w:val="0"/>
    <w:pPr>
      <w:snapToGrid w:val="0"/>
      <w:ind w:firstLine="482"/>
    </w:pPr>
    <w:rPr>
      <w:rFonts w:ascii="Times New Roman" w:hAnsi="Times New Roman"/>
      <w:sz w:val="24"/>
      <w:szCs w:val="20"/>
    </w:rPr>
  </w:style>
  <w:style w:type="paragraph" w:customStyle="1" w:styleId="1914">
    <w:name w:val="样式 样式 宋体 小四 行距: 多倍行距 1.4 字行 + 首行缩进:  2 字符"/>
    <w:basedOn w:val="1"/>
    <w:uiPriority w:val="0"/>
    <w:pPr>
      <w:spacing w:line="360" w:lineRule="auto"/>
      <w:ind w:firstLine="200" w:firstLineChars="200"/>
    </w:pPr>
    <w:rPr>
      <w:rFonts w:ascii="宋体" w:hAnsi="宋体"/>
      <w:kern w:val="28"/>
      <w:sz w:val="28"/>
      <w:szCs w:val="20"/>
    </w:rPr>
  </w:style>
  <w:style w:type="paragraph" w:customStyle="1" w:styleId="1915">
    <w:name w:val="环评正文2"/>
    <w:uiPriority w:val="0"/>
    <w:pPr>
      <w:spacing w:line="400" w:lineRule="exact"/>
      <w:ind w:firstLine="200" w:firstLineChars="200"/>
    </w:pPr>
    <w:rPr>
      <w:rFonts w:ascii="Times New Roman" w:hAnsi="Times New Roman" w:eastAsia="宋体" w:cs="Times New Roman"/>
      <w:bCs/>
      <w:kern w:val="2"/>
      <w:sz w:val="24"/>
      <w:szCs w:val="24"/>
      <w:lang w:val="en-US" w:eastAsia="zh-CN" w:bidi="ar-SA"/>
    </w:rPr>
  </w:style>
  <w:style w:type="paragraph" w:customStyle="1" w:styleId="1916">
    <w:name w:val="Char Char Char Char Char Char Char8"/>
    <w:basedOn w:val="1"/>
    <w:uiPriority w:val="0"/>
    <w:rPr>
      <w:rFonts w:ascii="Times New Roman" w:hAnsi="Times New Roman"/>
      <w:szCs w:val="21"/>
    </w:rPr>
  </w:style>
  <w:style w:type="paragraph" w:customStyle="1" w:styleId="1917">
    <w:name w:val="样式 样式 黑体 小四 居中 + Times New Roman"/>
    <w:basedOn w:val="1918"/>
    <w:uiPriority w:val="0"/>
    <w:rPr>
      <w:rFonts w:ascii="Times New Roman"/>
    </w:rPr>
  </w:style>
  <w:style w:type="paragraph" w:customStyle="1" w:styleId="1918">
    <w:name w:val="样式 黑体 小四 居中"/>
    <w:basedOn w:val="1"/>
    <w:uiPriority w:val="0"/>
    <w:pPr>
      <w:jc w:val="center"/>
    </w:pPr>
    <w:rPr>
      <w:rFonts w:ascii="黑体" w:hAnsi="Times New Roman" w:eastAsia="黑体"/>
      <w:sz w:val="24"/>
      <w:szCs w:val="20"/>
    </w:rPr>
  </w:style>
  <w:style w:type="paragraph" w:customStyle="1" w:styleId="1919">
    <w:name w:val="样式 标题 1 + 自动设置"/>
    <w:basedOn w:val="2"/>
    <w:uiPriority w:val="0"/>
    <w:pPr>
      <w:tabs>
        <w:tab w:val="left" w:pos="360"/>
        <w:tab w:val="left" w:pos="1440"/>
      </w:tabs>
      <w:spacing w:beforeLines="0" w:afterLines="0" w:line="578" w:lineRule="auto"/>
      <w:ind w:left="360" w:hanging="360"/>
      <w:jc w:val="both"/>
    </w:pPr>
    <w:rPr>
      <w:rFonts w:ascii="Calibri" w:hAnsi="Calibri" w:eastAsia="宋体"/>
      <w:szCs w:val="44"/>
    </w:rPr>
  </w:style>
  <w:style w:type="paragraph" w:customStyle="1" w:styleId="1920">
    <w:name w:val="样式 标题 4H4款标题1.1.1.1 + 四号"/>
    <w:basedOn w:val="5"/>
    <w:uiPriority w:val="0"/>
    <w:pPr>
      <w:tabs>
        <w:tab w:val="left" w:pos="700"/>
        <w:tab w:val="left" w:pos="864"/>
      </w:tabs>
      <w:spacing w:beforeLines="0" w:afterLines="0" w:line="240" w:lineRule="auto"/>
      <w:ind w:left="700"/>
    </w:pPr>
    <w:rPr>
      <w:rFonts w:ascii="Arial" w:hAnsi="Arial" w:eastAsia="黑体"/>
      <w:b w:val="0"/>
      <w:bCs w:val="0"/>
      <w:kern w:val="0"/>
    </w:rPr>
  </w:style>
  <w:style w:type="paragraph" w:customStyle="1" w:styleId="1921">
    <w:name w:val="样式 四号 首行缩进:  2 字符"/>
    <w:basedOn w:val="1"/>
    <w:uiPriority w:val="0"/>
    <w:pPr>
      <w:spacing w:line="480" w:lineRule="atLeast"/>
      <w:ind w:firstLine="200" w:firstLineChars="200"/>
    </w:pPr>
    <w:rPr>
      <w:rFonts w:ascii="Times New Roman" w:hAnsi="Times New Roman"/>
      <w:sz w:val="24"/>
      <w:szCs w:val="20"/>
    </w:rPr>
  </w:style>
  <w:style w:type="paragraph" w:customStyle="1" w:styleId="1922">
    <w:name w:val="样式 行距: 固定值 14 磅1"/>
    <w:basedOn w:val="1"/>
    <w:uiPriority w:val="0"/>
    <w:pPr>
      <w:spacing w:line="280" w:lineRule="exact"/>
      <w:ind w:firstLine="1600" w:firstLineChars="1600"/>
    </w:pPr>
    <w:rPr>
      <w:rFonts w:ascii="Times New Roman" w:hAnsi="Times New Roman" w:cs="宋体"/>
      <w:szCs w:val="20"/>
    </w:rPr>
  </w:style>
  <w:style w:type="paragraph" w:customStyle="1" w:styleId="1923">
    <w:name w:val="Table Paragraph"/>
    <w:basedOn w:val="1"/>
    <w:uiPriority w:val="1"/>
    <w:pPr>
      <w:jc w:val="left"/>
    </w:pPr>
    <w:rPr>
      <w:kern w:val="0"/>
      <w:sz w:val="22"/>
      <w:lang w:eastAsia="en-US"/>
    </w:rPr>
  </w:style>
  <w:style w:type="paragraph" w:customStyle="1" w:styleId="1924">
    <w:name w:val="目录格式3"/>
    <w:basedOn w:val="4"/>
    <w:uiPriority w:val="0"/>
    <w:pPr>
      <w:tabs>
        <w:tab w:val="left" w:pos="720"/>
      </w:tabs>
      <w:adjustRightInd w:val="0"/>
      <w:spacing w:beforeLines="0" w:afterLines="0" w:line="440" w:lineRule="exact"/>
      <w:jc w:val="both"/>
      <w:textAlignment w:val="baseline"/>
    </w:pPr>
    <w:rPr>
      <w:rFonts w:ascii="黑体" w:eastAsia="黑体"/>
      <w:b w:val="0"/>
      <w:bCs w:val="0"/>
      <w:kern w:val="0"/>
      <w:sz w:val="28"/>
      <w:szCs w:val="28"/>
    </w:rPr>
  </w:style>
  <w:style w:type="paragraph" w:customStyle="1" w:styleId="1925">
    <w:name w:val="自定义正文 Char Char Char"/>
    <w:uiPriority w:val="0"/>
    <w:pPr>
      <w:widowControl w:val="0"/>
      <w:adjustRightInd w:val="0"/>
      <w:snapToGrid w:val="0"/>
      <w:spacing w:line="360" w:lineRule="auto"/>
      <w:ind w:firstLine="510"/>
      <w:jc w:val="both"/>
    </w:pPr>
    <w:rPr>
      <w:rFonts w:ascii="Times New Roman" w:hAnsi="Times New Roman" w:eastAsia="宋体" w:cs="Times New Roman"/>
      <w:spacing w:val="-2"/>
      <w:kern w:val="2"/>
      <w:sz w:val="28"/>
      <w:szCs w:val="24"/>
      <w:lang w:val="en-US" w:eastAsia="zh-CN" w:bidi="ar-SA"/>
    </w:rPr>
  </w:style>
  <w:style w:type="paragraph" w:customStyle="1" w:styleId="1926">
    <w:name w:val="样式 样式1 + 小五"/>
    <w:basedOn w:val="256"/>
    <w:uiPriority w:val="0"/>
    <w:pPr>
      <w:widowControl w:val="0"/>
      <w:spacing w:beforeLines="50" w:beforeAutospacing="0" w:after="0" w:afterAutospacing="0" w:line="360" w:lineRule="auto"/>
      <w:jc w:val="both"/>
      <w:outlineLvl w:val="0"/>
    </w:pPr>
    <w:rPr>
      <w:b w:val="0"/>
      <w:bCs w:val="0"/>
      <w:color w:val="auto"/>
      <w:kern w:val="2"/>
      <w:sz w:val="28"/>
      <w:szCs w:val="28"/>
    </w:rPr>
  </w:style>
  <w:style w:type="paragraph" w:customStyle="1" w:styleId="1927">
    <w:name w:val="章标题(不加入目录内)"/>
    <w:basedOn w:val="83"/>
    <w:uiPriority w:val="0"/>
  </w:style>
  <w:style w:type="paragraph" w:customStyle="1" w:styleId="1928">
    <w:name w:val="样式 自定义正文 + 首行缩进:  1.13 厘米"/>
    <w:basedOn w:val="1620"/>
    <w:uiPriority w:val="0"/>
    <w:pPr>
      <w:topLinePunct/>
      <w:ind w:firstLine="640"/>
    </w:pPr>
    <w:rPr>
      <w:rFonts w:cs="宋体"/>
      <w:spacing w:val="0"/>
      <w:position w:val="-28"/>
      <w:szCs w:val="20"/>
    </w:rPr>
  </w:style>
  <w:style w:type="paragraph" w:customStyle="1" w:styleId="1929">
    <w:name w:val="样式1正文小四1.5行距首行2字符"/>
    <w:basedOn w:val="1"/>
    <w:uiPriority w:val="0"/>
    <w:pPr>
      <w:spacing w:line="360" w:lineRule="auto"/>
      <w:ind w:firstLine="480" w:firstLineChars="200"/>
      <w:jc w:val="left"/>
    </w:pPr>
    <w:rPr>
      <w:rFonts w:ascii="仿宋_GB2312" w:hAnsi="Times New Roman" w:cs="仿宋_GB2312"/>
      <w:sz w:val="24"/>
      <w:szCs w:val="30"/>
    </w:rPr>
  </w:style>
  <w:style w:type="paragraph" w:customStyle="1" w:styleId="1930">
    <w:name w:val="奉读大示，心折殊深。"/>
    <w:uiPriority w:val="0"/>
    <w:pPr>
      <w:widowControl w:val="0"/>
      <w:jc w:val="both"/>
    </w:pPr>
    <w:rPr>
      <w:rFonts w:ascii="Times New Roman" w:hAnsi="Times New Roman" w:eastAsia="宋体" w:cs="Times New Roman"/>
      <w:kern w:val="2"/>
      <w:sz w:val="21"/>
      <w:szCs w:val="20"/>
      <w:lang w:val="en-US" w:eastAsia="zh-CN" w:bidi="ar-SA"/>
    </w:rPr>
  </w:style>
  <w:style w:type="paragraph" w:customStyle="1" w:styleId="1931">
    <w:name w:val="缩进1"/>
    <w:basedOn w:val="1711"/>
    <w:uiPriority w:val="0"/>
    <w:pPr>
      <w:adjustRightInd w:val="0"/>
      <w:spacing w:before="0" w:after="0" w:line="240" w:lineRule="auto"/>
      <w:ind w:firstLine="100" w:firstLineChars="100"/>
      <w:jc w:val="left"/>
      <w:outlineLvl w:val="9"/>
    </w:pPr>
    <w:rPr>
      <w:rFonts w:ascii="Times New Roman" w:hAnsi="Times New Roman"/>
      <w:color w:val="auto"/>
      <w:sz w:val="21"/>
      <w:szCs w:val="21"/>
    </w:rPr>
  </w:style>
  <w:style w:type="paragraph" w:customStyle="1" w:styleId="1932">
    <w:name w:val="样式 样式2 + 段前: 6 磅 行距: 单倍行距2"/>
    <w:basedOn w:val="215"/>
    <w:uiPriority w:val="0"/>
    <w:pPr>
      <w:keepNext w:val="0"/>
      <w:keepLines w:val="0"/>
      <w:adjustRightInd/>
      <w:spacing w:line="240" w:lineRule="auto"/>
      <w:jc w:val="both"/>
      <w:textAlignment w:val="auto"/>
      <w:outlineLvl w:val="9"/>
    </w:pPr>
    <w:rPr>
      <w:rFonts w:eastAsia="宋体"/>
      <w:spacing w:val="0"/>
      <w:kern w:val="2"/>
      <w:sz w:val="21"/>
    </w:rPr>
  </w:style>
  <w:style w:type="paragraph" w:customStyle="1" w:styleId="1933">
    <w:name w:val="dl 表头"/>
    <w:basedOn w:val="1895"/>
    <w:uiPriority w:val="0"/>
  </w:style>
  <w:style w:type="paragraph" w:customStyle="1" w:styleId="1934">
    <w:name w:val="样式B"/>
    <w:basedOn w:val="1"/>
    <w:uiPriority w:val="0"/>
    <w:pPr>
      <w:adjustRightInd w:val="0"/>
      <w:ind w:firstLine="624"/>
    </w:pPr>
    <w:rPr>
      <w:rFonts w:ascii="Times New Roman" w:hAnsi="Times New Roman" w:eastAsia="仿宋_GB2312"/>
      <w:sz w:val="32"/>
      <w:szCs w:val="20"/>
    </w:rPr>
  </w:style>
  <w:style w:type="paragraph" w:customStyle="1" w:styleId="1935">
    <w:name w:val="04"/>
    <w:basedOn w:val="1"/>
    <w:uiPriority w:val="0"/>
    <w:pPr>
      <w:spacing w:line="312" w:lineRule="auto"/>
    </w:pPr>
    <w:rPr>
      <w:rFonts w:ascii="Times New Roman" w:hAnsi="Times New Roman" w:eastAsia="华文仿宋"/>
      <w:sz w:val="24"/>
      <w:szCs w:val="30"/>
    </w:rPr>
  </w:style>
  <w:style w:type="paragraph" w:customStyle="1" w:styleId="1936">
    <w:name w:val="样式 标题 3 + 首行缩进:  2 字符"/>
    <w:basedOn w:val="4"/>
    <w:uiPriority w:val="0"/>
    <w:pPr>
      <w:tabs>
        <w:tab w:val="left" w:pos="720"/>
      </w:tabs>
      <w:spacing w:beforeLines="0" w:afterLines="0" w:line="440" w:lineRule="atLeast"/>
      <w:jc w:val="both"/>
    </w:pPr>
    <w:rPr>
      <w:rFonts w:ascii="黑体" w:eastAsia="黑体"/>
      <w:b w:val="0"/>
      <w:bCs w:val="0"/>
      <w:sz w:val="24"/>
      <w:szCs w:val="20"/>
    </w:rPr>
  </w:style>
  <w:style w:type="paragraph" w:customStyle="1" w:styleId="1937">
    <w:name w:val="图表目录1"/>
    <w:basedOn w:val="246"/>
    <w:next w:val="246"/>
    <w:uiPriority w:val="0"/>
    <w:pPr>
      <w:tabs>
        <w:tab w:val="right" w:leader="dot" w:pos="8051"/>
      </w:tabs>
      <w:adjustRightInd w:val="0"/>
      <w:snapToGrid/>
      <w:spacing w:line="360" w:lineRule="atLeast"/>
      <w:ind w:left="840" w:hanging="840"/>
      <w:jc w:val="left"/>
      <w:textAlignment w:val="baseline"/>
    </w:pPr>
    <w:rPr>
      <w:spacing w:val="0"/>
      <w:kern w:val="0"/>
    </w:rPr>
  </w:style>
  <w:style w:type="paragraph" w:customStyle="1" w:styleId="1938">
    <w:name w:val="样式"/>
    <w:basedOn w:val="1"/>
    <w:next w:val="69"/>
    <w:uiPriority w:val="0"/>
    <w:pPr>
      <w:tabs>
        <w:tab w:val="left" w:pos="6720"/>
      </w:tabs>
      <w:spacing w:line="360" w:lineRule="auto"/>
      <w:ind w:firstLine="480" w:firstLineChars="200"/>
    </w:pPr>
    <w:rPr>
      <w:rFonts w:ascii="楷体_GB2312" w:hAnsi="Times New Roman" w:eastAsia="楷体_GB2312"/>
      <w:sz w:val="24"/>
      <w:szCs w:val="24"/>
    </w:rPr>
  </w:style>
  <w:style w:type="paragraph" w:customStyle="1" w:styleId="1939">
    <w:name w:val="图表目录11"/>
    <w:basedOn w:val="1053"/>
    <w:next w:val="1053"/>
    <w:uiPriority w:val="0"/>
    <w:pPr>
      <w:tabs>
        <w:tab w:val="right" w:leader="dot" w:pos="8051"/>
        <w:tab w:val="clear" w:pos="2490"/>
      </w:tabs>
      <w:adjustRightInd w:val="0"/>
      <w:spacing w:line="360" w:lineRule="atLeast"/>
      <w:ind w:left="840" w:hanging="840"/>
      <w:jc w:val="left"/>
      <w:textAlignment w:val="baseline"/>
    </w:pPr>
    <w:rPr>
      <w:rFonts w:ascii="宋体"/>
      <w:szCs w:val="20"/>
    </w:rPr>
  </w:style>
  <w:style w:type="paragraph" w:customStyle="1" w:styleId="1940">
    <w:name w:val="表头文字啊"/>
    <w:basedOn w:val="1"/>
    <w:uiPriority w:val="0"/>
    <w:pPr>
      <w:spacing w:before="60" w:line="460" w:lineRule="exact"/>
      <w:jc w:val="center"/>
    </w:pPr>
    <w:rPr>
      <w:rFonts w:ascii="Times New Roman" w:hAnsi="Times New Roman"/>
      <w:sz w:val="24"/>
      <w:szCs w:val="24"/>
    </w:rPr>
  </w:style>
  <w:style w:type="paragraph" w:customStyle="1" w:styleId="1941">
    <w:name w:val="表标"/>
    <w:next w:val="1"/>
    <w:uiPriority w:val="0"/>
    <w:pPr>
      <w:tabs>
        <w:tab w:val="left" w:pos="8207"/>
      </w:tabs>
      <w:adjustRightInd w:val="0"/>
      <w:snapToGrid w:val="0"/>
      <w:spacing w:before="120" w:line="312" w:lineRule="auto"/>
      <w:jc w:val="center"/>
      <w:textAlignment w:val="baseline"/>
    </w:pPr>
    <w:rPr>
      <w:rFonts w:ascii="Times New Roman" w:hAnsi="Times New Roman" w:eastAsia="黑体" w:cs="Times New Roman"/>
      <w:kern w:val="2"/>
      <w:sz w:val="24"/>
      <w:szCs w:val="20"/>
      <w:lang w:val="en-US" w:eastAsia="zh-CN" w:bidi="ar-SA"/>
    </w:rPr>
  </w:style>
  <w:style w:type="paragraph" w:customStyle="1" w:styleId="1942">
    <w:name w:val="样式 样式4 + 段前: 0.5 行 段后: 0.5 行"/>
    <w:basedOn w:val="410"/>
    <w:uiPriority w:val="0"/>
    <w:pPr>
      <w:tabs>
        <w:tab w:val="left" w:pos="987"/>
        <w:tab w:val="left" w:pos="1086"/>
      </w:tabs>
      <w:adjustRightInd w:val="0"/>
      <w:snapToGrid w:val="0"/>
      <w:spacing w:beforeLines="20" w:afterLines="20" w:line="360" w:lineRule="auto"/>
      <w:ind w:left="1086" w:hanging="576" w:firstLineChars="200"/>
      <w:jc w:val="left"/>
      <w:outlineLvl w:val="1"/>
    </w:pPr>
    <w:rPr>
      <w:rFonts w:ascii="Calibri" w:hAnsi="Calibri" w:eastAsia="黑体" w:cs="宋体"/>
      <w:b/>
      <w:spacing w:val="0"/>
      <w:kern w:val="0"/>
      <w:szCs w:val="20"/>
    </w:rPr>
  </w:style>
  <w:style w:type="paragraph" w:customStyle="1" w:styleId="1943">
    <w:name w:val="FU3"/>
    <w:basedOn w:val="4"/>
    <w:uiPriority w:val="0"/>
    <w:pPr>
      <w:tabs>
        <w:tab w:val="left" w:pos="720"/>
      </w:tabs>
      <w:spacing w:beforeLines="0" w:afterLines="0" w:line="440" w:lineRule="exact"/>
    </w:pPr>
    <w:rPr>
      <w:rFonts w:ascii="宋体" w:hAnsi="宋体" w:eastAsia="宋体"/>
      <w:sz w:val="24"/>
      <w:szCs w:val="32"/>
    </w:rPr>
  </w:style>
  <w:style w:type="paragraph" w:customStyle="1" w:styleId="1944">
    <w:name w:val="表格格式"/>
    <w:basedOn w:val="1"/>
    <w:uiPriority w:val="0"/>
    <w:pPr>
      <w:spacing w:line="0" w:lineRule="atLeast"/>
      <w:jc w:val="center"/>
    </w:pPr>
    <w:rPr>
      <w:rFonts w:ascii="Times New Roman" w:hAnsi="Times New Roman" w:eastAsia="Times New Roman"/>
    </w:rPr>
  </w:style>
  <w:style w:type="paragraph" w:customStyle="1" w:styleId="1945">
    <w:name w:val="页脚21"/>
    <w:basedOn w:val="1053"/>
    <w:uiPriority w:val="0"/>
    <w:pPr>
      <w:tabs>
        <w:tab w:val="center" w:pos="4153"/>
        <w:tab w:val="right" w:pos="8306"/>
        <w:tab w:val="clear" w:pos="2490"/>
      </w:tabs>
      <w:adjustRightInd w:val="0"/>
      <w:spacing w:line="240" w:lineRule="atLeast"/>
      <w:jc w:val="left"/>
      <w:textAlignment w:val="baseline"/>
    </w:pPr>
    <w:rPr>
      <w:rFonts w:ascii="宋体"/>
      <w:sz w:val="18"/>
      <w:szCs w:val="20"/>
    </w:rPr>
  </w:style>
  <w:style w:type="paragraph" w:customStyle="1" w:styleId="1946">
    <w:name w:val="裴标题2"/>
    <w:basedOn w:val="1"/>
    <w:uiPriority w:val="0"/>
    <w:pPr>
      <w:adjustRightInd w:val="0"/>
      <w:snapToGrid w:val="0"/>
      <w:spacing w:line="600" w:lineRule="exact"/>
      <w:jc w:val="left"/>
      <w:outlineLvl w:val="1"/>
    </w:pPr>
    <w:rPr>
      <w:rFonts w:ascii="Times New Roman" w:hAnsi="Times New Roman" w:eastAsia="黑体"/>
      <w:sz w:val="32"/>
      <w:szCs w:val="20"/>
    </w:rPr>
  </w:style>
  <w:style w:type="paragraph" w:customStyle="1" w:styleId="1947">
    <w:name w:val="MFS标题3"/>
    <w:basedOn w:val="4"/>
    <w:uiPriority w:val="0"/>
    <w:pPr>
      <w:tabs>
        <w:tab w:val="left" w:pos="720"/>
      </w:tabs>
      <w:spacing w:beforeLines="0" w:afterLines="0"/>
      <w:jc w:val="both"/>
    </w:pPr>
    <w:rPr>
      <w:rFonts w:eastAsia="黑体"/>
      <w:sz w:val="30"/>
      <w:szCs w:val="28"/>
    </w:rPr>
  </w:style>
  <w:style w:type="paragraph" w:customStyle="1" w:styleId="1948">
    <w:name w:val="中等深浅网格 1 - 强调文字颜色 21"/>
    <w:basedOn w:val="1"/>
    <w:uiPriority w:val="0"/>
    <w:pPr>
      <w:ind w:firstLine="420" w:firstLineChars="200"/>
    </w:pPr>
  </w:style>
  <w:style w:type="paragraph" w:customStyle="1" w:styleId="1949">
    <w:name w:val="表格rl"/>
    <w:basedOn w:val="1"/>
    <w:uiPriority w:val="0"/>
    <w:pPr>
      <w:tabs>
        <w:tab w:val="left" w:pos="-953"/>
      </w:tabs>
      <w:jc w:val="left"/>
    </w:pPr>
    <w:rPr>
      <w:rFonts w:ascii="Times New Roman" w:hAnsi="Times New Roman"/>
      <w:snapToGrid w:val="0"/>
      <w:color w:val="000000"/>
      <w:kern w:val="0"/>
      <w:sz w:val="24"/>
      <w:szCs w:val="24"/>
      <w:u w:color="00FF00"/>
    </w:rPr>
  </w:style>
  <w:style w:type="paragraph" w:customStyle="1" w:styleId="1950">
    <w:name w:val="Char Char Char Char Char Char Char Char Char1 Char Char Char Char"/>
    <w:basedOn w:val="1"/>
    <w:uiPriority w:val="0"/>
    <w:rPr>
      <w:rFonts w:ascii="Times New Roman" w:hAnsi="Times New Roman"/>
      <w:szCs w:val="20"/>
    </w:rPr>
  </w:style>
  <w:style w:type="paragraph" w:customStyle="1" w:styleId="1951">
    <w:name w:val="样式 黑体 小四 加粗 左侧:  0.85 厘米 行距: 固定值 28 磅"/>
    <w:basedOn w:val="1"/>
    <w:uiPriority w:val="0"/>
    <w:pPr>
      <w:spacing w:line="560" w:lineRule="exact"/>
      <w:ind w:left="480"/>
    </w:pPr>
    <w:rPr>
      <w:rFonts w:ascii="黑体" w:hAnsi="Times New Roman" w:eastAsia="黑体" w:cs="宋体"/>
      <w:b/>
      <w:bCs/>
      <w:sz w:val="24"/>
      <w:szCs w:val="20"/>
    </w:rPr>
  </w:style>
  <w:style w:type="paragraph" w:customStyle="1" w:styleId="1952">
    <w:name w:val="四级"/>
    <w:basedOn w:val="5"/>
    <w:uiPriority w:val="0"/>
    <w:pPr>
      <w:tabs>
        <w:tab w:val="left" w:pos="360"/>
        <w:tab w:val="left" w:pos="864"/>
      </w:tabs>
      <w:spacing w:beforeLines="0" w:afterLines="0" w:line="376" w:lineRule="auto"/>
      <w:ind w:left="360" w:hanging="360"/>
      <w:jc w:val="both"/>
    </w:pPr>
    <w:rPr>
      <w:rFonts w:ascii="Cambria" w:hAnsi="Cambria"/>
      <w:szCs w:val="28"/>
    </w:rPr>
  </w:style>
  <w:style w:type="paragraph" w:customStyle="1" w:styleId="1953">
    <w:name w:val="section1"/>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1954">
    <w:name w:val="默认段落字体 Para Char Char Char Char Char Char Char Char Char Char Char Char Char"/>
    <w:basedOn w:val="1"/>
    <w:uiPriority w:val="0"/>
    <w:rPr>
      <w:rFonts w:ascii="Times New Roman" w:hAnsi="Times New Roman"/>
      <w:szCs w:val="24"/>
    </w:rPr>
  </w:style>
  <w:style w:type="paragraph" w:customStyle="1" w:styleId="1955">
    <w:name w:val="样式 样式6 + 右2"/>
    <w:basedOn w:val="469"/>
    <w:uiPriority w:val="0"/>
    <w:pPr>
      <w:tabs>
        <w:tab w:val="left" w:pos="360"/>
      </w:tabs>
      <w:topLinePunct w:val="0"/>
      <w:snapToGrid w:val="0"/>
      <w:spacing w:line="360" w:lineRule="auto"/>
      <w:ind w:left="360" w:firstLine="480"/>
      <w:jc w:val="left"/>
    </w:pPr>
    <w:rPr>
      <w:rFonts w:hAnsi="宋体" w:eastAsia="宋体" w:cs="宋体"/>
      <w:snapToGrid w:val="0"/>
      <w:kern w:val="24"/>
      <w:sz w:val="24"/>
      <w:lang w:val="zh-CN"/>
    </w:rPr>
  </w:style>
  <w:style w:type="paragraph" w:customStyle="1" w:styleId="1956">
    <w:name w:val="样式 页眉 + 宋体 黑色 段前: 0 磅 段后: 0 磅 行距: 固定值 12 磅2"/>
    <w:basedOn w:val="56"/>
    <w:uiPriority w:val="0"/>
    <w:pPr>
      <w:pBdr>
        <w:bottom w:val="none" w:color="auto" w:sz="0" w:space="0"/>
      </w:pBdr>
      <w:tabs>
        <w:tab w:val="clear" w:pos="4153"/>
        <w:tab w:val="clear" w:pos="8306"/>
      </w:tabs>
      <w:snapToGrid/>
      <w:spacing w:line="240" w:lineRule="exact"/>
    </w:pPr>
    <w:rPr>
      <w:rFonts w:ascii="宋体" w:hAnsi="宋体" w:cs="宋体"/>
      <w:color w:val="000000"/>
      <w:kern w:val="0"/>
      <w:sz w:val="21"/>
      <w:szCs w:val="20"/>
    </w:rPr>
  </w:style>
  <w:style w:type="paragraph" w:customStyle="1" w:styleId="1957">
    <w:name w:val="J【表中文字】"/>
    <w:basedOn w:val="1"/>
    <w:uiPriority w:val="0"/>
    <w:pPr>
      <w:jc w:val="center"/>
      <w:textAlignment w:val="center"/>
    </w:pPr>
    <w:rPr>
      <w:rFonts w:ascii="Times New Roman" w:hAnsi="Times New Roman" w:cs="宋体"/>
      <w:szCs w:val="21"/>
    </w:rPr>
  </w:style>
  <w:style w:type="paragraph" w:customStyle="1" w:styleId="1958">
    <w:name w:val="表新13"/>
    <w:basedOn w:val="213"/>
    <w:uiPriority w:val="0"/>
    <w:pPr>
      <w:widowControl/>
      <w:spacing w:line="260" w:lineRule="exact"/>
    </w:pPr>
    <w:rPr>
      <w:rFonts w:cs="宋体"/>
      <w:szCs w:val="21"/>
    </w:rPr>
  </w:style>
  <w:style w:type="paragraph" w:customStyle="1" w:styleId="1959">
    <w:name w:val="a)"/>
    <w:basedOn w:val="1"/>
    <w:uiPriority w:val="0"/>
    <w:rPr>
      <w:rFonts w:ascii="Times New Roman" w:hAnsi="Times New Roman"/>
      <w:szCs w:val="24"/>
    </w:rPr>
  </w:style>
  <w:style w:type="paragraph" w:customStyle="1" w:styleId="1960">
    <w:name w:val="基准脚注"/>
    <w:basedOn w:val="1"/>
    <w:uiPriority w:val="0"/>
    <w:pPr>
      <w:widowControl/>
      <w:jc w:val="left"/>
    </w:pPr>
    <w:rPr>
      <w:rFonts w:ascii="Garamond" w:hAnsi="Garamond"/>
      <w:kern w:val="0"/>
      <w:sz w:val="24"/>
      <w:szCs w:val="20"/>
    </w:rPr>
  </w:style>
  <w:style w:type="paragraph" w:customStyle="1" w:styleId="1961">
    <w:name w:val="正文 + 首行缩进:  2 字符"/>
    <w:basedOn w:val="1"/>
    <w:uiPriority w:val="0"/>
    <w:pPr>
      <w:spacing w:line="460" w:lineRule="atLeast"/>
      <w:ind w:firstLine="528" w:firstLineChars="200"/>
    </w:pPr>
    <w:rPr>
      <w:rFonts w:ascii="Times New Roman" w:hAnsi="Times New Roman"/>
      <w:spacing w:val="12"/>
      <w:sz w:val="24"/>
      <w:szCs w:val="20"/>
    </w:rPr>
  </w:style>
  <w:style w:type="paragraph" w:customStyle="1" w:styleId="1962">
    <w:name w:val="默认段落字体 Para Char Char Char Char Char Char Char Char Char Char"/>
    <w:basedOn w:val="1"/>
    <w:uiPriority w:val="0"/>
    <w:pPr>
      <w:adjustRightInd w:val="0"/>
      <w:spacing w:line="360" w:lineRule="auto"/>
    </w:pPr>
    <w:rPr>
      <w:rFonts w:ascii="Times New Roman" w:hAnsi="Times New Roman"/>
      <w:kern w:val="0"/>
      <w:sz w:val="24"/>
      <w:szCs w:val="20"/>
    </w:rPr>
  </w:style>
  <w:style w:type="paragraph" w:customStyle="1" w:styleId="1963">
    <w:name w:val="文档结构图11"/>
    <w:basedOn w:val="1"/>
    <w:uiPriority w:val="0"/>
    <w:pPr>
      <w:shd w:val="clear" w:color="auto" w:fill="000080"/>
      <w:adjustRightInd w:val="0"/>
      <w:textAlignment w:val="baseline"/>
    </w:pPr>
    <w:rPr>
      <w:rFonts w:ascii="Times New Roman" w:hAnsi="Times New Roman"/>
      <w:szCs w:val="20"/>
    </w:rPr>
  </w:style>
  <w:style w:type="paragraph" w:customStyle="1" w:styleId="1964">
    <w:name w:val="样式 样式1 + 首行缩进:  2 字符"/>
    <w:basedOn w:val="256"/>
    <w:uiPriority w:val="0"/>
    <w:pPr>
      <w:widowControl w:val="0"/>
      <w:autoSpaceDE w:val="0"/>
      <w:autoSpaceDN w:val="0"/>
      <w:adjustRightInd w:val="0"/>
      <w:snapToGrid w:val="0"/>
      <w:spacing w:before="0" w:beforeAutospacing="0" w:after="0" w:afterAutospacing="0" w:line="360" w:lineRule="auto"/>
    </w:pPr>
    <w:rPr>
      <w:rFonts w:hAnsi="Times New Roman" w:cs="宋体"/>
      <w:b w:val="0"/>
      <w:bCs w:val="0"/>
      <w:color w:val="000000"/>
      <w:spacing w:val="5"/>
      <w:sz w:val="21"/>
      <w:szCs w:val="20"/>
    </w:rPr>
  </w:style>
  <w:style w:type="paragraph" w:customStyle="1" w:styleId="1965">
    <w:name w:val="样式 黑体 黑色 居中 行距: 1.5 倍行距"/>
    <w:basedOn w:val="1"/>
    <w:uiPriority w:val="0"/>
    <w:pPr>
      <w:spacing w:line="360" w:lineRule="auto"/>
      <w:jc w:val="center"/>
    </w:pPr>
    <w:rPr>
      <w:rFonts w:ascii="黑体" w:hAnsi="Times New Roman" w:eastAsia="黑体"/>
      <w:color w:val="000000"/>
      <w:szCs w:val="20"/>
    </w:rPr>
  </w:style>
  <w:style w:type="paragraph" w:customStyle="1" w:styleId="1966">
    <w:name w:val="样式6 + 段前: 0.5 行 段后: 0.5 行"/>
    <w:basedOn w:val="469"/>
    <w:uiPriority w:val="0"/>
    <w:pPr>
      <w:tabs>
        <w:tab w:val="left" w:pos="1230"/>
      </w:tabs>
      <w:topLinePunct w:val="0"/>
      <w:adjustRightInd w:val="0"/>
      <w:snapToGrid w:val="0"/>
      <w:spacing w:beforeLines="50" w:afterLines="50" w:line="360" w:lineRule="auto"/>
      <w:ind w:left="1230" w:hanging="720" w:firstLineChars="200"/>
      <w:jc w:val="left"/>
      <w:outlineLvl w:val="2"/>
    </w:pPr>
    <w:rPr>
      <w:rFonts w:ascii="Times New Roman" w:eastAsia="宋体" w:cs="宋体"/>
      <w:sz w:val="24"/>
      <w:szCs w:val="22"/>
    </w:rPr>
  </w:style>
  <w:style w:type="paragraph" w:customStyle="1" w:styleId="1967">
    <w:name w:val="Char Char Char Char2"/>
    <w:basedOn w:val="1"/>
    <w:uiPriority w:val="0"/>
    <w:rPr>
      <w:rFonts w:ascii="Times New Roman" w:hAnsi="Times New Roman"/>
      <w:szCs w:val="24"/>
    </w:rPr>
  </w:style>
  <w:style w:type="paragraph" w:customStyle="1" w:styleId="1968">
    <w:name w:val="S表格"/>
    <w:basedOn w:val="1"/>
    <w:uiPriority w:val="0"/>
    <w:pPr>
      <w:spacing w:before="240" w:line="360" w:lineRule="auto"/>
      <w:outlineLvl w:val="2"/>
    </w:pPr>
    <w:rPr>
      <w:rFonts w:ascii="Times New Roman" w:hAnsi="Times New Roman"/>
      <w:bCs/>
      <w:sz w:val="24"/>
      <w:szCs w:val="24"/>
    </w:rPr>
  </w:style>
  <w:style w:type="paragraph" w:customStyle="1" w:styleId="1969">
    <w:name w:val="报告表正文"/>
    <w:basedOn w:val="1"/>
    <w:uiPriority w:val="0"/>
    <w:pPr>
      <w:adjustRightInd w:val="0"/>
      <w:spacing w:line="300" w:lineRule="auto"/>
      <w:ind w:left="113" w:right="113"/>
      <w:textAlignment w:val="baseline"/>
    </w:pPr>
    <w:rPr>
      <w:rFonts w:ascii="Times New Roman" w:hAnsi="Times New Roman"/>
      <w:kern w:val="0"/>
      <w:sz w:val="24"/>
      <w:szCs w:val="20"/>
    </w:rPr>
  </w:style>
  <w:style w:type="paragraph" w:customStyle="1" w:styleId="1970">
    <w:name w:val="正文文本最新 Char Char Char1 Char Char Char Char Char Char"/>
    <w:uiPriority w:val="0"/>
    <w:pPr>
      <w:spacing w:line="360" w:lineRule="auto"/>
      <w:ind w:firstLine="200" w:firstLineChars="200"/>
      <w:jc w:val="both"/>
    </w:pPr>
    <w:rPr>
      <w:rFonts w:ascii="Times New Roman" w:hAnsi="Times New Roman" w:eastAsia="宋体" w:cs="Times New Roman"/>
      <w:b/>
      <w:bCs/>
      <w:kern w:val="2"/>
      <w:sz w:val="28"/>
      <w:szCs w:val="24"/>
      <w:lang w:val="en-US" w:eastAsia="zh-CN" w:bidi="ar-SA"/>
    </w:rPr>
  </w:style>
  <w:style w:type="paragraph" w:customStyle="1" w:styleId="1971">
    <w:name w:val="二级"/>
    <w:basedOn w:val="3"/>
    <w:uiPriority w:val="0"/>
    <w:pPr>
      <w:keepNext w:val="0"/>
      <w:tabs>
        <w:tab w:val="left" w:pos="720"/>
      </w:tabs>
      <w:spacing w:beforeLines="0" w:afterLines="0"/>
      <w:jc w:val="both"/>
    </w:pPr>
    <w:rPr>
      <w:rFonts w:ascii="黑体" w:hAnsi="宋体" w:eastAsia="黑体"/>
      <w:sz w:val="21"/>
    </w:rPr>
  </w:style>
  <w:style w:type="paragraph" w:customStyle="1" w:styleId="1972">
    <w:name w:val="样式 正文首行缩进 + 段前: 4.65 磅 行距: 1.5 倍行距1"/>
    <w:basedOn w:val="85"/>
    <w:uiPriority w:val="0"/>
  </w:style>
  <w:style w:type="paragraph" w:customStyle="1" w:styleId="1973">
    <w:name w:val="样式3wf"/>
    <w:basedOn w:val="215"/>
    <w:uiPriority w:val="0"/>
    <w:pPr>
      <w:keepNext w:val="0"/>
      <w:keepLines w:val="0"/>
      <w:adjustRightInd/>
      <w:spacing w:line="240" w:lineRule="auto"/>
      <w:jc w:val="both"/>
      <w:textAlignment w:val="auto"/>
      <w:outlineLvl w:val="9"/>
    </w:pPr>
    <w:rPr>
      <w:rFonts w:eastAsia="宋体"/>
      <w:spacing w:val="0"/>
      <w:kern w:val="2"/>
      <w:sz w:val="21"/>
    </w:rPr>
  </w:style>
  <w:style w:type="paragraph" w:customStyle="1" w:styleId="1974">
    <w:name w:val="尾注文本11"/>
    <w:basedOn w:val="1053"/>
    <w:qFormat/>
    <w:uiPriority w:val="0"/>
    <w:pPr>
      <w:tabs>
        <w:tab w:val="clear" w:pos="2490"/>
      </w:tabs>
      <w:adjustRightInd w:val="0"/>
      <w:spacing w:line="360" w:lineRule="atLeast"/>
      <w:jc w:val="left"/>
      <w:textAlignment w:val="baseline"/>
    </w:pPr>
    <w:rPr>
      <w:rFonts w:ascii="宋体"/>
      <w:sz w:val="21"/>
      <w:szCs w:val="20"/>
    </w:rPr>
  </w:style>
  <w:style w:type="paragraph" w:customStyle="1" w:styleId="1975">
    <w:name w:val="表名称 Char"/>
    <w:basedOn w:val="1"/>
    <w:uiPriority w:val="0"/>
    <w:pPr>
      <w:tabs>
        <w:tab w:val="left" w:pos="-120"/>
      </w:tabs>
      <w:overflowPunct w:val="0"/>
      <w:topLinePunct/>
      <w:autoSpaceDE w:val="0"/>
      <w:adjustRightInd w:val="0"/>
      <w:snapToGrid w:val="0"/>
      <w:spacing w:before="120" w:after="120"/>
      <w:jc w:val="center"/>
      <w:textAlignment w:val="baseline"/>
    </w:pPr>
    <w:rPr>
      <w:rFonts w:ascii="Times New Roman" w:hAnsi="Times New Roman"/>
      <w:b/>
      <w:kern w:val="0"/>
      <w:sz w:val="24"/>
      <w:szCs w:val="24"/>
    </w:rPr>
  </w:style>
  <w:style w:type="paragraph" w:customStyle="1" w:styleId="1976">
    <w:name w:val="样式 黑体 小四 黑色 行距: 1.5 倍行距"/>
    <w:basedOn w:val="1"/>
    <w:uiPriority w:val="0"/>
    <w:pPr>
      <w:spacing w:line="360" w:lineRule="auto"/>
    </w:pPr>
    <w:rPr>
      <w:rFonts w:ascii="黑体" w:hAnsi="Times New Roman" w:eastAsia="黑体"/>
      <w:color w:val="000000"/>
      <w:sz w:val="24"/>
      <w:szCs w:val="20"/>
    </w:rPr>
  </w:style>
  <w:style w:type="paragraph" w:customStyle="1" w:styleId="1977">
    <w:name w:val="正文文本缩进 211"/>
    <w:basedOn w:val="1"/>
    <w:uiPriority w:val="0"/>
    <w:pPr>
      <w:adjustRightInd w:val="0"/>
      <w:spacing w:line="360" w:lineRule="auto"/>
      <w:ind w:firstLine="510"/>
      <w:textAlignment w:val="baseline"/>
    </w:pPr>
    <w:rPr>
      <w:rFonts w:ascii="宋体" w:hAnsi="宋体"/>
      <w:sz w:val="28"/>
      <w:szCs w:val="20"/>
    </w:rPr>
  </w:style>
  <w:style w:type="paragraph" w:customStyle="1" w:styleId="1978">
    <w:name w:val="文字1"/>
    <w:basedOn w:val="1979"/>
    <w:uiPriority w:val="0"/>
    <w:pPr>
      <w:keepLines w:val="0"/>
      <w:tabs>
        <w:tab w:val="left" w:pos="360"/>
        <w:tab w:val="left" w:pos="864"/>
      </w:tabs>
      <w:spacing w:line="340" w:lineRule="exact"/>
      <w:ind w:left="864" w:hanging="144"/>
      <w:jc w:val="center"/>
    </w:pPr>
    <w:rPr>
      <w:rFonts w:ascii="Times New Roman" w:hAnsi="Times New Roman"/>
      <w:bCs w:val="0"/>
      <w:kern w:val="0"/>
      <w:sz w:val="20"/>
      <w:szCs w:val="20"/>
    </w:rPr>
  </w:style>
  <w:style w:type="paragraph" w:customStyle="1" w:styleId="1979">
    <w:name w:val="文字"/>
    <w:basedOn w:val="5"/>
    <w:uiPriority w:val="0"/>
    <w:pPr>
      <w:tabs>
        <w:tab w:val="left" w:pos="360"/>
        <w:tab w:val="left" w:pos="864"/>
      </w:tabs>
      <w:spacing w:beforeLines="0" w:afterLines="0" w:line="376" w:lineRule="auto"/>
      <w:ind w:left="360" w:hanging="360"/>
      <w:jc w:val="both"/>
    </w:pPr>
    <w:rPr>
      <w:rFonts w:ascii="Cambria" w:hAnsi="Cambria"/>
      <w:szCs w:val="28"/>
    </w:rPr>
  </w:style>
  <w:style w:type="paragraph" w:customStyle="1" w:styleId="1980">
    <w:name w:val="样式 行距: 1.5 倍行距"/>
    <w:basedOn w:val="1"/>
    <w:uiPriority w:val="0"/>
    <w:pPr>
      <w:spacing w:line="360" w:lineRule="auto"/>
    </w:pPr>
    <w:rPr>
      <w:rFonts w:ascii="Times New Roman" w:hAnsi="Times New Roman" w:eastAsia="黑体"/>
      <w:sz w:val="24"/>
      <w:szCs w:val="20"/>
    </w:rPr>
  </w:style>
  <w:style w:type="paragraph" w:customStyle="1" w:styleId="1981">
    <w:name w:val="样式 正文首行缩进 + 段前: 4.65 磅 行距: 1.5 倍行距"/>
    <w:basedOn w:val="85"/>
    <w:uiPriority w:val="0"/>
  </w:style>
  <w:style w:type="paragraph" w:customStyle="1" w:styleId="1982">
    <w:name w:val="正文标题3"/>
    <w:basedOn w:val="4"/>
    <w:uiPriority w:val="0"/>
    <w:pPr>
      <w:tabs>
        <w:tab w:val="left" w:pos="360"/>
        <w:tab w:val="left" w:pos="720"/>
      </w:tabs>
      <w:spacing w:beforeLines="0" w:afterLines="0" w:line="416" w:lineRule="auto"/>
      <w:ind w:left="360" w:hanging="360"/>
      <w:jc w:val="both"/>
    </w:pPr>
    <w:rPr>
      <w:rFonts w:ascii="Calibri" w:hAnsi="Calibri" w:eastAsia="宋体"/>
      <w:szCs w:val="32"/>
    </w:rPr>
  </w:style>
  <w:style w:type="paragraph" w:customStyle="1" w:styleId="1983">
    <w:name w:val="样式 标题 3 + (中文) 黑体 段前: 1 行 段后: 1 行"/>
    <w:basedOn w:val="4"/>
    <w:uiPriority w:val="0"/>
    <w:pPr>
      <w:tabs>
        <w:tab w:val="left" w:pos="360"/>
        <w:tab w:val="left" w:pos="720"/>
      </w:tabs>
      <w:spacing w:beforeLines="0" w:afterLines="0" w:line="416" w:lineRule="auto"/>
      <w:ind w:left="360" w:hanging="360"/>
      <w:jc w:val="both"/>
    </w:pPr>
    <w:rPr>
      <w:rFonts w:ascii="Calibri" w:hAnsi="Calibri" w:eastAsia="宋体"/>
      <w:szCs w:val="32"/>
    </w:rPr>
  </w:style>
  <w:style w:type="paragraph" w:customStyle="1" w:styleId="1984">
    <w:name w:val="WPS Plain"/>
    <w:uiPriority w:val="0"/>
    <w:rPr>
      <w:rFonts w:ascii="Times New Roman" w:hAnsi="Times New Roman" w:eastAsia="宋体" w:cs="Times New Roman"/>
      <w:kern w:val="0"/>
      <w:sz w:val="20"/>
      <w:szCs w:val="20"/>
      <w:lang w:val="en-US" w:eastAsia="zh-CN" w:bidi="ar-SA"/>
    </w:rPr>
  </w:style>
  <w:style w:type="paragraph" w:customStyle="1" w:styleId="1985">
    <w:name w:val="图号样式"/>
    <w:basedOn w:val="1"/>
    <w:uiPriority w:val="0"/>
    <w:pPr>
      <w:spacing w:line="360" w:lineRule="auto"/>
      <w:jc w:val="center"/>
    </w:pPr>
    <w:rPr>
      <w:rFonts w:ascii="Times New Roman" w:hAnsi="Times New Roman"/>
      <w:sz w:val="24"/>
      <w:szCs w:val="24"/>
    </w:rPr>
  </w:style>
  <w:style w:type="paragraph" w:customStyle="1" w:styleId="1986">
    <w:name w:val="样式 首行缩进 + 首行缩进:  2 字符"/>
    <w:basedOn w:val="20"/>
    <w:uiPriority w:val="0"/>
  </w:style>
  <w:style w:type="paragraph" w:customStyle="1" w:styleId="1987">
    <w:name w:val="正文正文正文正文"/>
    <w:basedOn w:val="1"/>
    <w:next w:val="1"/>
    <w:uiPriority w:val="0"/>
    <w:pPr>
      <w:keepNext/>
      <w:keepLines/>
      <w:widowControl/>
      <w:adjustRightInd w:val="0"/>
      <w:spacing w:before="40" w:after="40" w:line="360" w:lineRule="auto"/>
      <w:ind w:firstLine="200" w:firstLineChars="200"/>
      <w:jc w:val="left"/>
      <w:textAlignment w:val="baseline"/>
    </w:pPr>
    <w:rPr>
      <w:rFonts w:ascii="Times New Roman" w:hAnsi="Times New Roman" w:cs="宋体"/>
      <w:bCs/>
      <w:kern w:val="0"/>
      <w:sz w:val="24"/>
      <w:szCs w:val="28"/>
    </w:rPr>
  </w:style>
  <w:style w:type="paragraph" w:customStyle="1" w:styleId="1988">
    <w:name w:val="样式 宋体 小四 加粗 左 行距: 1.5 倍行距"/>
    <w:basedOn w:val="1"/>
    <w:uiPriority w:val="0"/>
    <w:pPr>
      <w:ind w:firstLine="480" w:firstLineChars="200"/>
    </w:pPr>
    <w:rPr>
      <w:rFonts w:ascii="黑体" w:hAnsi="宋体" w:eastAsia="黑体" w:cs="宋体"/>
      <w:bCs/>
      <w:kern w:val="0"/>
      <w:sz w:val="24"/>
      <w:szCs w:val="24"/>
    </w:rPr>
  </w:style>
  <w:style w:type="paragraph" w:customStyle="1" w:styleId="1989">
    <w:name w:val="样式1－表头"/>
    <w:basedOn w:val="1"/>
    <w:uiPriority w:val="0"/>
    <w:pPr>
      <w:adjustRightInd w:val="0"/>
      <w:snapToGrid w:val="0"/>
      <w:spacing w:beforeLines="50" w:afterLines="50" w:line="336" w:lineRule="auto"/>
      <w:jc w:val="center"/>
    </w:pPr>
    <w:rPr>
      <w:rFonts w:ascii="Times New Roman" w:hAnsi="Times New Roman" w:eastAsia="黑体"/>
      <w:spacing w:val="6"/>
      <w:sz w:val="24"/>
      <w:szCs w:val="20"/>
    </w:rPr>
  </w:style>
  <w:style w:type="paragraph" w:customStyle="1" w:styleId="1990">
    <w:name w:val="小四表文左齐"/>
    <w:basedOn w:val="1"/>
    <w:uiPriority w:val="0"/>
    <w:pPr>
      <w:spacing w:line="360" w:lineRule="exact"/>
      <w:jc w:val="center"/>
    </w:pPr>
    <w:rPr>
      <w:rFonts w:ascii="Times New Roman" w:hAnsi="Times New Roman"/>
      <w:szCs w:val="21"/>
    </w:rPr>
  </w:style>
  <w:style w:type="paragraph" w:customStyle="1" w:styleId="1991">
    <w:name w:val="样式 标题 1新标题1 + 加粗 段前: 0.5 行 段后: 0.5 行"/>
    <w:basedOn w:val="2"/>
    <w:uiPriority w:val="0"/>
    <w:pPr>
      <w:keepNext w:val="0"/>
      <w:keepLines w:val="0"/>
      <w:pageBreakBefore/>
      <w:tabs>
        <w:tab w:val="left" w:pos="1440"/>
      </w:tabs>
      <w:spacing w:line="460" w:lineRule="exact"/>
      <w:jc w:val="both"/>
    </w:pPr>
    <w:rPr>
      <w:rFonts w:ascii="黑体" w:hAnsi="黑体" w:eastAsia="黑体" w:cs="宋体"/>
      <w:sz w:val="28"/>
    </w:rPr>
  </w:style>
  <w:style w:type="paragraph" w:customStyle="1" w:styleId="1992">
    <w:name w:val="尾注文本1"/>
    <w:basedOn w:val="246"/>
    <w:uiPriority w:val="0"/>
    <w:pPr>
      <w:adjustRightInd w:val="0"/>
      <w:snapToGrid/>
      <w:spacing w:line="360" w:lineRule="atLeast"/>
      <w:ind w:firstLine="0"/>
      <w:jc w:val="left"/>
      <w:textAlignment w:val="baseline"/>
    </w:pPr>
    <w:rPr>
      <w:spacing w:val="0"/>
      <w:kern w:val="0"/>
      <w:sz w:val="21"/>
    </w:rPr>
  </w:style>
  <w:style w:type="paragraph" w:customStyle="1" w:styleId="1993">
    <w:name w:val="样式 黑体 四号 行距: 1.5 倍行距"/>
    <w:basedOn w:val="1"/>
    <w:uiPriority w:val="0"/>
    <w:pPr>
      <w:spacing w:line="360" w:lineRule="auto"/>
    </w:pPr>
    <w:rPr>
      <w:rFonts w:ascii="黑体" w:hAnsi="Times New Roman" w:eastAsia="黑体"/>
      <w:sz w:val="28"/>
      <w:szCs w:val="20"/>
    </w:rPr>
  </w:style>
  <w:style w:type="paragraph" w:customStyle="1" w:styleId="1994">
    <w:name w:val="标题13"/>
    <w:basedOn w:val="1"/>
    <w:uiPriority w:val="0"/>
    <w:pPr>
      <w:tabs>
        <w:tab w:val="left" w:pos="780"/>
        <w:tab w:val="left" w:pos="2490"/>
      </w:tabs>
      <w:spacing w:afterLines="50" w:line="360" w:lineRule="exact"/>
      <w:ind w:left="780" w:hanging="420"/>
      <w:outlineLvl w:val="0"/>
    </w:pPr>
    <w:rPr>
      <w:rFonts w:ascii="Times New Roman" w:hAnsi="Times New Roman"/>
      <w:b/>
      <w:kern w:val="0"/>
      <w:sz w:val="30"/>
      <w:szCs w:val="28"/>
    </w:rPr>
  </w:style>
  <w:style w:type="paragraph" w:customStyle="1" w:styleId="1995">
    <w:name w:val="表格中"/>
    <w:basedOn w:val="1"/>
    <w:uiPriority w:val="0"/>
    <w:pPr>
      <w:spacing w:line="280" w:lineRule="exact"/>
      <w:jc w:val="center"/>
    </w:pPr>
    <w:rPr>
      <w:rFonts w:ascii="宋体" w:hAnsi="Times New Roman"/>
      <w:sz w:val="18"/>
      <w:szCs w:val="24"/>
    </w:rPr>
  </w:style>
  <w:style w:type="paragraph" w:customStyle="1" w:styleId="1996">
    <w:name w:val="表2"/>
    <w:basedOn w:val="1"/>
    <w:uiPriority w:val="0"/>
    <w:pPr>
      <w:snapToGrid w:val="0"/>
      <w:jc w:val="center"/>
    </w:pPr>
    <w:rPr>
      <w:rFonts w:ascii="Times New Roman" w:hAnsi="Times New Roman"/>
      <w:spacing w:val="2"/>
      <w:szCs w:val="20"/>
    </w:rPr>
  </w:style>
  <w:style w:type="paragraph" w:customStyle="1" w:styleId="1997">
    <w:name w:val="BT2"/>
    <w:basedOn w:val="3"/>
    <w:uiPriority w:val="0"/>
    <w:pPr>
      <w:tabs>
        <w:tab w:val="left" w:pos="720"/>
      </w:tabs>
      <w:spacing w:beforeLines="0" w:afterLines="0" w:line="415" w:lineRule="auto"/>
      <w:jc w:val="both"/>
    </w:pPr>
    <w:rPr>
      <w:rFonts w:eastAsia="黑体"/>
      <w:kern w:val="0"/>
      <w:sz w:val="32"/>
      <w:szCs w:val="32"/>
    </w:rPr>
  </w:style>
  <w:style w:type="paragraph" w:customStyle="1" w:styleId="1998">
    <w:name w:val="样式 宋体 小四 加粗 行距: 固定值 28 磅"/>
    <w:basedOn w:val="1"/>
    <w:uiPriority w:val="0"/>
    <w:pPr>
      <w:spacing w:line="560" w:lineRule="exact"/>
      <w:ind w:firstLine="482" w:firstLineChars="200"/>
    </w:pPr>
    <w:rPr>
      <w:rFonts w:ascii="宋体" w:hAnsi="宋体" w:cs="宋体"/>
      <w:b/>
      <w:bCs/>
      <w:sz w:val="24"/>
      <w:szCs w:val="20"/>
    </w:rPr>
  </w:style>
  <w:style w:type="paragraph" w:customStyle="1" w:styleId="1999">
    <w:name w:val="已访问的超级链接"/>
    <w:uiPriority w:val="0"/>
    <w:pPr>
      <w:widowControl w:val="0"/>
      <w:jc w:val="both"/>
    </w:pPr>
    <w:rPr>
      <w:rFonts w:ascii="Times New Roman" w:hAnsi="Times New Roman" w:eastAsia="宋体" w:cs="Times New Roman"/>
      <w:kern w:val="2"/>
      <w:sz w:val="21"/>
      <w:szCs w:val="20"/>
      <w:lang w:val="en-US" w:eastAsia="zh-CN" w:bidi="ar-SA"/>
    </w:rPr>
  </w:style>
  <w:style w:type="paragraph" w:customStyle="1" w:styleId="2000">
    <w:name w:val="样式 首行缩进:  0.85 厘米 行距: 1.5 倍行距"/>
    <w:basedOn w:val="1"/>
    <w:uiPriority w:val="0"/>
    <w:pPr>
      <w:spacing w:line="360" w:lineRule="auto"/>
      <w:ind w:firstLine="480"/>
    </w:pPr>
    <w:rPr>
      <w:rFonts w:ascii="Times New Roman" w:hAnsi="Times New Roman" w:eastAsia="楷体_GB2312" w:cs="宋体"/>
      <w:sz w:val="24"/>
      <w:szCs w:val="20"/>
    </w:rPr>
  </w:style>
  <w:style w:type="paragraph" w:customStyle="1" w:styleId="2001">
    <w:name w:val="s1"/>
    <w:basedOn w:val="1"/>
    <w:uiPriority w:val="0"/>
    <w:pPr>
      <w:spacing w:line="540" w:lineRule="exact"/>
      <w:jc w:val="center"/>
    </w:pPr>
    <w:rPr>
      <w:rFonts w:ascii="Times New Roman" w:hAnsi="Times New Roman" w:eastAsia="黑体" w:cs="宋体"/>
      <w:b/>
      <w:bCs/>
      <w:sz w:val="36"/>
      <w:szCs w:val="20"/>
    </w:rPr>
  </w:style>
  <w:style w:type="paragraph" w:customStyle="1" w:styleId="2002">
    <w:name w:val="括弧小标题"/>
    <w:basedOn w:val="4"/>
    <w:uiPriority w:val="0"/>
    <w:pPr>
      <w:keepNext w:val="0"/>
      <w:keepLines w:val="0"/>
      <w:tabs>
        <w:tab w:val="left" w:pos="720"/>
      </w:tabs>
      <w:spacing w:beforeLines="0" w:afterLines="0"/>
      <w:ind w:firstLine="480" w:firstLineChars="200"/>
      <w:outlineLvl w:val="9"/>
    </w:pPr>
    <w:rPr>
      <w:rFonts w:ascii="宋体" w:hAnsi="宋体" w:eastAsia="宋体" w:cs="宋体"/>
      <w:sz w:val="28"/>
      <w:szCs w:val="20"/>
    </w:rPr>
  </w:style>
  <w:style w:type="paragraph" w:customStyle="1" w:styleId="2003">
    <w:name w:val="样式 标题 21.1标题 21.1_Heading 2标题 2 Char1节标2节标题 1.11.1标题2h..."/>
    <w:basedOn w:val="3"/>
    <w:uiPriority w:val="0"/>
    <w:pPr>
      <w:tabs>
        <w:tab w:val="left" w:pos="360"/>
        <w:tab w:val="left" w:pos="720"/>
      </w:tabs>
      <w:spacing w:beforeLines="0" w:afterLines="0" w:line="416" w:lineRule="auto"/>
      <w:ind w:left="360" w:hanging="360"/>
      <w:jc w:val="both"/>
    </w:pPr>
    <w:rPr>
      <w:rFonts w:ascii="Cambria" w:hAnsi="Cambria" w:eastAsia="宋体"/>
      <w:sz w:val="32"/>
      <w:szCs w:val="32"/>
    </w:rPr>
  </w:style>
  <w:style w:type="paragraph" w:customStyle="1" w:styleId="2004">
    <w:name w:val="样式 黑体 小四 行距: 固定值 28 磅"/>
    <w:basedOn w:val="1"/>
    <w:uiPriority w:val="0"/>
    <w:pPr>
      <w:spacing w:line="560" w:lineRule="exact"/>
      <w:ind w:firstLine="480" w:firstLineChars="200"/>
    </w:pPr>
    <w:rPr>
      <w:rFonts w:ascii="黑体" w:hAnsi="Times New Roman" w:eastAsia="黑体" w:cs="宋体"/>
      <w:sz w:val="24"/>
      <w:szCs w:val="20"/>
    </w:rPr>
  </w:style>
  <w:style w:type="paragraph" w:customStyle="1" w:styleId="2005">
    <w:name w:val="s2"/>
    <w:basedOn w:val="44"/>
    <w:uiPriority w:val="0"/>
  </w:style>
  <w:style w:type="paragraph" w:customStyle="1" w:styleId="2006">
    <w:name w:val="正文样式0403"/>
    <w:basedOn w:val="1"/>
    <w:uiPriority w:val="0"/>
    <w:pPr>
      <w:spacing w:line="400" w:lineRule="exact"/>
      <w:ind w:firstLine="200" w:firstLineChars="200"/>
    </w:pPr>
    <w:rPr>
      <w:rFonts w:ascii="Times New Roman" w:hAnsi="Times New Roman" w:eastAsia="仿宋_GB2312"/>
      <w:sz w:val="28"/>
      <w:szCs w:val="20"/>
    </w:rPr>
  </w:style>
  <w:style w:type="paragraph" w:customStyle="1" w:styleId="2007">
    <w:name w:val="s3"/>
    <w:basedOn w:val="1"/>
    <w:uiPriority w:val="0"/>
    <w:pPr>
      <w:spacing w:before="156" w:after="156" w:line="360" w:lineRule="auto"/>
      <w:ind w:firstLine="482"/>
    </w:pPr>
    <w:rPr>
      <w:rFonts w:ascii="Times New Roman" w:hAnsi="Times New Roman" w:eastAsia="黑体" w:cs="宋体"/>
      <w:b/>
      <w:bCs/>
      <w:sz w:val="24"/>
      <w:szCs w:val="20"/>
    </w:rPr>
  </w:style>
  <w:style w:type="paragraph" w:customStyle="1" w:styleId="2008">
    <w:name w:val="规划正文样式"/>
    <w:basedOn w:val="1"/>
    <w:uiPriority w:val="0"/>
    <w:pPr>
      <w:spacing w:line="400" w:lineRule="exact"/>
      <w:ind w:firstLine="480" w:firstLineChars="200"/>
    </w:pPr>
    <w:rPr>
      <w:rFonts w:ascii="Times New Roman" w:hAnsi="Times New Roman"/>
      <w:sz w:val="24"/>
      <w:szCs w:val="24"/>
    </w:rPr>
  </w:style>
  <w:style w:type="paragraph" w:customStyle="1" w:styleId="2009">
    <w:name w:val="样式  Char Char + (中文) 黑体 小四 行距: 1.5 倍行距"/>
    <w:basedOn w:val="1"/>
    <w:next w:val="1"/>
    <w:uiPriority w:val="0"/>
    <w:pPr>
      <w:adjustRightInd w:val="0"/>
      <w:snapToGrid w:val="0"/>
      <w:spacing w:beforeLines="50" w:afterLines="50" w:line="360" w:lineRule="auto"/>
      <w:ind w:firstLine="200" w:firstLineChars="200"/>
    </w:pPr>
    <w:rPr>
      <w:rFonts w:ascii="Times New Roman" w:hAnsi="Times New Roman" w:eastAsia="黑体"/>
      <w:sz w:val="24"/>
      <w:szCs w:val="20"/>
    </w:rPr>
  </w:style>
  <w:style w:type="paragraph" w:customStyle="1" w:styleId="2010">
    <w:name w:val="标题二"/>
    <w:basedOn w:val="3"/>
    <w:uiPriority w:val="0"/>
    <w:pPr>
      <w:tabs>
        <w:tab w:val="left" w:pos="720"/>
      </w:tabs>
      <w:spacing w:beforeLines="0" w:afterLines="0" w:line="416" w:lineRule="auto"/>
      <w:ind w:firstLine="480" w:firstLineChars="200"/>
      <w:jc w:val="both"/>
    </w:pPr>
    <w:rPr>
      <w:rFonts w:eastAsia="黑体"/>
      <w:bCs w:val="0"/>
      <w:kern w:val="0"/>
      <w:sz w:val="24"/>
      <w:szCs w:val="32"/>
    </w:rPr>
  </w:style>
  <w:style w:type="paragraph" w:customStyle="1" w:styleId="2011">
    <w:name w:val="样式 样式 样式 首行缩进:  2 字符 + 首行缩进:  2 字符 + 首行缩进:  2 字符"/>
    <w:basedOn w:val="2012"/>
    <w:uiPriority w:val="0"/>
    <w:pPr>
      <w:ind w:firstLine="567"/>
    </w:pPr>
    <w:rPr>
      <w:szCs w:val="20"/>
    </w:rPr>
  </w:style>
  <w:style w:type="paragraph" w:customStyle="1" w:styleId="2012">
    <w:name w:val="样式 样式 首行缩进:  2 字符 + 首行缩进:  2 字符"/>
    <w:basedOn w:val="1"/>
    <w:uiPriority w:val="0"/>
    <w:pPr>
      <w:ind w:firstLine="587" w:firstLineChars="200"/>
    </w:pPr>
    <w:rPr>
      <w:rFonts w:ascii="宋体" w:hAnsi="Times New Roman"/>
      <w:sz w:val="27"/>
      <w:szCs w:val="27"/>
    </w:rPr>
  </w:style>
  <w:style w:type="paragraph" w:customStyle="1" w:styleId="2013">
    <w:name w:val=":("/>
    <w:uiPriority w:val="0"/>
    <w:pPr>
      <w:overflowPunct w:val="0"/>
      <w:autoSpaceDE w:val="0"/>
      <w:autoSpaceDN w:val="0"/>
      <w:adjustRightInd w:val="0"/>
      <w:textAlignment w:val="baseline"/>
    </w:pPr>
    <w:rPr>
      <w:rFonts w:ascii="Times New Roman" w:hAnsi="Times New Roman" w:eastAsia="宋体" w:cs="Times New Roman"/>
      <w:kern w:val="0"/>
      <w:sz w:val="20"/>
      <w:szCs w:val="20"/>
      <w:lang w:val="en-US" w:eastAsia="zh-CN" w:bidi="ar-SA"/>
    </w:rPr>
  </w:style>
  <w:style w:type="paragraph" w:customStyle="1" w:styleId="2014">
    <w:name w:val="正文文本最新 Char Char Char1 Char Char Char Char Char"/>
    <w:uiPriority w:val="0"/>
    <w:pPr>
      <w:spacing w:line="360" w:lineRule="auto"/>
      <w:ind w:firstLine="200" w:firstLineChars="200"/>
      <w:jc w:val="both"/>
    </w:pPr>
    <w:rPr>
      <w:rFonts w:ascii="Times New Roman" w:hAnsi="Times New Roman" w:eastAsia="宋体" w:cs="Times New Roman"/>
      <w:bCs/>
      <w:kern w:val="2"/>
      <w:sz w:val="28"/>
      <w:szCs w:val="24"/>
      <w:lang w:val="en-US" w:eastAsia="zh-CN" w:bidi="ar-SA"/>
    </w:rPr>
  </w:style>
  <w:style w:type="paragraph" w:customStyle="1" w:styleId="2015">
    <w:name w:val="标题2样式"/>
    <w:basedOn w:val="1"/>
    <w:uiPriority w:val="0"/>
    <w:pPr>
      <w:keepNext/>
      <w:keepLines/>
      <w:spacing w:line="360" w:lineRule="auto"/>
      <w:outlineLvl w:val="1"/>
    </w:pPr>
    <w:rPr>
      <w:rFonts w:ascii="黑体" w:hAnsi="宋体" w:eastAsia="黑体"/>
      <w:b/>
      <w:bCs/>
      <w:sz w:val="24"/>
      <w:szCs w:val="32"/>
    </w:rPr>
  </w:style>
  <w:style w:type="paragraph" w:customStyle="1" w:styleId="2016">
    <w:name w:val="正文文本缩进 21"/>
    <w:basedOn w:val="1"/>
    <w:uiPriority w:val="0"/>
    <w:pPr>
      <w:adjustRightInd w:val="0"/>
      <w:spacing w:line="360" w:lineRule="auto"/>
      <w:ind w:firstLine="510"/>
      <w:textAlignment w:val="baseline"/>
    </w:pPr>
    <w:rPr>
      <w:rFonts w:ascii="宋体" w:hAnsi="宋体"/>
      <w:sz w:val="28"/>
      <w:szCs w:val="20"/>
    </w:rPr>
  </w:style>
  <w:style w:type="paragraph" w:customStyle="1" w:styleId="2017">
    <w:name w:val="表字"/>
    <w:basedOn w:val="1"/>
    <w:uiPriority w:val="0"/>
    <w:pPr>
      <w:jc w:val="center"/>
    </w:pPr>
    <w:rPr>
      <w:rFonts w:ascii="宋体" w:hAnsi="Times New Roman"/>
      <w:szCs w:val="20"/>
    </w:rPr>
  </w:style>
  <w:style w:type="paragraph" w:customStyle="1" w:styleId="2018">
    <w:name w:val="标-7"/>
    <w:basedOn w:val="1"/>
    <w:qFormat/>
    <w:uiPriority w:val="0"/>
    <w:pPr>
      <w:tabs>
        <w:tab w:val="left" w:pos="420"/>
      </w:tabs>
      <w:spacing w:before="120"/>
      <w:ind w:left="1701" w:hanging="425"/>
    </w:pPr>
    <w:rPr>
      <w:rFonts w:ascii="Times New Roman" w:hAnsi="Times New Roman"/>
      <w:sz w:val="24"/>
      <w:szCs w:val="20"/>
    </w:rPr>
  </w:style>
  <w:style w:type="paragraph" w:customStyle="1" w:styleId="2019">
    <w:name w:val="项目点符号"/>
    <w:basedOn w:val="1"/>
    <w:uiPriority w:val="0"/>
    <w:pPr>
      <w:spacing w:line="360" w:lineRule="exact"/>
      <w:ind w:left="-103" w:leftChars="-49" w:right="-86" w:rightChars="-41"/>
      <w:jc w:val="center"/>
    </w:pPr>
    <w:rPr>
      <w:rFonts w:ascii="Times New Roman" w:hAnsi="宋体"/>
      <w:color w:val="000000"/>
      <w:spacing w:val="16"/>
      <w:sz w:val="24"/>
      <w:szCs w:val="24"/>
    </w:rPr>
  </w:style>
  <w:style w:type="paragraph" w:customStyle="1" w:styleId="2020">
    <w:name w:val="ckf-1"/>
    <w:basedOn w:val="2"/>
    <w:next w:val="2021"/>
    <w:uiPriority w:val="0"/>
    <w:pPr>
      <w:keepNext w:val="0"/>
      <w:keepLines w:val="0"/>
      <w:pageBreakBefore/>
      <w:tabs>
        <w:tab w:val="left" w:pos="432"/>
        <w:tab w:val="left" w:pos="1440"/>
      </w:tabs>
      <w:spacing w:beforeLines="0" w:afterLines="0"/>
      <w:ind w:left="432" w:hanging="432"/>
    </w:pPr>
    <w:rPr>
      <w:rFonts w:ascii="黑体" w:hAnsi="宋体" w:eastAsia="黑体"/>
      <w:b w:val="0"/>
      <w:sz w:val="28"/>
      <w:szCs w:val="24"/>
    </w:rPr>
  </w:style>
  <w:style w:type="paragraph" w:customStyle="1" w:styleId="2021">
    <w:name w:val="纯咖啡1"/>
    <w:basedOn w:val="2"/>
    <w:next w:val="2"/>
    <w:uiPriority w:val="0"/>
    <w:pPr>
      <w:keepNext w:val="0"/>
      <w:keepLines w:val="0"/>
      <w:pageBreakBefore/>
      <w:tabs>
        <w:tab w:val="left" w:pos="1440"/>
      </w:tabs>
      <w:spacing w:beforeLines="0" w:afterLines="0"/>
      <w:jc w:val="both"/>
    </w:pPr>
    <w:rPr>
      <w:rFonts w:ascii="黑体" w:hAnsi="黑体" w:eastAsia="黑体"/>
      <w:b w:val="0"/>
      <w:kern w:val="0"/>
      <w:sz w:val="28"/>
      <w:szCs w:val="24"/>
    </w:rPr>
  </w:style>
  <w:style w:type="paragraph" w:customStyle="1" w:styleId="2022">
    <w:name w:val="nilo_正文"/>
    <w:basedOn w:val="1"/>
    <w:uiPriority w:val="0"/>
    <w:pPr>
      <w:spacing w:line="300" w:lineRule="auto"/>
    </w:pPr>
    <w:rPr>
      <w:rFonts w:ascii="Times New Roman" w:hAnsi="Times New Roman"/>
      <w:szCs w:val="21"/>
    </w:rPr>
  </w:style>
  <w:style w:type="paragraph" w:customStyle="1" w:styleId="2023">
    <w:name w:val="基准页脚样式"/>
    <w:basedOn w:val="33"/>
    <w:uiPriority w:val="0"/>
    <w:pPr>
      <w:spacing w:after="0"/>
    </w:pPr>
    <w:rPr>
      <w:rFonts w:ascii="Calibri" w:hAnsi="Calibri"/>
      <w:szCs w:val="22"/>
    </w:rPr>
  </w:style>
  <w:style w:type="paragraph" w:customStyle="1" w:styleId="2024">
    <w:name w:val="样式 标题 3 + Arial"/>
    <w:basedOn w:val="1"/>
    <w:uiPriority w:val="0"/>
    <w:rPr>
      <w:rFonts w:ascii="Times New Roman" w:hAnsi="Times New Roman"/>
      <w:szCs w:val="20"/>
    </w:rPr>
  </w:style>
  <w:style w:type="paragraph" w:customStyle="1" w:styleId="2025">
    <w:name w:val="样式 首行缩进:  0.85 厘米 行距: 1.5 倍行距1"/>
    <w:basedOn w:val="1"/>
    <w:uiPriority w:val="0"/>
    <w:pPr>
      <w:spacing w:line="360" w:lineRule="auto"/>
      <w:ind w:firstLine="480"/>
    </w:pPr>
    <w:rPr>
      <w:rFonts w:ascii="Times New Roman" w:hAnsi="Times New Roman" w:eastAsia="楷体_GB2312" w:cs="宋体"/>
      <w:kern w:val="0"/>
      <w:sz w:val="24"/>
      <w:szCs w:val="20"/>
    </w:rPr>
  </w:style>
  <w:style w:type="paragraph" w:customStyle="1" w:styleId="2026">
    <w:name w:val="sonophotocatalytic"/>
    <w:basedOn w:val="1"/>
    <w:semiHidden/>
    <w:uiPriority w:val="0"/>
    <w:pPr>
      <w:ind w:firstLine="100" w:firstLineChars="100"/>
    </w:pPr>
    <w:rPr>
      <w:rFonts w:ascii="Times New Roman" w:hAnsi="Times New Roman"/>
      <w:szCs w:val="30"/>
    </w:rPr>
  </w:style>
  <w:style w:type="paragraph" w:customStyle="1" w:styleId="2027">
    <w:name w:val="报告样式4"/>
    <w:basedOn w:val="20"/>
    <w:uiPriority w:val="0"/>
  </w:style>
  <w:style w:type="paragraph" w:customStyle="1" w:styleId="2028">
    <w:name w:val="农业部一"/>
    <w:next w:val="33"/>
    <w:uiPriority w:val="0"/>
    <w:pPr>
      <w:widowControl w:val="0"/>
      <w:topLinePunct/>
      <w:spacing w:line="340" w:lineRule="atLeast"/>
      <w:jc w:val="center"/>
    </w:pPr>
    <w:rPr>
      <w:rFonts w:ascii="Times New Roman" w:hAnsi="Times New Roman" w:eastAsia="宋体" w:cs="Times New Roman"/>
      <w:kern w:val="2"/>
      <w:sz w:val="24"/>
      <w:szCs w:val="24"/>
      <w:lang w:val="en-US" w:eastAsia="zh-CN" w:bidi="ar-SA"/>
    </w:rPr>
  </w:style>
  <w:style w:type="paragraph" w:customStyle="1" w:styleId="2029">
    <w:name w:val="样式 样式 正文缩进 + 首行缩进:  2 字符 + 首行缩进:  2 字符1"/>
    <w:basedOn w:val="1"/>
    <w:uiPriority w:val="0"/>
    <w:pPr>
      <w:spacing w:line="360" w:lineRule="auto"/>
      <w:ind w:firstLine="480" w:firstLineChars="200"/>
    </w:pPr>
    <w:rPr>
      <w:rFonts w:ascii="Times New Roman" w:hAnsi="Times New Roman" w:cs="宋体"/>
      <w:sz w:val="24"/>
      <w:szCs w:val="20"/>
    </w:rPr>
  </w:style>
  <w:style w:type="paragraph" w:customStyle="1" w:styleId="2030">
    <w:name w:val="正文（小四）"/>
    <w:basedOn w:val="1"/>
    <w:uiPriority w:val="0"/>
    <w:pPr>
      <w:tabs>
        <w:tab w:val="left" w:pos="720"/>
      </w:tabs>
      <w:spacing w:line="360" w:lineRule="exact"/>
      <w:ind w:firstLine="480"/>
    </w:pPr>
    <w:rPr>
      <w:rFonts w:ascii="宋体" w:hAnsi="宋体"/>
      <w:color w:val="000000"/>
      <w:sz w:val="24"/>
      <w:szCs w:val="28"/>
    </w:rPr>
  </w:style>
  <w:style w:type="paragraph" w:customStyle="1" w:styleId="2031">
    <w:name w:val="kk"/>
    <w:basedOn w:val="33"/>
    <w:uiPriority w:val="0"/>
    <w:pPr>
      <w:spacing w:after="0"/>
    </w:pPr>
    <w:rPr>
      <w:rFonts w:ascii="Calibri" w:hAnsi="Calibri"/>
      <w:szCs w:val="22"/>
    </w:rPr>
  </w:style>
  <w:style w:type="paragraph" w:customStyle="1" w:styleId="2032">
    <w:name w:val="样式 样式7 + 首行缩进:  2.25 字符"/>
    <w:basedOn w:val="470"/>
    <w:uiPriority w:val="0"/>
    <w:pPr>
      <w:keepNext w:val="0"/>
      <w:keepLines w:val="0"/>
      <w:pageBreakBefore w:val="0"/>
      <w:adjustRightInd/>
      <w:snapToGrid w:val="0"/>
      <w:spacing w:before="0" w:after="0" w:line="360" w:lineRule="auto"/>
      <w:ind w:firstLine="540" w:firstLineChars="225"/>
      <w:textAlignment w:val="auto"/>
      <w:outlineLvl w:val="9"/>
    </w:pPr>
    <w:rPr>
      <w:rFonts w:ascii="宋体" w:cs="宋体"/>
      <w:b w:val="0"/>
      <w:bCs w:val="0"/>
      <w:snapToGrid w:val="0"/>
      <w:kern w:val="56"/>
      <w:sz w:val="24"/>
      <w:szCs w:val="20"/>
      <w:lang w:val="zh-CN"/>
    </w:rPr>
  </w:style>
  <w:style w:type="paragraph" w:customStyle="1" w:styleId="2033">
    <w:name w:val="MFS正文 Char Char"/>
    <w:basedOn w:val="85"/>
    <w:uiPriority w:val="0"/>
  </w:style>
  <w:style w:type="paragraph" w:customStyle="1" w:styleId="2034">
    <w:name w:val="样式 文本样式 + 首行缩进:  2 字符"/>
    <w:basedOn w:val="1"/>
    <w:uiPriority w:val="0"/>
    <w:pPr>
      <w:spacing w:line="360" w:lineRule="auto"/>
      <w:ind w:firstLine="510"/>
    </w:pPr>
    <w:rPr>
      <w:rFonts w:ascii="Times New Roman" w:hAnsi="Times New Roman" w:cs="宋体"/>
      <w:sz w:val="24"/>
      <w:szCs w:val="20"/>
    </w:rPr>
  </w:style>
  <w:style w:type="paragraph" w:customStyle="1" w:styleId="2035">
    <w:name w:val="Char1 Char Char Char11"/>
    <w:basedOn w:val="1"/>
    <w:uiPriority w:val="0"/>
    <w:rPr>
      <w:rFonts w:ascii="Times New Roman" w:hAnsi="Times New Roman"/>
      <w:szCs w:val="24"/>
    </w:rPr>
  </w:style>
  <w:style w:type="paragraph" w:customStyle="1" w:styleId="2036">
    <w:name w:val="样式 黑体 小三 居中 行距: 1.5 倍行距"/>
    <w:basedOn w:val="1"/>
    <w:uiPriority w:val="0"/>
    <w:pPr>
      <w:adjustRightInd w:val="0"/>
      <w:spacing w:line="360" w:lineRule="auto"/>
      <w:jc w:val="center"/>
      <w:textAlignment w:val="baseline"/>
    </w:pPr>
    <w:rPr>
      <w:rFonts w:ascii="黑体" w:hAnsi="Times New Roman" w:eastAsia="黑体"/>
      <w:sz w:val="30"/>
      <w:szCs w:val="20"/>
    </w:rPr>
  </w:style>
  <w:style w:type="paragraph" w:customStyle="1" w:styleId="2037">
    <w:name w:val="4级"/>
    <w:basedOn w:val="5"/>
    <w:uiPriority w:val="0"/>
    <w:pPr>
      <w:numPr>
        <w:ilvl w:val="0"/>
        <w:numId w:val="3"/>
      </w:numPr>
      <w:tabs>
        <w:tab w:val="left" w:pos="864"/>
      </w:tabs>
      <w:spacing w:beforeLines="0" w:afterLines="0" w:line="376" w:lineRule="auto"/>
      <w:jc w:val="both"/>
    </w:pPr>
    <w:rPr>
      <w:rFonts w:ascii="Cambria" w:hAnsi="Cambria"/>
      <w:szCs w:val="28"/>
    </w:rPr>
  </w:style>
  <w:style w:type="paragraph" w:customStyle="1" w:styleId="2038">
    <w:name w:val="Char Char Char Char Char Char Char Char Char1 Char Char Char Char1"/>
    <w:basedOn w:val="1"/>
    <w:uiPriority w:val="0"/>
    <w:rPr>
      <w:rFonts w:ascii="Times New Roman" w:hAnsi="Times New Roman"/>
      <w:szCs w:val="20"/>
    </w:rPr>
  </w:style>
  <w:style w:type="paragraph" w:customStyle="1" w:styleId="2039">
    <w:name w:val="热电厂正文"/>
    <w:basedOn w:val="1"/>
    <w:uiPriority w:val="0"/>
    <w:pPr>
      <w:spacing w:line="440" w:lineRule="exact"/>
      <w:ind w:firstLine="480" w:firstLineChars="200"/>
    </w:pPr>
    <w:rPr>
      <w:rFonts w:ascii="Times New Roman" w:hAnsi="Times New Roman"/>
      <w:sz w:val="24"/>
      <w:szCs w:val="24"/>
    </w:rPr>
  </w:style>
  <w:style w:type="paragraph" w:customStyle="1" w:styleId="2040">
    <w:name w:val="样式 列表编号 + 段前: 0.5 行 段后: 0.5 行"/>
    <w:basedOn w:val="19"/>
    <w:uiPriority w:val="0"/>
  </w:style>
  <w:style w:type="paragraph" w:customStyle="1" w:styleId="2041">
    <w:name w:val="样式 宋体 小四 加粗 行距: 固定值 27 磅"/>
    <w:basedOn w:val="1"/>
    <w:uiPriority w:val="0"/>
    <w:pPr>
      <w:spacing w:line="540" w:lineRule="exact"/>
      <w:ind w:firstLine="482" w:firstLineChars="200"/>
    </w:pPr>
    <w:rPr>
      <w:rFonts w:ascii="宋体" w:hAnsi="宋体" w:cs="宋体"/>
      <w:b/>
      <w:bCs/>
      <w:sz w:val="24"/>
      <w:szCs w:val="20"/>
    </w:rPr>
  </w:style>
  <w:style w:type="paragraph" w:customStyle="1" w:styleId="2042">
    <w:name w:val="小节4"/>
    <w:next w:val="1620"/>
    <w:uiPriority w:val="0"/>
    <w:pPr>
      <w:widowControl w:val="0"/>
      <w:adjustRightInd w:val="0"/>
      <w:snapToGrid w:val="0"/>
      <w:spacing w:line="360" w:lineRule="auto"/>
    </w:pPr>
    <w:rPr>
      <w:rFonts w:ascii="Times New Roman" w:hAnsi="Times New Roman" w:eastAsia="黑体_GB2312" w:cs="Times New Roman"/>
      <w:b/>
      <w:kern w:val="2"/>
      <w:sz w:val="32"/>
      <w:szCs w:val="32"/>
      <w:lang w:val="en-US" w:eastAsia="zh-CN" w:bidi="ar-SA"/>
    </w:rPr>
  </w:style>
  <w:style w:type="paragraph" w:customStyle="1" w:styleId="2043">
    <w:name w:val="样式 标题 33h33rd levelH3l3CT + 行距: 固定值 23 磅"/>
    <w:basedOn w:val="4"/>
    <w:uiPriority w:val="0"/>
    <w:pPr>
      <w:tabs>
        <w:tab w:val="left" w:pos="720"/>
      </w:tabs>
      <w:spacing w:beforeLines="0" w:afterLines="0"/>
    </w:pPr>
    <w:rPr>
      <w:rFonts w:ascii="黑体" w:hAnsi="宋体" w:eastAsia="华文中宋" w:cs="宋体"/>
      <w:bCs w:val="0"/>
      <w:sz w:val="28"/>
      <w:szCs w:val="20"/>
    </w:rPr>
  </w:style>
  <w:style w:type="paragraph" w:customStyle="1" w:styleId="2044">
    <w:name w:val="注×："/>
    <w:uiPriority w:val="0"/>
    <w:pPr>
      <w:widowControl w:val="0"/>
      <w:tabs>
        <w:tab w:val="left" w:pos="630"/>
      </w:tabs>
      <w:autoSpaceDE w:val="0"/>
      <w:autoSpaceDN w:val="0"/>
      <w:jc w:val="both"/>
    </w:pPr>
    <w:rPr>
      <w:rFonts w:ascii="宋体" w:hAnsi="Times New Roman" w:eastAsia="宋体" w:cs="Times New Roman"/>
      <w:kern w:val="0"/>
      <w:sz w:val="18"/>
      <w:szCs w:val="20"/>
      <w:lang w:val="en-US" w:eastAsia="zh-CN" w:bidi="ar-SA"/>
    </w:rPr>
  </w:style>
  <w:style w:type="paragraph" w:customStyle="1" w:styleId="2045">
    <w:name w:val="Body Text First Indent3"/>
    <w:basedOn w:val="33"/>
    <w:uiPriority w:val="0"/>
    <w:pPr>
      <w:spacing w:after="0"/>
    </w:pPr>
    <w:rPr>
      <w:rFonts w:ascii="Calibri" w:hAnsi="Calibri"/>
      <w:szCs w:val="22"/>
    </w:rPr>
  </w:style>
  <w:style w:type="paragraph" w:customStyle="1" w:styleId="2046">
    <w:name w:val="样式 黑体 小四 首行缩进:  1 厘米 行距: 1.5 倍行距"/>
    <w:basedOn w:val="1"/>
    <w:uiPriority w:val="0"/>
    <w:pPr>
      <w:adjustRightInd w:val="0"/>
      <w:spacing w:line="360" w:lineRule="auto"/>
      <w:ind w:firstLine="567"/>
      <w:textAlignment w:val="baseline"/>
    </w:pPr>
    <w:rPr>
      <w:rFonts w:ascii="黑体" w:hAnsi="宋体" w:eastAsia="黑体"/>
      <w:sz w:val="24"/>
      <w:szCs w:val="20"/>
    </w:rPr>
  </w:style>
  <w:style w:type="paragraph" w:customStyle="1" w:styleId="2047">
    <w:name w:val="BT1"/>
    <w:basedOn w:val="2"/>
    <w:uiPriority w:val="0"/>
    <w:pPr>
      <w:tabs>
        <w:tab w:val="left" w:pos="1440"/>
      </w:tabs>
      <w:spacing w:beforeLines="0" w:afterLines="0" w:line="576" w:lineRule="auto"/>
      <w:jc w:val="center"/>
    </w:pPr>
    <w:rPr>
      <w:rFonts w:ascii="Times New Roman" w:eastAsia="宋体"/>
      <w:szCs w:val="44"/>
    </w:rPr>
  </w:style>
  <w:style w:type="paragraph" w:customStyle="1" w:styleId="2048">
    <w:name w:val="表内容中"/>
    <w:basedOn w:val="49"/>
    <w:uiPriority w:val="0"/>
  </w:style>
  <w:style w:type="paragraph" w:customStyle="1" w:styleId="2049">
    <w:name w:val="文档结构图1"/>
    <w:basedOn w:val="1"/>
    <w:uiPriority w:val="0"/>
    <w:pPr>
      <w:shd w:val="clear" w:color="auto" w:fill="000080"/>
      <w:adjustRightInd w:val="0"/>
      <w:textAlignment w:val="baseline"/>
    </w:pPr>
    <w:rPr>
      <w:rFonts w:ascii="宋体"/>
      <w:sz w:val="18"/>
      <w:szCs w:val="18"/>
    </w:rPr>
  </w:style>
  <w:style w:type="paragraph" w:customStyle="1" w:styleId="2050">
    <w:name w:val="灯泡注释(打印无效)"/>
    <w:basedOn w:val="85"/>
    <w:uiPriority w:val="0"/>
  </w:style>
  <w:style w:type="paragraph" w:customStyle="1" w:styleId="2051">
    <w:name w:val="样式 五号 居中 行距: 最小值 18 磅"/>
    <w:basedOn w:val="1"/>
    <w:uiPriority w:val="0"/>
    <w:pPr>
      <w:spacing w:line="360" w:lineRule="atLeast"/>
      <w:jc w:val="center"/>
    </w:pPr>
    <w:rPr>
      <w:rFonts w:ascii="Times New Roman" w:hAnsi="Times New Roman" w:cs="宋体"/>
      <w:szCs w:val="20"/>
    </w:rPr>
  </w:style>
  <w:style w:type="paragraph" w:customStyle="1" w:styleId="2052">
    <w:name w:val="样式 小四 首行缩进:  1.01 厘米 行距: 1.5 倍行距"/>
    <w:basedOn w:val="1"/>
    <w:uiPriority w:val="0"/>
    <w:pPr>
      <w:spacing w:line="360" w:lineRule="auto"/>
      <w:ind w:firstLine="510"/>
    </w:pPr>
    <w:rPr>
      <w:rFonts w:ascii="Times New Roman" w:hAnsi="Times New Roman" w:cs="宋体"/>
      <w:sz w:val="24"/>
      <w:szCs w:val="20"/>
    </w:rPr>
  </w:style>
  <w:style w:type="paragraph" w:customStyle="1" w:styleId="2053">
    <w:name w:val="参加人员"/>
    <w:basedOn w:val="1"/>
    <w:uiPriority w:val="0"/>
    <w:pPr>
      <w:spacing w:line="500" w:lineRule="atLeast"/>
    </w:pPr>
    <w:rPr>
      <w:rFonts w:ascii="Times New Roman" w:hAnsi="Times New Roman"/>
      <w:sz w:val="24"/>
      <w:szCs w:val="24"/>
    </w:rPr>
  </w:style>
  <w:style w:type="paragraph" w:customStyle="1" w:styleId="2054">
    <w:name w:val="样式 标题 3 + 宋体 小四 非加粗 行距: 1.5 倍行距"/>
    <w:basedOn w:val="4"/>
    <w:uiPriority w:val="0"/>
    <w:pPr>
      <w:tabs>
        <w:tab w:val="left" w:pos="720"/>
      </w:tabs>
      <w:spacing w:beforeLines="0" w:afterLines="0"/>
      <w:jc w:val="both"/>
    </w:pPr>
    <w:rPr>
      <w:rFonts w:ascii="宋体" w:hAnsi="宋体" w:eastAsia="宋体" w:cs="宋体"/>
      <w:b w:val="0"/>
      <w:bCs w:val="0"/>
      <w:kern w:val="0"/>
      <w:sz w:val="24"/>
      <w:szCs w:val="20"/>
    </w:rPr>
  </w:style>
  <w:style w:type="paragraph" w:customStyle="1" w:styleId="2055">
    <w:name w:val="正式表格"/>
    <w:basedOn w:val="2056"/>
    <w:uiPriority w:val="0"/>
    <w:pPr>
      <w:spacing w:before="60" w:after="60" w:line="240" w:lineRule="auto"/>
      <w:ind w:firstLine="0"/>
      <w:jc w:val="center"/>
      <w:textAlignment w:val="auto"/>
    </w:pPr>
    <w:rPr>
      <w:rFonts w:hAnsi="宋体" w:cs="Times New Roman"/>
      <w:kern w:val="2"/>
      <w:sz w:val="24"/>
      <w:szCs w:val="24"/>
    </w:rPr>
  </w:style>
  <w:style w:type="paragraph" w:customStyle="1" w:styleId="2056">
    <w:name w:val="正式文字"/>
    <w:basedOn w:val="44"/>
    <w:uiPriority w:val="0"/>
    <w:pPr>
      <w:adjustRightInd w:val="0"/>
      <w:snapToGrid w:val="0"/>
      <w:spacing w:line="312" w:lineRule="auto"/>
      <w:ind w:firstLine="567"/>
      <w:textAlignment w:val="baseline"/>
    </w:pPr>
    <w:rPr>
      <w:rFonts w:cs="仿宋_GB2312"/>
      <w:spacing w:val="6"/>
      <w:kern w:val="0"/>
      <w:sz w:val="28"/>
    </w:rPr>
  </w:style>
  <w:style w:type="paragraph" w:customStyle="1" w:styleId="2057">
    <w:name w:val="列表接续 51"/>
    <w:basedOn w:val="1"/>
    <w:uiPriority w:val="0"/>
    <w:pPr>
      <w:spacing w:after="120"/>
      <w:ind w:left="2100" w:leftChars="1000"/>
    </w:pPr>
    <w:rPr>
      <w:rFonts w:ascii="Times New Roman" w:hAnsi="Times New Roman"/>
      <w:szCs w:val="24"/>
    </w:rPr>
  </w:style>
  <w:style w:type="paragraph" w:customStyle="1" w:styleId="2058">
    <w:name w:val="列表4"/>
    <w:basedOn w:val="1"/>
    <w:next w:val="1"/>
    <w:uiPriority w:val="0"/>
    <w:pPr>
      <w:spacing w:line="360" w:lineRule="atLeast"/>
    </w:pPr>
    <w:rPr>
      <w:rFonts w:ascii="Times New Roman" w:hAnsi="Times New Roman"/>
      <w:spacing w:val="5"/>
      <w:sz w:val="24"/>
      <w:szCs w:val="20"/>
    </w:rPr>
  </w:style>
  <w:style w:type="paragraph" w:customStyle="1" w:styleId="2059">
    <w:name w:val="表格文字1"/>
    <w:basedOn w:val="1"/>
    <w:uiPriority w:val="0"/>
    <w:pPr>
      <w:autoSpaceDE w:val="0"/>
      <w:autoSpaceDN w:val="0"/>
      <w:adjustRightInd w:val="0"/>
      <w:jc w:val="center"/>
    </w:pPr>
    <w:rPr>
      <w:rFonts w:ascii="宋体" w:hAnsi="宋体"/>
      <w:snapToGrid w:val="0"/>
      <w:kern w:val="0"/>
      <w:szCs w:val="20"/>
    </w:rPr>
  </w:style>
  <w:style w:type="paragraph" w:customStyle="1" w:styleId="2060">
    <w:name w:val="样式 标题 3 + 小四 非加粗 行距: 1.5 倍行距"/>
    <w:basedOn w:val="4"/>
    <w:uiPriority w:val="0"/>
    <w:pPr>
      <w:tabs>
        <w:tab w:val="left" w:pos="720"/>
      </w:tabs>
      <w:spacing w:beforeLines="0" w:afterLines="0"/>
      <w:ind w:left="1680" w:leftChars="100" w:right="100" w:rightChars="100"/>
      <w:jc w:val="both"/>
    </w:pPr>
    <w:rPr>
      <w:rFonts w:eastAsia="宋体" w:cs="宋体"/>
      <w:b w:val="0"/>
      <w:bCs w:val="0"/>
      <w:kern w:val="0"/>
      <w:sz w:val="24"/>
      <w:szCs w:val="20"/>
    </w:rPr>
  </w:style>
  <w:style w:type="paragraph" w:customStyle="1" w:styleId="2061">
    <w:name w:val="样式 (符号) 宋体 行距: 最小值 12 磅"/>
    <w:basedOn w:val="1"/>
    <w:uiPriority w:val="0"/>
    <w:pPr>
      <w:spacing w:line="360" w:lineRule="auto"/>
    </w:pPr>
    <w:rPr>
      <w:rFonts w:ascii="Times New Roman" w:hAnsi="宋体" w:cs="宋体"/>
      <w:sz w:val="24"/>
      <w:szCs w:val="20"/>
    </w:rPr>
  </w:style>
  <w:style w:type="paragraph" w:customStyle="1" w:styleId="2062">
    <w:name w:val="图题注"/>
    <w:basedOn w:val="21"/>
    <w:uiPriority w:val="0"/>
  </w:style>
  <w:style w:type="paragraph" w:customStyle="1" w:styleId="2063">
    <w:name w:val="样式 首行缩进:  1.71 字符"/>
    <w:basedOn w:val="1"/>
    <w:uiPriority w:val="0"/>
    <w:pPr>
      <w:spacing w:before="240" w:line="360" w:lineRule="auto"/>
      <w:ind w:right="28" w:firstLine="412" w:firstLineChars="171"/>
    </w:pPr>
    <w:rPr>
      <w:rFonts w:ascii="宋体" w:hAnsi="宋体"/>
      <w:b/>
      <w:color w:val="000000"/>
      <w:sz w:val="24"/>
      <w:szCs w:val="20"/>
    </w:rPr>
  </w:style>
  <w:style w:type="paragraph" w:customStyle="1" w:styleId="2064">
    <w:name w:val="样式 标题 3 + 小四 非加粗"/>
    <w:basedOn w:val="4"/>
    <w:uiPriority w:val="0"/>
    <w:pPr>
      <w:tabs>
        <w:tab w:val="left" w:pos="720"/>
      </w:tabs>
      <w:spacing w:beforeLines="0" w:afterLines="0" w:line="416" w:lineRule="auto"/>
      <w:ind w:left="630" w:leftChars="100" w:right="100" w:rightChars="100"/>
      <w:jc w:val="both"/>
    </w:pPr>
    <w:rPr>
      <w:rFonts w:eastAsia="宋体"/>
      <w:b w:val="0"/>
      <w:bCs w:val="0"/>
      <w:kern w:val="0"/>
      <w:sz w:val="24"/>
      <w:szCs w:val="32"/>
    </w:rPr>
  </w:style>
  <w:style w:type="paragraph" w:customStyle="1" w:styleId="2065">
    <w:name w:val="HTML 预设格式1"/>
    <w:basedOn w:val="1"/>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Unicode MS" w:hAnsi="Arial Unicode MS" w:eastAsia="Arial Unicode MS" w:cs="Arial Unicode MS"/>
      <w:kern w:val="0"/>
      <w:sz w:val="20"/>
      <w:szCs w:val="20"/>
    </w:rPr>
  </w:style>
  <w:style w:type="paragraph" w:customStyle="1" w:styleId="2066">
    <w:name w:val="样式 样式 标题 3 + 小四 非加粗 + 左侧:  1 字符 右侧:  1 字符"/>
    <w:basedOn w:val="2064"/>
    <w:uiPriority w:val="0"/>
    <w:pPr>
      <w:ind w:left="420" w:right="210"/>
    </w:pPr>
    <w:rPr>
      <w:rFonts w:cs="宋体"/>
      <w:szCs w:val="20"/>
    </w:rPr>
  </w:style>
  <w:style w:type="paragraph" w:customStyle="1" w:styleId="2067">
    <w:name w:val="项目符号"/>
    <w:basedOn w:val="1"/>
    <w:uiPriority w:val="0"/>
    <w:pPr>
      <w:tabs>
        <w:tab w:val="left" w:pos="0"/>
      </w:tabs>
      <w:overflowPunct w:val="0"/>
      <w:snapToGrid w:val="0"/>
      <w:spacing w:line="480" w:lineRule="exact"/>
      <w:ind w:left="567" w:hanging="567" w:firstLineChars="200"/>
    </w:pPr>
    <w:rPr>
      <w:rFonts w:ascii="Arial" w:hAnsi="Arial" w:eastAsia="仿宋_GB2312"/>
      <w:sz w:val="28"/>
      <w:szCs w:val="20"/>
    </w:rPr>
  </w:style>
  <w:style w:type="paragraph" w:customStyle="1" w:styleId="2068">
    <w:name w:val="图框"/>
    <w:basedOn w:val="1"/>
    <w:uiPriority w:val="0"/>
    <w:pPr>
      <w:jc w:val="center"/>
    </w:pPr>
    <w:rPr>
      <w:rFonts w:ascii="Times New Roman" w:hAnsi="Times New Roman"/>
      <w:szCs w:val="21"/>
    </w:rPr>
  </w:style>
  <w:style w:type="paragraph" w:customStyle="1" w:styleId="2069">
    <w:name w:val="样式 样式 样式 标题 3 + 小四 非加粗 + 左侧:  1 字符 右侧:  1 字符 + 左侧:  1 字符"/>
    <w:basedOn w:val="2066"/>
    <w:next w:val="1"/>
    <w:uiPriority w:val="0"/>
    <w:pPr>
      <w:ind w:left="4410"/>
    </w:pPr>
  </w:style>
  <w:style w:type="paragraph" w:customStyle="1" w:styleId="2070">
    <w:name w:val="列表接续1"/>
    <w:basedOn w:val="1"/>
    <w:uiPriority w:val="0"/>
    <w:pPr>
      <w:spacing w:after="120"/>
      <w:ind w:left="420" w:leftChars="200"/>
    </w:pPr>
    <w:rPr>
      <w:rFonts w:ascii="Times New Roman" w:hAnsi="Times New Roman"/>
      <w:szCs w:val="24"/>
    </w:rPr>
  </w:style>
  <w:style w:type="paragraph" w:customStyle="1" w:styleId="2071">
    <w:name w:val="环表头"/>
    <w:basedOn w:val="1445"/>
    <w:next w:val="1"/>
    <w:uiPriority w:val="0"/>
    <w:pPr>
      <w:suppressAutoHyphens w:val="0"/>
      <w:spacing w:before="48" w:after="24" w:line="312" w:lineRule="atLeast"/>
      <w:ind w:right="299" w:firstLine="0" w:firstLineChars="0"/>
      <w:jc w:val="center"/>
    </w:pPr>
    <w:rPr>
      <w:rFonts w:ascii="黑体" w:eastAsia="黑体" w:cs="Courier New"/>
      <w:color w:val="800000"/>
    </w:rPr>
  </w:style>
  <w:style w:type="paragraph" w:customStyle="1" w:styleId="2072">
    <w:name w:val="样式 标题 3 + 宋体 小四 非加粗 行距: 1.5 倍行距1"/>
    <w:basedOn w:val="4"/>
    <w:uiPriority w:val="0"/>
    <w:pPr>
      <w:tabs>
        <w:tab w:val="left" w:pos="720"/>
      </w:tabs>
      <w:spacing w:beforeLines="0" w:afterLines="0"/>
      <w:ind w:left="420" w:leftChars="100" w:right="100" w:rightChars="100"/>
      <w:jc w:val="both"/>
    </w:pPr>
    <w:rPr>
      <w:rFonts w:ascii="宋体" w:hAnsi="宋体" w:eastAsia="宋体" w:cs="宋体"/>
      <w:b w:val="0"/>
      <w:bCs w:val="0"/>
      <w:kern w:val="0"/>
      <w:sz w:val="24"/>
      <w:szCs w:val="20"/>
    </w:rPr>
  </w:style>
  <w:style w:type="paragraph" w:customStyle="1" w:styleId="2073">
    <w:name w:val="td2"/>
    <w:basedOn w:val="1"/>
    <w:uiPriority w:val="0"/>
    <w:pPr>
      <w:widowControl/>
      <w:spacing w:before="100" w:beforeAutospacing="1" w:after="100" w:afterAutospacing="1" w:line="360" w:lineRule="atLeast"/>
      <w:jc w:val="left"/>
    </w:pPr>
    <w:rPr>
      <w:rFonts w:ascii="宋体" w:hAnsi="宋体" w:cs="宋体"/>
      <w:kern w:val="0"/>
      <w:sz w:val="20"/>
      <w:szCs w:val="20"/>
    </w:rPr>
  </w:style>
  <w:style w:type="paragraph" w:customStyle="1" w:styleId="2074">
    <w:name w:val="样式 标题 3 + 小四 非加粗 行距: 1.5 倍行距1"/>
    <w:basedOn w:val="4"/>
    <w:uiPriority w:val="0"/>
    <w:pPr>
      <w:tabs>
        <w:tab w:val="left" w:pos="720"/>
      </w:tabs>
      <w:spacing w:beforeLines="0" w:afterLines="0"/>
      <w:ind w:left="210" w:leftChars="100" w:right="100" w:rightChars="100"/>
      <w:jc w:val="both"/>
    </w:pPr>
    <w:rPr>
      <w:rFonts w:eastAsia="宋体" w:cs="宋体"/>
      <w:b w:val="0"/>
      <w:bCs w:val="0"/>
      <w:kern w:val="0"/>
      <w:sz w:val="24"/>
      <w:szCs w:val="20"/>
    </w:rPr>
  </w:style>
  <w:style w:type="paragraph" w:customStyle="1" w:styleId="2075">
    <w:name w:val="样式 首行缩进:  0.77 厘米 行距: 固定值 20 磅"/>
    <w:basedOn w:val="1"/>
    <w:uiPriority w:val="0"/>
    <w:pPr>
      <w:spacing w:line="360" w:lineRule="auto"/>
      <w:ind w:firstLine="435"/>
    </w:pPr>
    <w:rPr>
      <w:rFonts w:ascii="Times New Roman" w:hAnsi="Times New Roman"/>
      <w:sz w:val="24"/>
      <w:szCs w:val="20"/>
    </w:rPr>
  </w:style>
  <w:style w:type="paragraph" w:customStyle="1" w:styleId="2076">
    <w:name w:val="生物中文名"/>
    <w:basedOn w:val="1"/>
    <w:uiPriority w:val="0"/>
    <w:pPr>
      <w:tabs>
        <w:tab w:val="left" w:pos="-120"/>
      </w:tabs>
      <w:overflowPunct w:val="0"/>
      <w:topLinePunct/>
      <w:autoSpaceDE w:val="0"/>
      <w:adjustRightInd w:val="0"/>
      <w:snapToGrid w:val="0"/>
      <w:spacing w:before="60" w:afterLines="50" w:line="0" w:lineRule="atLeast"/>
      <w:ind w:firstLine="454"/>
    </w:pPr>
    <w:rPr>
      <w:rFonts w:ascii="Times New Roman" w:hAnsi="Times New Roman"/>
      <w:spacing w:val="20"/>
      <w:sz w:val="24"/>
      <w:szCs w:val="20"/>
    </w:rPr>
  </w:style>
  <w:style w:type="paragraph" w:customStyle="1" w:styleId="2077">
    <w:name w:val="样式 样式6 + 段前: 0.5 行 段后: 0.5 行2"/>
    <w:basedOn w:val="469"/>
    <w:uiPriority w:val="0"/>
    <w:pPr>
      <w:tabs>
        <w:tab w:val="left" w:pos="720"/>
        <w:tab w:val="left" w:pos="1260"/>
      </w:tabs>
      <w:topLinePunct w:val="0"/>
      <w:adjustRightInd w:val="0"/>
      <w:snapToGrid w:val="0"/>
      <w:spacing w:beforeLines="50" w:afterLines="50" w:line="360" w:lineRule="auto"/>
      <w:ind w:left="1260" w:hanging="720" w:firstLineChars="200"/>
      <w:jc w:val="left"/>
      <w:outlineLvl w:val="2"/>
    </w:pPr>
    <w:rPr>
      <w:rFonts w:ascii="Times New Roman" w:eastAsia="宋体" w:cs="宋体"/>
      <w:sz w:val="24"/>
      <w:szCs w:val="22"/>
    </w:rPr>
  </w:style>
  <w:style w:type="paragraph" w:customStyle="1" w:styleId="2078">
    <w:name w:val="索引 51"/>
    <w:basedOn w:val="1"/>
    <w:next w:val="1"/>
    <w:uiPriority w:val="0"/>
    <w:pPr>
      <w:ind w:left="800" w:leftChars="800"/>
    </w:pPr>
    <w:rPr>
      <w:rFonts w:ascii="Times New Roman" w:hAnsi="Times New Roman"/>
      <w:szCs w:val="24"/>
    </w:rPr>
  </w:style>
  <w:style w:type="paragraph" w:customStyle="1" w:styleId="2079">
    <w:name w:val="样式 标题 2节标题 1.1 + 小四 红色"/>
    <w:basedOn w:val="3"/>
    <w:uiPriority w:val="0"/>
    <w:pPr>
      <w:tabs>
        <w:tab w:val="left" w:pos="720"/>
      </w:tabs>
      <w:spacing w:beforeLines="0" w:afterLines="0"/>
      <w:jc w:val="both"/>
    </w:pPr>
    <w:rPr>
      <w:rFonts w:ascii="宋体" w:hAnsi="宋体" w:eastAsia="黑体"/>
      <w:color w:val="FF0000"/>
      <w:kern w:val="0"/>
      <w:sz w:val="24"/>
      <w:szCs w:val="32"/>
    </w:rPr>
  </w:style>
  <w:style w:type="paragraph" w:customStyle="1" w:styleId="2080">
    <w:name w:val="正文文本缩进11"/>
    <w:basedOn w:val="1"/>
    <w:uiPriority w:val="0"/>
    <w:pPr>
      <w:widowControl/>
      <w:spacing w:after="120"/>
      <w:ind w:left="420"/>
      <w:jc w:val="left"/>
    </w:pPr>
    <w:rPr>
      <w:rFonts w:ascii="宋体" w:hAnsi="宋体" w:cs="宋体"/>
      <w:kern w:val="0"/>
      <w:sz w:val="24"/>
      <w:szCs w:val="21"/>
    </w:rPr>
  </w:style>
  <w:style w:type="paragraph" w:customStyle="1" w:styleId="2081">
    <w:name w:val="样式 标题 3 + 宋体 小四 非加粗 行距: 1.5 倍行距2"/>
    <w:basedOn w:val="4"/>
    <w:uiPriority w:val="0"/>
    <w:pPr>
      <w:tabs>
        <w:tab w:val="left" w:pos="720"/>
      </w:tabs>
      <w:spacing w:beforeLines="0" w:afterLines="0"/>
      <w:ind w:left="210" w:leftChars="100" w:right="100" w:rightChars="100"/>
      <w:jc w:val="both"/>
    </w:pPr>
    <w:rPr>
      <w:rFonts w:ascii="宋体" w:hAnsi="宋体" w:eastAsia="宋体" w:cs="宋体"/>
      <w:b w:val="0"/>
      <w:bCs w:val="0"/>
      <w:kern w:val="0"/>
      <w:sz w:val="24"/>
      <w:szCs w:val="20"/>
    </w:rPr>
  </w:style>
  <w:style w:type="paragraph" w:customStyle="1" w:styleId="2082">
    <w:name w:val="样式 四号 黑色 首行缩进:  2 字符"/>
    <w:basedOn w:val="1"/>
    <w:uiPriority w:val="0"/>
    <w:pPr>
      <w:spacing w:line="480" w:lineRule="atLeast"/>
      <w:ind w:firstLine="200" w:firstLineChars="200"/>
    </w:pPr>
    <w:rPr>
      <w:rFonts w:ascii="Times New Roman" w:hAnsi="Times New Roman"/>
      <w:color w:val="000000"/>
      <w:sz w:val="24"/>
      <w:szCs w:val="24"/>
    </w:rPr>
  </w:style>
  <w:style w:type="paragraph" w:customStyle="1" w:styleId="2083">
    <w:name w:val="样式 样式 标题 3 + 宋体 小四 非加粗 行距: 1.5 倍行距2 + 右侧:  1 字符"/>
    <w:basedOn w:val="2081"/>
    <w:uiPriority w:val="0"/>
    <w:pPr>
      <w:ind w:left="630" w:right="210"/>
    </w:pPr>
  </w:style>
  <w:style w:type="paragraph" w:customStyle="1" w:styleId="2084">
    <w:name w:val="表头名称"/>
    <w:basedOn w:val="20"/>
    <w:uiPriority w:val="0"/>
  </w:style>
  <w:style w:type="paragraph" w:customStyle="1" w:styleId="2085">
    <w:name w:val="Char Char Char Char Char2 Char Char Char Char1"/>
    <w:basedOn w:val="1"/>
    <w:semiHidden/>
    <w:uiPriority w:val="0"/>
    <w:pPr>
      <w:widowControl/>
      <w:adjustRightInd w:val="0"/>
      <w:snapToGrid w:val="0"/>
      <w:spacing w:line="360" w:lineRule="auto"/>
      <w:ind w:firstLine="200" w:firstLineChars="200"/>
      <w:jc w:val="left"/>
    </w:pPr>
    <w:rPr>
      <w:rFonts w:ascii="宋体" w:hAnsi="宋体" w:cs="宋体"/>
      <w:kern w:val="0"/>
      <w:sz w:val="24"/>
      <w:szCs w:val="26"/>
    </w:rPr>
  </w:style>
  <w:style w:type="paragraph" w:customStyle="1" w:styleId="2086">
    <w:name w:val="wtext"/>
    <w:basedOn w:val="1"/>
    <w:uiPriority w:val="0"/>
    <w:pPr>
      <w:widowControl/>
      <w:spacing w:before="100" w:beforeAutospacing="1" w:after="100" w:afterAutospacing="1"/>
      <w:ind w:firstLine="480"/>
      <w:jc w:val="left"/>
    </w:pPr>
    <w:rPr>
      <w:rFonts w:ascii="Times New Roman" w:hAnsi="Times New Roman"/>
      <w:color w:val="000000"/>
      <w:kern w:val="0"/>
      <w:sz w:val="22"/>
    </w:rPr>
  </w:style>
  <w:style w:type="paragraph" w:customStyle="1" w:styleId="2087">
    <w:name w:val="样式 黑色1"/>
    <w:basedOn w:val="1"/>
    <w:uiPriority w:val="0"/>
    <w:pPr>
      <w:spacing w:line="360" w:lineRule="auto"/>
      <w:ind w:firstLine="480" w:firstLineChars="200"/>
    </w:pPr>
    <w:rPr>
      <w:rFonts w:ascii="Times New Roman" w:hAnsi="宋体"/>
      <w:color w:val="000000"/>
      <w:sz w:val="24"/>
      <w:szCs w:val="24"/>
    </w:rPr>
  </w:style>
  <w:style w:type="paragraph" w:customStyle="1" w:styleId="2088">
    <w:name w:val="InstÀÀll"/>
    <w:uiPriority w:val="0"/>
    <w:pPr>
      <w:tabs>
        <w:tab w:val="left" w:pos="-720"/>
      </w:tabs>
      <w:suppressAutoHyphens/>
      <w:jc w:val="both"/>
    </w:pPr>
    <w:rPr>
      <w:rFonts w:ascii="Courier" w:hAnsi="Courier" w:eastAsia="宋体" w:cs="Times New Roman"/>
      <w:spacing w:val="-3"/>
      <w:kern w:val="0"/>
      <w:sz w:val="24"/>
      <w:szCs w:val="20"/>
      <w:lang w:val="en-US" w:eastAsia="sv-SE" w:bidi="ar-SA"/>
    </w:rPr>
  </w:style>
  <w:style w:type="paragraph" w:customStyle="1" w:styleId="2089">
    <w:name w:val="样式 样式 标题 3 + 小四 非加粗 行距: 1.5 倍行距 + 右侧:  1 字符"/>
    <w:basedOn w:val="2060"/>
    <w:uiPriority w:val="0"/>
    <w:pPr>
      <w:ind w:left="0" w:leftChars="0" w:right="0" w:rightChars="0" w:firstLine="200" w:firstLineChars="200"/>
    </w:pPr>
  </w:style>
  <w:style w:type="paragraph" w:customStyle="1" w:styleId="2090">
    <w:name w:val="表中文字1"/>
    <w:basedOn w:val="1"/>
    <w:uiPriority w:val="0"/>
    <w:pPr>
      <w:snapToGrid w:val="0"/>
    </w:pPr>
    <w:rPr>
      <w:rFonts w:ascii="Times New Roman" w:hAnsi="Times New Roman"/>
      <w:szCs w:val="20"/>
    </w:rPr>
  </w:style>
  <w:style w:type="paragraph" w:customStyle="1" w:styleId="2091">
    <w:name w:val="样式 syh1级标题 + 自动设置"/>
    <w:basedOn w:val="1193"/>
    <w:uiPriority w:val="0"/>
    <w:pPr>
      <w:widowControl/>
      <w:spacing w:line="500" w:lineRule="exact"/>
    </w:pPr>
    <w:rPr>
      <w:rFonts w:hAnsi="宋体" w:cs="宋体"/>
    </w:rPr>
  </w:style>
  <w:style w:type="paragraph" w:customStyle="1" w:styleId="2092">
    <w:name w:val="样式 样式 标题 3 + 小四 非加粗 行距: 1.5 倍行距 + 右侧:  1 字符1"/>
    <w:basedOn w:val="2060"/>
    <w:uiPriority w:val="0"/>
    <w:pPr>
      <w:ind w:left="200" w:leftChars="200" w:right="0" w:rightChars="0"/>
    </w:pPr>
  </w:style>
  <w:style w:type="paragraph" w:customStyle="1" w:styleId="2093">
    <w:name w:val="样式 样式 (中文) 仿宋_GB2312 四号 首行缩进:  0.98 厘米 行距: 固定值 22 磅 + (中文) 宋体 行..."/>
    <w:basedOn w:val="1"/>
    <w:uiPriority w:val="0"/>
    <w:pPr>
      <w:spacing w:line="480" w:lineRule="exact"/>
      <w:jc w:val="center"/>
    </w:pPr>
    <w:rPr>
      <w:rFonts w:ascii="Times New Roman" w:hAnsi="Times New Roman" w:cs="宋体"/>
      <w:spacing w:val="-2"/>
      <w:sz w:val="24"/>
      <w:szCs w:val="20"/>
    </w:rPr>
  </w:style>
  <w:style w:type="paragraph" w:customStyle="1" w:styleId="2094">
    <w:name w:val="文本样式"/>
    <w:uiPriority w:val="0"/>
    <w:pPr>
      <w:widowControl w:val="0"/>
      <w:spacing w:line="360" w:lineRule="auto"/>
      <w:ind w:left="510" w:firstLine="200" w:firstLineChars="200"/>
      <w:jc w:val="both"/>
    </w:pPr>
    <w:rPr>
      <w:rFonts w:ascii="Times New Roman" w:hAnsi="Times New Roman" w:eastAsia="宋体" w:cs="Times New Roman"/>
      <w:kern w:val="2"/>
      <w:sz w:val="24"/>
      <w:szCs w:val="24"/>
      <w:lang w:val="en-US" w:eastAsia="zh-CN" w:bidi="ar-SA"/>
    </w:rPr>
  </w:style>
  <w:style w:type="paragraph" w:customStyle="1" w:styleId="2095">
    <w:name w:val="列表编号 41"/>
    <w:basedOn w:val="1"/>
    <w:uiPriority w:val="0"/>
    <w:pPr>
      <w:tabs>
        <w:tab w:val="left" w:pos="1620"/>
      </w:tabs>
      <w:ind w:left="840" w:hanging="360"/>
    </w:pPr>
    <w:rPr>
      <w:rFonts w:ascii="Times New Roman" w:hAnsi="Times New Roman"/>
      <w:szCs w:val="24"/>
    </w:rPr>
  </w:style>
  <w:style w:type="paragraph" w:customStyle="1" w:styleId="2096">
    <w:name w:val="样式 样式 样式 标题 2节标题 1.1 + 小四 + Times New Roman + 左侧:  2 字符"/>
    <w:basedOn w:val="1047"/>
    <w:uiPriority w:val="0"/>
    <w:pPr>
      <w:spacing w:beforeLines="50" w:afterLines="50"/>
      <w:ind w:left="510" w:leftChars="0"/>
    </w:pPr>
    <w:rPr>
      <w:rFonts w:cs="宋体"/>
      <w:szCs w:val="20"/>
    </w:rPr>
  </w:style>
  <w:style w:type="paragraph" w:customStyle="1" w:styleId="2097">
    <w:name w:val="寄信人地址1"/>
    <w:basedOn w:val="1"/>
    <w:uiPriority w:val="0"/>
    <w:pPr>
      <w:snapToGrid w:val="0"/>
    </w:pPr>
    <w:rPr>
      <w:rFonts w:ascii="Arial" w:hAnsi="Arial" w:cs="Arial"/>
      <w:szCs w:val="24"/>
    </w:rPr>
  </w:style>
  <w:style w:type="paragraph" w:customStyle="1" w:styleId="2098">
    <w:name w:val="样式 样式 标题 3 + 小四 非加粗 行距: 1.5 倍行距 + 左侧:  1 字符 右侧:  1 字符"/>
    <w:basedOn w:val="2060"/>
    <w:uiPriority w:val="0"/>
    <w:pPr>
      <w:ind w:left="510" w:leftChars="0" w:right="0" w:rightChars="0"/>
    </w:pPr>
  </w:style>
  <w:style w:type="paragraph" w:customStyle="1" w:styleId="2099">
    <w:name w:val="3 Char Char Char Char Char Char Char"/>
    <w:basedOn w:val="1"/>
    <w:uiPriority w:val="0"/>
    <w:pPr>
      <w:adjustRightInd w:val="0"/>
      <w:snapToGrid w:val="0"/>
      <w:spacing w:beforeLines="50" w:line="312" w:lineRule="auto"/>
      <w:ind w:firstLine="480" w:firstLineChars="200"/>
      <w:jc w:val="center"/>
    </w:pPr>
    <w:rPr>
      <w:rFonts w:ascii="宋体" w:hAnsi="Times New Roman"/>
      <w:color w:val="000000"/>
      <w:kern w:val="0"/>
      <w:sz w:val="24"/>
      <w:szCs w:val="24"/>
    </w:rPr>
  </w:style>
  <w:style w:type="paragraph" w:customStyle="1" w:styleId="2100">
    <w:name w:val="ZW Char Char Char"/>
    <w:basedOn w:val="1"/>
    <w:uiPriority w:val="0"/>
    <w:pPr>
      <w:spacing w:beforeLines="20"/>
      <w:ind w:firstLine="200" w:firstLineChars="200"/>
    </w:pPr>
    <w:rPr>
      <w:rFonts w:ascii="Times New Roman" w:hAnsi="Times New Roman"/>
      <w:sz w:val="24"/>
      <w:szCs w:val="24"/>
    </w:rPr>
  </w:style>
  <w:style w:type="paragraph" w:customStyle="1" w:styleId="2101">
    <w:name w:val="z-窗体顶端1"/>
    <w:basedOn w:val="1"/>
    <w:next w:val="1"/>
    <w:uiPriority w:val="0"/>
    <w:pPr>
      <w:pBdr>
        <w:bottom w:val="single" w:color="auto" w:sz="6" w:space="1"/>
      </w:pBdr>
      <w:spacing w:line="280" w:lineRule="exact"/>
      <w:jc w:val="center"/>
    </w:pPr>
    <w:rPr>
      <w:rFonts w:ascii="Arial" w:hAnsi="Arial" w:cs="Arial"/>
      <w:vanish/>
      <w:sz w:val="16"/>
      <w:szCs w:val="16"/>
    </w:rPr>
  </w:style>
  <w:style w:type="paragraph" w:customStyle="1" w:styleId="2102">
    <w:name w:val="样式 小四 行距: 1.5 倍行距"/>
    <w:basedOn w:val="1"/>
    <w:uiPriority w:val="0"/>
    <w:pPr>
      <w:spacing w:line="360" w:lineRule="auto"/>
      <w:ind w:firstLine="510"/>
    </w:pPr>
    <w:rPr>
      <w:rFonts w:ascii="Times New Roman" w:hAnsi="Times New Roman" w:cs="宋体"/>
      <w:sz w:val="24"/>
      <w:szCs w:val="20"/>
    </w:rPr>
  </w:style>
  <w:style w:type="paragraph" w:customStyle="1" w:styleId="2103">
    <w:name w:val="表内式样"/>
    <w:uiPriority w:val="0"/>
    <w:pPr>
      <w:keepLines/>
      <w:widowControl w:val="0"/>
      <w:kinsoku w:val="0"/>
      <w:overflowPunct w:val="0"/>
      <w:adjustRightInd w:val="0"/>
      <w:spacing w:line="360" w:lineRule="atLeast"/>
      <w:jc w:val="center"/>
    </w:pPr>
    <w:rPr>
      <w:rFonts w:ascii="宋体" w:hAnsi="Times New Roman" w:eastAsia="宋体" w:cs="Times New Roman"/>
      <w:kern w:val="21"/>
      <w:sz w:val="21"/>
      <w:szCs w:val="20"/>
      <w:lang w:val="en-US" w:eastAsia="zh-CN" w:bidi="ar-SA"/>
    </w:rPr>
  </w:style>
  <w:style w:type="paragraph" w:customStyle="1" w:styleId="2104">
    <w:name w:val="样式 四号 行距: 1.0 倍行距"/>
    <w:basedOn w:val="1"/>
    <w:uiPriority w:val="0"/>
    <w:pPr>
      <w:spacing w:line="360" w:lineRule="auto"/>
    </w:pPr>
    <w:rPr>
      <w:rFonts w:ascii="Times New Roman" w:hAnsi="Times New Roman"/>
      <w:sz w:val="28"/>
      <w:szCs w:val="20"/>
    </w:rPr>
  </w:style>
  <w:style w:type="paragraph" w:customStyle="1" w:styleId="2105">
    <w:name w:val="样式 小四 行距: 1.5 倍行距1"/>
    <w:basedOn w:val="1"/>
    <w:uiPriority w:val="0"/>
    <w:pPr>
      <w:spacing w:line="360" w:lineRule="auto"/>
      <w:ind w:firstLine="510"/>
    </w:pPr>
    <w:rPr>
      <w:rFonts w:ascii="Times New Roman" w:hAnsi="Times New Roman" w:cs="宋体"/>
      <w:sz w:val="24"/>
      <w:szCs w:val="20"/>
    </w:rPr>
  </w:style>
  <w:style w:type="paragraph" w:customStyle="1" w:styleId="2106">
    <w:name w:val="Char Char Char Char Char Char Char Char Char Char Char Char Char Char Char Char Char Char Char1"/>
    <w:basedOn w:val="1"/>
    <w:uiPriority w:val="0"/>
    <w:pPr>
      <w:spacing w:line="360" w:lineRule="auto"/>
      <w:ind w:firstLine="200" w:firstLineChars="200"/>
    </w:pPr>
    <w:rPr>
      <w:rFonts w:ascii="宋体" w:hAnsi="宋体" w:cs="宋体"/>
      <w:sz w:val="24"/>
      <w:szCs w:val="24"/>
    </w:rPr>
  </w:style>
  <w:style w:type="paragraph" w:customStyle="1" w:styleId="2107">
    <w:name w:val="样式 小四 行距: 1.5 倍行距2"/>
    <w:basedOn w:val="1"/>
    <w:uiPriority w:val="0"/>
    <w:pPr>
      <w:spacing w:line="360" w:lineRule="auto"/>
      <w:ind w:firstLine="510"/>
    </w:pPr>
    <w:rPr>
      <w:rFonts w:ascii="Times New Roman" w:hAnsi="Times New Roman" w:cs="宋体"/>
      <w:sz w:val="24"/>
      <w:szCs w:val="20"/>
    </w:rPr>
  </w:style>
  <w:style w:type="paragraph" w:customStyle="1" w:styleId="2108">
    <w:name w:val="myformat_content Char"/>
    <w:basedOn w:val="1"/>
    <w:uiPriority w:val="0"/>
    <w:pPr>
      <w:spacing w:beforeLines="50" w:afterLines="50" w:line="360" w:lineRule="exact"/>
      <w:ind w:firstLine="480" w:firstLineChars="200"/>
    </w:pPr>
    <w:rPr>
      <w:rFonts w:ascii="Times New Roman" w:hAnsi="Times New Roman"/>
      <w:sz w:val="24"/>
      <w:szCs w:val="20"/>
    </w:rPr>
  </w:style>
  <w:style w:type="paragraph" w:customStyle="1" w:styleId="2109">
    <w:name w:val="热电厂正文 Char"/>
    <w:basedOn w:val="1"/>
    <w:uiPriority w:val="0"/>
    <w:pPr>
      <w:spacing w:line="440" w:lineRule="exact"/>
      <w:ind w:firstLine="480" w:firstLineChars="200"/>
    </w:pPr>
    <w:rPr>
      <w:rFonts w:ascii="Times New Roman" w:hAnsi="Times New Roman"/>
      <w:sz w:val="24"/>
      <w:szCs w:val="24"/>
    </w:rPr>
  </w:style>
  <w:style w:type="paragraph" w:customStyle="1" w:styleId="2110">
    <w:name w:val="样式 小四 行距: 1.5 倍行距3"/>
    <w:basedOn w:val="1"/>
    <w:uiPriority w:val="0"/>
    <w:pPr>
      <w:spacing w:line="360" w:lineRule="auto"/>
      <w:ind w:firstLine="510"/>
    </w:pPr>
    <w:rPr>
      <w:rFonts w:ascii="Times New Roman" w:hAnsi="Times New Roman" w:cs="宋体"/>
      <w:sz w:val="24"/>
      <w:szCs w:val="20"/>
    </w:rPr>
  </w:style>
  <w:style w:type="paragraph" w:customStyle="1" w:styleId="2111">
    <w:name w:val="Char Char5 Char Char Char Char Char Char Char Char Char2 Char"/>
    <w:basedOn w:val="4"/>
    <w:uiPriority w:val="0"/>
    <w:pPr>
      <w:tabs>
        <w:tab w:val="left" w:pos="360"/>
        <w:tab w:val="left" w:pos="720"/>
        <w:tab w:val="left" w:pos="900"/>
      </w:tabs>
      <w:snapToGrid w:val="0"/>
      <w:spacing w:beforeLines="0" w:afterLines="0"/>
      <w:ind w:left="542" w:leftChars="-12" w:firstLine="200" w:firstLineChars="200"/>
    </w:pPr>
    <w:rPr>
      <w:rFonts w:ascii="黑体" w:eastAsia="黑体"/>
      <w:bCs w:val="0"/>
      <w:snapToGrid w:val="0"/>
      <w:sz w:val="24"/>
    </w:rPr>
  </w:style>
  <w:style w:type="paragraph" w:customStyle="1" w:styleId="2112">
    <w:name w:val="样式 纯文本 + (西文) Times New Roman (中文) 宋体"/>
    <w:basedOn w:val="44"/>
    <w:uiPriority w:val="0"/>
  </w:style>
  <w:style w:type="paragraph" w:customStyle="1" w:styleId="2113">
    <w:name w:val="样式 小四 行距: 固定值 24 磅 首行缩进:  2 字符"/>
    <w:basedOn w:val="1"/>
    <w:uiPriority w:val="0"/>
    <w:pPr>
      <w:spacing w:line="440" w:lineRule="exact"/>
      <w:ind w:firstLine="200" w:firstLineChars="200"/>
    </w:pPr>
    <w:rPr>
      <w:rFonts w:ascii="Times New Roman" w:hAnsi="Times New Roman"/>
      <w:sz w:val="24"/>
      <w:szCs w:val="24"/>
    </w:rPr>
  </w:style>
  <w:style w:type="paragraph" w:customStyle="1" w:styleId="2114">
    <w:name w:val="样式 标题样式4 + 段前: 0.5 行"/>
    <w:basedOn w:val="6"/>
    <w:uiPriority w:val="0"/>
    <w:pPr>
      <w:keepNext w:val="0"/>
      <w:keepLines w:val="0"/>
      <w:widowControl/>
      <w:tabs>
        <w:tab w:val="left" w:pos="1008"/>
      </w:tabs>
      <w:spacing w:before="0" w:after="0" w:line="360" w:lineRule="auto"/>
      <w:ind w:left="510"/>
      <w:outlineLvl w:val="9"/>
    </w:pPr>
    <w:rPr>
      <w:rFonts w:cs="宋体"/>
      <w:b w:val="0"/>
      <w:bCs w:val="0"/>
      <w:sz w:val="24"/>
      <w:szCs w:val="20"/>
    </w:rPr>
  </w:style>
  <w:style w:type="paragraph" w:customStyle="1" w:styleId="2115">
    <w:name w:val="通州正文"/>
    <w:next w:val="1"/>
    <w:uiPriority w:val="0"/>
    <w:pPr>
      <w:spacing w:line="360" w:lineRule="auto"/>
      <w:ind w:firstLine="480"/>
    </w:pPr>
    <w:rPr>
      <w:rFonts w:ascii="宋体" w:hAnsi="宋体" w:eastAsia="宋体" w:cs="Times New Roman"/>
      <w:kern w:val="2"/>
      <w:sz w:val="24"/>
      <w:szCs w:val="24"/>
      <w:lang w:val="en-US" w:eastAsia="zh-CN" w:bidi="ar-SA"/>
    </w:rPr>
  </w:style>
  <w:style w:type="paragraph" w:customStyle="1" w:styleId="2116">
    <w:name w:val="a3"/>
    <w:basedOn w:val="1"/>
    <w:uiPriority w:val="0"/>
    <w:pPr>
      <w:widowControl/>
      <w:spacing w:before="100" w:beforeAutospacing="1" w:after="100" w:afterAutospacing="1"/>
      <w:jc w:val="left"/>
    </w:pPr>
    <w:rPr>
      <w:rFonts w:ascii="Arial Unicode MS" w:hAnsi="Arial Unicode MS" w:eastAsia="Arial Unicode MS" w:cs="Arial Unicode MS"/>
      <w:color w:val="000000"/>
      <w:kern w:val="0"/>
      <w:sz w:val="24"/>
      <w:szCs w:val="24"/>
    </w:rPr>
  </w:style>
  <w:style w:type="paragraph" w:customStyle="1" w:styleId="2117">
    <w:name w:val="表格内容5"/>
    <w:basedOn w:val="1"/>
    <w:next w:val="1"/>
    <w:uiPriority w:val="0"/>
    <w:pPr>
      <w:spacing w:before="40" w:after="60" w:line="200" w:lineRule="atLeast"/>
      <w:jc w:val="left"/>
      <w:textAlignment w:val="baseline"/>
    </w:pPr>
    <w:rPr>
      <w:rFonts w:ascii="Arial" w:hAnsi="Arial" w:eastAsia="仿宋_GB2312"/>
      <w:kern w:val="0"/>
      <w:szCs w:val="24"/>
    </w:rPr>
  </w:style>
  <w:style w:type="paragraph" w:customStyle="1" w:styleId="2118">
    <w:name w:val="册除格式 Char Char"/>
    <w:uiPriority w:val="0"/>
    <w:pPr>
      <w:spacing w:line="360" w:lineRule="auto"/>
      <w:ind w:firstLine="482"/>
    </w:pPr>
    <w:rPr>
      <w:rFonts w:ascii="黑体" w:hAnsi="Arial" w:eastAsia="宋体" w:cs="Arial"/>
      <w:snapToGrid w:val="0"/>
      <w:spacing w:val="4"/>
      <w:kern w:val="18"/>
      <w:sz w:val="24"/>
      <w:szCs w:val="28"/>
      <w:lang w:val="en-US" w:eastAsia="zh-CN" w:bidi="ar-SA"/>
    </w:rPr>
  </w:style>
  <w:style w:type="paragraph" w:customStyle="1" w:styleId="2119">
    <w:name w:val="11ft"/>
    <w:basedOn w:val="1"/>
    <w:uiPriority w:val="0"/>
    <w:pPr>
      <w:widowControl/>
      <w:spacing w:before="100" w:beforeAutospacing="1" w:after="100" w:afterAutospacing="1"/>
      <w:jc w:val="left"/>
    </w:pPr>
    <w:rPr>
      <w:rFonts w:ascii="Arial Unicode MS" w:hAnsi="Arial Unicode MS" w:eastAsia="Arial Unicode MS" w:cs="Arial Unicode MS"/>
      <w:color w:val="005680"/>
      <w:kern w:val="0"/>
      <w:sz w:val="22"/>
    </w:rPr>
  </w:style>
  <w:style w:type="paragraph" w:customStyle="1" w:styleId="2120">
    <w:name w:val="样式 样式6 + 段前: 0.5 行 段后: 0.5 行3"/>
    <w:basedOn w:val="469"/>
    <w:uiPriority w:val="0"/>
    <w:pPr>
      <w:tabs>
        <w:tab w:val="left" w:pos="720"/>
        <w:tab w:val="left" w:pos="1155"/>
        <w:tab w:val="left" w:pos="1260"/>
      </w:tabs>
      <w:topLinePunct w:val="0"/>
      <w:adjustRightInd w:val="0"/>
      <w:snapToGrid w:val="0"/>
      <w:spacing w:beforeLines="50" w:afterLines="50" w:line="360" w:lineRule="auto"/>
      <w:ind w:left="1259" w:hanging="432" w:firstLineChars="0"/>
      <w:jc w:val="left"/>
      <w:outlineLvl w:val="2"/>
    </w:pPr>
    <w:rPr>
      <w:rFonts w:ascii="Times New Roman" w:eastAsia="宋体" w:cs="宋体"/>
      <w:sz w:val="24"/>
      <w:szCs w:val="22"/>
    </w:rPr>
  </w:style>
  <w:style w:type="paragraph" w:customStyle="1" w:styleId="2121">
    <w:name w:val="列表编号 21"/>
    <w:basedOn w:val="1"/>
    <w:uiPriority w:val="0"/>
    <w:pPr>
      <w:tabs>
        <w:tab w:val="left" w:pos="780"/>
        <w:tab w:val="left" w:pos="1440"/>
      </w:tabs>
    </w:pPr>
    <w:rPr>
      <w:rFonts w:ascii="Times New Roman" w:hAnsi="Times New Roman"/>
      <w:szCs w:val="24"/>
    </w:rPr>
  </w:style>
  <w:style w:type="paragraph" w:customStyle="1" w:styleId="2122">
    <w:name w:val="环标1"/>
    <w:basedOn w:val="2"/>
    <w:uiPriority w:val="0"/>
    <w:pPr>
      <w:keepNext w:val="0"/>
      <w:keepLines w:val="0"/>
      <w:tabs>
        <w:tab w:val="left" w:pos="1440"/>
      </w:tabs>
      <w:adjustRightInd w:val="0"/>
      <w:spacing w:beforeLines="0" w:afterLines="0" w:line="312" w:lineRule="atLeast"/>
      <w:textAlignment w:val="baseline"/>
    </w:pPr>
    <w:rPr>
      <w:rFonts w:ascii="黑体" w:hAnsi="Courier New" w:eastAsia="黑体"/>
      <w:b w:val="0"/>
      <w:bCs w:val="0"/>
      <w:sz w:val="32"/>
      <w:szCs w:val="20"/>
    </w:rPr>
  </w:style>
  <w:style w:type="paragraph" w:customStyle="1" w:styleId="2123">
    <w:name w:val="样式 样式 正文缩进 + 首行缩进:  2 字符 + 黑体 首行缩进:  2 字符"/>
    <w:basedOn w:val="1"/>
    <w:uiPriority w:val="0"/>
    <w:pPr>
      <w:spacing w:line="360" w:lineRule="auto"/>
      <w:ind w:firstLine="480" w:firstLineChars="200"/>
    </w:pPr>
    <w:rPr>
      <w:rFonts w:ascii="黑体" w:hAnsi="Times New Roman" w:eastAsia="黑体" w:cs="宋体"/>
      <w:sz w:val="24"/>
      <w:szCs w:val="20"/>
    </w:rPr>
  </w:style>
  <w:style w:type="paragraph" w:customStyle="1" w:styleId="2124">
    <w:name w:val="样式 正文文本缩进 2正文文字缩进 2 + 四号 蓝色"/>
    <w:basedOn w:val="50"/>
    <w:uiPriority w:val="0"/>
  </w:style>
  <w:style w:type="paragraph" w:customStyle="1" w:styleId="2125">
    <w:name w:val="样式 内蒙古 + 首行缩进:  2 字符"/>
    <w:basedOn w:val="1"/>
    <w:uiPriority w:val="0"/>
    <w:pPr>
      <w:spacing w:line="400" w:lineRule="exact"/>
      <w:ind w:left="210" w:leftChars="100" w:right="210" w:rightChars="100" w:firstLine="480" w:firstLineChars="200"/>
      <w:jc w:val="left"/>
    </w:pPr>
    <w:rPr>
      <w:rFonts w:ascii="Times New Roman" w:hAnsi="Times New Roman" w:cs="宋体"/>
      <w:sz w:val="24"/>
      <w:szCs w:val="20"/>
    </w:rPr>
  </w:style>
  <w:style w:type="paragraph" w:customStyle="1" w:styleId="2126">
    <w:name w:val="标题符"/>
    <w:basedOn w:val="1"/>
    <w:semiHidden/>
    <w:uiPriority w:val="0"/>
    <w:pPr>
      <w:tabs>
        <w:tab w:val="left" w:pos="360"/>
      </w:tabs>
      <w:overflowPunct w:val="0"/>
      <w:snapToGrid w:val="0"/>
      <w:spacing w:line="480" w:lineRule="exact"/>
      <w:ind w:firstLine="560" w:firstLineChars="200"/>
    </w:pPr>
    <w:rPr>
      <w:rFonts w:ascii="Arial" w:hAnsi="Arial" w:eastAsia="仿宋_GB2312"/>
      <w:sz w:val="28"/>
      <w:szCs w:val="20"/>
    </w:rPr>
  </w:style>
  <w:style w:type="paragraph" w:customStyle="1" w:styleId="2127">
    <w:name w:val="Char Char Char1 Char Char Char1 Char Char Char Char Char Char1 Char Char Char1 Char"/>
    <w:basedOn w:val="1"/>
    <w:uiPriority w:val="0"/>
    <w:rPr>
      <w:rFonts w:ascii="Times New Roman" w:hAnsi="Times New Roman"/>
      <w:szCs w:val="24"/>
    </w:rPr>
  </w:style>
  <w:style w:type="paragraph" w:customStyle="1" w:styleId="2128">
    <w:name w:val="正文缩进2字符"/>
    <w:basedOn w:val="20"/>
    <w:uiPriority w:val="0"/>
  </w:style>
  <w:style w:type="paragraph" w:customStyle="1" w:styleId="2129">
    <w:name w:val="1级标题"/>
    <w:basedOn w:val="1"/>
    <w:uiPriority w:val="0"/>
    <w:pPr>
      <w:tabs>
        <w:tab w:val="left" w:pos="840"/>
      </w:tabs>
      <w:adjustRightInd w:val="0"/>
      <w:snapToGrid w:val="0"/>
      <w:spacing w:after="100" w:afterAutospacing="1"/>
      <w:ind w:left="631" w:leftChars="200" w:hanging="431"/>
      <w:jc w:val="left"/>
      <w:outlineLvl w:val="0"/>
    </w:pPr>
    <w:rPr>
      <w:rFonts w:ascii="Times New Roman" w:hAnsi="Times New Roman" w:eastAsia="黑体"/>
      <w:b/>
      <w:sz w:val="28"/>
      <w:szCs w:val="28"/>
    </w:rPr>
  </w:style>
  <w:style w:type="paragraph" w:customStyle="1" w:styleId="2130">
    <w:name w:val="Gliederutext"/>
    <w:uiPriority w:val="0"/>
    <w:pPr>
      <w:tabs>
        <w:tab w:val="left" w:pos="1134"/>
        <w:tab w:val="left" w:pos="1710"/>
        <w:tab w:val="left" w:pos="2268"/>
        <w:tab w:val="left" w:pos="2835"/>
        <w:tab w:val="left" w:pos="3402"/>
        <w:tab w:val="left" w:pos="3969"/>
        <w:tab w:val="left" w:pos="4536"/>
        <w:tab w:val="left" w:pos="5130"/>
        <w:tab w:val="left" w:pos="5700"/>
        <w:tab w:val="left" w:pos="6270"/>
        <w:tab w:val="left" w:pos="6840"/>
        <w:tab w:val="left" w:pos="7410"/>
        <w:tab w:val="left" w:pos="7980"/>
        <w:tab w:val="left" w:pos="8550"/>
        <w:tab w:val="left" w:pos="9072"/>
        <w:tab w:val="left" w:pos="9639"/>
        <w:tab w:val="left" w:pos="10206"/>
        <w:tab w:val="left" w:pos="10773"/>
        <w:tab w:val="left" w:pos="11340"/>
      </w:tabs>
      <w:spacing w:after="170"/>
      <w:ind w:left="850"/>
      <w:jc w:val="both"/>
    </w:pPr>
    <w:rPr>
      <w:rFonts w:ascii="Helv" w:hAnsi="Helv" w:eastAsia="宋体" w:cs="Times New Roman"/>
      <w:color w:val="000000"/>
      <w:kern w:val="0"/>
      <w:sz w:val="22"/>
      <w:szCs w:val="20"/>
      <w:lang w:val="de-DE" w:eastAsia="en-US" w:bidi="ar-SA"/>
    </w:rPr>
  </w:style>
  <w:style w:type="paragraph" w:customStyle="1" w:styleId="2131">
    <w:name w:val="表格内容格式"/>
    <w:basedOn w:val="1"/>
    <w:uiPriority w:val="0"/>
    <w:pPr>
      <w:adjustRightInd w:val="0"/>
      <w:spacing w:line="240" w:lineRule="atLeast"/>
      <w:textAlignment w:val="baseline"/>
    </w:pPr>
    <w:rPr>
      <w:rFonts w:ascii="宋体" w:hAnsi="宋体"/>
      <w:snapToGrid w:val="0"/>
      <w:color w:val="000000"/>
      <w:kern w:val="0"/>
      <w:szCs w:val="20"/>
    </w:rPr>
  </w:style>
  <w:style w:type="paragraph" w:customStyle="1" w:styleId="2132">
    <w:name w:val="项目符号1"/>
    <w:basedOn w:val="1"/>
    <w:uiPriority w:val="0"/>
    <w:pPr>
      <w:tabs>
        <w:tab w:val="left" w:pos="284"/>
      </w:tabs>
      <w:overflowPunct w:val="0"/>
      <w:snapToGrid w:val="0"/>
      <w:spacing w:line="480" w:lineRule="exact"/>
      <w:ind w:left="567" w:hanging="567"/>
    </w:pPr>
    <w:rPr>
      <w:rFonts w:ascii="Arial" w:hAnsi="Arial" w:eastAsia="仿宋_GB2312"/>
      <w:sz w:val="28"/>
      <w:szCs w:val="20"/>
    </w:rPr>
  </w:style>
  <w:style w:type="paragraph" w:customStyle="1" w:styleId="2133">
    <w:name w:val="样式 首行缩进:  1.71 字符4"/>
    <w:basedOn w:val="33"/>
    <w:uiPriority w:val="0"/>
    <w:pPr>
      <w:adjustRightInd w:val="0"/>
      <w:spacing w:after="0" w:line="360" w:lineRule="auto"/>
      <w:ind w:firstLine="410" w:firstLineChars="171"/>
      <w:jc w:val="left"/>
    </w:pPr>
    <w:rPr>
      <w:rFonts w:hAnsi="宋体"/>
      <w:kern w:val="0"/>
      <w:sz w:val="24"/>
      <w:szCs w:val="20"/>
      <w:lang w:eastAsia="en-US"/>
    </w:rPr>
  </w:style>
  <w:style w:type="paragraph" w:customStyle="1" w:styleId="2134">
    <w:name w:val="a"/>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135">
    <w:name w:val="样式 首行缩进:  1.71 字符3"/>
    <w:basedOn w:val="1"/>
    <w:uiPriority w:val="0"/>
    <w:pPr>
      <w:spacing w:line="360" w:lineRule="auto"/>
      <w:ind w:firstLine="359" w:firstLineChars="171"/>
    </w:pPr>
    <w:rPr>
      <w:rFonts w:ascii="Times New Roman" w:hAnsi="Times New Roman" w:cs="宋体"/>
      <w:sz w:val="24"/>
      <w:szCs w:val="20"/>
    </w:rPr>
  </w:style>
  <w:style w:type="paragraph" w:customStyle="1" w:styleId="2136">
    <w:name w:val="样式 首行缩进:  0.77 厘米 行距: 固定值 20 磅4"/>
    <w:basedOn w:val="1"/>
    <w:uiPriority w:val="0"/>
    <w:pPr>
      <w:spacing w:line="360" w:lineRule="auto"/>
      <w:ind w:firstLine="435"/>
    </w:pPr>
    <w:rPr>
      <w:rFonts w:ascii="Times New Roman" w:hAnsi="Times New Roman" w:cs="宋体"/>
      <w:sz w:val="24"/>
      <w:szCs w:val="20"/>
    </w:rPr>
  </w:style>
  <w:style w:type="paragraph" w:customStyle="1" w:styleId="2137">
    <w:name w:val="框图格式2"/>
    <w:basedOn w:val="1"/>
    <w:uiPriority w:val="0"/>
    <w:rPr>
      <w:rFonts w:ascii="Times New Roman" w:hAnsi="Times New Roman"/>
      <w:sz w:val="18"/>
      <w:szCs w:val="24"/>
    </w:rPr>
  </w:style>
  <w:style w:type="paragraph" w:customStyle="1" w:styleId="2138">
    <w:name w:val="框图内容"/>
    <w:basedOn w:val="1"/>
    <w:uiPriority w:val="0"/>
    <w:pPr>
      <w:jc w:val="center"/>
    </w:pPr>
    <w:rPr>
      <w:rFonts w:ascii="宋体" w:hAnsi="Times New Roman"/>
      <w:szCs w:val="24"/>
      <w:lang w:val="en-GB"/>
    </w:rPr>
  </w:style>
  <w:style w:type="paragraph" w:customStyle="1" w:styleId="2139">
    <w:name w:val="流程图"/>
    <w:basedOn w:val="1"/>
    <w:uiPriority w:val="0"/>
    <w:rPr>
      <w:rFonts w:ascii="Times New Roman" w:hAnsi="Times New Roman"/>
      <w:szCs w:val="18"/>
    </w:rPr>
  </w:style>
  <w:style w:type="paragraph" w:customStyle="1" w:styleId="2140">
    <w:name w:val="正文999"/>
    <w:basedOn w:val="1"/>
    <w:uiPriority w:val="0"/>
    <w:pPr>
      <w:spacing w:line="360" w:lineRule="auto"/>
      <w:ind w:firstLine="480" w:firstLineChars="200"/>
    </w:pPr>
    <w:rPr>
      <w:rFonts w:ascii="宋体" w:hAnsi="宋体"/>
      <w:sz w:val="24"/>
      <w:szCs w:val="24"/>
    </w:rPr>
  </w:style>
  <w:style w:type="paragraph" w:customStyle="1" w:styleId="2141">
    <w:name w:val="Char Char Char Char Char Char Char Char Char Char Char Char Char Char Char Char Char Char Char Char Char Char Char Char Char Char Char Char Char Char Char Char Char Char Char Char Char Char Char Char Char Char"/>
    <w:basedOn w:val="1"/>
    <w:uiPriority w:val="0"/>
    <w:rPr>
      <w:rFonts w:ascii="Times New Roman" w:hAnsi="Times New Roman"/>
      <w:szCs w:val="24"/>
    </w:rPr>
  </w:style>
  <w:style w:type="paragraph" w:customStyle="1" w:styleId="2142">
    <w:name w:val="样式 标题 2 + 宋体 行距: 固定值 30 磅"/>
    <w:basedOn w:val="3"/>
    <w:uiPriority w:val="0"/>
    <w:pPr>
      <w:tabs>
        <w:tab w:val="left" w:pos="720"/>
      </w:tabs>
      <w:snapToGrid w:val="0"/>
      <w:spacing w:beforeLines="0" w:afterLines="0" w:line="440" w:lineRule="exact"/>
      <w:jc w:val="both"/>
    </w:pPr>
    <w:rPr>
      <w:rFonts w:ascii="黑体" w:hAnsi="Gungsuh" w:eastAsia="黑体" w:cs="宋体"/>
      <w:kern w:val="0"/>
      <w:sz w:val="24"/>
      <w:szCs w:val="20"/>
    </w:rPr>
  </w:style>
  <w:style w:type="paragraph" w:customStyle="1" w:styleId="2143">
    <w:name w:val="样式 标题 1 + 宋体 小四 加粗 行距: 固定值 28 磅"/>
    <w:basedOn w:val="2"/>
    <w:uiPriority w:val="0"/>
    <w:pPr>
      <w:keepNext w:val="0"/>
      <w:keepLines w:val="0"/>
      <w:pageBreakBefore/>
      <w:tabs>
        <w:tab w:val="left" w:pos="1440"/>
      </w:tabs>
      <w:spacing w:beforeLines="0" w:afterLines="0" w:line="560" w:lineRule="exact"/>
    </w:pPr>
    <w:rPr>
      <w:rFonts w:ascii="宋体" w:hAnsi="宋体" w:eastAsia="黑体" w:cs="宋体"/>
      <w:kern w:val="0"/>
      <w:sz w:val="24"/>
      <w:szCs w:val="24"/>
    </w:rPr>
  </w:style>
  <w:style w:type="paragraph" w:customStyle="1" w:styleId="2144">
    <w:name w:val="样式 标题 1 + 黑体 加粗 两端对齐 行距: 固定值 28 磅"/>
    <w:basedOn w:val="2"/>
    <w:uiPriority w:val="0"/>
    <w:pPr>
      <w:keepLines w:val="0"/>
      <w:tabs>
        <w:tab w:val="left" w:pos="1440"/>
      </w:tabs>
      <w:spacing w:beforeLines="0" w:afterLines="0" w:line="240" w:lineRule="auto"/>
    </w:pPr>
    <w:rPr>
      <w:rFonts w:ascii="黑体" w:hAnsi="宋体" w:eastAsia="黑体" w:cs="宋体"/>
      <w:kern w:val="0"/>
      <w:sz w:val="32"/>
      <w:szCs w:val="24"/>
    </w:rPr>
  </w:style>
  <w:style w:type="paragraph" w:customStyle="1" w:styleId="2145">
    <w:name w:val="样式 样式 标题 2 + 宋体 行距: 固定值 30 磅 + 行距: 固定值 28 磅"/>
    <w:basedOn w:val="2142"/>
    <w:uiPriority w:val="0"/>
    <w:pPr>
      <w:snapToGrid/>
      <w:spacing w:line="560" w:lineRule="exact"/>
    </w:pPr>
    <w:rPr>
      <w:sz w:val="28"/>
    </w:rPr>
  </w:style>
  <w:style w:type="paragraph" w:customStyle="1" w:styleId="2146">
    <w:name w:val="样式 标题 3 + 行距: 固定值 28 磅"/>
    <w:basedOn w:val="4"/>
    <w:uiPriority w:val="0"/>
    <w:pPr>
      <w:keepLines w:val="0"/>
      <w:tabs>
        <w:tab w:val="left" w:pos="720"/>
      </w:tabs>
      <w:adjustRightInd w:val="0"/>
      <w:spacing w:beforeLines="0" w:afterLines="0" w:line="560" w:lineRule="exact"/>
      <w:jc w:val="both"/>
    </w:pPr>
    <w:rPr>
      <w:rFonts w:ascii="黑体" w:eastAsia="黑体" w:cs="宋体"/>
      <w:kern w:val="0"/>
      <w:sz w:val="24"/>
      <w:szCs w:val="20"/>
    </w:rPr>
  </w:style>
  <w:style w:type="paragraph" w:customStyle="1" w:styleId="2147">
    <w:name w:val="样式 样式 标题 2 + 宋体 行距: 固定值 30 磅 + 字距调整三号"/>
    <w:basedOn w:val="2142"/>
    <w:uiPriority w:val="0"/>
    <w:pPr>
      <w:snapToGrid/>
    </w:pPr>
    <w:rPr>
      <w:rFonts w:ascii="Gungsuh"/>
      <w:kern w:val="32"/>
      <w:sz w:val="28"/>
      <w:szCs w:val="24"/>
    </w:rPr>
  </w:style>
  <w:style w:type="paragraph" w:customStyle="1" w:styleId="2148">
    <w:name w:val="样式 标题 1 + 宋体 小四 加粗 行距: 1.5 倍行距"/>
    <w:basedOn w:val="2"/>
    <w:uiPriority w:val="0"/>
    <w:pPr>
      <w:keepLines w:val="0"/>
      <w:tabs>
        <w:tab w:val="left" w:pos="1440"/>
      </w:tabs>
      <w:spacing w:beforeLines="0" w:afterLines="0"/>
      <w:jc w:val="both"/>
    </w:pPr>
    <w:rPr>
      <w:rFonts w:ascii="黑体" w:hAnsi="宋体" w:eastAsia="黑体" w:cs="宋体"/>
      <w:kern w:val="0"/>
      <w:sz w:val="30"/>
    </w:rPr>
  </w:style>
  <w:style w:type="paragraph" w:customStyle="1" w:styleId="2149">
    <w:name w:val="样式 标题 1 + 宋体 小四 加粗 左"/>
    <w:basedOn w:val="2"/>
    <w:uiPriority w:val="0"/>
    <w:pPr>
      <w:keepNext w:val="0"/>
      <w:keepLines w:val="0"/>
      <w:pageBreakBefore/>
      <w:tabs>
        <w:tab w:val="left" w:pos="1440"/>
      </w:tabs>
      <w:spacing w:beforeLines="0" w:afterLines="0" w:line="600" w:lineRule="exact"/>
    </w:pPr>
    <w:rPr>
      <w:rFonts w:ascii="宋体" w:hAnsi="宋体" w:eastAsia="黑体" w:cs="宋体"/>
      <w:bCs w:val="0"/>
      <w:kern w:val="0"/>
      <w:sz w:val="24"/>
      <w:szCs w:val="20"/>
    </w:rPr>
  </w:style>
  <w:style w:type="paragraph" w:customStyle="1" w:styleId="2150">
    <w:name w:val="样式 标题 1 + 宋体 小四 加粗 左1"/>
    <w:basedOn w:val="2"/>
    <w:uiPriority w:val="0"/>
    <w:pPr>
      <w:keepNext w:val="0"/>
      <w:keepLines w:val="0"/>
      <w:pageBreakBefore/>
      <w:tabs>
        <w:tab w:val="left" w:pos="1440"/>
      </w:tabs>
      <w:spacing w:beforeLines="0" w:afterLines="0" w:line="600" w:lineRule="exact"/>
    </w:pPr>
    <w:rPr>
      <w:rFonts w:ascii="宋体" w:hAnsi="宋体" w:eastAsia="黑体" w:cs="宋体"/>
      <w:bCs w:val="0"/>
      <w:kern w:val="0"/>
      <w:sz w:val="24"/>
      <w:szCs w:val="20"/>
    </w:rPr>
  </w:style>
  <w:style w:type="paragraph" w:customStyle="1" w:styleId="2151">
    <w:name w:val="样式 标题 1 + 三号"/>
    <w:basedOn w:val="2"/>
    <w:uiPriority w:val="0"/>
    <w:pPr>
      <w:keepNext w:val="0"/>
      <w:keepLines w:val="0"/>
      <w:pageBreakBefore/>
      <w:tabs>
        <w:tab w:val="left" w:pos="1440"/>
      </w:tabs>
      <w:spacing w:beforeLines="0" w:afterLines="0" w:line="600" w:lineRule="exact"/>
    </w:pPr>
    <w:rPr>
      <w:rFonts w:ascii="宋体" w:hAnsi="宋体" w:eastAsia="黑体"/>
      <w:kern w:val="0"/>
      <w:sz w:val="24"/>
      <w:szCs w:val="24"/>
    </w:rPr>
  </w:style>
  <w:style w:type="paragraph" w:customStyle="1" w:styleId="2152">
    <w:name w:val="样式 标题 1 + 非加粗 紧缩量  0.3 磅 行距: 单倍行距"/>
    <w:basedOn w:val="2"/>
    <w:uiPriority w:val="0"/>
    <w:pPr>
      <w:keepNext w:val="0"/>
      <w:keepLines w:val="0"/>
      <w:pageBreakBefore/>
      <w:tabs>
        <w:tab w:val="left" w:pos="1440"/>
      </w:tabs>
      <w:spacing w:beforeLines="0" w:afterLines="0" w:line="600" w:lineRule="exact"/>
    </w:pPr>
    <w:rPr>
      <w:rFonts w:ascii="宋体" w:hAnsi="宋体" w:eastAsia="黑体" w:cs="宋体"/>
      <w:bCs w:val="0"/>
      <w:spacing w:val="-6"/>
      <w:kern w:val="0"/>
      <w:sz w:val="24"/>
      <w:szCs w:val="24"/>
    </w:rPr>
  </w:style>
  <w:style w:type="paragraph" w:customStyle="1" w:styleId="2153">
    <w:name w:val="样式 标题 1 + 非加粗 行距: 固定值 28 磅"/>
    <w:basedOn w:val="2"/>
    <w:uiPriority w:val="0"/>
    <w:pPr>
      <w:keepNext w:val="0"/>
      <w:keepLines w:val="0"/>
      <w:pageBreakBefore/>
      <w:tabs>
        <w:tab w:val="left" w:pos="1440"/>
      </w:tabs>
      <w:spacing w:beforeLines="0" w:afterLines="0" w:line="600" w:lineRule="exact"/>
    </w:pPr>
    <w:rPr>
      <w:rFonts w:ascii="宋体" w:hAnsi="宋体" w:eastAsia="黑体" w:cs="宋体"/>
      <w:bCs w:val="0"/>
      <w:kern w:val="0"/>
      <w:sz w:val="24"/>
      <w:szCs w:val="24"/>
    </w:rPr>
  </w:style>
  <w:style w:type="paragraph" w:customStyle="1" w:styleId="2154">
    <w:name w:val="样式 标题 4 + 行距: 1.5 倍行距"/>
    <w:basedOn w:val="5"/>
    <w:uiPriority w:val="0"/>
    <w:pPr>
      <w:tabs>
        <w:tab w:val="left" w:pos="864"/>
      </w:tabs>
      <w:spacing w:beforeLines="0" w:afterLines="0"/>
      <w:jc w:val="both"/>
    </w:pPr>
    <w:rPr>
      <w:rFonts w:ascii="宋体" w:hAnsi="宋体" w:cs="宋体"/>
      <w:b w:val="0"/>
      <w:kern w:val="0"/>
      <w:sz w:val="24"/>
      <w:szCs w:val="20"/>
    </w:rPr>
  </w:style>
  <w:style w:type="paragraph" w:customStyle="1" w:styleId="2155">
    <w:name w:val="样式 燕山正文 + 首行缩进:  2 字符"/>
    <w:basedOn w:val="1"/>
    <w:uiPriority w:val="0"/>
    <w:pPr>
      <w:tabs>
        <w:tab w:val="left" w:pos="4680"/>
      </w:tabs>
      <w:adjustRightInd w:val="0"/>
      <w:snapToGrid w:val="0"/>
      <w:spacing w:line="360" w:lineRule="auto"/>
      <w:ind w:firstLine="480" w:firstLineChars="200"/>
      <w:jc w:val="left"/>
    </w:pPr>
    <w:rPr>
      <w:rFonts w:ascii="宋体" w:hAnsi="宋体" w:cs="宋体"/>
      <w:color w:val="000000"/>
      <w:sz w:val="24"/>
      <w:szCs w:val="20"/>
    </w:rPr>
  </w:style>
  <w:style w:type="paragraph" w:customStyle="1" w:styleId="2156">
    <w:name w:val="样式 标题 1新标题1 + 段前: 0.5 行 段后: 0.5 行"/>
    <w:basedOn w:val="2"/>
    <w:uiPriority w:val="0"/>
    <w:pPr>
      <w:tabs>
        <w:tab w:val="left" w:pos="1440"/>
      </w:tabs>
      <w:spacing w:line="460" w:lineRule="exact"/>
      <w:jc w:val="both"/>
    </w:pPr>
    <w:rPr>
      <w:rFonts w:ascii="黑体" w:eastAsia="黑体" w:cs="宋体"/>
      <w:bCs w:val="0"/>
      <w:sz w:val="28"/>
      <w:szCs w:val="20"/>
    </w:rPr>
  </w:style>
  <w:style w:type="paragraph" w:customStyle="1" w:styleId="2157">
    <w:name w:val="标题1样式"/>
    <w:basedOn w:val="2"/>
    <w:uiPriority w:val="0"/>
    <w:pPr>
      <w:tabs>
        <w:tab w:val="left" w:pos="1440"/>
      </w:tabs>
      <w:spacing w:beforeLines="0" w:afterLines="0" w:line="500" w:lineRule="exact"/>
      <w:jc w:val="both"/>
    </w:pPr>
    <w:rPr>
      <w:rFonts w:ascii="黑体" w:hAnsi="宋体" w:eastAsia="黑体"/>
      <w:color w:val="0000FF"/>
      <w:kern w:val="0"/>
      <w:sz w:val="24"/>
      <w:szCs w:val="24"/>
    </w:rPr>
  </w:style>
  <w:style w:type="paragraph" w:customStyle="1" w:styleId="2158">
    <w:name w:val="正文样式2"/>
    <w:basedOn w:val="170"/>
    <w:uiPriority w:val="0"/>
    <w:pPr>
      <w:widowControl/>
      <w:spacing w:line="240" w:lineRule="auto"/>
      <w:ind w:firstLine="420"/>
      <w:jc w:val="left"/>
    </w:pPr>
    <w:rPr>
      <w:rFonts w:hAnsi="Courier New" w:cs="Courier New"/>
      <w:kern w:val="0"/>
      <w:sz w:val="21"/>
      <w:szCs w:val="21"/>
    </w:rPr>
  </w:style>
  <w:style w:type="paragraph" w:customStyle="1" w:styleId="2159">
    <w:name w:val="奇页页眉样式"/>
    <w:basedOn w:val="1"/>
    <w:uiPriority w:val="0"/>
    <w:pPr>
      <w:keepLines/>
      <w:widowControl/>
      <w:tabs>
        <w:tab w:val="center" w:pos="-18551"/>
        <w:tab w:val="right" w:pos="4320"/>
      </w:tabs>
      <w:spacing w:after="480" w:line="240" w:lineRule="atLeast"/>
      <w:jc w:val="center"/>
    </w:pPr>
    <w:rPr>
      <w:rFonts w:ascii="Garamond" w:hAnsi="Garamond" w:cs="Garamond"/>
      <w:smallCaps/>
      <w:spacing w:val="15"/>
      <w:kern w:val="0"/>
      <w:szCs w:val="21"/>
    </w:rPr>
  </w:style>
  <w:style w:type="paragraph" w:customStyle="1" w:styleId="2160">
    <w:name w:val="s0"/>
    <w:uiPriority w:val="0"/>
    <w:pPr>
      <w:widowControl w:val="0"/>
      <w:autoSpaceDE w:val="0"/>
      <w:autoSpaceDN w:val="0"/>
      <w:adjustRightInd w:val="0"/>
    </w:pPr>
    <w:rPr>
      <w:rFonts w:ascii="????" w:hAnsi="Times New Roman" w:eastAsia="????" w:cs="Times New Roman"/>
      <w:kern w:val="0"/>
      <w:sz w:val="20"/>
      <w:szCs w:val="20"/>
      <w:lang w:val="en-US" w:eastAsia="zh-CN" w:bidi="ar-SA"/>
    </w:rPr>
  </w:style>
  <w:style w:type="paragraph" w:customStyle="1" w:styleId="2161">
    <w:name w:val="!Texte courant"/>
    <w:uiPriority w:val="0"/>
    <w:pPr>
      <w:spacing w:before="120" w:line="280" w:lineRule="atLeast"/>
      <w:jc w:val="both"/>
    </w:pPr>
    <w:rPr>
      <w:rFonts w:ascii="Times New Roman" w:hAnsi="Times New Roman" w:eastAsia="宋体" w:cs="Times New Roman"/>
      <w:kern w:val="0"/>
      <w:sz w:val="24"/>
      <w:szCs w:val="20"/>
      <w:lang w:val="fr-FR" w:eastAsia="en-US" w:bidi="ar-SA"/>
    </w:rPr>
  </w:style>
  <w:style w:type="paragraph" w:customStyle="1" w:styleId="2162">
    <w:name w:val="晓丹"/>
    <w:basedOn w:val="85"/>
    <w:uiPriority w:val="0"/>
  </w:style>
  <w:style w:type="paragraph" w:customStyle="1" w:styleId="2163">
    <w:name w:val="样式 标题 3 + 行距: 1.5 倍行距"/>
    <w:basedOn w:val="4"/>
    <w:uiPriority w:val="0"/>
    <w:pPr>
      <w:tabs>
        <w:tab w:val="left" w:pos="720"/>
      </w:tabs>
      <w:adjustRightInd w:val="0"/>
      <w:spacing w:beforeLines="0" w:afterLines="0" w:line="520" w:lineRule="exact"/>
    </w:pPr>
    <w:rPr>
      <w:rFonts w:ascii="黑体" w:hAnsi="Gungsuh" w:eastAsia="黑体" w:cs="宋体"/>
      <w:kern w:val="0"/>
      <w:sz w:val="24"/>
      <w:szCs w:val="20"/>
    </w:rPr>
  </w:style>
  <w:style w:type="paragraph" w:customStyle="1" w:styleId="2164">
    <w:name w:val="样式 样式 标题 2 + 宋体 行距: 固定值 30 磅 + 行距: 1.5 倍行距"/>
    <w:basedOn w:val="2142"/>
    <w:uiPriority w:val="0"/>
    <w:pPr>
      <w:snapToGrid/>
    </w:pPr>
    <w:rPr>
      <w:szCs w:val="24"/>
    </w:rPr>
  </w:style>
  <w:style w:type="paragraph" w:customStyle="1" w:styleId="2165">
    <w:name w:val="样式 样式 标题 1 + 宋体 小四 加粗 + 行距: 1.5 倍行距"/>
    <w:basedOn w:val="1451"/>
    <w:uiPriority w:val="0"/>
    <w:pPr>
      <w:pageBreakBefore/>
      <w:spacing w:line="520" w:lineRule="exact"/>
    </w:pPr>
    <w:rPr>
      <w:rFonts w:ascii="Gungsuh" w:hAnsi="Gungsuh" w:cs="宋体"/>
      <w:sz w:val="30"/>
      <w:szCs w:val="20"/>
    </w:rPr>
  </w:style>
  <w:style w:type="paragraph" w:customStyle="1" w:styleId="2166">
    <w:name w:val="样式 样式 标题 1 + 宋体 小四 加粗 + 非加粗"/>
    <w:basedOn w:val="1451"/>
    <w:uiPriority w:val="0"/>
    <w:pPr>
      <w:pageBreakBefore/>
    </w:pPr>
    <w:rPr>
      <w:rFonts w:ascii="Gungsuh" w:hAnsi="Gungsuh"/>
      <w:bCs w:val="0"/>
      <w:sz w:val="30"/>
    </w:rPr>
  </w:style>
  <w:style w:type="paragraph" w:customStyle="1" w:styleId="2167">
    <w:name w:val="文件"/>
    <w:basedOn w:val="1"/>
    <w:uiPriority w:val="0"/>
    <w:pPr>
      <w:widowControl/>
      <w:tabs>
        <w:tab w:val="left" w:pos="300"/>
      </w:tabs>
      <w:spacing w:line="360" w:lineRule="auto"/>
      <w:ind w:left="900"/>
    </w:pPr>
    <w:rPr>
      <w:rFonts w:ascii="楷体_GB2312" w:hAnsi="宋体" w:eastAsia="楷体_GB2312"/>
      <w:kern w:val="0"/>
      <w:sz w:val="30"/>
      <w:szCs w:val="24"/>
    </w:rPr>
  </w:style>
  <w:style w:type="paragraph" w:customStyle="1" w:styleId="2168">
    <w:name w:val="表格文字样式"/>
    <w:basedOn w:val="1"/>
    <w:uiPriority w:val="0"/>
    <w:pPr>
      <w:tabs>
        <w:tab w:val="left" w:pos="567"/>
      </w:tabs>
      <w:jc w:val="center"/>
    </w:pPr>
    <w:rPr>
      <w:rFonts w:ascii="Times New Roman" w:hAnsi="Times New Roman" w:eastAsia="华文中宋"/>
      <w:spacing w:val="20"/>
      <w:sz w:val="24"/>
      <w:szCs w:val="20"/>
    </w:rPr>
  </w:style>
  <w:style w:type="paragraph" w:customStyle="1" w:styleId="2169">
    <w:name w:val="Char Char Char Char Char Char Char Char Char Char Char Char Char Char Char Char Char Char Char Char Char Char Char Char Char Char Char Char Char Char Char Char Char Char Char Char Char Char Char Char Char Char1"/>
    <w:basedOn w:val="1"/>
    <w:uiPriority w:val="0"/>
    <w:rPr>
      <w:rFonts w:ascii="Times New Roman" w:hAnsi="Times New Roman"/>
      <w:szCs w:val="24"/>
    </w:rPr>
  </w:style>
  <w:style w:type="paragraph" w:customStyle="1" w:styleId="2170">
    <w:name w:val="正文（缩进）"/>
    <w:basedOn w:val="361"/>
    <w:uiPriority w:val="0"/>
    <w:pPr>
      <w:adjustRightInd w:val="0"/>
      <w:snapToGrid w:val="0"/>
      <w:ind w:firstLine="200"/>
    </w:pPr>
    <w:rPr>
      <w:rFonts w:ascii="Times New Roman" w:eastAsia="Times New Roman"/>
      <w:color w:val="auto"/>
      <w:kern w:val="0"/>
      <w:szCs w:val="24"/>
    </w:rPr>
  </w:style>
  <w:style w:type="paragraph" w:customStyle="1" w:styleId="2171">
    <w:name w:val="7"/>
    <w:basedOn w:val="1"/>
    <w:next w:val="80"/>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2172">
    <w:name w:val="表格03"/>
    <w:basedOn w:val="1"/>
    <w:uiPriority w:val="0"/>
    <w:pPr>
      <w:spacing w:line="400" w:lineRule="exact"/>
      <w:jc w:val="center"/>
    </w:pPr>
    <w:rPr>
      <w:rFonts w:ascii="Times New Roman" w:hAnsi="Times New Roman"/>
      <w:szCs w:val="20"/>
    </w:rPr>
  </w:style>
  <w:style w:type="paragraph" w:customStyle="1" w:styleId="2173">
    <w:name w:val="样式 标题 1文章标题-*+章标题 1章节标题标题2b1H1Heading 1 (NN)h11st leve..."/>
    <w:basedOn w:val="2"/>
    <w:uiPriority w:val="0"/>
    <w:pPr>
      <w:pageBreakBefore/>
      <w:tabs>
        <w:tab w:val="left" w:pos="1440"/>
      </w:tabs>
      <w:spacing w:beforeLines="0" w:afterLines="0" w:line="600" w:lineRule="exact"/>
      <w:jc w:val="both"/>
    </w:pPr>
    <w:rPr>
      <w:rFonts w:ascii="黑体" w:hAnsi="黑体" w:eastAsia="黑体"/>
      <w:bCs w:val="0"/>
      <w:kern w:val="0"/>
      <w:sz w:val="32"/>
      <w:szCs w:val="32"/>
    </w:rPr>
  </w:style>
  <w:style w:type="paragraph" w:customStyle="1" w:styleId="2174">
    <w:name w:val="样式 标题 2节标题 1.11.1标题2h2l22nd levelTitre2Header 2节H2Head..."/>
    <w:basedOn w:val="3"/>
    <w:uiPriority w:val="0"/>
    <w:pPr>
      <w:tabs>
        <w:tab w:val="left" w:pos="720"/>
      </w:tabs>
      <w:spacing w:beforeLines="0" w:afterLines="0" w:line="500" w:lineRule="exact"/>
      <w:jc w:val="both"/>
    </w:pPr>
    <w:rPr>
      <w:rFonts w:ascii="黑体" w:hAnsi="黑体" w:eastAsia="黑体"/>
      <w:kern w:val="0"/>
      <w:sz w:val="28"/>
      <w:szCs w:val="32"/>
    </w:rPr>
  </w:style>
  <w:style w:type="paragraph" w:customStyle="1" w:styleId="2175">
    <w:name w:val="样式 标题 3条标题1.1.1二级节名h33rd level3H3l3CTBSH-3heading 3- b..."/>
    <w:basedOn w:val="4"/>
    <w:uiPriority w:val="0"/>
    <w:pPr>
      <w:tabs>
        <w:tab w:val="left" w:pos="720"/>
      </w:tabs>
      <w:spacing w:beforeLines="0" w:afterLines="0" w:line="560" w:lineRule="exact"/>
      <w:jc w:val="both"/>
    </w:pPr>
    <w:rPr>
      <w:rFonts w:ascii="黑体" w:hAnsi="黑体" w:eastAsia="黑体"/>
      <w:kern w:val="0"/>
      <w:sz w:val="24"/>
      <w:szCs w:val="28"/>
    </w:rPr>
  </w:style>
  <w:style w:type="paragraph" w:customStyle="1" w:styleId="2176">
    <w:name w:val="样式 标题 2节标题 1.1h2Header 2nd PageA.B.C.h2 main headingA1.1标..."/>
    <w:basedOn w:val="3"/>
    <w:uiPriority w:val="0"/>
    <w:pPr>
      <w:tabs>
        <w:tab w:val="left" w:pos="720"/>
      </w:tabs>
      <w:spacing w:beforeLines="0" w:afterLines="0" w:line="560" w:lineRule="exact"/>
      <w:jc w:val="both"/>
    </w:pPr>
    <w:rPr>
      <w:rFonts w:ascii="宋体" w:hAnsi="宋体" w:eastAsia="黑体" w:cs="宋体"/>
      <w:kern w:val="0"/>
      <w:sz w:val="28"/>
      <w:szCs w:val="20"/>
    </w:rPr>
  </w:style>
  <w:style w:type="paragraph" w:customStyle="1" w:styleId="2177">
    <w:name w:val="样式 标题 4款标题1.1.1.1H4标题 4 Char段项1.1.1.1标题 4.1.1.1.1款L4标题..."/>
    <w:basedOn w:val="5"/>
    <w:uiPriority w:val="0"/>
    <w:pPr>
      <w:tabs>
        <w:tab w:val="left" w:pos="864"/>
      </w:tabs>
      <w:spacing w:beforeLines="0" w:afterLines="0" w:line="520" w:lineRule="exact"/>
      <w:jc w:val="both"/>
    </w:pPr>
    <w:rPr>
      <w:rFonts w:ascii="黑体" w:hAnsi="黑体" w:eastAsia="黑体" w:cs="宋体"/>
      <w:b w:val="0"/>
      <w:color w:val="000000"/>
      <w:kern w:val="0"/>
      <w:sz w:val="24"/>
      <w:szCs w:val="20"/>
    </w:rPr>
  </w:style>
  <w:style w:type="paragraph" w:customStyle="1" w:styleId="2178">
    <w:name w:val="正文文本缩进2"/>
    <w:basedOn w:val="1"/>
    <w:uiPriority w:val="0"/>
    <w:pPr>
      <w:spacing w:after="120"/>
      <w:ind w:left="420"/>
    </w:pPr>
    <w:rPr>
      <w:rFonts w:ascii="Times New Roman" w:hAnsi="Times New Roman"/>
      <w:szCs w:val="21"/>
    </w:rPr>
  </w:style>
  <w:style w:type="paragraph" w:customStyle="1" w:styleId="2179">
    <w:name w:val="正文文本缩进 22"/>
    <w:basedOn w:val="1"/>
    <w:uiPriority w:val="0"/>
    <w:pPr>
      <w:adjustRightInd w:val="0"/>
      <w:spacing w:line="460" w:lineRule="exact"/>
      <w:ind w:firstLine="480"/>
      <w:textAlignment w:val="baseline"/>
    </w:pPr>
    <w:rPr>
      <w:rFonts w:ascii="Times New Roman" w:hAnsi="Times New Roman"/>
      <w:sz w:val="24"/>
      <w:szCs w:val="20"/>
    </w:rPr>
  </w:style>
  <w:style w:type="paragraph" w:customStyle="1" w:styleId="2180">
    <w:name w:val="正文文本缩进3"/>
    <w:basedOn w:val="1"/>
    <w:uiPriority w:val="0"/>
    <w:pPr>
      <w:spacing w:after="120"/>
      <w:ind w:left="420"/>
    </w:pPr>
    <w:rPr>
      <w:rFonts w:ascii="Times New Roman" w:hAnsi="Times New Roman"/>
      <w:szCs w:val="21"/>
    </w:rPr>
  </w:style>
  <w:style w:type="paragraph" w:customStyle="1" w:styleId="2181">
    <w:name w:val="正文文本缩进 23"/>
    <w:basedOn w:val="1"/>
    <w:uiPriority w:val="0"/>
    <w:pPr>
      <w:adjustRightInd w:val="0"/>
      <w:spacing w:line="460" w:lineRule="exact"/>
      <w:ind w:firstLine="480"/>
      <w:textAlignment w:val="baseline"/>
    </w:pPr>
    <w:rPr>
      <w:rFonts w:ascii="Times New Roman" w:hAnsi="Times New Roman"/>
      <w:sz w:val="24"/>
      <w:szCs w:val="20"/>
    </w:rPr>
  </w:style>
  <w:style w:type="paragraph" w:customStyle="1" w:styleId="2182">
    <w:name w:val="附录标识"/>
    <w:basedOn w:val="759"/>
    <w:uiPriority w:val="0"/>
    <w:pPr>
      <w:numPr>
        <w:ilvl w:val="0"/>
        <w:numId w:val="4"/>
      </w:numPr>
      <w:tabs>
        <w:tab w:val="left" w:pos="6405"/>
      </w:tabs>
      <w:spacing w:after="200"/>
    </w:pPr>
    <w:rPr>
      <w:sz w:val="21"/>
    </w:rPr>
  </w:style>
  <w:style w:type="paragraph" w:customStyle="1" w:styleId="2183">
    <w:name w:val="附录章标题"/>
    <w:next w:val="5"/>
    <w:uiPriority w:val="0"/>
    <w:pPr>
      <w:numPr>
        <w:ilvl w:val="1"/>
        <w:numId w:val="4"/>
      </w:numPr>
      <w:wordWrap w:val="0"/>
      <w:overflowPunct w:val="0"/>
      <w:autoSpaceDE w:val="0"/>
      <w:spacing w:beforeLines="50" w:afterLines="50"/>
      <w:jc w:val="both"/>
      <w:textAlignment w:val="baseline"/>
      <w:outlineLvl w:val="1"/>
    </w:pPr>
    <w:rPr>
      <w:rFonts w:ascii="黑体" w:hAnsi="Times New Roman" w:eastAsia="黑体" w:cs="Times New Roman"/>
      <w:kern w:val="21"/>
      <w:sz w:val="21"/>
      <w:szCs w:val="20"/>
      <w:lang w:val="en-US" w:eastAsia="zh-CN" w:bidi="ar-SA"/>
    </w:rPr>
  </w:style>
  <w:style w:type="paragraph" w:customStyle="1" w:styleId="2184">
    <w:name w:val="附录一级条标题"/>
    <w:basedOn w:val="2183"/>
    <w:next w:val="5"/>
    <w:uiPriority w:val="0"/>
    <w:pPr>
      <w:numPr>
        <w:ilvl w:val="2"/>
      </w:numPr>
      <w:tabs>
        <w:tab w:val="left" w:pos="828"/>
      </w:tabs>
      <w:autoSpaceDN w:val="0"/>
      <w:spacing w:beforeLines="0" w:afterLines="0"/>
      <w:ind w:left="828" w:hanging="240"/>
      <w:outlineLvl w:val="2"/>
    </w:pPr>
  </w:style>
  <w:style w:type="paragraph" w:customStyle="1" w:styleId="2185">
    <w:name w:val="附录二级条标题"/>
    <w:basedOn w:val="2184"/>
    <w:next w:val="5"/>
    <w:uiPriority w:val="0"/>
    <w:pPr>
      <w:numPr>
        <w:ilvl w:val="3"/>
      </w:numPr>
      <w:tabs>
        <w:tab w:val="left" w:pos="360"/>
      </w:tabs>
      <w:ind w:left="360" w:hanging="360"/>
      <w:outlineLvl w:val="3"/>
    </w:pPr>
  </w:style>
  <w:style w:type="paragraph" w:customStyle="1" w:styleId="2186">
    <w:name w:val="附录三级条标题"/>
    <w:basedOn w:val="2185"/>
    <w:next w:val="5"/>
    <w:uiPriority w:val="0"/>
    <w:pPr>
      <w:numPr>
        <w:ilvl w:val="4"/>
      </w:numPr>
      <w:tabs>
        <w:tab w:val="left" w:pos="1068"/>
      </w:tabs>
      <w:ind w:left="1068" w:hanging="360"/>
      <w:outlineLvl w:val="4"/>
    </w:pPr>
  </w:style>
  <w:style w:type="paragraph" w:customStyle="1" w:styleId="2187">
    <w:name w:val="附录四级条标题"/>
    <w:basedOn w:val="2186"/>
    <w:next w:val="5"/>
    <w:qFormat/>
    <w:uiPriority w:val="0"/>
    <w:pPr>
      <w:numPr>
        <w:ilvl w:val="5"/>
      </w:numPr>
      <w:tabs>
        <w:tab w:val="left" w:pos="960"/>
      </w:tabs>
      <w:ind w:left="960" w:hanging="360"/>
      <w:outlineLvl w:val="5"/>
    </w:pPr>
  </w:style>
  <w:style w:type="paragraph" w:customStyle="1" w:styleId="2188">
    <w:name w:val="附录五级条标题"/>
    <w:basedOn w:val="2187"/>
    <w:next w:val="5"/>
    <w:uiPriority w:val="0"/>
    <w:pPr>
      <w:numPr>
        <w:ilvl w:val="6"/>
      </w:numPr>
      <w:tabs>
        <w:tab w:val="left" w:pos="435"/>
      </w:tabs>
      <w:ind w:left="435" w:hanging="165"/>
      <w:outlineLvl w:val="6"/>
    </w:pPr>
  </w:style>
  <w:style w:type="paragraph" w:customStyle="1" w:styleId="2189">
    <w:name w:val="样式 标题 1章标题Ch章标题 1章节标题b1heading 1H1Heading 1 (NN)文章标题-*..."/>
    <w:basedOn w:val="2"/>
    <w:uiPriority w:val="0"/>
    <w:pPr>
      <w:tabs>
        <w:tab w:val="left" w:pos="1440"/>
      </w:tabs>
      <w:spacing w:beforeLines="0" w:afterLines="0"/>
      <w:jc w:val="both"/>
    </w:pPr>
    <w:rPr>
      <w:rFonts w:ascii="Times New Roman" w:eastAsia="黑体" w:cs="宋体"/>
      <w:bCs w:val="0"/>
      <w:sz w:val="32"/>
      <w:szCs w:val="20"/>
    </w:rPr>
  </w:style>
  <w:style w:type="paragraph" w:customStyle="1" w:styleId="2190">
    <w:name w:val="样式 (中文) 黑体 小四 左 行距: 固定值 28 磅"/>
    <w:basedOn w:val="1"/>
    <w:uiPriority w:val="0"/>
    <w:pPr>
      <w:spacing w:line="560" w:lineRule="exact"/>
      <w:outlineLvl w:val="2"/>
    </w:pPr>
    <w:rPr>
      <w:rFonts w:ascii="宋体" w:hAnsi="宋体" w:cs="宋体"/>
      <w:b/>
      <w:sz w:val="24"/>
      <w:szCs w:val="20"/>
      <w:lang w:val="zh-CN"/>
    </w:rPr>
  </w:style>
  <w:style w:type="paragraph" w:customStyle="1" w:styleId="2191">
    <w:name w:val="样式 样式 (中文) 黑体 小四 左 行距: 固定值 28 磅 + 首行缩进:  0 字符"/>
    <w:basedOn w:val="2190"/>
    <w:uiPriority w:val="0"/>
    <w:rPr>
      <w:rFonts w:eastAsia="黑体"/>
      <w:bCs/>
    </w:rPr>
  </w:style>
  <w:style w:type="paragraph" w:customStyle="1" w:styleId="2192">
    <w:name w:val="样式 样式 (中文) 黑体 小四 左 行距: 固定值 28 磅 + 首行缩进:  2 字符"/>
    <w:basedOn w:val="2190"/>
    <w:uiPriority w:val="0"/>
    <w:rPr>
      <w:bCs/>
    </w:rPr>
  </w:style>
  <w:style w:type="paragraph" w:customStyle="1" w:styleId="2193">
    <w:name w:val="样式 标题 4 + 行距: 固定值 24 磅"/>
    <w:basedOn w:val="5"/>
    <w:qFormat/>
    <w:uiPriority w:val="0"/>
    <w:pPr>
      <w:tabs>
        <w:tab w:val="left" w:pos="864"/>
      </w:tabs>
      <w:spacing w:beforeLines="0" w:afterLines="0" w:line="560" w:lineRule="exact"/>
      <w:jc w:val="both"/>
    </w:pPr>
    <w:rPr>
      <w:rFonts w:ascii="宋体" w:hAnsi="宋体" w:cs="宋体"/>
      <w:kern w:val="0"/>
      <w:sz w:val="24"/>
      <w:szCs w:val="20"/>
    </w:rPr>
  </w:style>
  <w:style w:type="paragraph" w:customStyle="1" w:styleId="2194">
    <w:name w:val="样式 标题 3条标题1.1.1二级节名h33rd levelBSH-3H3l3CTheading 3- bod..."/>
    <w:basedOn w:val="4"/>
    <w:qFormat/>
    <w:uiPriority w:val="0"/>
    <w:pPr>
      <w:tabs>
        <w:tab w:val="left" w:pos="720"/>
      </w:tabs>
      <w:spacing w:beforeLines="0" w:afterLines="0" w:line="500" w:lineRule="exact"/>
      <w:jc w:val="both"/>
    </w:pPr>
    <w:rPr>
      <w:rFonts w:ascii="黑体" w:hAnsi="黑体" w:eastAsia="黑体"/>
      <w:kern w:val="0"/>
      <w:sz w:val="24"/>
      <w:szCs w:val="28"/>
    </w:rPr>
  </w:style>
  <w:style w:type="paragraph" w:customStyle="1" w:styleId="2195">
    <w:name w:val="Char2 Char Char Char"/>
    <w:basedOn w:val="1"/>
    <w:qFormat/>
    <w:uiPriority w:val="0"/>
    <w:pPr>
      <w:autoSpaceDE w:val="0"/>
      <w:autoSpaceDN w:val="0"/>
      <w:adjustRightInd w:val="0"/>
      <w:snapToGrid w:val="0"/>
      <w:spacing w:before="50" w:after="50" w:line="360" w:lineRule="auto"/>
      <w:ind w:firstLine="560" w:firstLineChars="200"/>
    </w:pPr>
    <w:rPr>
      <w:rFonts w:ascii="宋体" w:hAnsi="宋体" w:eastAsia="仿宋_GB2312"/>
      <w:color w:val="000000"/>
      <w:sz w:val="24"/>
      <w:szCs w:val="24"/>
    </w:rPr>
  </w:style>
  <w:style w:type="paragraph" w:customStyle="1" w:styleId="2196">
    <w:name w:val="验收正文"/>
    <w:basedOn w:val="1"/>
    <w:uiPriority w:val="0"/>
    <w:pPr>
      <w:spacing w:line="480" w:lineRule="auto"/>
      <w:ind w:firstLine="200" w:firstLineChars="200"/>
    </w:pPr>
    <w:rPr>
      <w:rFonts w:ascii="Times New Roman" w:hAnsi="Times New Roman"/>
      <w:sz w:val="24"/>
    </w:rPr>
  </w:style>
  <w:style w:type="paragraph" w:customStyle="1" w:styleId="2197">
    <w:name w:val="验收表格"/>
    <w:basedOn w:val="1"/>
    <w:qFormat/>
    <w:uiPriority w:val="0"/>
    <w:pPr>
      <w:jc w:val="center"/>
    </w:pPr>
    <w:rPr>
      <w:rFonts w:ascii="Times New Roman" w:hAnsi="Times New Roman"/>
    </w:rPr>
  </w:style>
  <w:style w:type="paragraph" w:customStyle="1" w:styleId="2198">
    <w:name w:val="表名1"/>
    <w:basedOn w:val="489"/>
    <w:uiPriority w:val="0"/>
    <w:pPr>
      <w:keepNext/>
      <w:widowControl w:val="0"/>
      <w:overflowPunct w:val="0"/>
      <w:snapToGrid w:val="0"/>
      <w:spacing w:before="0" w:after="0" w:line="500" w:lineRule="exact"/>
      <w:textAlignment w:val="baseline"/>
    </w:pPr>
    <w:rPr>
      <w:rFonts w:ascii="黑体" w:eastAsia="黑体"/>
      <w:b w:val="0"/>
      <w:kern w:val="24"/>
      <w:sz w:val="24"/>
      <w:szCs w:val="24"/>
    </w:rPr>
  </w:style>
  <w:style w:type="paragraph" w:customStyle="1" w:styleId="2199">
    <w:name w:val="正文(首行缩进)宋旭峰"/>
    <w:basedOn w:val="20"/>
    <w:uiPriority w:val="0"/>
  </w:style>
  <w:style w:type="paragraph" w:customStyle="1" w:styleId="2200">
    <w:name w:val="文本匡小五号 Char"/>
    <w:uiPriority w:val="0"/>
    <w:pPr>
      <w:snapToGrid w:val="0"/>
      <w:spacing w:line="100" w:lineRule="atLeast"/>
      <w:jc w:val="center"/>
    </w:pPr>
    <w:rPr>
      <w:rFonts w:ascii="Times New Roman" w:hAnsi="Times New Roman" w:eastAsia="仿宋_GB2312" w:cs="Times New Roman"/>
      <w:snapToGrid w:val="0"/>
      <w:kern w:val="0"/>
      <w:sz w:val="21"/>
      <w:szCs w:val="21"/>
      <w:lang w:val="en-US" w:eastAsia="zh-CN" w:bidi="ar-SA"/>
    </w:rPr>
  </w:style>
  <w:style w:type="paragraph" w:customStyle="1" w:styleId="2201">
    <w:name w:val="文本匡小五号 Char Char"/>
    <w:semiHidden/>
    <w:qFormat/>
    <w:uiPriority w:val="0"/>
    <w:pPr>
      <w:jc w:val="center"/>
    </w:pPr>
    <w:rPr>
      <w:rFonts w:ascii="Times New Roman" w:hAnsi="Times New Roman" w:eastAsia="仿宋_GB2312" w:cs="Times New Roman"/>
      <w:kern w:val="0"/>
      <w:sz w:val="18"/>
      <w:szCs w:val="24"/>
      <w:lang w:val="en-US" w:eastAsia="zh-CN" w:bidi="ar-SA"/>
    </w:rPr>
  </w:style>
  <w:style w:type="paragraph" w:customStyle="1" w:styleId="2202">
    <w:name w:val="文本框5号两端齐"/>
    <w:basedOn w:val="1"/>
    <w:qFormat/>
    <w:uiPriority w:val="0"/>
    <w:pPr>
      <w:widowControl/>
    </w:pPr>
    <w:rPr>
      <w:rFonts w:ascii="Times New Roman" w:hAnsi="Times New Roman" w:eastAsia="仿宋_GB2312"/>
      <w:szCs w:val="21"/>
    </w:rPr>
  </w:style>
  <w:style w:type="paragraph" w:customStyle="1" w:styleId="2203">
    <w:name w:val="文本框五号"/>
    <w:uiPriority w:val="0"/>
    <w:pPr>
      <w:adjustRightInd w:val="0"/>
      <w:spacing w:line="240" w:lineRule="atLeast"/>
      <w:jc w:val="center"/>
    </w:pPr>
    <w:rPr>
      <w:rFonts w:ascii="Times New Roman" w:hAnsi="Times New Roman" w:eastAsia="仿宋_GB2312" w:cs="Times New Roman"/>
      <w:snapToGrid w:val="0"/>
      <w:kern w:val="2"/>
      <w:sz w:val="21"/>
      <w:szCs w:val="21"/>
      <w:lang w:val="en-US" w:eastAsia="zh-CN" w:bidi="ar-SA"/>
    </w:rPr>
  </w:style>
  <w:style w:type="paragraph" w:customStyle="1" w:styleId="2204">
    <w:name w:val="文本框五号 Char"/>
    <w:semiHidden/>
    <w:qFormat/>
    <w:uiPriority w:val="0"/>
    <w:pPr>
      <w:jc w:val="center"/>
    </w:pPr>
    <w:rPr>
      <w:rFonts w:ascii="Times New Roman" w:hAnsi="Times New Roman" w:eastAsia="仿宋_GB2312" w:cs="Times New Roman"/>
      <w:kern w:val="2"/>
      <w:sz w:val="21"/>
      <w:szCs w:val="21"/>
      <w:lang w:val="en-US" w:eastAsia="zh-CN" w:bidi="ar-SA"/>
    </w:rPr>
  </w:style>
  <w:style w:type="paragraph" w:customStyle="1" w:styleId="2205">
    <w:name w:val="文本框五号1.5倍行距"/>
    <w:basedOn w:val="2204"/>
    <w:qFormat/>
    <w:uiPriority w:val="0"/>
    <w:pPr>
      <w:spacing w:line="360" w:lineRule="auto"/>
    </w:pPr>
  </w:style>
  <w:style w:type="paragraph" w:customStyle="1" w:styleId="2206">
    <w:name w:val="样式 标题 2 + 段后: 0.5 行"/>
    <w:basedOn w:val="3"/>
    <w:qFormat/>
    <w:uiPriority w:val="0"/>
    <w:pPr>
      <w:keepNext w:val="0"/>
      <w:keepLines w:val="0"/>
      <w:tabs>
        <w:tab w:val="left" w:pos="630"/>
        <w:tab w:val="left" w:pos="720"/>
        <w:tab w:val="left" w:pos="840"/>
        <w:tab w:val="left" w:pos="1287"/>
        <w:tab w:val="left" w:pos="3920"/>
        <w:tab w:val="left" w:pos="5670"/>
      </w:tabs>
      <w:adjustRightInd w:val="0"/>
      <w:snapToGrid w:val="0"/>
      <w:spacing w:beforeLines="0" w:afterLines="0" w:line="240" w:lineRule="auto"/>
      <w:ind w:firstLine="567"/>
      <w:jc w:val="both"/>
    </w:pPr>
    <w:rPr>
      <w:rFonts w:ascii="黑体" w:eastAsia="仿宋_GB2312"/>
      <w:bCs w:val="0"/>
      <w:color w:val="000000"/>
      <w:kern w:val="0"/>
      <w:sz w:val="30"/>
      <w:szCs w:val="32"/>
    </w:rPr>
  </w:style>
  <w:style w:type="paragraph" w:customStyle="1" w:styleId="2207">
    <w:name w:val="样式 仿宋_GB2312 小四1"/>
    <w:basedOn w:val="1"/>
    <w:uiPriority w:val="0"/>
    <w:pPr>
      <w:adjustRightInd w:val="0"/>
      <w:spacing w:line="360" w:lineRule="auto"/>
      <w:ind w:firstLine="480" w:firstLineChars="200"/>
      <w:textAlignment w:val="baseline"/>
    </w:pPr>
    <w:rPr>
      <w:rFonts w:ascii="Times New Roman" w:hAnsi="Times New Roman" w:eastAsia="仿宋_GB2312"/>
      <w:kern w:val="0"/>
      <w:sz w:val="24"/>
      <w:szCs w:val="24"/>
    </w:rPr>
  </w:style>
  <w:style w:type="paragraph" w:customStyle="1" w:styleId="2208">
    <w:name w:val="样式 图表 + 首行缩进:  2 字符1"/>
    <w:basedOn w:val="1"/>
    <w:qFormat/>
    <w:uiPriority w:val="0"/>
    <w:pPr>
      <w:adjustRightInd w:val="0"/>
      <w:snapToGrid w:val="0"/>
      <w:spacing w:beforeLines="20" w:afterLines="20"/>
      <w:ind w:left="-102" w:leftChars="-50" w:right="-105" w:rightChars="-50" w:hanging="3"/>
      <w:jc w:val="center"/>
    </w:pPr>
    <w:rPr>
      <w:rFonts w:ascii="Times New Roman" w:hAnsi="Times New Roman" w:eastAsia="仿宋_GB2312"/>
      <w:color w:val="000000"/>
      <w:szCs w:val="24"/>
    </w:rPr>
  </w:style>
  <w:style w:type="paragraph" w:customStyle="1" w:styleId="2209">
    <w:name w:val="样式 正文缩进正文（首行缩进两字）正文（首行缩进两字） Char Char Char Char Char Char Char..."/>
    <w:basedOn w:val="20"/>
    <w:qFormat/>
    <w:uiPriority w:val="0"/>
  </w:style>
  <w:style w:type="paragraph" w:customStyle="1" w:styleId="2210">
    <w:name w:val="依据文字"/>
    <w:basedOn w:val="86"/>
    <w:uiPriority w:val="0"/>
  </w:style>
  <w:style w:type="paragraph" w:customStyle="1" w:styleId="2211">
    <w:name w:val="右侧"/>
    <w:qFormat/>
    <w:uiPriority w:val="0"/>
    <w:pPr>
      <w:spacing w:line="280" w:lineRule="exact"/>
      <w:jc w:val="right"/>
    </w:pPr>
    <w:rPr>
      <w:rFonts w:ascii="Batang" w:hAnsi="Batang" w:eastAsia="宋体" w:cs="Times New Roman"/>
      <w:color w:val="000000"/>
      <w:kern w:val="0"/>
      <w:sz w:val="18"/>
      <w:szCs w:val="20"/>
      <w:lang w:val="en-US" w:eastAsia="zh-CN" w:bidi="ar-SA"/>
    </w:rPr>
  </w:style>
  <w:style w:type="paragraph" w:customStyle="1" w:styleId="2212">
    <w:name w:val="右五"/>
    <w:basedOn w:val="2213"/>
    <w:next w:val="1"/>
    <w:uiPriority w:val="0"/>
    <w:pPr>
      <w:jc w:val="right"/>
    </w:pPr>
  </w:style>
  <w:style w:type="paragraph" w:customStyle="1" w:styleId="2213">
    <w:name w:val="左五"/>
    <w:basedOn w:val="1"/>
    <w:uiPriority w:val="0"/>
    <w:pPr>
      <w:adjustRightInd w:val="0"/>
      <w:snapToGrid w:val="0"/>
      <w:spacing w:line="280" w:lineRule="exact"/>
      <w:jc w:val="left"/>
    </w:pPr>
    <w:rPr>
      <w:rFonts w:ascii="宋体" w:hAnsi="Symusic"/>
      <w:color w:val="000000"/>
      <w:sz w:val="18"/>
      <w:szCs w:val="24"/>
    </w:rPr>
  </w:style>
  <w:style w:type="paragraph" w:customStyle="1" w:styleId="2214">
    <w:name w:val="湛江码头表"/>
    <w:basedOn w:val="1"/>
    <w:uiPriority w:val="0"/>
    <w:pPr>
      <w:jc w:val="center"/>
    </w:pPr>
    <w:rPr>
      <w:rFonts w:ascii="Times New Roman" w:hAnsi="Times New Roman" w:eastAsia="仿宋_GB2312"/>
      <w:kern w:val="0"/>
      <w:szCs w:val="24"/>
      <w:lang w:eastAsia="zh-TW"/>
    </w:rPr>
  </w:style>
  <w:style w:type="paragraph" w:customStyle="1" w:styleId="2215">
    <w:name w:val="正文单倍行距"/>
    <w:basedOn w:val="1"/>
    <w:qFormat/>
    <w:uiPriority w:val="0"/>
    <w:pPr>
      <w:tabs>
        <w:tab w:val="left" w:pos="8640"/>
      </w:tabs>
      <w:snapToGrid w:val="0"/>
      <w:ind w:firstLine="200" w:firstLineChars="200"/>
    </w:pPr>
    <w:rPr>
      <w:rFonts w:ascii="Times New Roman" w:hAnsi="Times New Roman" w:eastAsia="仿宋_GB2312"/>
      <w:sz w:val="24"/>
      <w:szCs w:val="24"/>
    </w:rPr>
  </w:style>
  <w:style w:type="paragraph" w:customStyle="1" w:styleId="2216">
    <w:name w:val="正文仿宋"/>
    <w:basedOn w:val="1"/>
    <w:qFormat/>
    <w:uiPriority w:val="0"/>
    <w:pPr>
      <w:adjustRightInd w:val="0"/>
      <w:snapToGrid w:val="0"/>
      <w:spacing w:line="360" w:lineRule="auto"/>
      <w:ind w:firstLine="567"/>
    </w:pPr>
    <w:rPr>
      <w:rFonts w:ascii="Times New Roman" w:hAnsi="Times New Roman" w:eastAsia="仿宋_GB2312"/>
      <w:snapToGrid w:val="0"/>
      <w:kern w:val="0"/>
      <w:sz w:val="24"/>
      <w:szCs w:val="20"/>
    </w:rPr>
  </w:style>
  <w:style w:type="paragraph" w:customStyle="1" w:styleId="2217">
    <w:name w:val="正文仿宋小四"/>
    <w:basedOn w:val="1"/>
    <w:uiPriority w:val="0"/>
    <w:pPr>
      <w:adjustRightInd w:val="0"/>
      <w:snapToGrid w:val="0"/>
      <w:spacing w:line="360" w:lineRule="auto"/>
      <w:ind w:firstLine="480" w:firstLineChars="200"/>
    </w:pPr>
    <w:rPr>
      <w:rFonts w:ascii="Times New Roman" w:hAnsi="Times New Roman" w:eastAsia="仿宋_GB2312"/>
      <w:sz w:val="24"/>
      <w:szCs w:val="24"/>
    </w:rPr>
  </w:style>
  <w:style w:type="paragraph" w:customStyle="1" w:styleId="2218">
    <w:name w:val="正文首行缩进 2 + Times New Roman"/>
    <w:basedOn w:val="1"/>
    <w:qFormat/>
    <w:uiPriority w:val="0"/>
    <w:pPr>
      <w:tabs>
        <w:tab w:val="left" w:pos="0"/>
        <w:tab w:val="left" w:pos="870"/>
        <w:tab w:val="left" w:pos="3150"/>
      </w:tabs>
      <w:autoSpaceDE w:val="0"/>
      <w:autoSpaceDN w:val="0"/>
      <w:spacing w:line="312" w:lineRule="auto"/>
      <w:ind w:firstLine="480" w:firstLineChars="200"/>
    </w:pPr>
    <w:rPr>
      <w:rFonts w:ascii="Times New Roman" w:hAnsi="Times New Roman"/>
      <w:kern w:val="0"/>
      <w:sz w:val="24"/>
      <w:szCs w:val="24"/>
    </w:rPr>
  </w:style>
  <w:style w:type="paragraph" w:customStyle="1" w:styleId="2219">
    <w:name w:val="正文图"/>
    <w:basedOn w:val="1"/>
    <w:qFormat/>
    <w:uiPriority w:val="0"/>
    <w:pPr>
      <w:adjustRightInd w:val="0"/>
      <w:snapToGrid w:val="0"/>
      <w:spacing w:before="40"/>
      <w:jc w:val="center"/>
      <w:textAlignment w:val="baseline"/>
    </w:pPr>
    <w:rPr>
      <w:rFonts w:ascii="宋体" w:hAnsi="Times New Roman"/>
      <w:kern w:val="0"/>
      <w:sz w:val="24"/>
      <w:szCs w:val="20"/>
    </w:rPr>
  </w:style>
  <w:style w:type="paragraph" w:customStyle="1" w:styleId="2220">
    <w:name w:val="正文图竖五"/>
    <w:basedOn w:val="1"/>
    <w:uiPriority w:val="0"/>
    <w:pPr>
      <w:jc w:val="center"/>
    </w:pPr>
    <w:rPr>
      <w:rFonts w:ascii="Times New Roman" w:hAnsi="Times New Roman" w:eastAsia="仿宋_GB2312"/>
      <w:color w:val="000000"/>
      <w:kern w:val="0"/>
      <w:szCs w:val="21"/>
    </w:rPr>
  </w:style>
  <w:style w:type="paragraph" w:customStyle="1" w:styleId="2221">
    <w:name w:val="正文图五"/>
    <w:basedOn w:val="1"/>
    <w:uiPriority w:val="0"/>
    <w:pPr>
      <w:adjustRightInd w:val="0"/>
      <w:snapToGrid w:val="0"/>
      <w:jc w:val="center"/>
    </w:pPr>
    <w:rPr>
      <w:rFonts w:ascii="Times New Roman" w:hAnsi="Times New Roman" w:eastAsia="仿宋_GB2312"/>
      <w:snapToGrid w:val="0"/>
      <w:spacing w:val="6"/>
      <w:szCs w:val="20"/>
    </w:rPr>
  </w:style>
  <w:style w:type="paragraph" w:customStyle="1" w:styleId="2222">
    <w:name w:val="正文图小四"/>
    <w:basedOn w:val="1"/>
    <w:qFormat/>
    <w:uiPriority w:val="0"/>
    <w:pPr>
      <w:adjustRightInd w:val="0"/>
      <w:snapToGrid w:val="0"/>
      <w:jc w:val="center"/>
      <w:textAlignment w:val="baseline"/>
    </w:pPr>
    <w:rPr>
      <w:rFonts w:ascii="宋体" w:hAnsi="Times New Roman"/>
      <w:kern w:val="0"/>
      <w:sz w:val="24"/>
      <w:szCs w:val="24"/>
    </w:rPr>
  </w:style>
  <w:style w:type="paragraph" w:customStyle="1" w:styleId="2223">
    <w:name w:val="注："/>
    <w:next w:val="1"/>
    <w:qFormat/>
    <w:uiPriority w:val="0"/>
    <w:pPr>
      <w:widowControl w:val="0"/>
      <w:tabs>
        <w:tab w:val="left" w:pos="895"/>
      </w:tabs>
      <w:autoSpaceDE w:val="0"/>
      <w:autoSpaceDN w:val="0"/>
      <w:ind w:left="895" w:hanging="420"/>
      <w:jc w:val="both"/>
    </w:pPr>
    <w:rPr>
      <w:rFonts w:ascii="宋体" w:hAnsi="Times New Roman" w:eastAsia="宋体" w:cs="Times New Roman"/>
      <w:kern w:val="0"/>
      <w:sz w:val="18"/>
      <w:szCs w:val="20"/>
      <w:lang w:val="en-US" w:eastAsia="zh-CN" w:bidi="ar-SA"/>
    </w:rPr>
  </w:style>
  <w:style w:type="paragraph" w:customStyle="1" w:styleId="2224">
    <w:name w:val="左侧"/>
    <w:uiPriority w:val="0"/>
    <w:pPr>
      <w:spacing w:line="280" w:lineRule="exact"/>
      <w:jc w:val="center"/>
    </w:pPr>
    <w:rPr>
      <w:rFonts w:ascii="Batang" w:hAnsi="Batang" w:eastAsia="宋体" w:cs="Times New Roman"/>
      <w:color w:val="000000"/>
      <w:kern w:val="0"/>
      <w:sz w:val="21"/>
      <w:szCs w:val="20"/>
      <w:lang w:val="en-US" w:eastAsia="zh-CN" w:bidi="ar-SA"/>
    </w:rPr>
  </w:style>
  <w:style w:type="paragraph" w:customStyle="1" w:styleId="2225">
    <w:name w:val="表、图名宋旭峰"/>
    <w:basedOn w:val="189"/>
    <w:qFormat/>
    <w:uiPriority w:val="0"/>
    <w:pPr>
      <w:tabs>
        <w:tab w:val="clear" w:pos="6840"/>
      </w:tabs>
      <w:topLinePunct w:val="0"/>
      <w:spacing w:before="0" w:after="0" w:line="360" w:lineRule="auto"/>
      <w:ind w:firstLine="0" w:firstLineChars="0"/>
      <w:jc w:val="center"/>
    </w:pPr>
    <w:rPr>
      <w:rFonts w:ascii="黑体" w:eastAsia="黑体"/>
      <w:b/>
      <w:bCs w:val="0"/>
      <w:sz w:val="20"/>
      <w:szCs w:val="21"/>
    </w:rPr>
  </w:style>
  <w:style w:type="paragraph" w:customStyle="1" w:styleId="2226">
    <w:name w:val="表体宋旭峰"/>
    <w:basedOn w:val="44"/>
    <w:qFormat/>
    <w:uiPriority w:val="0"/>
  </w:style>
  <w:style w:type="paragraph" w:customStyle="1" w:styleId="2227">
    <w:name w:val="样式 标题 1标题 1宋旭峰标题1章节H1h11headingHeader 1st Pageh1 chapte..."/>
    <w:basedOn w:val="2"/>
    <w:uiPriority w:val="0"/>
    <w:pPr>
      <w:tabs>
        <w:tab w:val="left" w:pos="1440"/>
      </w:tabs>
      <w:adjustRightInd w:val="0"/>
      <w:snapToGrid w:val="0"/>
      <w:spacing w:beforeLines="0" w:afterLines="0"/>
    </w:pPr>
    <w:rPr>
      <w:rFonts w:ascii="黑体" w:eastAsia="黑体"/>
      <w:kern w:val="0"/>
      <w:sz w:val="32"/>
      <w:szCs w:val="30"/>
    </w:rPr>
  </w:style>
  <w:style w:type="paragraph" w:customStyle="1" w:styleId="2228">
    <w:name w:val="puce"/>
    <w:basedOn w:val="1"/>
    <w:uiPriority w:val="0"/>
    <w:pPr>
      <w:widowControl/>
      <w:tabs>
        <w:tab w:val="left" w:pos="567"/>
        <w:tab w:val="left" w:pos="1200"/>
      </w:tabs>
      <w:adjustRightInd w:val="0"/>
      <w:snapToGrid w:val="0"/>
      <w:spacing w:line="360" w:lineRule="auto"/>
      <w:ind w:firstLine="480" w:firstLineChars="200"/>
    </w:pPr>
    <w:rPr>
      <w:rFonts w:ascii="Arial" w:hAnsi="Arial"/>
      <w:snapToGrid w:val="0"/>
      <w:color w:val="FF00FF"/>
      <w:kern w:val="0"/>
      <w:sz w:val="24"/>
      <w:szCs w:val="24"/>
    </w:rPr>
  </w:style>
  <w:style w:type="paragraph" w:customStyle="1" w:styleId="2229">
    <w:name w:val="Content"/>
    <w:basedOn w:val="1"/>
    <w:qFormat/>
    <w:uiPriority w:val="0"/>
    <w:pPr>
      <w:widowControl/>
      <w:tabs>
        <w:tab w:val="left" w:pos="9480"/>
        <w:tab w:val="left" w:pos="9600"/>
      </w:tabs>
      <w:spacing w:before="120" w:after="120" w:line="240" w:lineRule="atLeast"/>
      <w:jc w:val="center"/>
    </w:pPr>
    <w:rPr>
      <w:rFonts w:ascii="Arial" w:hAnsi="Arial"/>
      <w:b/>
      <w:kern w:val="0"/>
      <w:sz w:val="28"/>
      <w:szCs w:val="20"/>
      <w:lang w:val="fr-FR"/>
    </w:rPr>
  </w:style>
  <w:style w:type="paragraph" w:customStyle="1" w:styleId="2230">
    <w:name w:val="couv"/>
    <w:basedOn w:val="1"/>
    <w:qFormat/>
    <w:uiPriority w:val="0"/>
    <w:pPr>
      <w:widowControl/>
      <w:spacing w:before="120" w:after="120"/>
      <w:ind w:firstLine="200" w:firstLineChars="200"/>
      <w:jc w:val="center"/>
    </w:pPr>
    <w:rPr>
      <w:rFonts w:ascii="Times New Roman" w:hAnsi="Times New Roman"/>
      <w:b/>
      <w:kern w:val="0"/>
      <w:sz w:val="40"/>
      <w:szCs w:val="20"/>
      <w:lang w:val="en-GB"/>
    </w:rPr>
  </w:style>
  <w:style w:type="paragraph" w:customStyle="1" w:styleId="2231">
    <w:name w:val="MG"/>
    <w:basedOn w:val="2"/>
    <w:uiPriority w:val="0"/>
    <w:pPr>
      <w:keepLines w:val="0"/>
      <w:widowControl/>
      <w:tabs>
        <w:tab w:val="left" w:pos="1440"/>
        <w:tab w:val="left" w:pos="2260"/>
        <w:tab w:val="left" w:pos="2820"/>
        <w:tab w:val="left" w:pos="3420"/>
      </w:tabs>
      <w:adjustRightInd w:val="0"/>
      <w:snapToGrid w:val="0"/>
      <w:spacing w:beforeLines="0" w:afterLines="0" w:line="240" w:lineRule="auto"/>
      <w:ind w:left="851" w:right="-28" w:hanging="851"/>
      <w:jc w:val="both"/>
    </w:pPr>
    <w:rPr>
      <w:rFonts w:ascii="Arial" w:hAnsi="Arial" w:eastAsia="宋体"/>
      <w:bCs w:val="0"/>
      <w:kern w:val="0"/>
      <w:sz w:val="22"/>
      <w:szCs w:val="20"/>
      <w:lang w:val="en-GB"/>
    </w:rPr>
  </w:style>
  <w:style w:type="paragraph" w:customStyle="1" w:styleId="2232">
    <w:name w:val="M"/>
    <w:basedOn w:val="2"/>
    <w:qFormat/>
    <w:uiPriority w:val="0"/>
    <w:pPr>
      <w:keepLines w:val="0"/>
      <w:widowControl/>
      <w:tabs>
        <w:tab w:val="left" w:pos="1440"/>
        <w:tab w:val="left" w:pos="2260"/>
        <w:tab w:val="left" w:pos="2820"/>
        <w:tab w:val="left" w:pos="3420"/>
      </w:tabs>
      <w:adjustRightInd w:val="0"/>
      <w:snapToGrid w:val="0"/>
      <w:spacing w:beforeLines="0" w:afterLines="0" w:line="240" w:lineRule="auto"/>
      <w:ind w:left="851" w:right="-28" w:hanging="851"/>
      <w:jc w:val="both"/>
    </w:pPr>
    <w:rPr>
      <w:rFonts w:ascii="Arial" w:hAnsi="Arial" w:eastAsia="宋体"/>
      <w:b w:val="0"/>
      <w:bCs w:val="0"/>
      <w:kern w:val="0"/>
      <w:sz w:val="22"/>
      <w:szCs w:val="20"/>
      <w:lang w:val="en-GB"/>
    </w:rPr>
  </w:style>
  <w:style w:type="paragraph" w:customStyle="1" w:styleId="2233">
    <w:name w:val="GM"/>
    <w:basedOn w:val="2"/>
    <w:uiPriority w:val="0"/>
    <w:pPr>
      <w:keepLines w:val="0"/>
      <w:widowControl/>
      <w:tabs>
        <w:tab w:val="left" w:pos="1440"/>
        <w:tab w:val="left" w:pos="2260"/>
        <w:tab w:val="left" w:pos="2820"/>
        <w:tab w:val="left" w:pos="3420"/>
      </w:tabs>
      <w:adjustRightInd w:val="0"/>
      <w:snapToGrid w:val="0"/>
      <w:spacing w:beforeLines="0" w:afterLines="0" w:line="240" w:lineRule="auto"/>
      <w:ind w:left="851" w:right="-28" w:hanging="851"/>
      <w:jc w:val="both"/>
    </w:pPr>
    <w:rPr>
      <w:rFonts w:ascii="Arial" w:hAnsi="Arial" w:eastAsia="宋体"/>
      <w:bCs w:val="0"/>
      <w:kern w:val="0"/>
      <w:sz w:val="22"/>
      <w:szCs w:val="20"/>
      <w:lang w:val="en-GB"/>
    </w:rPr>
  </w:style>
  <w:style w:type="paragraph" w:customStyle="1" w:styleId="2234">
    <w:name w:val="Texte"/>
    <w:basedOn w:val="1"/>
    <w:uiPriority w:val="0"/>
    <w:pPr>
      <w:widowControl/>
      <w:spacing w:before="120" w:after="120"/>
      <w:ind w:left="851" w:firstLine="200" w:firstLineChars="200"/>
    </w:pPr>
    <w:rPr>
      <w:rFonts w:ascii="Arial" w:hAnsi="Arial"/>
      <w:kern w:val="0"/>
      <w:sz w:val="22"/>
      <w:szCs w:val="20"/>
      <w:lang w:val="en-GB"/>
    </w:rPr>
  </w:style>
  <w:style w:type="paragraph" w:customStyle="1" w:styleId="2235">
    <w:name w:val="ENUM"/>
    <w:basedOn w:val="1"/>
    <w:uiPriority w:val="0"/>
    <w:pPr>
      <w:widowControl/>
      <w:tabs>
        <w:tab w:val="left" w:pos="840"/>
        <w:tab w:val="left" w:pos="1418"/>
      </w:tabs>
      <w:spacing w:before="60" w:after="60"/>
      <w:ind w:left="1418" w:hanging="284" w:firstLineChars="200"/>
    </w:pPr>
    <w:rPr>
      <w:rFonts w:ascii="Arial" w:hAnsi="Arial"/>
      <w:kern w:val="0"/>
      <w:sz w:val="22"/>
      <w:szCs w:val="20"/>
      <w:lang w:val="en-GB"/>
    </w:rPr>
  </w:style>
  <w:style w:type="paragraph" w:customStyle="1" w:styleId="2236">
    <w:name w:val="標準インデント　2"/>
    <w:basedOn w:val="20"/>
    <w:uiPriority w:val="0"/>
  </w:style>
  <w:style w:type="paragraph" w:customStyle="1" w:styleId="2237">
    <w:name w:val="——"/>
    <w:basedOn w:val="2234"/>
    <w:uiPriority w:val="0"/>
    <w:pPr>
      <w:ind w:left="0" w:firstLine="660" w:firstLineChars="300"/>
    </w:pPr>
  </w:style>
  <w:style w:type="paragraph" w:customStyle="1" w:styleId="2238">
    <w:name w:val="标-4"/>
    <w:basedOn w:val="1"/>
    <w:uiPriority w:val="0"/>
    <w:pPr>
      <w:spacing w:before="120"/>
      <w:ind w:left="851" w:hanging="851"/>
    </w:pPr>
    <w:rPr>
      <w:rFonts w:ascii="Times New Roman" w:hAnsi="Times New Roman"/>
      <w:sz w:val="24"/>
      <w:szCs w:val="20"/>
    </w:rPr>
  </w:style>
  <w:style w:type="paragraph" w:customStyle="1" w:styleId="2239">
    <w:name w:val="日期1"/>
    <w:basedOn w:val="1"/>
    <w:next w:val="1"/>
    <w:qFormat/>
    <w:uiPriority w:val="0"/>
    <w:pPr>
      <w:adjustRightInd w:val="0"/>
      <w:jc w:val="left"/>
      <w:textAlignment w:val="baseline"/>
    </w:pPr>
    <w:rPr>
      <w:rFonts w:ascii="宋体" w:hAnsi="Times New Roman"/>
      <w:spacing w:val="24"/>
      <w:kern w:val="24"/>
      <w:sz w:val="24"/>
      <w:szCs w:val="20"/>
    </w:rPr>
  </w:style>
  <w:style w:type="paragraph" w:customStyle="1" w:styleId="2240">
    <w:name w:val="文-1"/>
    <w:basedOn w:val="1"/>
    <w:uiPriority w:val="0"/>
    <w:pPr>
      <w:spacing w:before="120"/>
      <w:ind w:left="851" w:firstLine="482"/>
    </w:pPr>
    <w:rPr>
      <w:rFonts w:ascii="Times New Roman" w:hAnsi="Times New Roman"/>
      <w:sz w:val="24"/>
      <w:szCs w:val="20"/>
    </w:rPr>
  </w:style>
  <w:style w:type="paragraph" w:customStyle="1" w:styleId="2241">
    <w:name w:val="文-5"/>
    <w:basedOn w:val="1"/>
    <w:uiPriority w:val="0"/>
    <w:pPr>
      <w:tabs>
        <w:tab w:val="right" w:leader="dot" w:pos="8789"/>
      </w:tabs>
      <w:spacing w:before="120"/>
      <w:ind w:left="1276" w:firstLine="482"/>
    </w:pPr>
    <w:rPr>
      <w:rFonts w:ascii="Times New Roman" w:hAnsi="Times New Roman"/>
      <w:sz w:val="24"/>
      <w:szCs w:val="20"/>
    </w:rPr>
  </w:style>
  <w:style w:type="paragraph" w:customStyle="1" w:styleId="2242">
    <w:name w:val="MTDisplayEquation"/>
    <w:basedOn w:val="781"/>
    <w:next w:val="1"/>
    <w:uiPriority w:val="0"/>
  </w:style>
  <w:style w:type="paragraph" w:customStyle="1" w:styleId="2243">
    <w:name w:val="样式 小四 加粗 行距: 1.5 倍行距"/>
    <w:basedOn w:val="1"/>
    <w:uiPriority w:val="0"/>
    <w:pPr>
      <w:spacing w:line="360" w:lineRule="auto"/>
    </w:pPr>
    <w:rPr>
      <w:rFonts w:ascii="Times New Roman" w:hAnsi="Times New Roman" w:cs="宋体"/>
      <w:b/>
      <w:bCs/>
      <w:sz w:val="24"/>
      <w:szCs w:val="20"/>
    </w:rPr>
  </w:style>
  <w:style w:type="paragraph" w:customStyle="1" w:styleId="2244">
    <w:name w:val="样式 正文(首行缩进) + 8 磅 加粗 首行缩进:  2 字符"/>
    <w:basedOn w:val="1"/>
    <w:uiPriority w:val="0"/>
    <w:pPr>
      <w:adjustRightInd w:val="0"/>
      <w:snapToGrid w:val="0"/>
      <w:ind w:firstLine="200" w:firstLineChars="200"/>
    </w:pPr>
    <w:rPr>
      <w:rFonts w:ascii="Times New Roman" w:hAnsi="Times New Roman" w:cs="宋体"/>
      <w:b/>
      <w:bCs/>
      <w:snapToGrid w:val="0"/>
      <w:kern w:val="0"/>
      <w:sz w:val="16"/>
      <w:szCs w:val="20"/>
    </w:rPr>
  </w:style>
  <w:style w:type="paragraph" w:customStyle="1" w:styleId="2245">
    <w:name w:val="样式 标题 2标题21.1H2h2第一层条2Header 2nd PageA.B.C.h2 main head..."/>
    <w:basedOn w:val="3"/>
    <w:uiPriority w:val="0"/>
    <w:pPr>
      <w:tabs>
        <w:tab w:val="left" w:pos="720"/>
      </w:tabs>
      <w:snapToGrid w:val="0"/>
      <w:spacing w:beforeLines="0" w:afterLines="0"/>
      <w:jc w:val="both"/>
    </w:pPr>
    <w:rPr>
      <w:rFonts w:eastAsia="黑体"/>
      <w:bCs w:val="0"/>
      <w:kern w:val="0"/>
      <w:sz w:val="30"/>
      <w:szCs w:val="30"/>
    </w:rPr>
  </w:style>
  <w:style w:type="paragraph" w:customStyle="1" w:styleId="2246">
    <w:name w:val="样式 正文(首行缩进) + 8 磅 加粗 首行缩进:  2 字符1"/>
    <w:basedOn w:val="1"/>
    <w:qFormat/>
    <w:uiPriority w:val="0"/>
    <w:pPr>
      <w:adjustRightInd w:val="0"/>
      <w:snapToGrid w:val="0"/>
      <w:ind w:firstLine="200" w:firstLineChars="200"/>
    </w:pPr>
    <w:rPr>
      <w:rFonts w:ascii="Times New Roman" w:hAnsi="Times New Roman" w:cs="宋体"/>
      <w:b/>
      <w:bCs/>
      <w:snapToGrid w:val="0"/>
      <w:kern w:val="0"/>
      <w:sz w:val="16"/>
      <w:szCs w:val="20"/>
    </w:rPr>
  </w:style>
  <w:style w:type="paragraph" w:customStyle="1" w:styleId="2247">
    <w:name w:val="图表名"/>
    <w:basedOn w:val="1"/>
    <w:uiPriority w:val="0"/>
    <w:pPr>
      <w:adjustRightInd w:val="0"/>
      <w:snapToGrid w:val="0"/>
      <w:spacing w:line="360" w:lineRule="auto"/>
      <w:jc w:val="center"/>
    </w:pPr>
    <w:rPr>
      <w:rFonts w:ascii="Times New Roman" w:hAnsi="Times New Roman" w:eastAsia="黑体"/>
      <w:snapToGrid w:val="0"/>
      <w:color w:val="000000"/>
      <w:kern w:val="0"/>
      <w:sz w:val="28"/>
      <w:szCs w:val="28"/>
    </w:rPr>
  </w:style>
  <w:style w:type="paragraph" w:customStyle="1" w:styleId="2248">
    <w:name w:val="样式 样式 表格 + (符号) 宋体 五号 居中 + 小五"/>
    <w:basedOn w:val="1"/>
    <w:uiPriority w:val="0"/>
    <w:pPr>
      <w:kinsoku w:val="0"/>
      <w:overflowPunct w:val="0"/>
      <w:adjustRightInd w:val="0"/>
      <w:snapToGrid w:val="0"/>
      <w:jc w:val="center"/>
    </w:pPr>
    <w:rPr>
      <w:rFonts w:ascii="Times New Roman" w:hAnsi="Times New Roman"/>
      <w:snapToGrid w:val="0"/>
      <w:kern w:val="0"/>
      <w:sz w:val="18"/>
      <w:szCs w:val="21"/>
    </w:rPr>
  </w:style>
  <w:style w:type="paragraph" w:customStyle="1" w:styleId="2249">
    <w:name w:val="样式 表格 + 居中"/>
    <w:basedOn w:val="1"/>
    <w:uiPriority w:val="0"/>
    <w:pPr>
      <w:kinsoku w:val="0"/>
      <w:overflowPunct w:val="0"/>
      <w:adjustRightInd w:val="0"/>
      <w:snapToGrid w:val="0"/>
      <w:jc w:val="center"/>
    </w:pPr>
    <w:rPr>
      <w:rFonts w:ascii="Times New Roman" w:hAnsi="Times New Roman"/>
      <w:snapToGrid w:val="0"/>
      <w:color w:val="000000"/>
      <w:kern w:val="0"/>
      <w:sz w:val="24"/>
      <w:szCs w:val="24"/>
    </w:rPr>
  </w:style>
  <w:style w:type="paragraph" w:customStyle="1" w:styleId="2250">
    <w:name w:val="参考标题"/>
    <w:basedOn w:val="33"/>
    <w:next w:val="1"/>
    <w:uiPriority w:val="0"/>
    <w:pPr>
      <w:widowControl/>
      <w:spacing w:before="560" w:after="160" w:line="360" w:lineRule="auto"/>
      <w:jc w:val="center"/>
    </w:pPr>
    <w:rPr>
      <w:rFonts w:ascii="黑体" w:eastAsia="黑体"/>
      <w:kern w:val="0"/>
      <w:sz w:val="18"/>
      <w:szCs w:val="20"/>
    </w:rPr>
  </w:style>
  <w:style w:type="paragraph" w:customStyle="1" w:styleId="2251">
    <w:name w:val="插图标题"/>
    <w:basedOn w:val="1"/>
    <w:uiPriority w:val="0"/>
    <w:pPr>
      <w:tabs>
        <w:tab w:val="left" w:pos="1134"/>
        <w:tab w:val="right" w:pos="7371"/>
      </w:tabs>
      <w:overflowPunct w:val="0"/>
      <w:adjustRightInd w:val="0"/>
      <w:spacing w:line="360" w:lineRule="auto"/>
      <w:ind w:firstLine="567"/>
      <w:jc w:val="center"/>
      <w:textAlignment w:val="baseline"/>
    </w:pPr>
    <w:rPr>
      <w:rFonts w:ascii="黑体" w:hAnsi="Times New Roman" w:eastAsia="黑体"/>
      <w:kern w:val="0"/>
      <w:sz w:val="28"/>
      <w:szCs w:val="20"/>
    </w:rPr>
  </w:style>
  <w:style w:type="paragraph" w:customStyle="1" w:styleId="2252">
    <w:name w:val="样式 正文（首行缩进两字） + 行距: 固定值 20 磅"/>
    <w:basedOn w:val="20"/>
    <w:uiPriority w:val="0"/>
  </w:style>
  <w:style w:type="paragraph" w:customStyle="1" w:styleId="2253">
    <w:name w:val="标题3+ Char"/>
    <w:basedOn w:val="4"/>
    <w:qFormat/>
    <w:uiPriority w:val="0"/>
    <w:pPr>
      <w:tabs>
        <w:tab w:val="left" w:pos="720"/>
      </w:tabs>
      <w:adjustRightInd w:val="0"/>
      <w:snapToGrid w:val="0"/>
      <w:spacing w:beforeLines="0" w:afterLines="0" w:line="440" w:lineRule="exact"/>
      <w:ind w:left="560" w:firstLine="200" w:firstLineChars="200"/>
      <w:jc w:val="both"/>
    </w:pPr>
    <w:rPr>
      <w:rFonts w:eastAsia="黑体"/>
      <w:b w:val="0"/>
      <w:kern w:val="0"/>
      <w:sz w:val="28"/>
      <w:szCs w:val="28"/>
    </w:rPr>
  </w:style>
  <w:style w:type="paragraph" w:customStyle="1" w:styleId="2254">
    <w:name w:val="2 Char Char Char Char Char Char Char Char Char Char"/>
    <w:basedOn w:val="1"/>
    <w:uiPriority w:val="0"/>
    <w:rPr>
      <w:rFonts w:ascii="Times New Roman" w:hAnsi="Times New Roman"/>
      <w:szCs w:val="24"/>
    </w:rPr>
  </w:style>
  <w:style w:type="paragraph" w:customStyle="1" w:styleId="2255">
    <w:name w:val="BG1"/>
    <w:basedOn w:val="1"/>
    <w:uiPriority w:val="0"/>
    <w:pPr>
      <w:autoSpaceDE w:val="0"/>
      <w:autoSpaceDN w:val="0"/>
      <w:jc w:val="center"/>
    </w:pPr>
    <w:rPr>
      <w:rFonts w:ascii="Times New Roman" w:hAnsi="Times New Roman"/>
      <w:color w:val="000000"/>
      <w:kern w:val="0"/>
      <w:szCs w:val="24"/>
    </w:rPr>
  </w:style>
  <w:style w:type="paragraph" w:customStyle="1" w:styleId="2256">
    <w:name w:val="纯文本2"/>
    <w:basedOn w:val="1"/>
    <w:uiPriority w:val="0"/>
    <w:pPr>
      <w:spacing w:line="240" w:lineRule="atLeast"/>
      <w:jc w:val="center"/>
    </w:pPr>
    <w:rPr>
      <w:rFonts w:ascii="宋体" w:hAnsi="宋体"/>
      <w:bCs/>
      <w:iCs/>
      <w:sz w:val="18"/>
      <w:szCs w:val="18"/>
    </w:rPr>
  </w:style>
  <w:style w:type="paragraph" w:customStyle="1" w:styleId="2257">
    <w:name w:val="纯文本3"/>
    <w:basedOn w:val="1"/>
    <w:uiPriority w:val="0"/>
    <w:rPr>
      <w:rFonts w:ascii="宋体" w:hAnsi="Courier New" w:eastAsia="Times New Roman"/>
      <w:kern w:val="0"/>
      <w:sz w:val="20"/>
      <w:szCs w:val="20"/>
    </w:rPr>
  </w:style>
  <w:style w:type="paragraph" w:customStyle="1" w:styleId="2258">
    <w:name w:val="样式 正文缩进 + (西文) Arial (中文) 楷体_GB2312 四号"/>
    <w:basedOn w:val="20"/>
    <w:uiPriority w:val="0"/>
  </w:style>
  <w:style w:type="paragraph" w:customStyle="1" w:styleId="2259">
    <w:name w:val="Char Char Char Char Char Char Char Char Char"/>
    <w:basedOn w:val="1"/>
    <w:uiPriority w:val="0"/>
    <w:rPr>
      <w:rFonts w:ascii="Times New Roman" w:hAnsi="Times New Roman"/>
      <w:szCs w:val="24"/>
    </w:rPr>
  </w:style>
  <w:style w:type="paragraph" w:customStyle="1" w:styleId="2260">
    <w:name w:val="Char Char Char Char Char Char Char Char Char Char Char Char Char Char Char Char Char Char Char Char Char Char Char Char Char Char Char"/>
    <w:basedOn w:val="1"/>
    <w:qFormat/>
    <w:uiPriority w:val="0"/>
    <w:rPr>
      <w:rFonts w:ascii="Times New Roman" w:hAnsi="Times New Roman"/>
      <w:szCs w:val="24"/>
    </w:rPr>
  </w:style>
  <w:style w:type="paragraph" w:customStyle="1" w:styleId="2261">
    <w:name w:val="陈光的正文"/>
    <w:basedOn w:val="1"/>
    <w:uiPriority w:val="0"/>
    <w:pPr>
      <w:adjustRightInd w:val="0"/>
      <w:snapToGrid w:val="0"/>
      <w:spacing w:beforeLines="10" w:afterLines="10" w:line="360" w:lineRule="auto"/>
      <w:ind w:firstLine="560" w:firstLineChars="200"/>
    </w:pPr>
    <w:rPr>
      <w:rFonts w:ascii="Times New Roman" w:hAnsi="Times New Roman"/>
      <w:sz w:val="28"/>
      <w:szCs w:val="20"/>
    </w:rPr>
  </w:style>
  <w:style w:type="paragraph" w:customStyle="1" w:styleId="2262">
    <w:name w:val="样式 样式 样式 标题 2 + 首行缩进:  0 厘米 + (中文) 仿宋_GB2312 四号 黑色 首行缩进:  0 厘米 ...."/>
    <w:basedOn w:val="1"/>
    <w:uiPriority w:val="0"/>
    <w:pPr>
      <w:keepNext/>
      <w:keepLines/>
      <w:widowControl/>
      <w:tabs>
        <w:tab w:val="left" w:pos="840"/>
      </w:tabs>
      <w:overflowPunct w:val="0"/>
      <w:adjustRightInd w:val="0"/>
      <w:snapToGrid w:val="0"/>
      <w:spacing w:before="100" w:beforeAutospacing="1" w:line="560" w:lineRule="exact"/>
      <w:ind w:left="840" w:hanging="420"/>
      <w:jc w:val="left"/>
      <w:textAlignment w:val="baseline"/>
      <w:outlineLvl w:val="1"/>
    </w:pPr>
    <w:rPr>
      <w:rFonts w:ascii="Times New Roman" w:hAnsi="Times New Roman" w:cs="宋体"/>
      <w:b/>
      <w:bCs/>
      <w:color w:val="000000"/>
      <w:kern w:val="0"/>
      <w:sz w:val="28"/>
      <w:szCs w:val="20"/>
    </w:rPr>
  </w:style>
  <w:style w:type="paragraph" w:customStyle="1" w:styleId="2263">
    <w:name w:val="a9"/>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264">
    <w:name w:val="字元 字元"/>
    <w:basedOn w:val="1"/>
    <w:uiPriority w:val="0"/>
    <w:rPr>
      <w:rFonts w:ascii="Times New Roman" w:hAnsi="Times New Roman"/>
      <w:sz w:val="24"/>
      <w:szCs w:val="24"/>
    </w:rPr>
  </w:style>
  <w:style w:type="paragraph" w:customStyle="1" w:styleId="2265">
    <w:name w:val="单行表格样式(5号)"/>
    <w:uiPriority w:val="0"/>
    <w:rPr>
      <w:rFonts w:ascii="宋体" w:hAnsi="宋体" w:eastAsia="宋体" w:cs="Times New Roman"/>
      <w:kern w:val="2"/>
      <w:sz w:val="21"/>
      <w:szCs w:val="24"/>
      <w:lang w:val="en-US" w:eastAsia="zh-CN" w:bidi="ar-SA"/>
    </w:rPr>
  </w:style>
  <w:style w:type="paragraph" w:customStyle="1" w:styleId="2266">
    <w:name w:val="单行表格样式(居中)"/>
    <w:uiPriority w:val="0"/>
    <w:pPr>
      <w:jc w:val="center"/>
    </w:pPr>
    <w:rPr>
      <w:rFonts w:ascii="宋体" w:hAnsi="宋体" w:eastAsia="宋体" w:cs="Times New Roman"/>
      <w:kern w:val="2"/>
      <w:sz w:val="21"/>
      <w:szCs w:val="28"/>
      <w:lang w:val="en-US" w:eastAsia="zh-CN" w:bidi="ar-SA"/>
    </w:rPr>
  </w:style>
  <w:style w:type="paragraph" w:customStyle="1" w:styleId="2267">
    <w:name w:val="正文文本缩进4"/>
    <w:basedOn w:val="1"/>
    <w:qFormat/>
    <w:uiPriority w:val="0"/>
    <w:pPr>
      <w:ind w:left="629"/>
    </w:pPr>
    <w:rPr>
      <w:rFonts w:ascii="Times New Roman" w:hAnsi="Times New Roman"/>
      <w:sz w:val="32"/>
      <w:szCs w:val="20"/>
    </w:rPr>
  </w:style>
  <w:style w:type="paragraph" w:customStyle="1" w:styleId="2268">
    <w:name w:val="正文首行缩进3"/>
    <w:basedOn w:val="33"/>
    <w:uiPriority w:val="0"/>
    <w:pPr>
      <w:adjustRightInd w:val="0"/>
      <w:snapToGrid w:val="0"/>
      <w:spacing w:after="0" w:line="312" w:lineRule="auto"/>
      <w:textAlignment w:val="baseline"/>
    </w:pPr>
    <w:rPr>
      <w:kern w:val="0"/>
      <w:sz w:val="28"/>
      <w:szCs w:val="20"/>
      <w:lang w:eastAsia="en-US"/>
    </w:rPr>
  </w:style>
  <w:style w:type="paragraph" w:customStyle="1" w:styleId="2269">
    <w:name w:val="正文文本 24"/>
    <w:basedOn w:val="1"/>
    <w:uiPriority w:val="0"/>
    <w:pPr>
      <w:adjustRightInd w:val="0"/>
      <w:ind w:left="900"/>
      <w:textAlignment w:val="baseline"/>
    </w:pPr>
    <w:rPr>
      <w:rFonts w:ascii="Times New Roman" w:hAnsi="Times New Roman"/>
      <w:sz w:val="28"/>
      <w:szCs w:val="20"/>
    </w:rPr>
  </w:style>
  <w:style w:type="paragraph" w:customStyle="1" w:styleId="2270">
    <w:name w:val="排序（1）（2）"/>
    <w:basedOn w:val="1"/>
    <w:uiPriority w:val="0"/>
    <w:pPr>
      <w:spacing w:line="460" w:lineRule="atLeast"/>
    </w:pPr>
    <w:rPr>
      <w:rFonts w:ascii="Times New Roman" w:hAnsi="Times New Roman"/>
      <w:spacing w:val="12"/>
      <w:sz w:val="24"/>
      <w:szCs w:val="24"/>
    </w:rPr>
  </w:style>
  <w:style w:type="paragraph" w:customStyle="1" w:styleId="2271">
    <w:name w:val="样式 燕山正文 + 首行缩进:  3.5 字符"/>
    <w:basedOn w:val="1"/>
    <w:uiPriority w:val="0"/>
    <w:pPr>
      <w:tabs>
        <w:tab w:val="left" w:pos="4680"/>
      </w:tabs>
      <w:adjustRightInd w:val="0"/>
      <w:snapToGrid w:val="0"/>
      <w:ind w:firstLine="520" w:firstLineChars="200"/>
    </w:pPr>
    <w:rPr>
      <w:rFonts w:ascii="Times New Roman" w:hAnsi="Times New Roman"/>
      <w:spacing w:val="10"/>
      <w:sz w:val="24"/>
      <w:szCs w:val="24"/>
    </w:rPr>
  </w:style>
  <w:style w:type="paragraph" w:customStyle="1" w:styleId="2272">
    <w:name w:val="正文表头"/>
    <w:basedOn w:val="1"/>
    <w:next w:val="696"/>
    <w:uiPriority w:val="0"/>
    <w:pPr>
      <w:keepNext/>
      <w:tabs>
        <w:tab w:val="center" w:pos="4253"/>
        <w:tab w:val="right" w:pos="8505"/>
      </w:tabs>
      <w:overflowPunct w:val="0"/>
      <w:adjustRightInd w:val="0"/>
      <w:spacing w:before="120" w:line="360" w:lineRule="auto"/>
      <w:jc w:val="center"/>
      <w:textAlignment w:val="baseline"/>
    </w:pPr>
    <w:rPr>
      <w:rFonts w:ascii="Times New Roman" w:hAnsi="Times New Roman" w:eastAsia="黑体"/>
      <w:kern w:val="0"/>
      <w:sz w:val="28"/>
      <w:szCs w:val="20"/>
    </w:rPr>
  </w:style>
  <w:style w:type="paragraph" w:customStyle="1" w:styleId="2273">
    <w:name w:val="公式样式1"/>
    <w:basedOn w:val="1"/>
    <w:uiPriority w:val="0"/>
    <w:pPr>
      <w:jc w:val="center"/>
    </w:pPr>
    <w:rPr>
      <w:rFonts w:ascii="Times New Roman" w:hAnsi="Times New Roman"/>
      <w:color w:val="000000"/>
      <w:szCs w:val="24"/>
    </w:rPr>
  </w:style>
  <w:style w:type="paragraph" w:customStyle="1" w:styleId="2274">
    <w:name w:val="特殊标题３"/>
    <w:basedOn w:val="1"/>
    <w:qFormat/>
    <w:uiPriority w:val="0"/>
    <w:pPr>
      <w:overflowPunct w:val="0"/>
      <w:autoSpaceDE w:val="0"/>
      <w:autoSpaceDN w:val="0"/>
      <w:adjustRightInd w:val="0"/>
      <w:spacing w:line="360" w:lineRule="auto"/>
      <w:textAlignment w:val="baseline"/>
    </w:pPr>
    <w:rPr>
      <w:rFonts w:ascii="Times New Roman" w:hAnsi="Times New Roman" w:eastAsia="仿宋_GB2312"/>
      <w:kern w:val="0"/>
      <w:sz w:val="28"/>
      <w:szCs w:val="20"/>
    </w:rPr>
  </w:style>
  <w:style w:type="paragraph" w:customStyle="1" w:styleId="2275">
    <w:name w:val="小4黑居中行1"/>
    <w:uiPriority w:val="0"/>
    <w:pPr>
      <w:widowControl w:val="0"/>
      <w:tabs>
        <w:tab w:val="right" w:leader="middleDot" w:pos="8222"/>
      </w:tabs>
      <w:jc w:val="center"/>
    </w:pPr>
    <w:rPr>
      <w:rFonts w:ascii="仿宋_GB2312" w:hAnsi="宋体" w:eastAsia="仿宋_GB2312" w:cs="Times New Roman"/>
      <w:kern w:val="2"/>
      <w:sz w:val="24"/>
      <w:szCs w:val="24"/>
      <w:lang w:val="en-US" w:eastAsia="zh-CN" w:bidi="ar-SA"/>
    </w:rPr>
  </w:style>
  <w:style w:type="paragraph" w:customStyle="1" w:styleId="2276">
    <w:name w:val="封面标题"/>
    <w:basedOn w:val="1"/>
    <w:next w:val="1"/>
    <w:uiPriority w:val="0"/>
    <w:pPr>
      <w:tabs>
        <w:tab w:val="center" w:pos="6804"/>
        <w:tab w:val="right" w:pos="7371"/>
      </w:tabs>
      <w:overflowPunct w:val="0"/>
      <w:adjustRightInd w:val="0"/>
      <w:spacing w:line="360" w:lineRule="auto"/>
      <w:jc w:val="center"/>
      <w:textAlignment w:val="baseline"/>
    </w:pPr>
    <w:rPr>
      <w:rFonts w:ascii="Arial" w:hAnsi="Times New Roman" w:eastAsia="黑体"/>
      <w:color w:val="FF0000"/>
      <w:spacing w:val="20"/>
      <w:kern w:val="52"/>
      <w:sz w:val="72"/>
      <w:szCs w:val="20"/>
    </w:rPr>
  </w:style>
  <w:style w:type="paragraph" w:customStyle="1" w:styleId="2277">
    <w:name w:val="121111111111"/>
    <w:basedOn w:val="1"/>
    <w:uiPriority w:val="0"/>
    <w:pPr>
      <w:spacing w:line="460" w:lineRule="atLeast"/>
      <w:jc w:val="center"/>
    </w:pPr>
    <w:rPr>
      <w:rFonts w:ascii="Times New Roman" w:hAnsi="Times New Roman" w:eastAsia="黑体"/>
      <w:color w:val="000000"/>
      <w:spacing w:val="16"/>
      <w:sz w:val="24"/>
      <w:szCs w:val="24"/>
    </w:rPr>
  </w:style>
  <w:style w:type="paragraph" w:customStyle="1" w:styleId="2278">
    <w:name w:val="样式 标题 2 + 黑体 小三"/>
    <w:basedOn w:val="3"/>
    <w:uiPriority w:val="0"/>
    <w:pPr>
      <w:tabs>
        <w:tab w:val="left" w:pos="720"/>
      </w:tabs>
      <w:adjustRightInd w:val="0"/>
      <w:snapToGrid w:val="0"/>
      <w:spacing w:beforeLines="0" w:afterLines="0"/>
      <w:ind w:firstLine="562" w:firstLineChars="200"/>
      <w:jc w:val="both"/>
    </w:pPr>
    <w:rPr>
      <w:rFonts w:ascii="黑体" w:hAnsi="黑体" w:eastAsia="黑体"/>
      <w:kern w:val="0"/>
      <w:sz w:val="28"/>
      <w:szCs w:val="32"/>
    </w:rPr>
  </w:style>
  <w:style w:type="paragraph" w:customStyle="1" w:styleId="2279">
    <w:name w:val="表格文字左"/>
    <w:basedOn w:val="1"/>
    <w:uiPriority w:val="0"/>
    <w:pPr>
      <w:spacing w:line="240" w:lineRule="atLeast"/>
      <w:jc w:val="center"/>
    </w:pPr>
    <w:rPr>
      <w:rFonts w:ascii="宋体" w:hAnsi="宋体"/>
      <w:color w:val="000000"/>
      <w:kern w:val="0"/>
      <w:sz w:val="24"/>
      <w:szCs w:val="24"/>
    </w:rPr>
  </w:style>
  <w:style w:type="paragraph" w:customStyle="1" w:styleId="2280">
    <w:name w:val="调研内容"/>
    <w:basedOn w:val="1"/>
    <w:uiPriority w:val="0"/>
    <w:pPr>
      <w:spacing w:line="360" w:lineRule="auto"/>
    </w:pPr>
    <w:rPr>
      <w:rFonts w:ascii="Times New Roman" w:hAnsi="Times New Roman"/>
      <w:szCs w:val="20"/>
    </w:rPr>
  </w:style>
  <w:style w:type="paragraph" w:customStyle="1" w:styleId="2281">
    <w:name w:val="页号"/>
    <w:basedOn w:val="54"/>
    <w:qFormat/>
    <w:uiPriority w:val="0"/>
    <w:pPr>
      <w:pBdr>
        <w:top w:val="none" w:color="auto" w:sz="0" w:space="0"/>
      </w:pBdr>
      <w:tabs>
        <w:tab w:val="center" w:pos="4320"/>
        <w:tab w:val="right" w:pos="8640"/>
        <w:tab w:val="clear" w:pos="4153"/>
        <w:tab w:val="clear" w:pos="8306"/>
      </w:tabs>
      <w:adjustRightInd w:val="0"/>
      <w:snapToGrid/>
      <w:jc w:val="center"/>
      <w:textAlignment w:val="baseline"/>
    </w:pPr>
    <w:rPr>
      <w:rFonts w:ascii="宋体" w:hAnsi="Arial"/>
      <w:spacing w:val="3"/>
      <w:kern w:val="24"/>
      <w:sz w:val="24"/>
      <w:szCs w:val="20"/>
    </w:rPr>
  </w:style>
  <w:style w:type="paragraph" w:customStyle="1" w:styleId="2282">
    <w:name w:val="mytext11"/>
    <w:basedOn w:val="1"/>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2283">
    <w:name w:val="正文文本3"/>
    <w:basedOn w:val="1"/>
    <w:next w:val="1"/>
    <w:uiPriority w:val="0"/>
    <w:pPr>
      <w:widowControl/>
      <w:autoSpaceDE w:val="0"/>
      <w:autoSpaceDN w:val="0"/>
      <w:adjustRightInd w:val="0"/>
      <w:spacing w:before="60" w:after="60"/>
      <w:jc w:val="left"/>
    </w:pPr>
    <w:rPr>
      <w:rFonts w:ascii="宋体" w:hAnsi="Times New Roman"/>
      <w:kern w:val="0"/>
      <w:sz w:val="24"/>
      <w:szCs w:val="24"/>
      <w:lang w:eastAsia="en-US"/>
    </w:rPr>
  </w:style>
  <w:style w:type="paragraph" w:customStyle="1" w:styleId="2284">
    <w:name w:val="样式 标题2　自动设置"/>
    <w:basedOn w:val="3"/>
    <w:uiPriority w:val="0"/>
    <w:pPr>
      <w:tabs>
        <w:tab w:val="left" w:pos="0"/>
        <w:tab w:val="left" w:pos="360"/>
        <w:tab w:val="left" w:pos="720"/>
      </w:tabs>
      <w:spacing w:beforeLines="0" w:afterLines="0" w:line="240" w:lineRule="auto"/>
      <w:jc w:val="both"/>
    </w:pPr>
    <w:rPr>
      <w:rFonts w:ascii="宋体" w:hAnsi="宋体" w:eastAsia="宋体" w:cs="宋体"/>
      <w:kern w:val="0"/>
      <w:sz w:val="28"/>
      <w:szCs w:val="20"/>
    </w:rPr>
  </w:style>
  <w:style w:type="paragraph" w:customStyle="1" w:styleId="2285">
    <w:name w:val="样式 标题 3样式　标题 3　自动设置标题 3 Char章 + Times New 表题3"/>
    <w:basedOn w:val="4"/>
    <w:uiPriority w:val="0"/>
    <w:pPr>
      <w:tabs>
        <w:tab w:val="left" w:pos="360"/>
        <w:tab w:val="left" w:pos="720"/>
        <w:tab w:val="left" w:pos="3800"/>
        <w:tab w:val="left" w:pos="5200"/>
      </w:tabs>
      <w:autoSpaceDE w:val="0"/>
      <w:autoSpaceDN w:val="0"/>
      <w:adjustRightInd w:val="0"/>
      <w:spacing w:beforeLines="0" w:afterLines="0" w:line="240" w:lineRule="auto"/>
      <w:jc w:val="both"/>
    </w:pPr>
    <w:rPr>
      <w:rFonts w:eastAsia="宋体" w:cs="宋体"/>
      <w:kern w:val="0"/>
      <w:sz w:val="28"/>
      <w:szCs w:val="28"/>
    </w:rPr>
  </w:style>
  <w:style w:type="paragraph" w:customStyle="1" w:styleId="2286">
    <w:name w:val="TY"/>
    <w:basedOn w:val="1"/>
    <w:uiPriority w:val="0"/>
    <w:pPr>
      <w:adjustRightInd w:val="0"/>
      <w:snapToGrid w:val="0"/>
      <w:spacing w:before="40" w:after="40"/>
    </w:pPr>
    <w:rPr>
      <w:rFonts w:ascii="Times New Roman" w:hAnsi="Times New Roman"/>
      <w:szCs w:val="20"/>
    </w:rPr>
  </w:style>
  <w:style w:type="paragraph" w:customStyle="1" w:styleId="2287">
    <w:name w:val="报告书"/>
    <w:basedOn w:val="1"/>
    <w:uiPriority w:val="0"/>
    <w:pPr>
      <w:adjustRightInd w:val="0"/>
      <w:snapToGrid w:val="0"/>
      <w:spacing w:beforeLines="50" w:afterLines="50" w:line="312" w:lineRule="auto"/>
      <w:jc w:val="center"/>
    </w:pPr>
    <w:rPr>
      <w:rFonts w:ascii="Times" w:hAnsi="Times" w:eastAsia="黑体"/>
      <w:snapToGrid w:val="0"/>
      <w:spacing w:val="16"/>
      <w:kern w:val="0"/>
      <w:sz w:val="72"/>
      <w:szCs w:val="24"/>
    </w:rPr>
  </w:style>
  <w:style w:type="paragraph" w:customStyle="1" w:styleId="2288">
    <w:name w:val="表格内容居中"/>
    <w:basedOn w:val="1"/>
    <w:qFormat/>
    <w:uiPriority w:val="0"/>
    <w:pPr>
      <w:overflowPunct w:val="0"/>
      <w:adjustRightInd w:val="0"/>
      <w:snapToGrid w:val="0"/>
      <w:spacing w:line="460" w:lineRule="exact"/>
      <w:jc w:val="center"/>
      <w:textAlignment w:val="baseline"/>
    </w:pPr>
    <w:rPr>
      <w:rFonts w:ascii="仿宋_GB2312" w:hAnsi="宋体" w:eastAsia="仿宋_GB2312"/>
      <w:spacing w:val="12"/>
      <w:kern w:val="0"/>
      <w:szCs w:val="21"/>
    </w:rPr>
  </w:style>
  <w:style w:type="paragraph" w:customStyle="1" w:styleId="2289">
    <w:name w:val="0"/>
    <w:basedOn w:val="1"/>
    <w:uiPriority w:val="0"/>
    <w:pPr>
      <w:widowControl/>
      <w:snapToGrid w:val="0"/>
      <w:spacing w:line="365" w:lineRule="atLeast"/>
      <w:ind w:left="1"/>
      <w:textAlignment w:val="bottom"/>
    </w:pPr>
    <w:rPr>
      <w:rFonts w:ascii="Times New Roman" w:hAnsi="Times New Roman"/>
      <w:kern w:val="0"/>
      <w:sz w:val="20"/>
      <w:szCs w:val="20"/>
    </w:rPr>
  </w:style>
  <w:style w:type="paragraph" w:customStyle="1" w:styleId="2290">
    <w:name w:val="样式 标题 4 + (中文) 宋体"/>
    <w:basedOn w:val="5"/>
    <w:uiPriority w:val="0"/>
    <w:pPr>
      <w:tabs>
        <w:tab w:val="left" w:pos="864"/>
      </w:tabs>
      <w:spacing w:beforeLines="0" w:afterLines="0" w:line="240" w:lineRule="auto"/>
      <w:jc w:val="both"/>
    </w:pPr>
    <w:rPr>
      <w:rFonts w:ascii="Arial" w:hAnsi="Arial" w:eastAsia="Times New Roman"/>
      <w:kern w:val="0"/>
      <w:sz w:val="24"/>
      <w:szCs w:val="28"/>
    </w:rPr>
  </w:style>
  <w:style w:type="paragraph" w:customStyle="1" w:styleId="2291">
    <w:name w:val="head"/>
    <w:basedOn w:val="1"/>
    <w:next w:val="85"/>
    <w:uiPriority w:val="0"/>
    <w:pPr>
      <w:keepNext/>
      <w:keepLines/>
      <w:snapToGrid w:val="0"/>
      <w:spacing w:before="120" w:after="120" w:line="360" w:lineRule="auto"/>
      <w:jc w:val="left"/>
    </w:pPr>
    <w:rPr>
      <w:rFonts w:ascii="宋体" w:hAnsi="宋体" w:cs="宋体"/>
      <w:sz w:val="32"/>
      <w:szCs w:val="32"/>
    </w:rPr>
  </w:style>
  <w:style w:type="paragraph" w:customStyle="1" w:styleId="2292">
    <w:name w:val="正文文本缩进5"/>
    <w:basedOn w:val="1"/>
    <w:uiPriority w:val="0"/>
    <w:pPr>
      <w:ind w:left="629"/>
    </w:pPr>
    <w:rPr>
      <w:rFonts w:ascii="Times New Roman" w:hAnsi="Times New Roman"/>
      <w:sz w:val="32"/>
      <w:szCs w:val="20"/>
    </w:rPr>
  </w:style>
  <w:style w:type="paragraph" w:customStyle="1" w:styleId="2293">
    <w:name w:val="正文5"/>
    <w:uiPriority w:val="0"/>
    <w:pPr>
      <w:widowControl w:val="0"/>
      <w:adjustRightInd w:val="0"/>
      <w:spacing w:line="360" w:lineRule="atLeast"/>
      <w:textAlignment w:val="baseline"/>
    </w:pPr>
    <w:rPr>
      <w:rFonts w:ascii="宋体" w:hAnsi="Times New Roman" w:eastAsia="宋体" w:cs="Times New Roman"/>
      <w:kern w:val="0"/>
      <w:sz w:val="24"/>
      <w:szCs w:val="20"/>
      <w:lang w:val="en-US" w:eastAsia="zh-CN" w:bidi="ar-SA"/>
    </w:rPr>
  </w:style>
  <w:style w:type="paragraph" w:customStyle="1" w:styleId="2294">
    <w:name w:val="图表目录2"/>
    <w:basedOn w:val="2293"/>
    <w:next w:val="2293"/>
    <w:uiPriority w:val="0"/>
    <w:pPr>
      <w:tabs>
        <w:tab w:val="right" w:leader="dot" w:pos="8051"/>
      </w:tabs>
      <w:ind w:left="840" w:hanging="840"/>
    </w:pPr>
  </w:style>
  <w:style w:type="paragraph" w:customStyle="1" w:styleId="2295">
    <w:name w:val="尾注文本2"/>
    <w:basedOn w:val="2293"/>
    <w:qFormat/>
    <w:uiPriority w:val="0"/>
    <w:rPr>
      <w:sz w:val="21"/>
    </w:rPr>
  </w:style>
  <w:style w:type="paragraph" w:customStyle="1" w:styleId="2296">
    <w:name w:val="正文首行缩进4"/>
    <w:basedOn w:val="33"/>
    <w:uiPriority w:val="0"/>
    <w:pPr>
      <w:adjustRightInd w:val="0"/>
      <w:snapToGrid w:val="0"/>
      <w:spacing w:after="0" w:line="312" w:lineRule="auto"/>
      <w:textAlignment w:val="baseline"/>
    </w:pPr>
    <w:rPr>
      <w:kern w:val="0"/>
      <w:sz w:val="28"/>
      <w:szCs w:val="20"/>
      <w:lang w:eastAsia="en-US"/>
    </w:rPr>
  </w:style>
  <w:style w:type="paragraph" w:customStyle="1" w:styleId="2297">
    <w:name w:val="正文文本 25"/>
    <w:basedOn w:val="1"/>
    <w:uiPriority w:val="0"/>
    <w:pPr>
      <w:adjustRightInd w:val="0"/>
      <w:ind w:left="900"/>
      <w:textAlignment w:val="baseline"/>
    </w:pPr>
    <w:rPr>
      <w:rFonts w:ascii="Times New Roman" w:hAnsi="Times New Roman"/>
      <w:sz w:val="28"/>
      <w:szCs w:val="20"/>
    </w:rPr>
  </w:style>
  <w:style w:type="paragraph" w:customStyle="1" w:styleId="2298">
    <w:name w:val="页脚3"/>
    <w:basedOn w:val="2293"/>
    <w:uiPriority w:val="0"/>
    <w:pPr>
      <w:tabs>
        <w:tab w:val="center" w:pos="4153"/>
        <w:tab w:val="right" w:pos="8306"/>
      </w:tabs>
      <w:spacing w:line="240" w:lineRule="atLeast"/>
    </w:pPr>
    <w:rPr>
      <w:sz w:val="18"/>
    </w:rPr>
  </w:style>
  <w:style w:type="paragraph" w:customStyle="1" w:styleId="2299">
    <w:name w:val="正文6"/>
    <w:uiPriority w:val="0"/>
    <w:pPr>
      <w:widowControl w:val="0"/>
      <w:adjustRightInd w:val="0"/>
      <w:spacing w:line="360" w:lineRule="atLeast"/>
    </w:pPr>
    <w:rPr>
      <w:rFonts w:ascii="宋体" w:hAnsi="Times New Roman" w:eastAsia="宋体" w:cs="Times New Roman"/>
      <w:kern w:val="0"/>
      <w:sz w:val="24"/>
      <w:szCs w:val="20"/>
      <w:lang w:val="en-US" w:eastAsia="zh-CN" w:bidi="ar-SA"/>
    </w:rPr>
  </w:style>
  <w:style w:type="paragraph" w:customStyle="1" w:styleId="2300">
    <w:name w:val="正文文本缩进6"/>
    <w:basedOn w:val="1"/>
    <w:uiPriority w:val="0"/>
    <w:pPr>
      <w:ind w:left="629"/>
    </w:pPr>
    <w:rPr>
      <w:rFonts w:ascii="Times New Roman" w:hAnsi="Times New Roman"/>
      <w:sz w:val="32"/>
      <w:szCs w:val="20"/>
    </w:rPr>
  </w:style>
  <w:style w:type="paragraph" w:customStyle="1" w:styleId="2301">
    <w:name w:val="图表目录3"/>
    <w:basedOn w:val="2299"/>
    <w:next w:val="2299"/>
    <w:uiPriority w:val="0"/>
    <w:pPr>
      <w:tabs>
        <w:tab w:val="right" w:leader="dot" w:pos="8051"/>
      </w:tabs>
      <w:ind w:left="840" w:hanging="840"/>
      <w:textAlignment w:val="baseline"/>
    </w:pPr>
  </w:style>
  <w:style w:type="paragraph" w:customStyle="1" w:styleId="2302">
    <w:name w:val="尾注文本3"/>
    <w:basedOn w:val="2299"/>
    <w:qFormat/>
    <w:uiPriority w:val="0"/>
    <w:pPr>
      <w:textAlignment w:val="baseline"/>
    </w:pPr>
    <w:rPr>
      <w:sz w:val="21"/>
    </w:rPr>
  </w:style>
  <w:style w:type="paragraph" w:customStyle="1" w:styleId="2303">
    <w:name w:val="正文首行缩进5"/>
    <w:basedOn w:val="33"/>
    <w:uiPriority w:val="0"/>
    <w:pPr>
      <w:adjustRightInd w:val="0"/>
      <w:snapToGrid w:val="0"/>
      <w:spacing w:after="0" w:line="312" w:lineRule="auto"/>
      <w:textAlignment w:val="baseline"/>
    </w:pPr>
    <w:rPr>
      <w:kern w:val="0"/>
      <w:sz w:val="28"/>
      <w:szCs w:val="20"/>
      <w:lang w:eastAsia="en-US"/>
    </w:rPr>
  </w:style>
  <w:style w:type="paragraph" w:customStyle="1" w:styleId="2304">
    <w:name w:val="页脚4"/>
    <w:basedOn w:val="2299"/>
    <w:uiPriority w:val="0"/>
    <w:pPr>
      <w:tabs>
        <w:tab w:val="center" w:pos="4153"/>
        <w:tab w:val="right" w:pos="8306"/>
      </w:tabs>
      <w:spacing w:line="240" w:lineRule="atLeast"/>
      <w:textAlignment w:val="baseline"/>
    </w:pPr>
    <w:rPr>
      <w:sz w:val="18"/>
    </w:rPr>
  </w:style>
  <w:style w:type="paragraph" w:customStyle="1" w:styleId="2305">
    <w:name w:val="样式 标题 4H4款标题1.1.1.1 + 段前: 0.5 行 段后: 0.5 行"/>
    <w:basedOn w:val="5"/>
    <w:uiPriority w:val="0"/>
    <w:pPr>
      <w:tabs>
        <w:tab w:val="left" w:pos="864"/>
      </w:tabs>
      <w:spacing w:line="240" w:lineRule="auto"/>
      <w:ind w:left="864" w:hanging="864"/>
      <w:jc w:val="both"/>
    </w:pPr>
    <w:rPr>
      <w:rFonts w:cs="宋体"/>
      <w:b w:val="0"/>
      <w:kern w:val="0"/>
      <w:sz w:val="24"/>
    </w:rPr>
  </w:style>
  <w:style w:type="paragraph" w:customStyle="1" w:styleId="2306">
    <w:name w:val="Char Char1 Char2"/>
    <w:basedOn w:val="1"/>
    <w:next w:val="1"/>
    <w:uiPriority w:val="0"/>
    <w:pPr>
      <w:spacing w:line="360" w:lineRule="auto"/>
      <w:ind w:firstLine="200" w:firstLineChars="200"/>
    </w:pPr>
    <w:rPr>
      <w:rFonts w:ascii="宋体" w:hAnsi="宋体" w:cs="宋体"/>
      <w:sz w:val="24"/>
      <w:szCs w:val="24"/>
    </w:rPr>
  </w:style>
  <w:style w:type="paragraph" w:customStyle="1" w:styleId="2307">
    <w:name w:val="新正文样式"/>
    <w:basedOn w:val="1"/>
    <w:uiPriority w:val="0"/>
    <w:pPr>
      <w:tabs>
        <w:tab w:val="left" w:pos="567"/>
      </w:tabs>
      <w:spacing w:line="360" w:lineRule="auto"/>
      <w:ind w:firstLine="567"/>
    </w:pPr>
    <w:rPr>
      <w:rFonts w:ascii="Times New Roman" w:hAnsi="Times New Roman"/>
      <w:spacing w:val="20"/>
      <w:sz w:val="24"/>
      <w:szCs w:val="20"/>
    </w:rPr>
  </w:style>
  <w:style w:type="paragraph" w:customStyle="1" w:styleId="2308">
    <w:name w:val="通用正文1"/>
    <w:basedOn w:val="1"/>
    <w:uiPriority w:val="0"/>
    <w:pPr>
      <w:adjustRightInd w:val="0"/>
      <w:spacing w:line="560" w:lineRule="exact"/>
      <w:ind w:firstLine="480" w:firstLineChars="200"/>
      <w:textAlignment w:val="baseline"/>
    </w:pPr>
    <w:rPr>
      <w:rFonts w:ascii="宋体" w:hAnsi="宋体"/>
      <w:snapToGrid w:val="0"/>
      <w:kern w:val="0"/>
      <w:sz w:val="24"/>
      <w:szCs w:val="24"/>
    </w:rPr>
  </w:style>
  <w:style w:type="paragraph" w:customStyle="1" w:styleId="2309">
    <w:name w:val="报告书表格"/>
    <w:basedOn w:val="1"/>
    <w:qFormat/>
    <w:uiPriority w:val="0"/>
    <w:pPr>
      <w:adjustRightInd w:val="0"/>
      <w:spacing w:before="60" w:after="60" w:line="240" w:lineRule="atLeast"/>
      <w:jc w:val="center"/>
      <w:textAlignment w:val="baseline"/>
    </w:pPr>
    <w:rPr>
      <w:rFonts w:ascii="Times New Roman" w:hAnsi="Times New Roman"/>
      <w:kern w:val="0"/>
      <w:szCs w:val="20"/>
    </w:rPr>
  </w:style>
  <w:style w:type="paragraph" w:customStyle="1" w:styleId="2310">
    <w:name w:val="方案标题3"/>
    <w:basedOn w:val="1"/>
    <w:next w:val="1"/>
    <w:uiPriority w:val="0"/>
    <w:pPr>
      <w:ind w:firstLine="200" w:firstLineChars="200"/>
    </w:pPr>
    <w:rPr>
      <w:rFonts w:ascii="Times New Roman" w:hAnsi="Times New Roman" w:eastAsia="黑体"/>
      <w:sz w:val="30"/>
      <w:szCs w:val="24"/>
    </w:rPr>
  </w:style>
  <w:style w:type="paragraph" w:customStyle="1" w:styleId="2311">
    <w:name w:val="正文-G Char Char"/>
    <w:basedOn w:val="1"/>
    <w:uiPriority w:val="0"/>
    <w:pPr>
      <w:spacing w:line="400" w:lineRule="exact"/>
      <w:ind w:firstLine="480" w:firstLineChars="200"/>
    </w:pPr>
    <w:rPr>
      <w:rFonts w:ascii="Times New Roman" w:hAnsi="Times New Roman" w:eastAsia="仿宋_GB2312"/>
      <w:kern w:val="0"/>
      <w:sz w:val="24"/>
      <w:szCs w:val="20"/>
    </w:rPr>
  </w:style>
  <w:style w:type="paragraph" w:customStyle="1" w:styleId="2312">
    <w:name w:val="8--"/>
    <w:basedOn w:val="1"/>
    <w:uiPriority w:val="0"/>
    <w:pPr>
      <w:adjustRightInd w:val="0"/>
      <w:spacing w:line="360" w:lineRule="atLeast"/>
      <w:jc w:val="left"/>
      <w:textAlignment w:val="baseline"/>
    </w:pPr>
    <w:rPr>
      <w:rFonts w:ascii="Times New Roman" w:hAnsi="Times New Roman"/>
      <w:kern w:val="0"/>
      <w:sz w:val="24"/>
      <w:szCs w:val="20"/>
    </w:rPr>
  </w:style>
  <w:style w:type="paragraph" w:customStyle="1" w:styleId="2313">
    <w:name w:val="menu"/>
    <w:basedOn w:val="1"/>
    <w:uiPriority w:val="0"/>
    <w:pPr>
      <w:widowControl/>
      <w:spacing w:before="100" w:beforeAutospacing="1" w:after="100" w:afterAutospacing="1" w:line="240" w:lineRule="atLeast"/>
      <w:jc w:val="left"/>
    </w:pPr>
    <w:rPr>
      <w:rFonts w:ascii="宋体" w:hAnsi="宋体" w:cs="宋体"/>
      <w:color w:val="E8FEFF"/>
      <w:kern w:val="0"/>
      <w:sz w:val="20"/>
      <w:szCs w:val="20"/>
    </w:rPr>
  </w:style>
  <w:style w:type="paragraph" w:customStyle="1" w:styleId="2314">
    <w:name w:val="xl107"/>
    <w:basedOn w:val="1"/>
    <w:uiPriority w:val="0"/>
    <w:pPr>
      <w:widowControl/>
      <w:pBdr>
        <w:top w:val="single" w:color="auto" w:sz="4" w:space="0"/>
        <w:right w:val="single" w:color="auto" w:sz="8" w:space="0"/>
      </w:pBdr>
      <w:spacing w:before="100" w:beforeAutospacing="1" w:after="100" w:afterAutospacing="1"/>
      <w:jc w:val="left"/>
    </w:pPr>
    <w:rPr>
      <w:rFonts w:ascii="华文楷体" w:hAnsi="华文楷体" w:eastAsia="华文楷体" w:cs="宋体"/>
      <w:kern w:val="0"/>
      <w:sz w:val="20"/>
      <w:szCs w:val="20"/>
    </w:rPr>
  </w:style>
  <w:style w:type="paragraph" w:customStyle="1" w:styleId="2315">
    <w:name w:val="Char1 Char Char Char Char Char Char2 Char Char Char1"/>
    <w:basedOn w:val="1"/>
    <w:qFormat/>
    <w:uiPriority w:val="0"/>
    <w:rPr>
      <w:rFonts w:ascii="Times New Roman" w:hAnsi="Times New Roman"/>
      <w:szCs w:val="24"/>
    </w:rPr>
  </w:style>
  <w:style w:type="paragraph" w:customStyle="1" w:styleId="2316">
    <w:name w:val="报告名称"/>
    <w:basedOn w:val="1"/>
    <w:uiPriority w:val="0"/>
    <w:pPr>
      <w:overflowPunct w:val="0"/>
      <w:snapToGrid w:val="0"/>
      <w:spacing w:before="156" w:after="156" w:line="480" w:lineRule="exact"/>
      <w:jc w:val="center"/>
    </w:pPr>
    <w:rPr>
      <w:rFonts w:ascii="经典粗宋简" w:hAnsi="Arial" w:eastAsia="经典粗宋简"/>
      <w:b/>
      <w:sz w:val="52"/>
      <w:szCs w:val="20"/>
    </w:rPr>
  </w:style>
  <w:style w:type="paragraph" w:customStyle="1" w:styleId="2317">
    <w:name w:val="CM32"/>
    <w:basedOn w:val="1"/>
    <w:next w:val="1"/>
    <w:uiPriority w:val="0"/>
    <w:pPr>
      <w:autoSpaceDE w:val="0"/>
      <w:autoSpaceDN w:val="0"/>
      <w:adjustRightInd w:val="0"/>
      <w:spacing w:after="443"/>
      <w:jc w:val="left"/>
    </w:pPr>
    <w:rPr>
      <w:rFonts w:ascii="黑体" w:hAnsi="Times New Roman" w:eastAsia="黑体"/>
      <w:kern w:val="0"/>
      <w:sz w:val="24"/>
      <w:szCs w:val="24"/>
    </w:rPr>
  </w:style>
  <w:style w:type="paragraph" w:customStyle="1" w:styleId="2318">
    <w:name w:val="zhang正文"/>
    <w:basedOn w:val="34"/>
    <w:uiPriority w:val="0"/>
  </w:style>
  <w:style w:type="paragraph" w:customStyle="1" w:styleId="2319">
    <w:name w:val="样式 样式6 + 段前: 0.5 行 段后: 0.5 行1"/>
    <w:basedOn w:val="469"/>
    <w:uiPriority w:val="0"/>
    <w:pPr>
      <w:widowControl/>
      <w:tabs>
        <w:tab w:val="left" w:pos="2250"/>
      </w:tabs>
      <w:topLinePunct w:val="0"/>
      <w:adjustRightInd w:val="0"/>
      <w:snapToGrid w:val="0"/>
      <w:spacing w:beforeLines="50" w:afterLines="50" w:line="360" w:lineRule="auto"/>
      <w:ind w:left="2250" w:hanging="720" w:firstLineChars="200"/>
      <w:jc w:val="left"/>
      <w:outlineLvl w:val="2"/>
    </w:pPr>
    <w:rPr>
      <w:rFonts w:ascii="Calibri" w:hAnsi="Calibri" w:eastAsia="宋体" w:cs="宋体"/>
      <w:kern w:val="0"/>
      <w:sz w:val="24"/>
      <w:szCs w:val="22"/>
      <w:lang w:eastAsia="en-US" w:bidi="en-US"/>
    </w:rPr>
  </w:style>
  <w:style w:type="paragraph" w:customStyle="1" w:styleId="2320">
    <w:name w:val="样式 样式 样式4 + 红色 段前: 0.5 行 段后: 0.5 行2 + 段前: 0.5 行 段后: 0.5 行"/>
    <w:basedOn w:val="1"/>
    <w:uiPriority w:val="0"/>
    <w:pPr>
      <w:widowControl/>
      <w:tabs>
        <w:tab w:val="left" w:pos="720"/>
      </w:tabs>
      <w:adjustRightInd w:val="0"/>
      <w:snapToGrid w:val="0"/>
      <w:spacing w:beforeLines="50" w:afterLines="50" w:line="360" w:lineRule="auto"/>
      <w:jc w:val="left"/>
      <w:outlineLvl w:val="1"/>
    </w:pPr>
    <w:rPr>
      <w:rFonts w:eastAsia="黑体" w:cs="宋体"/>
      <w:b/>
      <w:bCs/>
      <w:kern w:val="0"/>
      <w:sz w:val="24"/>
      <w:szCs w:val="20"/>
      <w:lang w:eastAsia="en-US" w:bidi="en-US"/>
    </w:rPr>
  </w:style>
  <w:style w:type="paragraph" w:customStyle="1" w:styleId="2321">
    <w:name w:val="样式 样式 样式 样式6 + 红色 段前: 0.5 行 段后: 0.5 行1 + 段前: 0.5 行 段后: 0.5 行 + 段..."/>
    <w:basedOn w:val="1"/>
    <w:uiPriority w:val="0"/>
    <w:pPr>
      <w:widowControl/>
      <w:tabs>
        <w:tab w:val="left" w:pos="720"/>
      </w:tabs>
      <w:adjustRightInd w:val="0"/>
      <w:snapToGrid w:val="0"/>
      <w:spacing w:beforeLines="50" w:afterLines="50" w:line="360" w:lineRule="auto"/>
      <w:ind w:left="1230" w:hanging="432"/>
      <w:jc w:val="left"/>
      <w:outlineLvl w:val="2"/>
    </w:pPr>
    <w:rPr>
      <w:rFonts w:cs="宋体"/>
      <w:kern w:val="0"/>
      <w:sz w:val="24"/>
      <w:szCs w:val="24"/>
      <w:lang w:eastAsia="en-US" w:bidi="en-US"/>
    </w:rPr>
  </w:style>
  <w:style w:type="paragraph" w:customStyle="1" w:styleId="2322">
    <w:name w:val="样式 样式 样式 样式 样式6 + 段前: 0.5 行 段后: 0.5 行1 + 段前: 0.5 行 段后: 0.5 行 + 段..."/>
    <w:basedOn w:val="1"/>
    <w:qFormat/>
    <w:uiPriority w:val="0"/>
    <w:pPr>
      <w:widowControl/>
      <w:tabs>
        <w:tab w:val="left" w:pos="720"/>
      </w:tabs>
      <w:adjustRightInd w:val="0"/>
      <w:snapToGrid w:val="0"/>
      <w:spacing w:beforeLines="50" w:afterLines="50" w:line="360" w:lineRule="auto"/>
      <w:ind w:left="1230" w:hanging="432"/>
      <w:jc w:val="left"/>
      <w:outlineLvl w:val="2"/>
    </w:pPr>
    <w:rPr>
      <w:rFonts w:cs="宋体"/>
      <w:kern w:val="0"/>
      <w:sz w:val="24"/>
      <w:szCs w:val="20"/>
      <w:lang w:eastAsia="en-US" w:bidi="en-US"/>
    </w:rPr>
  </w:style>
  <w:style w:type="paragraph" w:customStyle="1" w:styleId="2323">
    <w:name w:val="Char Char1 Char Char Char Char"/>
    <w:basedOn w:val="1"/>
    <w:uiPriority w:val="0"/>
    <w:rPr>
      <w:rFonts w:ascii="Times New Roman" w:hAnsi="Times New Roman" w:eastAsia="楷体_GB2312"/>
      <w:sz w:val="28"/>
      <w:szCs w:val="24"/>
    </w:rPr>
  </w:style>
  <w:style w:type="paragraph" w:customStyle="1" w:styleId="2324">
    <w:name w:val="样式 目录 2 + 行距: 多倍行距 1.25 字行"/>
    <w:basedOn w:val="73"/>
    <w:uiPriority w:val="0"/>
  </w:style>
  <w:style w:type="paragraph" w:customStyle="1" w:styleId="2325">
    <w:name w:val="样式 目录 2 + 行距: 多倍行距 1.25 字行1"/>
    <w:basedOn w:val="73"/>
    <w:uiPriority w:val="0"/>
  </w:style>
  <w:style w:type="paragraph" w:customStyle="1" w:styleId="2326">
    <w:name w:val="样式 标题 2 + 黑体 四号 行距: 多倍行距 1.3 字行"/>
    <w:basedOn w:val="3"/>
    <w:uiPriority w:val="0"/>
    <w:pPr>
      <w:tabs>
        <w:tab w:val="left" w:pos="720"/>
      </w:tabs>
      <w:spacing w:beforeLines="0" w:afterLines="0"/>
      <w:jc w:val="both"/>
    </w:pPr>
    <w:rPr>
      <w:rFonts w:ascii="黑体" w:hAnsi="Arial" w:eastAsia="黑体" w:cs="宋体"/>
      <w:snapToGrid w:val="0"/>
      <w:kern w:val="0"/>
      <w:sz w:val="28"/>
      <w:szCs w:val="20"/>
    </w:rPr>
  </w:style>
  <w:style w:type="paragraph" w:customStyle="1" w:styleId="2327">
    <w:name w:val="工程"/>
    <w:uiPriority w:val="0"/>
    <w:pPr>
      <w:widowControl w:val="0"/>
      <w:snapToGrid w:val="0"/>
      <w:jc w:val="center"/>
    </w:pPr>
    <w:rPr>
      <w:rFonts w:ascii="Times New Roman" w:hAnsi="Times New Roman" w:eastAsia="宋体" w:cs="Times New Roman"/>
      <w:kern w:val="2"/>
      <w:sz w:val="24"/>
      <w:szCs w:val="20"/>
      <w:lang w:val="en-US" w:eastAsia="zh-CN" w:bidi="ar-SA"/>
    </w:rPr>
  </w:style>
  <w:style w:type="paragraph" w:customStyle="1" w:styleId="2328">
    <w:name w:val="样式 标题 3 + 左侧:  3 字符"/>
    <w:basedOn w:val="4"/>
    <w:uiPriority w:val="0"/>
    <w:pPr>
      <w:tabs>
        <w:tab w:val="left" w:pos="720"/>
      </w:tabs>
      <w:spacing w:beforeLines="0" w:afterLines="0" w:line="480" w:lineRule="exact"/>
      <w:ind w:left="630" w:leftChars="300"/>
      <w:jc w:val="both"/>
    </w:pPr>
    <w:rPr>
      <w:rFonts w:eastAsia="宋体" w:cs="宋体"/>
      <w:bCs w:val="0"/>
      <w:kern w:val="0"/>
      <w:sz w:val="28"/>
      <w:szCs w:val="20"/>
    </w:rPr>
  </w:style>
  <w:style w:type="paragraph" w:customStyle="1" w:styleId="2329">
    <w:name w:val="Char Char Char Char Char Char Char Char Char Char Char Char Char Char Char Char Char Char Char Char Char Char Char Char Char Char Char Char Char Char Char Char Char Char Char Char Char"/>
    <w:basedOn w:val="1"/>
    <w:qFormat/>
    <w:uiPriority w:val="0"/>
    <w:pPr>
      <w:spacing w:line="360" w:lineRule="auto"/>
      <w:ind w:firstLine="200" w:firstLineChars="200"/>
    </w:pPr>
    <w:rPr>
      <w:rFonts w:ascii="宋体" w:hAnsi="宋体" w:cs="宋体"/>
      <w:sz w:val="24"/>
      <w:szCs w:val="24"/>
    </w:rPr>
  </w:style>
  <w:style w:type="paragraph" w:customStyle="1" w:styleId="2330">
    <w:name w:val="样式 样式 样式 样式 样式 样式 样式 自定义正文 + 首行缩进:  2 字符2 + 首行缩进:  2 字符 + 首行缩进: ..."/>
    <w:basedOn w:val="1"/>
    <w:uiPriority w:val="0"/>
    <w:pPr>
      <w:spacing w:beforeLines="50" w:afterLines="50" w:line="480" w:lineRule="exact"/>
      <w:ind w:firstLine="600" w:firstLineChars="200"/>
    </w:pPr>
    <w:rPr>
      <w:rFonts w:ascii="Times New Roman" w:hAnsi="Times New Roman" w:eastAsia="新宋体" w:cs="宋体"/>
      <w:spacing w:val="10"/>
      <w:sz w:val="28"/>
      <w:szCs w:val="28"/>
    </w:rPr>
  </w:style>
  <w:style w:type="paragraph" w:customStyle="1" w:styleId="2331">
    <w:name w:val="Char Char Char Char Char Char Char Char Char Char Char Char Char Char Char Char Char Char Char Char Char Char Char Char Char Char Char Char Char Char Char Char Char Char Char Char Char1"/>
    <w:basedOn w:val="1"/>
    <w:uiPriority w:val="0"/>
    <w:pPr>
      <w:spacing w:line="360" w:lineRule="auto"/>
      <w:ind w:firstLine="200" w:firstLineChars="200"/>
    </w:pPr>
    <w:rPr>
      <w:rFonts w:ascii="宋体" w:hAnsi="宋体" w:cs="宋体"/>
      <w:sz w:val="24"/>
      <w:szCs w:val="24"/>
    </w:rPr>
  </w:style>
  <w:style w:type="paragraph" w:customStyle="1" w:styleId="2332">
    <w:name w:val="Char Char Char Char Char Char Char Char Char Char Char Char Char Char Char Char Char Char Char Char Char Char Char Char Char Char Char Char Char Char Char Char Char Char Char Char Char2"/>
    <w:basedOn w:val="1"/>
    <w:uiPriority w:val="0"/>
    <w:pPr>
      <w:spacing w:line="360" w:lineRule="auto"/>
      <w:ind w:firstLine="200" w:firstLineChars="200"/>
    </w:pPr>
    <w:rPr>
      <w:rFonts w:ascii="宋体" w:hAnsi="宋体" w:cs="宋体"/>
      <w:sz w:val="24"/>
      <w:szCs w:val="24"/>
    </w:rPr>
  </w:style>
  <w:style w:type="paragraph" w:customStyle="1" w:styleId="2333">
    <w:name w:val="Char Char1 Char Char Char Char Char Char"/>
    <w:basedOn w:val="1"/>
    <w:uiPriority w:val="0"/>
    <w:pPr>
      <w:widowControl/>
      <w:spacing w:after="160" w:line="240" w:lineRule="exact"/>
      <w:jc w:val="left"/>
    </w:pPr>
    <w:rPr>
      <w:rFonts w:ascii="Times New Roman" w:hAnsi="Times New Roman"/>
      <w:szCs w:val="20"/>
    </w:rPr>
  </w:style>
  <w:style w:type="paragraph" w:customStyle="1" w:styleId="2334">
    <w:name w:val="Char1 Char Char Char Char Char Char"/>
    <w:basedOn w:val="1"/>
    <w:uiPriority w:val="0"/>
    <w:rPr>
      <w:rFonts w:ascii="Tahoma" w:hAnsi="Tahoma"/>
      <w:sz w:val="24"/>
      <w:szCs w:val="20"/>
    </w:rPr>
  </w:style>
  <w:style w:type="paragraph" w:customStyle="1" w:styleId="2335">
    <w:name w:val="Char Char Char Char Char Char Char Char Char Char Char Char Char Char Char Char Char Char Char Char Char Char Char Char Char Char Char Char Char Char Char Char Char"/>
    <w:basedOn w:val="1"/>
    <w:uiPriority w:val="0"/>
    <w:pPr>
      <w:widowControl/>
      <w:spacing w:after="160" w:line="240" w:lineRule="exact"/>
      <w:jc w:val="left"/>
    </w:pPr>
    <w:rPr>
      <w:rFonts w:ascii="Verdana" w:hAnsi="Verdana" w:eastAsia="仿宋_GB2312"/>
      <w:kern w:val="0"/>
      <w:sz w:val="24"/>
      <w:szCs w:val="20"/>
      <w:lang w:eastAsia="en-US"/>
    </w:rPr>
  </w:style>
  <w:style w:type="paragraph" w:customStyle="1" w:styleId="2336">
    <w:name w:val="Char2 Char Char Char1"/>
    <w:basedOn w:val="1"/>
    <w:qFormat/>
    <w:uiPriority w:val="0"/>
    <w:rPr>
      <w:rFonts w:ascii="Times New Roman" w:hAnsi="Times New Roman"/>
      <w:sz w:val="24"/>
      <w:szCs w:val="24"/>
    </w:rPr>
  </w:style>
  <w:style w:type="paragraph" w:customStyle="1" w:styleId="2337">
    <w:name w:val="表格王"/>
    <w:basedOn w:val="1"/>
    <w:uiPriority w:val="0"/>
    <w:pPr>
      <w:spacing w:line="360" w:lineRule="exact"/>
      <w:jc w:val="center"/>
    </w:pPr>
    <w:rPr>
      <w:rFonts w:ascii="Times New Roman" w:hAnsi="Times New Roman"/>
      <w:szCs w:val="24"/>
    </w:rPr>
  </w:style>
  <w:style w:type="paragraph" w:customStyle="1" w:styleId="2338">
    <w:name w:val="Char Char Char Char Char Char Char Char Char Char Char Char Char Char Char Char Char Char Char Char Char Char Char Char"/>
    <w:basedOn w:val="1"/>
    <w:uiPriority w:val="0"/>
    <w:rPr>
      <w:rFonts w:ascii="Times New Roman" w:hAnsi="Times New Roman"/>
      <w:szCs w:val="24"/>
    </w:rPr>
  </w:style>
  <w:style w:type="paragraph" w:customStyle="1" w:styleId="2339">
    <w:name w:val="正文缩进2字符 Char"/>
    <w:basedOn w:val="1"/>
    <w:uiPriority w:val="0"/>
    <w:pPr>
      <w:spacing w:line="360" w:lineRule="auto"/>
      <w:ind w:firstLine="560" w:firstLineChars="200"/>
    </w:pPr>
    <w:rPr>
      <w:rFonts w:ascii="宋体" w:hAnsi="Times New Roman" w:cs="宋体"/>
      <w:sz w:val="28"/>
      <w:szCs w:val="28"/>
    </w:rPr>
  </w:style>
  <w:style w:type="paragraph" w:customStyle="1" w:styleId="2340">
    <w:name w:val="2标题"/>
    <w:basedOn w:val="1245"/>
    <w:next w:val="1245"/>
    <w:uiPriority w:val="0"/>
    <w:pPr>
      <w:spacing w:beforeLines="25" w:afterLines="25"/>
      <w:ind w:firstLine="0" w:firstLineChars="0"/>
      <w:jc w:val="left"/>
      <w:outlineLvl w:val="1"/>
    </w:pPr>
    <w:rPr>
      <w:rFonts w:eastAsia="黑体"/>
      <w:sz w:val="32"/>
    </w:rPr>
  </w:style>
  <w:style w:type="paragraph" w:customStyle="1" w:styleId="2341">
    <w:name w:val="3标题"/>
    <w:basedOn w:val="1245"/>
    <w:next w:val="1245"/>
    <w:uiPriority w:val="0"/>
    <w:pPr>
      <w:spacing w:beforeLines="10" w:afterLines="10"/>
      <w:ind w:firstLine="100" w:firstLineChars="100"/>
      <w:jc w:val="left"/>
      <w:outlineLvl w:val="2"/>
    </w:pPr>
    <w:rPr>
      <w:rFonts w:eastAsia="方正小标宋简体"/>
    </w:rPr>
  </w:style>
  <w:style w:type="paragraph" w:customStyle="1" w:styleId="2342">
    <w:name w:val="6图表"/>
    <w:basedOn w:val="1245"/>
    <w:next w:val="1245"/>
    <w:uiPriority w:val="0"/>
    <w:pPr>
      <w:spacing w:afterLines="15"/>
      <w:ind w:firstLine="0" w:firstLineChars="0"/>
      <w:jc w:val="center"/>
    </w:pPr>
    <w:rPr>
      <w:rFonts w:eastAsia="微软雅黑"/>
      <w:sz w:val="24"/>
    </w:rPr>
  </w:style>
  <w:style w:type="paragraph" w:customStyle="1" w:styleId="2343">
    <w:name w:val="4标题"/>
    <w:basedOn w:val="1245"/>
    <w:next w:val="1245"/>
    <w:qFormat/>
    <w:uiPriority w:val="0"/>
    <w:pPr>
      <w:jc w:val="left"/>
      <w:outlineLvl w:val="3"/>
    </w:pPr>
    <w:rPr>
      <w:rFonts w:eastAsia="方正书宋简体"/>
    </w:rPr>
  </w:style>
  <w:style w:type="paragraph" w:customStyle="1" w:styleId="2344">
    <w:name w:val="1标题"/>
    <w:basedOn w:val="1245"/>
    <w:next w:val="1245"/>
    <w:uiPriority w:val="0"/>
    <w:pPr>
      <w:spacing w:beforeLines="100" w:afterLines="100"/>
      <w:ind w:firstLine="0" w:firstLineChars="0"/>
      <w:jc w:val="center"/>
      <w:outlineLvl w:val="0"/>
    </w:pPr>
    <w:rPr>
      <w:rFonts w:eastAsia="方正书宋简体"/>
      <w:b/>
      <w:sz w:val="36"/>
    </w:rPr>
  </w:style>
  <w:style w:type="paragraph" w:customStyle="1" w:styleId="2345">
    <w:name w:val="样式 表文字 + 两端对齐"/>
    <w:basedOn w:val="171"/>
    <w:locked/>
    <w:uiPriority w:val="0"/>
    <w:pPr>
      <w:overflowPunct w:val="0"/>
      <w:topLinePunct w:val="0"/>
      <w:autoSpaceDE w:val="0"/>
      <w:autoSpaceDN w:val="0"/>
      <w:spacing w:line="240" w:lineRule="atLeast"/>
    </w:pPr>
    <w:rPr>
      <w:rFonts w:eastAsia="宋体" w:cs="宋体"/>
      <w:kern w:val="0"/>
      <w:szCs w:val="20"/>
    </w:rPr>
  </w:style>
  <w:style w:type="paragraph" w:customStyle="1" w:styleId="2346">
    <w:name w:val="表格单位行"/>
    <w:basedOn w:val="1"/>
    <w:locked/>
    <w:uiPriority w:val="0"/>
    <w:pPr>
      <w:spacing w:line="480" w:lineRule="exact"/>
      <w:jc w:val="center"/>
    </w:pPr>
    <w:rPr>
      <w:rFonts w:ascii="宋体" w:hAnsi="Courier New"/>
      <w:sz w:val="24"/>
      <w:szCs w:val="20"/>
    </w:rPr>
  </w:style>
  <w:style w:type="paragraph" w:customStyle="1" w:styleId="2347">
    <w:name w:val="style1"/>
    <w:basedOn w:val="1"/>
    <w:locked/>
    <w:uiPriority w:val="0"/>
    <w:pPr>
      <w:widowControl/>
      <w:spacing w:before="100" w:beforeAutospacing="1" w:after="100" w:afterAutospacing="1"/>
      <w:jc w:val="left"/>
    </w:pPr>
    <w:rPr>
      <w:rFonts w:ascii="宋体" w:hAnsi="宋体"/>
      <w:kern w:val="0"/>
      <w:sz w:val="24"/>
      <w:szCs w:val="20"/>
    </w:rPr>
  </w:style>
  <w:style w:type="paragraph" w:customStyle="1" w:styleId="2348">
    <w:name w:val="小四两端对齐"/>
    <w:locked/>
    <w:uiPriority w:val="0"/>
    <w:pPr>
      <w:widowControl w:val="0"/>
      <w:jc w:val="center"/>
    </w:pPr>
    <w:rPr>
      <w:rFonts w:ascii="Times New Roman" w:hAnsi="Times New Roman" w:eastAsia="宋体" w:cs="Times New Roman"/>
      <w:kern w:val="0"/>
      <w:sz w:val="24"/>
      <w:szCs w:val="20"/>
      <w:lang w:val="en-US" w:eastAsia="zh-CN" w:bidi="ar-SA"/>
    </w:rPr>
  </w:style>
  <w:style w:type="paragraph" w:customStyle="1" w:styleId="2349">
    <w:name w:val="表格内正文"/>
    <w:locked/>
    <w:uiPriority w:val="0"/>
    <w:pPr>
      <w:spacing w:before="20" w:line="180" w:lineRule="atLeast"/>
      <w:jc w:val="center"/>
    </w:pPr>
    <w:rPr>
      <w:rFonts w:ascii="Arial" w:hAnsi="Arial" w:eastAsia="宋体" w:cs="Times New Roman"/>
      <w:kern w:val="0"/>
      <w:sz w:val="24"/>
      <w:szCs w:val="20"/>
      <w:lang w:val="en-US" w:eastAsia="zh-CN" w:bidi="ar-SA"/>
    </w:rPr>
  </w:style>
  <w:style w:type="paragraph" w:customStyle="1" w:styleId="2350">
    <w:name w:val="表内小四居中"/>
    <w:qFormat/>
    <w:locked/>
    <w:uiPriority w:val="0"/>
    <w:pPr>
      <w:adjustRightInd w:val="0"/>
      <w:snapToGrid w:val="0"/>
      <w:spacing w:line="360" w:lineRule="auto"/>
      <w:ind w:left="-57" w:right="-57"/>
      <w:jc w:val="center"/>
      <w:textAlignment w:val="baseline"/>
    </w:pPr>
    <w:rPr>
      <w:rFonts w:ascii="仿宋_GB2312" w:hAnsi="Times New Roman" w:eastAsia="仿宋_GB2312" w:cs="Times New Roman"/>
      <w:kern w:val="0"/>
      <w:sz w:val="28"/>
      <w:szCs w:val="20"/>
      <w:lang w:val="en-US" w:eastAsia="zh-CN" w:bidi="ar-SA"/>
    </w:rPr>
  </w:style>
  <w:style w:type="paragraph" w:customStyle="1" w:styleId="2351">
    <w:name w:val="标题四"/>
    <w:basedOn w:val="1"/>
    <w:locked/>
    <w:uiPriority w:val="0"/>
    <w:pPr>
      <w:spacing w:line="440" w:lineRule="exact"/>
    </w:pPr>
    <w:rPr>
      <w:rFonts w:ascii="宋体" w:hAnsi="宋体"/>
      <w:b/>
      <w:color w:val="000000"/>
      <w:kern w:val="0"/>
      <w:sz w:val="24"/>
      <w:szCs w:val="20"/>
    </w:rPr>
  </w:style>
  <w:style w:type="paragraph" w:customStyle="1" w:styleId="2352">
    <w:name w:val="标题三"/>
    <w:basedOn w:val="2010"/>
    <w:locked/>
    <w:uiPriority w:val="0"/>
    <w:pPr>
      <w:keepNext w:val="0"/>
      <w:keepLines w:val="0"/>
      <w:spacing w:line="440" w:lineRule="exact"/>
      <w:ind w:right="284" w:firstLine="0" w:firstLineChars="0"/>
      <w:outlineLvl w:val="9"/>
    </w:pPr>
    <w:rPr>
      <w:rFonts w:ascii="宋体" w:hAnsi="宋体" w:eastAsia="宋体"/>
      <w:color w:val="000000"/>
      <w:szCs w:val="20"/>
    </w:rPr>
  </w:style>
  <w:style w:type="paragraph" w:customStyle="1" w:styleId="2353">
    <w:name w:val="图片"/>
    <w:locked/>
    <w:uiPriority w:val="0"/>
    <w:pPr>
      <w:widowControl w:val="0"/>
      <w:adjustRightInd w:val="0"/>
      <w:snapToGrid w:val="0"/>
      <w:jc w:val="center"/>
    </w:pPr>
    <w:rPr>
      <w:rFonts w:ascii="宋体" w:hAnsi="宋体" w:eastAsia="宋体" w:cs="Times New Roman"/>
      <w:b/>
      <w:kern w:val="2"/>
      <w:sz w:val="21"/>
      <w:szCs w:val="20"/>
      <w:lang w:val="en-US" w:eastAsia="zh-CN" w:bidi="ar-SA"/>
    </w:rPr>
  </w:style>
  <w:style w:type="paragraph" w:customStyle="1" w:styleId="2354">
    <w:name w:val="多行表格样式(5号)"/>
    <w:locked/>
    <w:uiPriority w:val="0"/>
    <w:pPr>
      <w:spacing w:line="240" w:lineRule="exact"/>
    </w:pPr>
    <w:rPr>
      <w:rFonts w:ascii="宋体" w:hAnsi="宋体" w:eastAsia="宋体" w:cs="Times New Roman"/>
      <w:bCs/>
      <w:kern w:val="44"/>
      <w:sz w:val="21"/>
      <w:szCs w:val="18"/>
      <w:lang w:val="en-US" w:eastAsia="zh-CN" w:bidi="ar-SA"/>
    </w:rPr>
  </w:style>
  <w:style w:type="paragraph" w:customStyle="1" w:styleId="2355">
    <w:name w:val="页眉新"/>
    <w:basedOn w:val="56"/>
    <w:locked/>
    <w:uiPriority w:val="0"/>
    <w:pPr>
      <w:pBdr>
        <w:bottom w:val="single" w:color="auto" w:sz="6" w:space="1"/>
      </w:pBdr>
      <w:tabs>
        <w:tab w:val="clear" w:pos="4153"/>
        <w:tab w:val="clear" w:pos="8306"/>
      </w:tabs>
      <w:outlineLvl w:val="0"/>
    </w:pPr>
    <w:rPr>
      <w:kern w:val="0"/>
    </w:rPr>
  </w:style>
  <w:style w:type="paragraph" w:customStyle="1" w:styleId="2356">
    <w:name w:val="表格文字（对中）"/>
    <w:basedOn w:val="20"/>
    <w:locked/>
    <w:uiPriority w:val="0"/>
  </w:style>
  <w:style w:type="paragraph" w:customStyle="1" w:styleId="2357">
    <w:name w:val="表格（一）"/>
    <w:basedOn w:val="1"/>
    <w:qFormat/>
    <w:locked/>
    <w:uiPriority w:val="0"/>
    <w:pPr>
      <w:wordWrap w:val="0"/>
      <w:overflowPunct w:val="0"/>
      <w:autoSpaceDE w:val="0"/>
      <w:autoSpaceDN w:val="0"/>
      <w:adjustRightInd w:val="0"/>
      <w:snapToGrid w:val="0"/>
      <w:spacing w:beforeLines="15" w:afterLines="15"/>
      <w:jc w:val="left"/>
    </w:pPr>
    <w:rPr>
      <w:rFonts w:ascii="Times New Roman" w:hAnsi="Times New Roman"/>
      <w:snapToGrid w:val="0"/>
      <w:kern w:val="0"/>
      <w:szCs w:val="24"/>
    </w:rPr>
  </w:style>
  <w:style w:type="paragraph" w:customStyle="1" w:styleId="2358">
    <w:name w:val="样式 朝克正文 + (西文) 宋体 首行缩进:  2 字符"/>
    <w:basedOn w:val="1"/>
    <w:locked/>
    <w:uiPriority w:val="0"/>
    <w:pPr>
      <w:tabs>
        <w:tab w:val="left" w:pos="8295"/>
      </w:tabs>
      <w:adjustRightInd w:val="0"/>
      <w:snapToGrid w:val="0"/>
      <w:spacing w:line="560" w:lineRule="exact"/>
      <w:ind w:firstLine="560" w:firstLineChars="200"/>
    </w:pPr>
    <w:rPr>
      <w:rFonts w:ascii="Times New Roman" w:hAnsi="Times New Roman" w:cs="宋体"/>
      <w:sz w:val="28"/>
      <w:szCs w:val="28"/>
    </w:rPr>
  </w:style>
  <w:style w:type="paragraph" w:customStyle="1" w:styleId="2359">
    <w:name w:val="样式 宋体 小四 左侧:  0.85 厘米 行距: 1.5 倍行距"/>
    <w:basedOn w:val="1"/>
    <w:locked/>
    <w:uiPriority w:val="0"/>
    <w:pPr>
      <w:ind w:left="482"/>
    </w:pPr>
    <w:rPr>
      <w:rFonts w:ascii="Times New Roman" w:hAnsi="Times New Roman" w:cs="宋体"/>
      <w:szCs w:val="21"/>
    </w:rPr>
  </w:style>
  <w:style w:type="paragraph" w:customStyle="1" w:styleId="2360">
    <w:name w:val="表格单位"/>
    <w:basedOn w:val="348"/>
    <w:locked/>
    <w:uiPriority w:val="0"/>
  </w:style>
  <w:style w:type="paragraph" w:customStyle="1" w:styleId="2361">
    <w:name w:val="样式 国电正文 + 宋体"/>
    <w:basedOn w:val="1254"/>
    <w:locked/>
    <w:uiPriority w:val="0"/>
  </w:style>
  <w:style w:type="paragraph" w:customStyle="1" w:styleId="2362">
    <w:name w:val="样式 宋体 四号 行距: 1.5 倍行距1"/>
    <w:basedOn w:val="1"/>
    <w:locked/>
    <w:uiPriority w:val="0"/>
    <w:pPr>
      <w:spacing w:line="360" w:lineRule="auto"/>
      <w:ind w:firstLine="560" w:firstLineChars="200"/>
    </w:pPr>
    <w:rPr>
      <w:rFonts w:ascii="宋体" w:hAnsi="宋体" w:cs="宋体"/>
      <w:sz w:val="28"/>
      <w:szCs w:val="20"/>
    </w:rPr>
  </w:style>
  <w:style w:type="paragraph" w:customStyle="1" w:styleId="2363">
    <w:name w:val="样式 表格 +"/>
    <w:basedOn w:val="180"/>
    <w:locked/>
    <w:uiPriority w:val="0"/>
    <w:pPr>
      <w:widowControl w:val="0"/>
      <w:spacing w:line="240" w:lineRule="auto"/>
      <w:jc w:val="center"/>
    </w:pPr>
    <w:rPr>
      <w:rFonts w:ascii="Times New Roman" w:cs="宋体"/>
      <w:szCs w:val="21"/>
    </w:rPr>
  </w:style>
  <w:style w:type="paragraph" w:customStyle="1" w:styleId="2364">
    <w:name w:val="样式 表格 +1"/>
    <w:basedOn w:val="180"/>
    <w:qFormat/>
    <w:locked/>
    <w:uiPriority w:val="0"/>
    <w:pPr>
      <w:widowControl w:val="0"/>
      <w:spacing w:line="240" w:lineRule="auto"/>
      <w:jc w:val="center"/>
    </w:pPr>
    <w:rPr>
      <w:rFonts w:ascii="Times New Roman" w:cs="宋体"/>
      <w:szCs w:val="21"/>
    </w:rPr>
  </w:style>
  <w:style w:type="paragraph" w:customStyle="1" w:styleId="2365">
    <w:name w:val="正文4号"/>
    <w:basedOn w:val="1"/>
    <w:locked/>
    <w:uiPriority w:val="0"/>
    <w:pPr>
      <w:ind w:firstLine="200" w:firstLineChars="200"/>
    </w:pPr>
    <w:rPr>
      <w:rFonts w:ascii="Times New Roman" w:hAnsi="Times New Roman" w:eastAsia="仿宋_GB2312"/>
      <w:sz w:val="28"/>
      <w:szCs w:val="28"/>
    </w:rPr>
  </w:style>
  <w:style w:type="paragraph" w:customStyle="1" w:styleId="2366">
    <w:name w:val="样式 表格文字 + 左侧:  -0.13 字符 右侧:  -0.13 字符"/>
    <w:basedOn w:val="190"/>
    <w:locked/>
    <w:uiPriority w:val="0"/>
    <w:pPr>
      <w:framePr w:hSpace="0" w:wrap="auto" w:hAnchor="text" w:xAlign="left" w:yAlign="inline"/>
      <w:widowControl/>
      <w:snapToGrid/>
      <w:spacing w:line="280" w:lineRule="exact"/>
      <w:ind w:left="-27" w:leftChars="-13" w:right="-27" w:rightChars="-13"/>
      <w:jc w:val="left"/>
    </w:pPr>
    <w:rPr>
      <w:rFonts w:ascii="宋体"/>
      <w:sz w:val="24"/>
      <w:szCs w:val="20"/>
    </w:rPr>
  </w:style>
  <w:style w:type="paragraph" w:customStyle="1" w:styleId="2367">
    <w:name w:val="正文４号"/>
    <w:basedOn w:val="1"/>
    <w:locked/>
    <w:uiPriority w:val="0"/>
    <w:pPr>
      <w:spacing w:line="500" w:lineRule="exact"/>
      <w:ind w:firstLine="560" w:firstLineChars="200"/>
    </w:pPr>
    <w:rPr>
      <w:rFonts w:ascii="宋体" w:hAnsi="Times New Roman" w:eastAsia="仿宋_GB2312"/>
      <w:sz w:val="28"/>
      <w:szCs w:val="28"/>
    </w:rPr>
  </w:style>
  <w:style w:type="paragraph" w:customStyle="1" w:styleId="2368">
    <w:name w:val="样式 标题 2 + 黑体"/>
    <w:basedOn w:val="3"/>
    <w:locked/>
    <w:uiPriority w:val="0"/>
    <w:pPr>
      <w:tabs>
        <w:tab w:val="left" w:pos="720"/>
      </w:tabs>
      <w:spacing w:beforeLines="0" w:afterLines="0" w:line="480" w:lineRule="exact"/>
      <w:jc w:val="both"/>
    </w:pPr>
    <w:rPr>
      <w:rFonts w:ascii="黑体" w:hAnsi="黑体" w:eastAsia="黑体"/>
      <w:kern w:val="0"/>
      <w:sz w:val="30"/>
      <w:szCs w:val="30"/>
    </w:rPr>
  </w:style>
  <w:style w:type="paragraph" w:customStyle="1" w:styleId="2369">
    <w:name w:val="正文4号缩进"/>
    <w:basedOn w:val="1"/>
    <w:locked/>
    <w:uiPriority w:val="0"/>
    <w:pPr>
      <w:spacing w:line="360" w:lineRule="auto"/>
      <w:ind w:firstLine="561"/>
    </w:pPr>
    <w:rPr>
      <w:rFonts w:ascii="宋体" w:hAnsi="宋体"/>
      <w:sz w:val="28"/>
      <w:szCs w:val="24"/>
    </w:rPr>
  </w:style>
  <w:style w:type="paragraph" w:customStyle="1" w:styleId="2370">
    <w:name w:val="公式变量"/>
    <w:basedOn w:val="2367"/>
    <w:locked/>
    <w:uiPriority w:val="0"/>
    <w:pPr>
      <w:ind w:firstLine="1400" w:firstLineChars="500"/>
    </w:pPr>
    <w:rPr>
      <w:rFonts w:eastAsia="宋体"/>
    </w:rPr>
  </w:style>
  <w:style w:type="paragraph" w:customStyle="1" w:styleId="2371">
    <w:name w:val="式中："/>
    <w:basedOn w:val="978"/>
    <w:qFormat/>
    <w:locked/>
    <w:uiPriority w:val="0"/>
    <w:pPr>
      <w:widowControl w:val="0"/>
      <w:ind w:firstLine="560" w:firstLineChars="200"/>
      <w:jc w:val="both"/>
    </w:pPr>
    <w:rPr>
      <w:rFonts w:hAnsi="Times New Roman" w:cs="Times New Roman"/>
      <w:kern w:val="2"/>
      <w:sz w:val="28"/>
      <w:szCs w:val="28"/>
    </w:rPr>
  </w:style>
  <w:style w:type="paragraph" w:customStyle="1" w:styleId="2372">
    <w:name w:val="正文首行缩进 + 首行缩进: 2 字符"/>
    <w:basedOn w:val="85"/>
    <w:locked/>
    <w:uiPriority w:val="0"/>
  </w:style>
  <w:style w:type="paragraph" w:customStyle="1" w:styleId="2373">
    <w:name w:val="样式 朝克正文 + 首行缩进:  2 字符"/>
    <w:basedOn w:val="1"/>
    <w:locked/>
    <w:uiPriority w:val="0"/>
    <w:pPr>
      <w:adjustRightInd w:val="0"/>
      <w:snapToGrid w:val="0"/>
      <w:spacing w:line="560" w:lineRule="exact"/>
      <w:ind w:firstLine="454" w:firstLineChars="200"/>
    </w:pPr>
    <w:rPr>
      <w:rFonts w:ascii="Times New Roman" w:hAnsi="宋体" w:cs="宋体"/>
      <w:color w:val="000000"/>
      <w:sz w:val="28"/>
      <w:szCs w:val="20"/>
    </w:rPr>
  </w:style>
  <w:style w:type="paragraph" w:customStyle="1" w:styleId="2374">
    <w:name w:val="样式 宋体 四号 行距: 固定值 28 磅"/>
    <w:basedOn w:val="1"/>
    <w:locked/>
    <w:uiPriority w:val="0"/>
    <w:pPr>
      <w:spacing w:line="560" w:lineRule="exact"/>
      <w:ind w:firstLine="560" w:firstLineChars="200"/>
    </w:pPr>
    <w:rPr>
      <w:rFonts w:ascii="Times New Roman" w:hAnsi="Times New Roman" w:cs="宋体"/>
      <w:sz w:val="28"/>
      <w:szCs w:val="28"/>
    </w:rPr>
  </w:style>
  <w:style w:type="paragraph" w:customStyle="1" w:styleId="2375">
    <w:name w:val="Char Char7 Char Char Char Char Char Char"/>
    <w:basedOn w:val="4"/>
    <w:locked/>
    <w:uiPriority w:val="0"/>
    <w:pPr>
      <w:tabs>
        <w:tab w:val="left" w:pos="360"/>
        <w:tab w:val="left" w:pos="720"/>
        <w:tab w:val="left" w:pos="900"/>
      </w:tabs>
      <w:snapToGrid w:val="0"/>
      <w:spacing w:beforeLines="0" w:afterLines="0"/>
      <w:ind w:left="542" w:leftChars="-12" w:firstLine="200" w:firstLineChars="200"/>
    </w:pPr>
    <w:rPr>
      <w:rFonts w:eastAsia="黑体"/>
      <w:b w:val="0"/>
      <w:bCs w:val="0"/>
      <w:snapToGrid w:val="0"/>
      <w:color w:val="000000"/>
      <w:kern w:val="0"/>
      <w:sz w:val="24"/>
    </w:rPr>
  </w:style>
  <w:style w:type="paragraph" w:customStyle="1" w:styleId="2376">
    <w:name w:val="章一"/>
    <w:basedOn w:val="1"/>
    <w:locked/>
    <w:uiPriority w:val="0"/>
    <w:pPr>
      <w:snapToGrid w:val="0"/>
      <w:spacing w:line="540" w:lineRule="exact"/>
      <w:ind w:firstLine="200" w:firstLineChars="200"/>
      <w:textAlignment w:val="baseline"/>
    </w:pPr>
    <w:rPr>
      <w:rFonts w:ascii="宋体" w:hAnsi="宋体"/>
      <w:b/>
      <w:snapToGrid w:val="0"/>
      <w:color w:val="000000"/>
      <w:spacing w:val="6"/>
      <w:kern w:val="0"/>
      <w:sz w:val="28"/>
      <w:szCs w:val="20"/>
      <w:u w:color="000000"/>
    </w:rPr>
  </w:style>
  <w:style w:type="paragraph" w:customStyle="1" w:styleId="2377">
    <w:name w:val="Char Char Char1 Char Char Char Char Char Char Char"/>
    <w:basedOn w:val="1"/>
    <w:next w:val="1"/>
    <w:locked/>
    <w:uiPriority w:val="0"/>
    <w:pPr>
      <w:spacing w:line="360" w:lineRule="auto"/>
      <w:ind w:firstLine="200" w:firstLineChars="200"/>
    </w:pPr>
    <w:rPr>
      <w:rFonts w:ascii="宋体" w:hAnsi="宋体" w:cs="宋体"/>
      <w:sz w:val="24"/>
      <w:szCs w:val="24"/>
    </w:rPr>
  </w:style>
  <w:style w:type="paragraph" w:customStyle="1" w:styleId="2378">
    <w:name w:val="首行缩进:  0.99 厘米 + 首行缩进:  2 字符"/>
    <w:basedOn w:val="1"/>
    <w:qFormat/>
    <w:locked/>
    <w:uiPriority w:val="0"/>
    <w:pPr>
      <w:widowControl/>
      <w:topLinePunct/>
      <w:spacing w:line="480" w:lineRule="exact"/>
      <w:ind w:firstLine="420" w:firstLineChars="200"/>
      <w:jc w:val="center"/>
    </w:pPr>
    <w:rPr>
      <w:rFonts w:ascii="宋体" w:hAnsi="Times New Roman" w:cs="宋体"/>
      <w:snapToGrid w:val="0"/>
      <w:color w:val="FF0000"/>
      <w:kern w:val="0"/>
      <w:szCs w:val="21"/>
    </w:rPr>
  </w:style>
  <w:style w:type="character" w:customStyle="1" w:styleId="2379">
    <w:name w:val="z-窗体底端 Char2"/>
    <w:basedOn w:val="132"/>
    <w:link w:val="1260"/>
    <w:semiHidden/>
    <w:uiPriority w:val="99"/>
    <w:rPr>
      <w:rFonts w:ascii="Arial" w:hAnsi="Arial" w:eastAsia="宋体" w:cs="Arial"/>
      <w:vanish/>
      <w:sz w:val="16"/>
      <w:szCs w:val="16"/>
    </w:rPr>
  </w:style>
  <w:style w:type="paragraph" w:customStyle="1" w:styleId="2380">
    <w:name w:val="maincontents"/>
    <w:basedOn w:val="1"/>
    <w:locked/>
    <w:uiPriority w:val="0"/>
    <w:pPr>
      <w:widowControl/>
      <w:spacing w:before="100" w:beforeAutospacing="1" w:after="100" w:afterAutospacing="1"/>
      <w:jc w:val="left"/>
    </w:pPr>
    <w:rPr>
      <w:rFonts w:ascii="宋体" w:hAnsi="宋体" w:cs="宋体"/>
      <w:kern w:val="0"/>
      <w:sz w:val="24"/>
      <w:szCs w:val="24"/>
    </w:rPr>
  </w:style>
  <w:style w:type="paragraph" w:customStyle="1" w:styleId="2381">
    <w:name w:val="样式 标题 3ReHead 3 WSAh3标题 3 Char标题 32标题 311Re11Head 3 WSA1..."/>
    <w:basedOn w:val="4"/>
    <w:uiPriority w:val="0"/>
    <w:pPr>
      <w:keepNext w:val="0"/>
      <w:keepLines w:val="0"/>
      <w:widowControl/>
      <w:tabs>
        <w:tab w:val="left" w:pos="720"/>
      </w:tabs>
      <w:spacing w:before="260" w:afterLines="0" w:line="480" w:lineRule="exact"/>
      <w:ind w:left="720" w:hanging="720"/>
    </w:pPr>
    <w:rPr>
      <w:rFonts w:ascii="宋体" w:hAnsi="宋体" w:eastAsia="宋体" w:cs="宋体"/>
      <w:color w:val="000000"/>
      <w:kern w:val="0"/>
      <w:sz w:val="24"/>
      <w:szCs w:val="20"/>
    </w:rPr>
  </w:style>
  <w:style w:type="paragraph" w:customStyle="1" w:styleId="2382">
    <w:name w:val="四号章"/>
    <w:basedOn w:val="1"/>
    <w:locked/>
    <w:uiPriority w:val="0"/>
    <w:pPr>
      <w:overflowPunct w:val="0"/>
      <w:topLinePunct/>
      <w:adjustRightInd w:val="0"/>
      <w:snapToGrid w:val="0"/>
      <w:spacing w:line="480" w:lineRule="atLeast"/>
      <w:jc w:val="center"/>
    </w:pPr>
    <w:rPr>
      <w:rFonts w:ascii="宋体" w:hAnsi="Times New Roman" w:eastAsia="黑体"/>
      <w:snapToGrid w:val="0"/>
      <w:spacing w:val="6"/>
      <w:kern w:val="0"/>
      <w:sz w:val="28"/>
      <w:szCs w:val="20"/>
    </w:rPr>
  </w:style>
  <w:style w:type="paragraph" w:customStyle="1" w:styleId="2383">
    <w:name w:val="表文字5"/>
    <w:basedOn w:val="1"/>
    <w:locked/>
    <w:uiPriority w:val="0"/>
    <w:pPr>
      <w:adjustRightInd w:val="0"/>
      <w:jc w:val="left"/>
      <w:textAlignment w:val="baseline"/>
    </w:pPr>
    <w:rPr>
      <w:rFonts w:ascii="宋体" w:hAnsi="Times New Roman"/>
      <w:kern w:val="0"/>
      <w:szCs w:val="20"/>
    </w:rPr>
  </w:style>
  <w:style w:type="paragraph" w:customStyle="1" w:styleId="2384">
    <w:name w:val="四号字缩进"/>
    <w:basedOn w:val="1"/>
    <w:locked/>
    <w:uiPriority w:val="0"/>
    <w:pPr>
      <w:adjustRightInd w:val="0"/>
      <w:snapToGrid w:val="0"/>
      <w:spacing w:line="480" w:lineRule="atLeast"/>
      <w:ind w:firstLine="567"/>
      <w:textAlignment w:val="baseline"/>
    </w:pPr>
    <w:rPr>
      <w:rFonts w:ascii="宋体" w:hAnsi="Times New Roman" w:cs="Angsana New"/>
      <w:spacing w:val="6"/>
      <w:kern w:val="0"/>
      <w:sz w:val="28"/>
      <w:szCs w:val="28"/>
    </w:rPr>
  </w:style>
  <w:style w:type="paragraph" w:customStyle="1" w:styleId="2385">
    <w:name w:val="Titre"/>
    <w:basedOn w:val="449"/>
    <w:next w:val="449"/>
    <w:semiHidden/>
    <w:qFormat/>
    <w:locked/>
    <w:uiPriority w:val="0"/>
    <w:pPr>
      <w:spacing w:before="141"/>
    </w:pPr>
    <w:rPr>
      <w:rFonts w:ascii="楷体" w:eastAsia="楷体"/>
      <w:sz w:val="24"/>
      <w:szCs w:val="24"/>
    </w:rPr>
  </w:style>
  <w:style w:type="paragraph" w:customStyle="1" w:styleId="2386">
    <w:name w:val="目录 11"/>
    <w:basedOn w:val="449"/>
    <w:next w:val="449"/>
    <w:semiHidden/>
    <w:locked/>
    <w:uiPriority w:val="0"/>
    <w:pPr>
      <w:spacing w:before="120" w:after="120"/>
    </w:pPr>
    <w:rPr>
      <w:rFonts w:ascii="楷体" w:eastAsia="楷体"/>
      <w:sz w:val="24"/>
      <w:szCs w:val="24"/>
    </w:rPr>
  </w:style>
  <w:style w:type="paragraph" w:customStyle="1" w:styleId="2387">
    <w:name w:val="目录 21"/>
    <w:basedOn w:val="449"/>
    <w:next w:val="449"/>
    <w:semiHidden/>
    <w:locked/>
    <w:uiPriority w:val="0"/>
    <w:rPr>
      <w:rFonts w:ascii="楷体" w:eastAsia="楷体"/>
      <w:sz w:val="24"/>
      <w:szCs w:val="24"/>
    </w:rPr>
  </w:style>
  <w:style w:type="paragraph" w:customStyle="1" w:styleId="2388">
    <w:name w:val="彩色列表 - 强调文字颜色 11"/>
    <w:basedOn w:val="1"/>
    <w:uiPriority w:val="0"/>
    <w:pPr>
      <w:ind w:firstLine="420" w:firstLineChars="200"/>
    </w:pPr>
  </w:style>
  <w:style w:type="paragraph" w:customStyle="1" w:styleId="2389">
    <w:name w:val="Identation 2"/>
    <w:basedOn w:val="449"/>
    <w:next w:val="449"/>
    <w:semiHidden/>
    <w:locked/>
    <w:uiPriority w:val="0"/>
    <w:pPr>
      <w:spacing w:before="120" w:after="60"/>
    </w:pPr>
    <w:rPr>
      <w:rFonts w:ascii="楷体" w:eastAsia="楷体"/>
      <w:sz w:val="24"/>
      <w:szCs w:val="24"/>
    </w:rPr>
  </w:style>
  <w:style w:type="paragraph" w:customStyle="1" w:styleId="2390">
    <w:name w:val="标题 31"/>
    <w:basedOn w:val="449"/>
    <w:next w:val="449"/>
    <w:locked/>
    <w:uiPriority w:val="0"/>
    <w:pPr>
      <w:spacing w:before="240" w:after="60"/>
    </w:pPr>
    <w:rPr>
      <w:rFonts w:ascii="楷体" w:eastAsia="楷体"/>
      <w:sz w:val="24"/>
      <w:szCs w:val="24"/>
    </w:rPr>
  </w:style>
  <w:style w:type="paragraph" w:customStyle="1" w:styleId="2391">
    <w:name w:val="Puce2"/>
    <w:basedOn w:val="449"/>
    <w:next w:val="449"/>
    <w:semiHidden/>
    <w:locked/>
    <w:uiPriority w:val="0"/>
    <w:pPr>
      <w:spacing w:before="141"/>
    </w:pPr>
    <w:rPr>
      <w:rFonts w:ascii="楷体" w:eastAsia="楷体"/>
      <w:sz w:val="24"/>
      <w:szCs w:val="24"/>
    </w:rPr>
  </w:style>
  <w:style w:type="paragraph" w:customStyle="1" w:styleId="2392">
    <w:name w:val="常用段落格式"/>
    <w:basedOn w:val="1"/>
    <w:qFormat/>
    <w:uiPriority w:val="0"/>
    <w:pPr>
      <w:spacing w:line="360" w:lineRule="auto"/>
      <w:ind w:firstLine="480" w:firstLineChars="200"/>
    </w:pPr>
    <w:rPr>
      <w:rFonts w:ascii="Times New Roman" w:hAnsi="Times New Roman" w:cs="宋体"/>
      <w:sz w:val="24"/>
      <w:szCs w:val="20"/>
    </w:rPr>
  </w:style>
  <w:style w:type="paragraph" w:customStyle="1" w:styleId="2393">
    <w:name w:val="Puce 2"/>
    <w:basedOn w:val="449"/>
    <w:next w:val="449"/>
    <w:semiHidden/>
    <w:locked/>
    <w:uiPriority w:val="0"/>
    <w:rPr>
      <w:rFonts w:ascii="楷体" w:eastAsia="楷体"/>
      <w:sz w:val="24"/>
      <w:szCs w:val="24"/>
    </w:rPr>
  </w:style>
  <w:style w:type="paragraph" w:customStyle="1" w:styleId="2394">
    <w:name w:val="Puce 3"/>
    <w:basedOn w:val="449"/>
    <w:next w:val="449"/>
    <w:semiHidden/>
    <w:locked/>
    <w:uiPriority w:val="0"/>
    <w:rPr>
      <w:rFonts w:ascii="楷体" w:eastAsia="楷体"/>
      <w:sz w:val="24"/>
      <w:szCs w:val="24"/>
    </w:rPr>
  </w:style>
  <w:style w:type="paragraph" w:customStyle="1" w:styleId="2395">
    <w:name w:val="Char Char Char Char Char Char Char Char Char Char Char Char1 Char Char Char Char Char Char Char Char Char Char Char Char Char Char Char Char Char Char Char"/>
    <w:basedOn w:val="1"/>
    <w:uiPriority w:val="0"/>
    <w:pPr>
      <w:spacing w:line="360" w:lineRule="auto"/>
      <w:ind w:firstLine="200" w:firstLineChars="200"/>
    </w:pPr>
    <w:rPr>
      <w:szCs w:val="20"/>
    </w:rPr>
  </w:style>
  <w:style w:type="paragraph" w:customStyle="1" w:styleId="2396">
    <w:name w:val="Puce 1"/>
    <w:basedOn w:val="449"/>
    <w:next w:val="449"/>
    <w:semiHidden/>
    <w:locked/>
    <w:uiPriority w:val="0"/>
    <w:rPr>
      <w:rFonts w:ascii="楷体" w:eastAsia="楷体"/>
      <w:sz w:val="24"/>
      <w:szCs w:val="24"/>
    </w:rPr>
  </w:style>
  <w:style w:type="paragraph" w:customStyle="1" w:styleId="2397">
    <w:name w:val="Paragraphe 3"/>
    <w:basedOn w:val="449"/>
    <w:next w:val="449"/>
    <w:semiHidden/>
    <w:locked/>
    <w:uiPriority w:val="0"/>
    <w:pPr>
      <w:spacing w:before="141"/>
    </w:pPr>
    <w:rPr>
      <w:rFonts w:ascii="楷体" w:eastAsia="楷体"/>
      <w:sz w:val="24"/>
      <w:szCs w:val="24"/>
    </w:rPr>
  </w:style>
  <w:style w:type="paragraph" w:customStyle="1" w:styleId="2398">
    <w:name w:val="标题 41"/>
    <w:basedOn w:val="449"/>
    <w:next w:val="449"/>
    <w:semiHidden/>
    <w:locked/>
    <w:uiPriority w:val="0"/>
    <w:pPr>
      <w:spacing w:before="240" w:after="60"/>
    </w:pPr>
    <w:rPr>
      <w:rFonts w:ascii=".." w:eastAsia=".."/>
      <w:sz w:val="24"/>
      <w:szCs w:val="24"/>
    </w:rPr>
  </w:style>
  <w:style w:type="paragraph" w:customStyle="1" w:styleId="2399">
    <w:name w:val="reader-word-layer reader-word-s5-0"/>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2400">
    <w:name w:val="e2"/>
    <w:basedOn w:val="1"/>
    <w:semiHidden/>
    <w:locked/>
    <w:uiPriority w:val="0"/>
    <w:pPr>
      <w:keepLines/>
      <w:widowControl/>
      <w:spacing w:after="240"/>
      <w:ind w:left="1985" w:hanging="567"/>
    </w:pPr>
    <w:rPr>
      <w:rFonts w:ascii="Arial" w:hAnsi="Arial"/>
      <w:kern w:val="0"/>
      <w:sz w:val="24"/>
      <w:szCs w:val="20"/>
      <w:lang w:eastAsia="de-DE"/>
    </w:rPr>
  </w:style>
  <w:style w:type="paragraph" w:customStyle="1" w:styleId="2401">
    <w:name w:val="第十三章表头"/>
    <w:basedOn w:val="1"/>
    <w:uiPriority w:val="0"/>
    <w:pPr>
      <w:tabs>
        <w:tab w:val="left" w:pos="1186"/>
      </w:tabs>
      <w:spacing w:line="360" w:lineRule="auto"/>
      <w:ind w:left="1186"/>
      <w:jc w:val="center"/>
    </w:pPr>
    <w:rPr>
      <w:rFonts w:ascii="Times New Roman" w:hAnsi="Times New Roman"/>
      <w:b/>
      <w:color w:val="0000FF"/>
      <w:sz w:val="24"/>
      <w:szCs w:val="24"/>
    </w:rPr>
  </w:style>
  <w:style w:type="paragraph" w:customStyle="1" w:styleId="2402">
    <w:name w:val="wtb3"/>
    <w:basedOn w:val="1"/>
    <w:semiHidden/>
    <w:locked/>
    <w:uiPriority w:val="0"/>
    <w:pPr>
      <w:widowControl/>
      <w:spacing w:line="480" w:lineRule="exact"/>
      <w:ind w:firstLine="480" w:firstLineChars="200"/>
      <w:jc w:val="left"/>
    </w:pPr>
    <w:rPr>
      <w:rFonts w:ascii="Times New Roman" w:hAnsi="Times New Roman"/>
      <w:kern w:val="0"/>
      <w:sz w:val="24"/>
      <w:szCs w:val="24"/>
    </w:rPr>
  </w:style>
  <w:style w:type="paragraph" w:customStyle="1" w:styleId="2403">
    <w:name w:val="样式 标题 2 + 宋体 段前: 7.8 磅 段后: 7.8 磅"/>
    <w:basedOn w:val="3"/>
    <w:uiPriority w:val="0"/>
    <w:pPr>
      <w:tabs>
        <w:tab w:val="left" w:pos="720"/>
      </w:tabs>
      <w:spacing w:before="260" w:after="260"/>
      <w:jc w:val="both"/>
    </w:pPr>
    <w:rPr>
      <w:rFonts w:ascii="宋体" w:hAnsi="宋体" w:eastAsia="宋体" w:cs="宋体"/>
      <w:sz w:val="32"/>
    </w:rPr>
  </w:style>
  <w:style w:type="paragraph" w:customStyle="1" w:styleId="2404">
    <w:name w:val="标三"/>
    <w:basedOn w:val="4"/>
    <w:qFormat/>
    <w:locked/>
    <w:uiPriority w:val="0"/>
    <w:pPr>
      <w:tabs>
        <w:tab w:val="left" w:pos="720"/>
      </w:tabs>
      <w:spacing w:beforeLines="0" w:afterLines="0" w:line="240" w:lineRule="auto"/>
      <w:jc w:val="center"/>
    </w:pPr>
    <w:rPr>
      <w:rFonts w:eastAsia="宋体"/>
      <w:b w:val="0"/>
      <w:bCs w:val="0"/>
      <w:kern w:val="0"/>
      <w:sz w:val="24"/>
      <w:szCs w:val="20"/>
    </w:rPr>
  </w:style>
  <w:style w:type="paragraph" w:customStyle="1" w:styleId="2405">
    <w:name w:val="_Style 74"/>
    <w:basedOn w:val="1"/>
    <w:uiPriority w:val="0"/>
    <w:pPr>
      <w:spacing w:line="360" w:lineRule="auto"/>
      <w:ind w:firstLine="200" w:firstLineChars="200"/>
    </w:pPr>
    <w:rPr>
      <w:rFonts w:ascii="Times New Roman" w:hAnsi="Times New Roman"/>
      <w:sz w:val="24"/>
      <w:szCs w:val="24"/>
    </w:rPr>
  </w:style>
  <w:style w:type="paragraph" w:customStyle="1" w:styleId="2406">
    <w:name w:val="二级条"/>
    <w:next w:val="1"/>
    <w:locked/>
    <w:uiPriority w:val="0"/>
    <w:pPr>
      <w:widowControl w:val="0"/>
      <w:tabs>
        <w:tab w:val="left" w:pos="1260"/>
      </w:tabs>
      <w:spacing w:line="440" w:lineRule="exact"/>
      <w:ind w:left="1260" w:hanging="420"/>
    </w:pPr>
    <w:rPr>
      <w:rFonts w:ascii="宋体" w:hAnsi="Times New Roman" w:eastAsia="宋体" w:cs="Times New Roman"/>
      <w:kern w:val="0"/>
      <w:sz w:val="24"/>
      <w:szCs w:val="20"/>
      <w:lang w:val="en-US" w:eastAsia="zh-CN" w:bidi="ar-SA"/>
    </w:rPr>
  </w:style>
  <w:style w:type="paragraph" w:customStyle="1" w:styleId="2407">
    <w:name w:val="五级条"/>
    <w:basedOn w:val="1"/>
    <w:locked/>
    <w:uiPriority w:val="0"/>
    <w:pPr>
      <w:tabs>
        <w:tab w:val="left" w:pos="2520"/>
      </w:tabs>
      <w:spacing w:line="440" w:lineRule="exact"/>
      <w:ind w:left="2520" w:hanging="420"/>
    </w:pPr>
    <w:rPr>
      <w:rFonts w:ascii="宋体" w:hAnsi="Times New Roman"/>
      <w:sz w:val="24"/>
      <w:szCs w:val="20"/>
    </w:rPr>
  </w:style>
  <w:style w:type="paragraph" w:customStyle="1" w:styleId="2408">
    <w:name w:val="reader-word-layer reader-word-s3-43"/>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409">
    <w:name w:val="Char Char3 Char Char Char Char"/>
    <w:basedOn w:val="1"/>
    <w:locked/>
    <w:uiPriority w:val="0"/>
    <w:pPr>
      <w:widowControl/>
      <w:spacing w:after="160" w:line="240" w:lineRule="exact"/>
      <w:jc w:val="left"/>
    </w:pPr>
    <w:rPr>
      <w:rFonts w:ascii="Verdana" w:hAnsi="Verdana"/>
      <w:kern w:val="0"/>
      <w:sz w:val="20"/>
      <w:szCs w:val="20"/>
      <w:lang w:eastAsia="en-US"/>
    </w:rPr>
  </w:style>
  <w:style w:type="paragraph" w:customStyle="1" w:styleId="2410">
    <w:name w:val="四号缩进"/>
    <w:basedOn w:val="1"/>
    <w:locked/>
    <w:uiPriority w:val="0"/>
    <w:pPr>
      <w:adjustRightInd w:val="0"/>
      <w:snapToGrid w:val="0"/>
      <w:spacing w:line="480" w:lineRule="atLeast"/>
      <w:ind w:firstLine="567"/>
    </w:pPr>
    <w:rPr>
      <w:rFonts w:ascii="宋体" w:hAnsi="宋体"/>
      <w:snapToGrid w:val="0"/>
      <w:spacing w:val="6"/>
      <w:kern w:val="0"/>
      <w:sz w:val="28"/>
      <w:szCs w:val="24"/>
    </w:rPr>
  </w:style>
  <w:style w:type="paragraph" w:customStyle="1" w:styleId="2411">
    <w:name w:val="小四号顶格"/>
    <w:basedOn w:val="1"/>
    <w:qFormat/>
    <w:locked/>
    <w:uiPriority w:val="0"/>
    <w:pPr>
      <w:overflowPunct w:val="0"/>
      <w:topLinePunct/>
      <w:adjustRightInd w:val="0"/>
      <w:snapToGrid w:val="0"/>
      <w:spacing w:line="440" w:lineRule="atLeast"/>
    </w:pPr>
    <w:rPr>
      <w:rFonts w:ascii="宋体" w:hAnsi="Times New Roman"/>
      <w:snapToGrid w:val="0"/>
      <w:spacing w:val="6"/>
      <w:kern w:val="0"/>
      <w:sz w:val="24"/>
      <w:szCs w:val="20"/>
    </w:rPr>
  </w:style>
  <w:style w:type="paragraph" w:customStyle="1" w:styleId="2412">
    <w:name w:val="四号顶格"/>
    <w:basedOn w:val="1"/>
    <w:locked/>
    <w:uiPriority w:val="0"/>
    <w:pPr>
      <w:overflowPunct w:val="0"/>
      <w:topLinePunct/>
      <w:adjustRightInd w:val="0"/>
      <w:snapToGrid w:val="0"/>
      <w:spacing w:line="480" w:lineRule="atLeast"/>
    </w:pPr>
    <w:rPr>
      <w:rFonts w:ascii="宋体" w:hAnsi="Times New Roman"/>
      <w:snapToGrid w:val="0"/>
      <w:spacing w:val="6"/>
      <w:kern w:val="0"/>
      <w:sz w:val="28"/>
      <w:szCs w:val="20"/>
    </w:rPr>
  </w:style>
  <w:style w:type="paragraph" w:customStyle="1" w:styleId="2413">
    <w:name w:val="Char Char3 Char Char Char Char1"/>
    <w:basedOn w:val="1"/>
    <w:locked/>
    <w:uiPriority w:val="0"/>
    <w:pPr>
      <w:widowControl/>
      <w:spacing w:after="160" w:line="240" w:lineRule="exact"/>
      <w:jc w:val="left"/>
    </w:pPr>
    <w:rPr>
      <w:rFonts w:ascii="Verdana" w:hAnsi="Verdana"/>
      <w:kern w:val="0"/>
      <w:sz w:val="20"/>
      <w:szCs w:val="20"/>
      <w:lang w:eastAsia="en-US"/>
    </w:rPr>
  </w:style>
  <w:style w:type="paragraph" w:customStyle="1" w:styleId="2414">
    <w:name w:val="正文文字进缩"/>
    <w:basedOn w:val="1"/>
    <w:uiPriority w:val="0"/>
    <w:pPr>
      <w:spacing w:line="360" w:lineRule="auto"/>
      <w:ind w:firstLine="539"/>
    </w:pPr>
    <w:rPr>
      <w:rFonts w:ascii="宋体" w:hAnsi="Arial Black"/>
      <w:bCs/>
      <w:iCs/>
      <w:sz w:val="28"/>
      <w:szCs w:val="24"/>
    </w:rPr>
  </w:style>
  <w:style w:type="paragraph" w:customStyle="1" w:styleId="2415">
    <w:name w:val="正文 1"/>
    <w:basedOn w:val="1"/>
    <w:locked/>
    <w:uiPriority w:val="0"/>
    <w:pPr>
      <w:adjustRightInd w:val="0"/>
      <w:spacing w:before="60" w:after="60" w:line="312" w:lineRule="auto"/>
      <w:ind w:firstLine="601"/>
      <w:jc w:val="left"/>
      <w:textAlignment w:val="baseline"/>
    </w:pPr>
    <w:rPr>
      <w:rFonts w:ascii="Times New Roman" w:hAnsi="Times New Roman"/>
      <w:kern w:val="0"/>
      <w:sz w:val="28"/>
      <w:szCs w:val="20"/>
    </w:rPr>
  </w:style>
  <w:style w:type="paragraph" w:customStyle="1" w:styleId="2416">
    <w:name w:val="Char Char Char Char Char Char Char Char Char Char"/>
    <w:basedOn w:val="1"/>
    <w:locked/>
    <w:uiPriority w:val="0"/>
    <w:pPr>
      <w:snapToGrid w:val="0"/>
    </w:pPr>
    <w:rPr>
      <w:rFonts w:ascii="Arial" w:hAnsi="Arial"/>
      <w:szCs w:val="21"/>
    </w:rPr>
  </w:style>
  <w:style w:type="paragraph" w:customStyle="1" w:styleId="2417">
    <w:name w:val="表格文字（居中）"/>
    <w:basedOn w:val="1"/>
    <w:uiPriority w:val="0"/>
    <w:pPr>
      <w:jc w:val="center"/>
    </w:pPr>
    <w:rPr>
      <w:rFonts w:ascii="Times New Roman" w:hAnsi="Times New Roman"/>
      <w:szCs w:val="21"/>
    </w:rPr>
  </w:style>
  <w:style w:type="paragraph" w:customStyle="1" w:styleId="2418">
    <w:name w:val="(1)"/>
    <w:basedOn w:val="1"/>
    <w:qFormat/>
    <w:locked/>
    <w:uiPriority w:val="0"/>
    <w:pPr>
      <w:tabs>
        <w:tab w:val="left" w:pos="573"/>
      </w:tabs>
      <w:adjustRightInd w:val="0"/>
      <w:snapToGrid w:val="0"/>
      <w:spacing w:before="80" w:after="100" w:line="240" w:lineRule="atLeast"/>
      <w:textAlignment w:val="baseline"/>
    </w:pPr>
    <w:rPr>
      <w:rFonts w:ascii="Arial" w:hAnsi="Arial" w:eastAsia="黑体"/>
      <w:kern w:val="44"/>
      <w:sz w:val="24"/>
      <w:szCs w:val="24"/>
    </w:rPr>
  </w:style>
  <w:style w:type="paragraph" w:customStyle="1" w:styleId="2419">
    <w:name w:val="reader-word-layer reader-word-s5-7"/>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420">
    <w:name w:val="Normal1"/>
    <w:locked/>
    <w:uiPriority w:val="0"/>
    <w:pPr>
      <w:widowControl w:val="0"/>
      <w:adjustRightInd w:val="0"/>
      <w:spacing w:line="360" w:lineRule="atLeast"/>
      <w:jc w:val="both"/>
      <w:textAlignment w:val="baseline"/>
    </w:pPr>
    <w:rPr>
      <w:rFonts w:ascii="宋体" w:hAnsi="Times New Roman" w:eastAsia="宋体" w:cs="Times New Roman"/>
      <w:kern w:val="0"/>
      <w:sz w:val="24"/>
      <w:szCs w:val="20"/>
      <w:lang w:val="en-US" w:eastAsia="zh-CN" w:bidi="ar-SA"/>
    </w:rPr>
  </w:style>
  <w:style w:type="paragraph" w:customStyle="1" w:styleId="2421">
    <w:name w:val="Normal2"/>
    <w:locked/>
    <w:uiPriority w:val="0"/>
    <w:pPr>
      <w:widowControl w:val="0"/>
      <w:adjustRightInd w:val="0"/>
      <w:spacing w:line="360" w:lineRule="atLeast"/>
      <w:jc w:val="both"/>
      <w:textAlignment w:val="baseline"/>
    </w:pPr>
    <w:rPr>
      <w:rFonts w:ascii="宋体" w:hAnsi="Times New Roman" w:eastAsia="宋体" w:cs="Times New Roman"/>
      <w:kern w:val="0"/>
      <w:sz w:val="24"/>
      <w:szCs w:val="20"/>
      <w:lang w:val="en-US" w:eastAsia="zh-CN" w:bidi="ar-SA"/>
    </w:rPr>
  </w:style>
  <w:style w:type="paragraph" w:customStyle="1" w:styleId="2422">
    <w:name w:val="带编号的正文"/>
    <w:basedOn w:val="1"/>
    <w:locked/>
    <w:uiPriority w:val="0"/>
    <w:pPr>
      <w:tabs>
        <w:tab w:val="left" w:pos="840"/>
      </w:tabs>
      <w:spacing w:line="360" w:lineRule="auto"/>
      <w:ind w:left="840" w:leftChars="200" w:hanging="420"/>
      <w:textAlignment w:val="bottom"/>
    </w:pPr>
    <w:rPr>
      <w:rFonts w:ascii="宋体" w:hAnsi="宋体" w:eastAsia="楷体_GB2312"/>
      <w:kern w:val="0"/>
      <w:sz w:val="24"/>
      <w:szCs w:val="20"/>
    </w:rPr>
  </w:style>
  <w:style w:type="paragraph" w:customStyle="1" w:styleId="2423">
    <w:name w:val="模型公式-居中"/>
    <w:next w:val="1"/>
    <w:uiPriority w:val="0"/>
    <w:pPr>
      <w:spacing w:line="360" w:lineRule="auto"/>
      <w:jc w:val="center"/>
    </w:pPr>
    <w:rPr>
      <w:rFonts w:ascii="Times New Roman" w:hAnsi="Times New Roman" w:eastAsia="仿宋_GB2312" w:cs="Times New Roman"/>
      <w:bCs/>
      <w:kern w:val="2"/>
      <w:sz w:val="24"/>
      <w:szCs w:val="24"/>
      <w:lang w:val="en-US" w:eastAsia="zh-CN" w:bidi="ar-SA"/>
    </w:rPr>
  </w:style>
  <w:style w:type="paragraph" w:customStyle="1" w:styleId="2424">
    <w:name w:val="不缩进"/>
    <w:basedOn w:val="1"/>
    <w:locked/>
    <w:uiPriority w:val="0"/>
    <w:pPr>
      <w:widowControl/>
      <w:jc w:val="center"/>
    </w:pPr>
    <w:rPr>
      <w:rFonts w:ascii="宋体" w:hAnsi="宋体"/>
      <w:kern w:val="0"/>
      <w:szCs w:val="21"/>
    </w:rPr>
  </w:style>
  <w:style w:type="paragraph" w:customStyle="1" w:styleId="2425">
    <w:name w:val="List S"/>
    <w:basedOn w:val="65"/>
    <w:qFormat/>
    <w:locked/>
    <w:uiPriority w:val="0"/>
    <w:pPr>
      <w:widowControl/>
      <w:tabs>
        <w:tab w:val="left" w:pos="720"/>
        <w:tab w:val="left" w:pos="1440"/>
      </w:tabs>
      <w:spacing w:before="120"/>
      <w:ind w:left="1080" w:hanging="360" w:firstLineChars="0"/>
      <w:jc w:val="left"/>
    </w:pPr>
    <w:rPr>
      <w:rFonts w:ascii="Arial" w:hAnsi="Arial"/>
      <w:kern w:val="0"/>
      <w:sz w:val="20"/>
      <w:szCs w:val="20"/>
      <w:lang w:eastAsia="en-US"/>
    </w:rPr>
  </w:style>
  <w:style w:type="paragraph" w:customStyle="1" w:styleId="2426">
    <w:name w:val="样式 标题3 + 黑色"/>
    <w:basedOn w:val="1"/>
    <w:locked/>
    <w:uiPriority w:val="0"/>
    <w:pPr>
      <w:keepNext/>
      <w:keepLines/>
      <w:adjustRightInd w:val="0"/>
      <w:jc w:val="left"/>
      <w:outlineLvl w:val="2"/>
    </w:pPr>
    <w:rPr>
      <w:rFonts w:ascii="宋体" w:hAnsi="宋体"/>
      <w:b/>
      <w:bCs/>
      <w:color w:val="000000"/>
      <w:spacing w:val="5"/>
      <w:kern w:val="16"/>
      <w:szCs w:val="20"/>
    </w:rPr>
  </w:style>
  <w:style w:type="paragraph" w:customStyle="1" w:styleId="2427">
    <w:name w:val="Definition Term"/>
    <w:basedOn w:val="1"/>
    <w:next w:val="1"/>
    <w:uiPriority w:val="0"/>
    <w:pPr>
      <w:autoSpaceDE w:val="0"/>
      <w:autoSpaceDN w:val="0"/>
      <w:adjustRightInd w:val="0"/>
      <w:jc w:val="left"/>
    </w:pPr>
    <w:rPr>
      <w:rFonts w:ascii="Times New Roman" w:hAnsi="Times New Roman"/>
      <w:kern w:val="0"/>
      <w:sz w:val="24"/>
      <w:szCs w:val="20"/>
    </w:rPr>
  </w:style>
  <w:style w:type="paragraph" w:customStyle="1" w:styleId="2428">
    <w:name w:val="文档0"/>
    <w:basedOn w:val="1"/>
    <w:locked/>
    <w:uiPriority w:val="0"/>
    <w:pPr>
      <w:tabs>
        <w:tab w:val="left" w:pos="2820"/>
        <w:tab w:val="center" w:pos="4591"/>
      </w:tabs>
      <w:adjustRightInd w:val="0"/>
      <w:snapToGrid w:val="0"/>
      <w:spacing w:line="480" w:lineRule="atLeast"/>
      <w:ind w:firstLine="200" w:firstLineChars="200"/>
    </w:pPr>
    <w:rPr>
      <w:rFonts w:ascii="宋体" w:hAnsi="宋体"/>
      <w:snapToGrid w:val="0"/>
      <w:spacing w:val="6"/>
      <w:kern w:val="0"/>
      <w:sz w:val="28"/>
      <w:szCs w:val="20"/>
    </w:rPr>
  </w:style>
  <w:style w:type="paragraph" w:customStyle="1" w:styleId="2429">
    <w:name w:val="reader-word-layer reader-word-s25-14"/>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430">
    <w:name w:val="三级条"/>
    <w:basedOn w:val="2406"/>
    <w:locked/>
    <w:uiPriority w:val="0"/>
    <w:pPr>
      <w:tabs>
        <w:tab w:val="clear" w:pos="1260"/>
      </w:tabs>
      <w:ind w:left="0" w:firstLine="0"/>
    </w:pPr>
  </w:style>
  <w:style w:type="paragraph" w:customStyle="1" w:styleId="2431">
    <w:name w:val="流程文字"/>
    <w:basedOn w:val="1"/>
    <w:uiPriority w:val="0"/>
    <w:pPr>
      <w:tabs>
        <w:tab w:val="left" w:pos="6480"/>
      </w:tabs>
      <w:topLinePunct/>
      <w:adjustRightInd w:val="0"/>
      <w:snapToGrid w:val="0"/>
      <w:jc w:val="center"/>
    </w:pPr>
    <w:rPr>
      <w:rFonts w:ascii="Times New Roman" w:hAnsi="Times New Roman" w:eastAsia="仿宋_GB2312"/>
      <w:szCs w:val="20"/>
    </w:rPr>
  </w:style>
  <w:style w:type="paragraph" w:customStyle="1" w:styleId="2432">
    <w:name w:val="四级条"/>
    <w:basedOn w:val="2406"/>
    <w:next w:val="1"/>
    <w:qFormat/>
    <w:locked/>
    <w:uiPriority w:val="0"/>
    <w:pPr>
      <w:tabs>
        <w:tab w:val="clear" w:pos="1260"/>
      </w:tabs>
      <w:ind w:left="0" w:firstLine="0"/>
    </w:pPr>
  </w:style>
  <w:style w:type="paragraph" w:customStyle="1" w:styleId="2433">
    <w:name w:val="pic-info"/>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434">
    <w:name w:val="样式 SINOPEC-3"/>
    <w:basedOn w:val="1"/>
    <w:locked/>
    <w:uiPriority w:val="0"/>
    <w:pPr>
      <w:keepNext/>
      <w:spacing w:beforeLines="25" w:afterLines="25" w:line="360" w:lineRule="auto"/>
      <w:ind w:left="250" w:hanging="250" w:hangingChars="250"/>
      <w:jc w:val="left"/>
      <w:outlineLvl w:val="2"/>
    </w:pPr>
    <w:rPr>
      <w:rFonts w:ascii="Arial" w:hAnsi="Arial" w:cs="宋体"/>
      <w:b/>
      <w:bCs/>
      <w:snapToGrid w:val="0"/>
      <w:kern w:val="0"/>
      <w:sz w:val="24"/>
      <w:szCs w:val="20"/>
      <w:lang w:val="en-GB" w:eastAsia="en-US"/>
    </w:rPr>
  </w:style>
  <w:style w:type="paragraph" w:customStyle="1" w:styleId="2435">
    <w:name w:val="样式 SINOPEC-2"/>
    <w:basedOn w:val="1"/>
    <w:locked/>
    <w:uiPriority w:val="0"/>
    <w:pPr>
      <w:keepNext/>
      <w:keepLines/>
      <w:snapToGrid w:val="0"/>
      <w:spacing w:beforeLines="50" w:afterLines="50" w:line="360" w:lineRule="auto"/>
      <w:jc w:val="left"/>
      <w:outlineLvl w:val="1"/>
    </w:pPr>
    <w:rPr>
      <w:rFonts w:ascii="Arial" w:hAnsi="Arial" w:cs="宋体"/>
      <w:b/>
      <w:color w:val="000000"/>
      <w:sz w:val="24"/>
      <w:szCs w:val="24"/>
    </w:rPr>
  </w:style>
  <w:style w:type="paragraph" w:customStyle="1" w:styleId="2436">
    <w:name w:val="blank"/>
    <w:semiHidden/>
    <w:locked/>
    <w:uiPriority w:val="0"/>
    <w:pPr>
      <w:tabs>
        <w:tab w:val="left" w:pos="-1440"/>
        <w:tab w:val="left" w:pos="-720"/>
        <w:tab w:val="left" w:pos="0"/>
        <w:tab w:val="left" w:pos="1661"/>
        <w:tab w:val="left" w:pos="2233"/>
        <w:tab w:val="left" w:pos="2834"/>
        <w:tab w:val="left" w:pos="3401"/>
        <w:tab w:val="left" w:pos="3967"/>
        <w:tab w:val="left" w:pos="4534"/>
        <w:tab w:val="left" w:pos="5100"/>
        <w:tab w:val="left" w:pos="5666"/>
        <w:tab w:val="left" w:pos="6233"/>
        <w:tab w:val="left" w:pos="6799"/>
        <w:tab w:val="left" w:pos="7366"/>
        <w:tab w:val="left" w:pos="7932"/>
        <w:tab w:val="left" w:pos="8498"/>
        <w:tab w:val="left" w:pos="9065"/>
      </w:tabs>
      <w:suppressAutoHyphens/>
    </w:pPr>
    <w:rPr>
      <w:rFonts w:ascii="Arial" w:hAnsi="Arial" w:eastAsia="宋体" w:cs="Times New Roman"/>
      <w:kern w:val="0"/>
      <w:sz w:val="24"/>
      <w:szCs w:val="20"/>
      <w:lang w:val="en-US" w:eastAsia="en-US" w:bidi="ar-SA"/>
    </w:rPr>
  </w:style>
  <w:style w:type="paragraph" w:customStyle="1" w:styleId="2437">
    <w:name w:val="TxBr_c4"/>
    <w:basedOn w:val="1"/>
    <w:semiHidden/>
    <w:locked/>
    <w:uiPriority w:val="0"/>
    <w:pPr>
      <w:spacing w:line="240" w:lineRule="atLeast"/>
      <w:jc w:val="center"/>
    </w:pPr>
    <w:rPr>
      <w:rFonts w:ascii="Times New Roman" w:hAnsi="Times New Roman"/>
      <w:snapToGrid w:val="0"/>
      <w:kern w:val="0"/>
      <w:sz w:val="24"/>
      <w:szCs w:val="20"/>
      <w:lang w:val="en-GB" w:eastAsia="en-US"/>
    </w:rPr>
  </w:style>
  <w:style w:type="paragraph" w:customStyle="1" w:styleId="2438">
    <w:name w:val="TxBr_p12"/>
    <w:basedOn w:val="1"/>
    <w:semiHidden/>
    <w:locked/>
    <w:uiPriority w:val="0"/>
    <w:pPr>
      <w:tabs>
        <w:tab w:val="left" w:pos="204"/>
      </w:tabs>
      <w:spacing w:line="240" w:lineRule="atLeast"/>
    </w:pPr>
    <w:rPr>
      <w:rFonts w:ascii="Arial" w:hAnsi="Arial"/>
      <w:snapToGrid w:val="0"/>
      <w:kern w:val="0"/>
      <w:sz w:val="22"/>
      <w:szCs w:val="20"/>
      <w:lang w:val="en-GB" w:eastAsia="en-US"/>
    </w:rPr>
  </w:style>
  <w:style w:type="paragraph" w:customStyle="1" w:styleId="2439">
    <w:name w:val="表内5"/>
    <w:basedOn w:val="1"/>
    <w:qFormat/>
    <w:uiPriority w:val="0"/>
    <w:pPr>
      <w:tabs>
        <w:tab w:val="left" w:pos="4680"/>
      </w:tabs>
      <w:adjustRightInd w:val="0"/>
      <w:snapToGrid w:val="0"/>
      <w:ind w:firstLine="200" w:firstLineChars="350"/>
      <w:jc w:val="center"/>
    </w:pPr>
    <w:rPr>
      <w:rFonts w:ascii="Times New Roman" w:hAnsi="宋体"/>
      <w:color w:val="000000"/>
      <w:szCs w:val="21"/>
    </w:rPr>
  </w:style>
  <w:style w:type="paragraph" w:customStyle="1" w:styleId="2440">
    <w:name w:val="Bullet 1"/>
    <w:basedOn w:val="1"/>
    <w:semiHidden/>
    <w:locked/>
    <w:uiPriority w:val="0"/>
    <w:pPr>
      <w:widowControl/>
      <w:tabs>
        <w:tab w:val="left" w:pos="1440"/>
        <w:tab w:val="left" w:pos="1800"/>
      </w:tabs>
      <w:spacing w:before="40"/>
      <w:ind w:left="1800" w:hanging="360"/>
      <w:jc w:val="left"/>
    </w:pPr>
    <w:rPr>
      <w:rFonts w:ascii="Times New Roman" w:hAnsi="Times New Roman"/>
      <w:kern w:val="0"/>
      <w:sz w:val="24"/>
      <w:szCs w:val="20"/>
      <w:lang w:eastAsia="en-US"/>
    </w:rPr>
  </w:style>
  <w:style w:type="paragraph" w:customStyle="1" w:styleId="2441">
    <w:name w:val="Paragraph 5"/>
    <w:basedOn w:val="1"/>
    <w:semiHidden/>
    <w:locked/>
    <w:uiPriority w:val="0"/>
    <w:pPr>
      <w:widowControl/>
      <w:tabs>
        <w:tab w:val="left" w:pos="2736"/>
      </w:tabs>
      <w:adjustRightInd w:val="0"/>
      <w:spacing w:after="240"/>
      <w:ind w:left="2739"/>
      <w:textAlignment w:val="baseline"/>
    </w:pPr>
    <w:rPr>
      <w:rFonts w:ascii="Arial" w:hAnsi="Arial"/>
      <w:kern w:val="0"/>
      <w:sz w:val="22"/>
      <w:szCs w:val="20"/>
    </w:rPr>
  </w:style>
  <w:style w:type="paragraph" w:customStyle="1" w:styleId="2442">
    <w:name w:val="文4"/>
    <w:basedOn w:val="1"/>
    <w:semiHidden/>
    <w:locked/>
    <w:uiPriority w:val="0"/>
    <w:pPr>
      <w:tabs>
        <w:tab w:val="left" w:pos="1155"/>
      </w:tabs>
      <w:adjustRightInd w:val="0"/>
      <w:spacing w:line="500" w:lineRule="atLeast"/>
      <w:textAlignment w:val="baseline"/>
    </w:pPr>
    <w:rPr>
      <w:rFonts w:ascii="Times New Roman" w:hAnsi="Times New Roman"/>
      <w:kern w:val="0"/>
      <w:sz w:val="28"/>
      <w:szCs w:val="20"/>
    </w:rPr>
  </w:style>
  <w:style w:type="paragraph" w:customStyle="1" w:styleId="2443">
    <w:name w:val="reader-word-layer reader-word-s3-11"/>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444">
    <w:name w:val="文"/>
    <w:basedOn w:val="1"/>
    <w:locked/>
    <w:uiPriority w:val="0"/>
    <w:pPr>
      <w:adjustRightInd w:val="0"/>
      <w:spacing w:line="500" w:lineRule="atLeast"/>
      <w:ind w:firstLine="540"/>
      <w:textAlignment w:val="baseline"/>
    </w:pPr>
    <w:rPr>
      <w:rFonts w:ascii="Times New Roman" w:hAnsi="Times New Roman"/>
      <w:kern w:val="0"/>
      <w:sz w:val="28"/>
      <w:szCs w:val="20"/>
    </w:rPr>
  </w:style>
  <w:style w:type="paragraph" w:customStyle="1" w:styleId="2445">
    <w:name w:val="reader-word-layer reader-word-s3-45"/>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446">
    <w:name w:val="样式 正文文本 2 + 首行缩进:  1 字符"/>
    <w:basedOn w:val="75"/>
    <w:semiHidden/>
    <w:locked/>
    <w:uiPriority w:val="0"/>
    <w:pPr>
      <w:spacing w:after="0" w:line="300" w:lineRule="auto"/>
      <w:ind w:firstLine="100" w:firstLineChars="100"/>
      <w:jc w:val="left"/>
    </w:pPr>
    <w:rPr>
      <w:rFonts w:ascii="Courier New" w:hAnsi="Courier New" w:cs="宋体"/>
      <w:kern w:val="0"/>
      <w:sz w:val="24"/>
      <w:szCs w:val="20"/>
      <w:lang w:eastAsia="en-US"/>
    </w:rPr>
  </w:style>
  <w:style w:type="paragraph" w:customStyle="1" w:styleId="2447">
    <w:name w:val="样式 SINOPEC-1"/>
    <w:basedOn w:val="1"/>
    <w:locked/>
    <w:uiPriority w:val="0"/>
    <w:pPr>
      <w:keepNext/>
      <w:spacing w:beforeLines="100" w:afterLines="100" w:line="360" w:lineRule="auto"/>
      <w:contextualSpacing/>
      <w:jc w:val="left"/>
      <w:outlineLvl w:val="0"/>
    </w:pPr>
    <w:rPr>
      <w:rFonts w:ascii="Arial" w:hAnsi="Arial" w:cs="宋体"/>
      <w:b/>
      <w:bCs/>
      <w:kern w:val="0"/>
      <w:sz w:val="24"/>
      <w:szCs w:val="24"/>
    </w:rPr>
  </w:style>
  <w:style w:type="paragraph" w:customStyle="1" w:styleId="2448">
    <w:name w:val="Hu表内"/>
    <w:basedOn w:val="1"/>
    <w:uiPriority w:val="0"/>
    <w:pPr>
      <w:adjustRightInd w:val="0"/>
      <w:spacing w:line="240" w:lineRule="atLeast"/>
      <w:jc w:val="center"/>
      <w:textAlignment w:val="baseline"/>
    </w:pPr>
    <w:rPr>
      <w:rFonts w:ascii="宋体" w:hAnsi="宋体"/>
      <w:kern w:val="0"/>
      <w:sz w:val="24"/>
      <w:szCs w:val="20"/>
    </w:rPr>
  </w:style>
  <w:style w:type="paragraph" w:customStyle="1" w:styleId="2449">
    <w:name w:val="正文缩4号"/>
    <w:basedOn w:val="1"/>
    <w:locked/>
    <w:uiPriority w:val="0"/>
    <w:pPr>
      <w:adjustRightInd w:val="0"/>
      <w:snapToGrid w:val="0"/>
      <w:spacing w:line="480" w:lineRule="atLeast"/>
      <w:ind w:firstLine="567"/>
      <w:textAlignment w:val="baseline"/>
    </w:pPr>
    <w:rPr>
      <w:rFonts w:ascii="宋体" w:hAnsi="Times New Roman"/>
      <w:spacing w:val="6"/>
      <w:kern w:val="0"/>
      <w:sz w:val="28"/>
      <w:szCs w:val="20"/>
    </w:rPr>
  </w:style>
  <w:style w:type="paragraph" w:customStyle="1" w:styleId="2450">
    <w:name w:val="四号缩"/>
    <w:basedOn w:val="1"/>
    <w:locked/>
    <w:uiPriority w:val="0"/>
    <w:pPr>
      <w:adjustRightInd w:val="0"/>
      <w:snapToGrid w:val="0"/>
      <w:spacing w:line="480" w:lineRule="atLeast"/>
      <w:ind w:firstLine="567"/>
    </w:pPr>
    <w:rPr>
      <w:rFonts w:ascii="宋体" w:hAnsi="宋体"/>
      <w:snapToGrid w:val="0"/>
      <w:spacing w:val="6"/>
      <w:kern w:val="0"/>
      <w:sz w:val="28"/>
      <w:szCs w:val="24"/>
    </w:rPr>
  </w:style>
  <w:style w:type="paragraph" w:customStyle="1" w:styleId="2451">
    <w:name w:val="reader-word-layer reader-word-s25-21"/>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452">
    <w:name w:val="小四号章"/>
    <w:basedOn w:val="1"/>
    <w:locked/>
    <w:uiPriority w:val="0"/>
    <w:pPr>
      <w:adjustRightInd w:val="0"/>
      <w:snapToGrid w:val="0"/>
      <w:spacing w:line="440" w:lineRule="atLeast"/>
      <w:jc w:val="center"/>
    </w:pPr>
    <w:rPr>
      <w:rFonts w:ascii="黑体" w:hAnsi="Times New Roman" w:eastAsia="黑体"/>
      <w:snapToGrid w:val="0"/>
      <w:spacing w:val="6"/>
      <w:kern w:val="0"/>
      <w:sz w:val="24"/>
      <w:szCs w:val="24"/>
    </w:rPr>
  </w:style>
  <w:style w:type="paragraph" w:customStyle="1" w:styleId="2453">
    <w:name w:val="reader-word-layer reader-word-s3-5"/>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454">
    <w:name w:val="标题A"/>
    <w:basedOn w:val="1053"/>
    <w:next w:val="1"/>
    <w:locked/>
    <w:uiPriority w:val="0"/>
    <w:pPr>
      <w:tabs>
        <w:tab w:val="clear" w:pos="2490"/>
      </w:tabs>
      <w:adjustRightInd w:val="0"/>
      <w:spacing w:line="480" w:lineRule="atLeast"/>
      <w:jc w:val="center"/>
      <w:textAlignment w:val="baseline"/>
    </w:pPr>
    <w:rPr>
      <w:rFonts w:ascii="宋体" w:eastAsia="黑体"/>
      <w:spacing w:val="6"/>
      <w:sz w:val="28"/>
      <w:szCs w:val="20"/>
    </w:rPr>
  </w:style>
  <w:style w:type="paragraph" w:customStyle="1" w:styleId="2455">
    <w:name w:val="年月日"/>
    <w:next w:val="1"/>
    <w:uiPriority w:val="0"/>
    <w:pPr>
      <w:spacing w:line="360" w:lineRule="auto"/>
      <w:ind w:firstLine="3840" w:firstLineChars="1200"/>
      <w:jc w:val="both"/>
    </w:pPr>
    <w:rPr>
      <w:rFonts w:ascii="Times New Roman" w:hAnsi="Times New Roman" w:eastAsia="仿宋_GB2312" w:cs="Times New Roman"/>
      <w:snapToGrid w:val="0"/>
      <w:color w:val="FF0000"/>
      <w:kern w:val="0"/>
      <w:sz w:val="32"/>
      <w:szCs w:val="32"/>
      <w:lang w:val="en-US" w:eastAsia="zh-CN" w:bidi="ar-SA"/>
    </w:rPr>
  </w:style>
  <w:style w:type="paragraph" w:customStyle="1" w:styleId="2456">
    <w:name w:val="字母编号列项（一级）"/>
    <w:basedOn w:val="1"/>
    <w:next w:val="1"/>
    <w:locked/>
    <w:uiPriority w:val="0"/>
    <w:pPr>
      <w:tabs>
        <w:tab w:val="left" w:pos="2100"/>
      </w:tabs>
      <w:spacing w:line="440" w:lineRule="exact"/>
      <w:ind w:left="410" w:leftChars="210" w:hanging="200" w:hangingChars="200"/>
      <w:jc w:val="left"/>
    </w:pPr>
    <w:rPr>
      <w:rFonts w:ascii="宋体" w:hAnsi="Times New Roman"/>
      <w:kern w:val="0"/>
      <w:sz w:val="24"/>
      <w:szCs w:val="20"/>
    </w:rPr>
  </w:style>
  <w:style w:type="paragraph" w:customStyle="1" w:styleId="2457">
    <w:name w:val="正文."/>
    <w:locked/>
    <w:uiPriority w:val="0"/>
    <w:pPr>
      <w:widowControl w:val="0"/>
      <w:autoSpaceDE w:val="0"/>
      <w:autoSpaceDN w:val="0"/>
      <w:adjustRightInd w:val="0"/>
      <w:jc w:val="both"/>
    </w:pPr>
    <w:rPr>
      <w:rFonts w:ascii="Times New Roman;Symbol;Arial;婼" w:hAnsi="Times New Roman" w:eastAsia="Times New Roman;Symbol;Arial;婼" w:cs="Times New Roman"/>
      <w:kern w:val="0"/>
      <w:sz w:val="21"/>
      <w:szCs w:val="20"/>
      <w:lang w:val="en-US" w:eastAsia="zh-CN" w:bidi="ar-SA"/>
    </w:rPr>
  </w:style>
  <w:style w:type="paragraph" w:customStyle="1" w:styleId="2458">
    <w:name w:val="Bodytext"/>
    <w:basedOn w:val="1"/>
    <w:locked/>
    <w:uiPriority w:val="0"/>
    <w:pPr>
      <w:widowControl/>
      <w:ind w:left="1134"/>
    </w:pPr>
    <w:rPr>
      <w:rFonts w:ascii="Arial" w:hAnsi="Arial"/>
      <w:kern w:val="0"/>
      <w:sz w:val="22"/>
      <w:szCs w:val="20"/>
      <w:lang w:val="en-GB"/>
    </w:rPr>
  </w:style>
  <w:style w:type="paragraph" w:customStyle="1" w:styleId="2459">
    <w:name w:val="纯文本41"/>
    <w:basedOn w:val="1"/>
    <w:uiPriority w:val="0"/>
    <w:pPr>
      <w:spacing w:line="360" w:lineRule="auto"/>
      <w:jc w:val="center"/>
    </w:pPr>
    <w:rPr>
      <w:rFonts w:ascii="宋体" w:hAnsi="宋体"/>
      <w:b/>
      <w:sz w:val="24"/>
      <w:szCs w:val="20"/>
    </w:rPr>
  </w:style>
  <w:style w:type="paragraph" w:customStyle="1" w:styleId="2460">
    <w:name w:val="付正文"/>
    <w:basedOn w:val="33"/>
    <w:uiPriority w:val="0"/>
    <w:pPr>
      <w:spacing w:after="0" w:line="460" w:lineRule="exact"/>
      <w:ind w:firstLine="200" w:firstLineChars="200"/>
    </w:pPr>
    <w:rPr>
      <w:rFonts w:ascii="宋体"/>
      <w:color w:val="000000"/>
      <w:sz w:val="24"/>
      <w:lang w:eastAsia="en-US"/>
    </w:rPr>
  </w:style>
  <w:style w:type="paragraph" w:customStyle="1" w:styleId="2461">
    <w:name w:val="文本框"/>
    <w:basedOn w:val="1"/>
    <w:locked/>
    <w:uiPriority w:val="0"/>
    <w:pPr>
      <w:adjustRightInd w:val="0"/>
      <w:snapToGrid w:val="0"/>
      <w:spacing w:after="6"/>
      <w:jc w:val="center"/>
    </w:pPr>
    <w:rPr>
      <w:rFonts w:ascii="Times New Roman" w:hAnsi="Times New Roman" w:eastAsia="仿宋_GB2312"/>
      <w:szCs w:val="20"/>
    </w:rPr>
  </w:style>
  <w:style w:type="paragraph" w:customStyle="1" w:styleId="2462">
    <w:name w:val="样式 标题 3 + 行距: 最小值 1.25 磅"/>
    <w:basedOn w:val="4"/>
    <w:locked/>
    <w:uiPriority w:val="0"/>
    <w:pPr>
      <w:tabs>
        <w:tab w:val="left" w:pos="720"/>
        <w:tab w:val="left" w:pos="1260"/>
      </w:tabs>
      <w:spacing w:beforeLines="0" w:afterLines="0" w:line="25" w:lineRule="atLeast"/>
      <w:ind w:left="1260" w:hanging="420"/>
      <w:jc w:val="both"/>
    </w:pPr>
    <w:rPr>
      <w:rFonts w:eastAsia="宋体"/>
      <w:kern w:val="0"/>
      <w:sz w:val="24"/>
      <w:szCs w:val="20"/>
    </w:rPr>
  </w:style>
  <w:style w:type="paragraph" w:customStyle="1" w:styleId="2463">
    <w:name w:val="正文 2"/>
    <w:basedOn w:val="1"/>
    <w:locked/>
    <w:uiPriority w:val="0"/>
    <w:pPr>
      <w:adjustRightInd w:val="0"/>
      <w:spacing w:line="400" w:lineRule="atLeast"/>
      <w:textAlignment w:val="baseline"/>
    </w:pPr>
    <w:rPr>
      <w:rFonts w:ascii="楷体" w:hAnsi="Times New Roman"/>
      <w:kern w:val="0"/>
      <w:szCs w:val="20"/>
    </w:rPr>
  </w:style>
  <w:style w:type="paragraph" w:customStyle="1" w:styleId="2464">
    <w:name w:val="表头图名"/>
    <w:basedOn w:val="1"/>
    <w:locked/>
    <w:uiPriority w:val="0"/>
    <w:pPr>
      <w:ind w:firstLine="340"/>
    </w:pPr>
    <w:rPr>
      <w:rFonts w:ascii="黑体" w:hAnsi="Times New Roman" w:eastAsia="黑体"/>
      <w:sz w:val="24"/>
      <w:szCs w:val="24"/>
    </w:rPr>
  </w:style>
  <w:style w:type="paragraph" w:customStyle="1" w:styleId="2465">
    <w:name w:val="样式 标题 1 + Arial 三号 段前: 6 磅 段后: 6 磅 行距: 1.5 倍行距"/>
    <w:basedOn w:val="2"/>
    <w:locked/>
    <w:uiPriority w:val="0"/>
    <w:pPr>
      <w:numPr>
        <w:ilvl w:val="0"/>
        <w:numId w:val="5"/>
      </w:numPr>
      <w:tabs>
        <w:tab w:val="left" w:pos="360"/>
        <w:tab w:val="left" w:pos="1440"/>
      </w:tabs>
      <w:adjustRightInd w:val="0"/>
      <w:spacing w:beforeLines="0" w:afterLines="0"/>
      <w:ind w:left="432" w:hanging="432"/>
      <w:jc w:val="both"/>
      <w:textAlignment w:val="baseline"/>
    </w:pPr>
    <w:rPr>
      <w:rFonts w:ascii="Arial" w:hAnsi="Arial" w:eastAsia="宋体"/>
      <w:sz w:val="28"/>
      <w:szCs w:val="20"/>
    </w:rPr>
  </w:style>
  <w:style w:type="paragraph" w:customStyle="1" w:styleId="2466">
    <w:name w:val="样式 标题 2 + (中文) 宋体 小三"/>
    <w:basedOn w:val="3"/>
    <w:locked/>
    <w:uiPriority w:val="0"/>
    <w:pPr>
      <w:tabs>
        <w:tab w:val="left" w:pos="360"/>
        <w:tab w:val="left" w:pos="465"/>
        <w:tab w:val="left" w:pos="720"/>
      </w:tabs>
      <w:adjustRightInd w:val="0"/>
      <w:spacing w:beforeLines="0" w:afterLines="0" w:line="416" w:lineRule="auto"/>
      <w:ind w:left="576" w:hanging="576"/>
      <w:jc w:val="both"/>
      <w:textAlignment w:val="baseline"/>
    </w:pPr>
    <w:rPr>
      <w:rFonts w:ascii="Arial" w:hAnsi="Arial" w:eastAsia="宋体"/>
      <w:kern w:val="0"/>
      <w:sz w:val="24"/>
      <w:szCs w:val="32"/>
    </w:rPr>
  </w:style>
  <w:style w:type="paragraph" w:customStyle="1" w:styleId="2467">
    <w:name w:val="xl98"/>
    <w:basedOn w:val="1"/>
    <w:locked/>
    <w:uiPriority w:val="0"/>
    <w:pPr>
      <w:widowControl/>
      <w:pBdr>
        <w:left w:val="single" w:color="auto" w:sz="4" w:space="0"/>
        <w:bottom w:val="single" w:color="auto" w:sz="4" w:space="0"/>
        <w:right w:val="single" w:color="auto" w:sz="4" w:space="0"/>
      </w:pBdr>
      <w:spacing w:before="100" w:beforeAutospacing="1" w:after="100" w:afterAutospacing="1"/>
      <w:jc w:val="left"/>
    </w:pPr>
    <w:rPr>
      <w:rFonts w:ascii="Arial" w:hAnsi="Arial" w:cs="Arial"/>
      <w:kern w:val="0"/>
      <w:sz w:val="24"/>
      <w:szCs w:val="24"/>
    </w:rPr>
  </w:style>
  <w:style w:type="paragraph" w:customStyle="1" w:styleId="2468">
    <w:name w:val="xl99"/>
    <w:basedOn w:val="1"/>
    <w:locked/>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Arial" w:hAnsi="Arial" w:cs="Arial"/>
      <w:kern w:val="0"/>
      <w:sz w:val="24"/>
      <w:szCs w:val="24"/>
    </w:rPr>
  </w:style>
  <w:style w:type="paragraph" w:customStyle="1" w:styleId="2469">
    <w:name w:val="xl100"/>
    <w:basedOn w:val="1"/>
    <w:locked/>
    <w:uiPriority w:val="0"/>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hAnsi="宋体"/>
      <w:kern w:val="0"/>
      <w:sz w:val="24"/>
      <w:szCs w:val="24"/>
    </w:rPr>
  </w:style>
  <w:style w:type="paragraph" w:customStyle="1" w:styleId="2470">
    <w:name w:val="xl101"/>
    <w:basedOn w:val="1"/>
    <w:locked/>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Arial" w:hAnsi="Arial" w:cs="Arial"/>
      <w:kern w:val="0"/>
      <w:sz w:val="24"/>
      <w:szCs w:val="24"/>
    </w:rPr>
  </w:style>
  <w:style w:type="paragraph" w:customStyle="1" w:styleId="2471">
    <w:name w:val="xl102"/>
    <w:basedOn w:val="1"/>
    <w:locked/>
    <w:uiPriority w:val="0"/>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Arial" w:hAnsi="Arial" w:cs="Arial"/>
      <w:kern w:val="0"/>
      <w:sz w:val="24"/>
      <w:szCs w:val="24"/>
    </w:rPr>
  </w:style>
  <w:style w:type="paragraph" w:customStyle="1" w:styleId="2472">
    <w:name w:val="xl103"/>
    <w:basedOn w:val="1"/>
    <w:locked/>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Arial" w:hAnsi="Arial" w:cs="Arial"/>
      <w:kern w:val="0"/>
      <w:sz w:val="24"/>
      <w:szCs w:val="24"/>
    </w:rPr>
  </w:style>
  <w:style w:type="paragraph" w:customStyle="1" w:styleId="2473">
    <w:name w:val="xl104"/>
    <w:basedOn w:val="1"/>
    <w:locked/>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宋体" w:hAnsi="宋体"/>
      <w:kern w:val="0"/>
      <w:sz w:val="24"/>
      <w:szCs w:val="24"/>
    </w:rPr>
  </w:style>
  <w:style w:type="paragraph" w:customStyle="1" w:styleId="2474">
    <w:name w:val="xl105"/>
    <w:basedOn w:val="1"/>
    <w:locked/>
    <w:uiPriority w:val="0"/>
    <w:pPr>
      <w:widowControl/>
      <w:pBdr>
        <w:top w:val="single" w:color="auto" w:sz="4" w:space="0"/>
        <w:bottom w:val="single" w:color="auto" w:sz="4" w:space="0"/>
      </w:pBdr>
      <w:spacing w:before="100" w:beforeAutospacing="1" w:after="100" w:afterAutospacing="1"/>
      <w:jc w:val="center"/>
    </w:pPr>
    <w:rPr>
      <w:rFonts w:ascii="Arial" w:hAnsi="Arial" w:cs="Arial"/>
      <w:kern w:val="0"/>
      <w:sz w:val="24"/>
      <w:szCs w:val="24"/>
    </w:rPr>
  </w:style>
  <w:style w:type="paragraph" w:customStyle="1" w:styleId="2475">
    <w:name w:val="xl106"/>
    <w:basedOn w:val="1"/>
    <w:locked/>
    <w:uiPriority w:val="0"/>
    <w:pPr>
      <w:widowControl/>
      <w:pBdr>
        <w:top w:val="single" w:color="auto" w:sz="4" w:space="0"/>
        <w:bottom w:val="single" w:color="auto" w:sz="4" w:space="0"/>
        <w:right w:val="single" w:color="auto" w:sz="4" w:space="0"/>
      </w:pBdr>
      <w:spacing w:before="100" w:beforeAutospacing="1" w:after="100" w:afterAutospacing="1"/>
      <w:jc w:val="center"/>
    </w:pPr>
    <w:rPr>
      <w:rFonts w:ascii="Arial" w:hAnsi="Arial" w:cs="Arial"/>
      <w:kern w:val="0"/>
      <w:sz w:val="24"/>
      <w:szCs w:val="24"/>
    </w:rPr>
  </w:style>
  <w:style w:type="paragraph" w:customStyle="1" w:styleId="2476">
    <w:name w:val="xl108"/>
    <w:basedOn w:val="1"/>
    <w:locked/>
    <w:uiPriority w:val="0"/>
    <w:pPr>
      <w:widowControl/>
      <w:pBdr>
        <w:top w:val="single" w:color="auto" w:sz="4" w:space="0"/>
        <w:right w:val="single" w:color="auto" w:sz="4" w:space="0"/>
      </w:pBdr>
      <w:spacing w:before="100" w:beforeAutospacing="1" w:after="100" w:afterAutospacing="1"/>
      <w:jc w:val="center"/>
    </w:pPr>
    <w:rPr>
      <w:rFonts w:ascii="Arial" w:hAnsi="Arial" w:cs="Arial"/>
      <w:kern w:val="0"/>
      <w:sz w:val="24"/>
      <w:szCs w:val="24"/>
    </w:rPr>
  </w:style>
  <w:style w:type="paragraph" w:customStyle="1" w:styleId="2477">
    <w:name w:val="标题后正文"/>
    <w:basedOn w:val="1"/>
    <w:locked/>
    <w:uiPriority w:val="0"/>
    <w:pPr>
      <w:adjustRightInd w:val="0"/>
      <w:spacing w:line="360" w:lineRule="auto"/>
      <w:ind w:firstLine="200" w:firstLineChars="200"/>
      <w:textAlignment w:val="baseline"/>
    </w:pPr>
    <w:rPr>
      <w:rFonts w:ascii="Arial" w:hAnsi="Arial"/>
      <w:snapToGrid w:val="0"/>
      <w:kern w:val="28"/>
      <w:sz w:val="24"/>
      <w:szCs w:val="20"/>
    </w:rPr>
  </w:style>
  <w:style w:type="paragraph" w:customStyle="1" w:styleId="2478">
    <w:name w:val="样式 首行缩进:  2.57 字符"/>
    <w:basedOn w:val="1"/>
    <w:locked/>
    <w:uiPriority w:val="0"/>
    <w:pPr>
      <w:spacing w:line="672" w:lineRule="auto"/>
      <w:ind w:firstLine="257" w:firstLineChars="257"/>
    </w:pPr>
    <w:rPr>
      <w:rFonts w:ascii="Times New Roman" w:hAnsi="Times New Roman" w:cs="宋体"/>
      <w:sz w:val="28"/>
      <w:szCs w:val="20"/>
    </w:rPr>
  </w:style>
  <w:style w:type="paragraph" w:customStyle="1" w:styleId="2479">
    <w:name w:val="样式 首行缩进:  1.92 字符"/>
    <w:basedOn w:val="1"/>
    <w:locked/>
    <w:uiPriority w:val="0"/>
    <w:pPr>
      <w:spacing w:line="560" w:lineRule="auto"/>
      <w:ind w:firstLine="617" w:firstLineChars="192"/>
    </w:pPr>
    <w:rPr>
      <w:rFonts w:ascii="Times New Roman" w:hAnsi="Times New Roman" w:cs="宋体"/>
      <w:sz w:val="28"/>
      <w:szCs w:val="20"/>
    </w:rPr>
  </w:style>
  <w:style w:type="paragraph" w:customStyle="1" w:styleId="2480">
    <w:name w:val="样式 宋体 四号 行距: 多倍行距 2.33 字行"/>
    <w:basedOn w:val="1"/>
    <w:locked/>
    <w:uiPriority w:val="0"/>
    <w:pPr>
      <w:spacing w:line="560" w:lineRule="auto"/>
      <w:ind w:firstLine="192" w:firstLineChars="192"/>
    </w:pPr>
    <w:rPr>
      <w:rFonts w:ascii="宋体" w:hAnsi="宋体" w:cs="宋体"/>
      <w:sz w:val="28"/>
      <w:szCs w:val="20"/>
    </w:rPr>
  </w:style>
  <w:style w:type="paragraph" w:customStyle="1" w:styleId="2481">
    <w:name w:val="样式 行距: 多倍行距 2.33 字行"/>
    <w:basedOn w:val="1"/>
    <w:locked/>
    <w:uiPriority w:val="0"/>
    <w:pPr>
      <w:spacing w:line="560" w:lineRule="auto"/>
      <w:ind w:firstLine="192" w:firstLineChars="192"/>
    </w:pPr>
    <w:rPr>
      <w:rFonts w:ascii="Times New Roman" w:hAnsi="Times New Roman" w:cs="宋体"/>
      <w:szCs w:val="20"/>
    </w:rPr>
  </w:style>
  <w:style w:type="paragraph" w:customStyle="1" w:styleId="2482">
    <w:name w:val="表内5号居中"/>
    <w:locked/>
    <w:uiPriority w:val="0"/>
    <w:pPr>
      <w:adjustRightInd w:val="0"/>
      <w:snapToGrid w:val="0"/>
      <w:jc w:val="center"/>
    </w:pPr>
    <w:rPr>
      <w:rFonts w:ascii="Times New Roman" w:hAnsi="Times New Roman" w:eastAsia="宋体" w:cs="Times New Roman"/>
      <w:kern w:val="0"/>
      <w:sz w:val="21"/>
      <w:szCs w:val="20"/>
      <w:lang w:val="en-US" w:eastAsia="zh-CN" w:bidi="ar-SA"/>
    </w:rPr>
  </w:style>
  <w:style w:type="paragraph" w:customStyle="1" w:styleId="2483">
    <w:name w:val="ABC"/>
    <w:basedOn w:val="1"/>
    <w:next w:val="1"/>
    <w:locked/>
    <w:uiPriority w:val="0"/>
    <w:rPr>
      <w:rFonts w:ascii="Times New Roman" w:hAnsi="Times New Roman" w:eastAsia="方正综艺简体"/>
      <w:szCs w:val="24"/>
    </w:rPr>
  </w:style>
  <w:style w:type="paragraph" w:customStyle="1" w:styleId="2484">
    <w:name w:val="样式 标题 1 + 居中"/>
    <w:basedOn w:val="2"/>
    <w:locked/>
    <w:uiPriority w:val="0"/>
    <w:pPr>
      <w:tabs>
        <w:tab w:val="left" w:pos="1440"/>
      </w:tabs>
      <w:spacing w:beforeLines="0" w:afterLines="0" w:line="480" w:lineRule="auto"/>
      <w:jc w:val="center"/>
    </w:pPr>
    <w:rPr>
      <w:rFonts w:ascii="Times New Roman" w:eastAsia="宋体" w:cs="宋体"/>
      <w:sz w:val="32"/>
      <w:szCs w:val="20"/>
    </w:rPr>
  </w:style>
  <w:style w:type="paragraph" w:customStyle="1" w:styleId="2485">
    <w:name w:val="Char Char Char Char Char Char Char Char Char Char Char Char Char Char Char Char Char Char Char3"/>
    <w:basedOn w:val="1"/>
    <w:uiPriority w:val="0"/>
    <w:rPr>
      <w:rFonts w:ascii="Times New Roman" w:hAnsi="Times New Roman"/>
      <w:szCs w:val="20"/>
    </w:rPr>
  </w:style>
  <w:style w:type="paragraph" w:customStyle="1" w:styleId="2486">
    <w:name w:val="Char Char Char Char Char Char1 Char Char Char Char"/>
    <w:basedOn w:val="1"/>
    <w:locked/>
    <w:uiPriority w:val="0"/>
    <w:pPr>
      <w:spacing w:line="360" w:lineRule="auto"/>
      <w:ind w:firstLine="200" w:firstLineChars="200"/>
    </w:pPr>
    <w:rPr>
      <w:rFonts w:ascii="宋体" w:hAnsi="宋体" w:cs="宋体"/>
      <w:sz w:val="24"/>
      <w:szCs w:val="24"/>
    </w:rPr>
  </w:style>
  <w:style w:type="paragraph" w:customStyle="1" w:styleId="2487">
    <w:name w:val="Char Char Char Char6"/>
    <w:basedOn w:val="1"/>
    <w:uiPriority w:val="0"/>
    <w:rPr>
      <w:rFonts w:ascii="Times New Roman" w:hAnsi="Times New Roman"/>
      <w:szCs w:val="20"/>
    </w:rPr>
  </w:style>
  <w:style w:type="paragraph" w:customStyle="1" w:styleId="2488">
    <w:name w:val="标题4附"/>
    <w:basedOn w:val="1"/>
    <w:next w:val="1"/>
    <w:uiPriority w:val="0"/>
    <w:pPr>
      <w:spacing w:before="50" w:after="50" w:line="360" w:lineRule="auto"/>
      <w:jc w:val="left"/>
      <w:outlineLvl w:val="3"/>
    </w:pPr>
    <w:rPr>
      <w:rFonts w:ascii="宋体" w:hAnsi="Times New Roman"/>
      <w:b/>
      <w:color w:val="000000"/>
      <w:sz w:val="24"/>
      <w:szCs w:val="20"/>
    </w:rPr>
  </w:style>
  <w:style w:type="paragraph" w:customStyle="1" w:styleId="2489">
    <w:name w:val="jjj"/>
    <w:basedOn w:val="1"/>
    <w:locked/>
    <w:uiPriority w:val="0"/>
    <w:pPr>
      <w:keepNext/>
      <w:keepLines/>
      <w:widowControl/>
      <w:suppressLineNumbers/>
      <w:autoSpaceDE w:val="0"/>
      <w:autoSpaceDN w:val="0"/>
      <w:adjustRightInd w:val="0"/>
      <w:spacing w:before="100"/>
      <w:ind w:left="1440" w:hanging="360"/>
      <w:outlineLvl w:val="1"/>
    </w:pPr>
    <w:rPr>
      <w:rFonts w:ascii="宋体" w:hAnsi="Times New Roman"/>
      <w:kern w:val="0"/>
      <w:sz w:val="28"/>
      <w:szCs w:val="20"/>
    </w:rPr>
  </w:style>
  <w:style w:type="paragraph" w:customStyle="1" w:styleId="2490">
    <w:name w:val="yy1"/>
    <w:basedOn w:val="1"/>
    <w:uiPriority w:val="0"/>
    <w:pPr>
      <w:keepNext/>
      <w:keepLines/>
      <w:spacing w:line="460" w:lineRule="exact"/>
      <w:ind w:firstLine="482"/>
    </w:pPr>
    <w:rPr>
      <w:rFonts w:ascii="宋体" w:hAnsi="宋体"/>
      <w:color w:val="000000"/>
      <w:sz w:val="24"/>
      <w:szCs w:val="24"/>
    </w:rPr>
  </w:style>
  <w:style w:type="paragraph" w:customStyle="1" w:styleId="2491">
    <w:name w:val="样式 正文（首行缩进两字） + 首行缩进:  2 字符"/>
    <w:basedOn w:val="20"/>
    <w:semiHidden/>
    <w:locked/>
    <w:uiPriority w:val="0"/>
    <w:pPr>
      <w:snapToGrid w:val="0"/>
      <w:spacing w:line="360" w:lineRule="auto"/>
      <w:ind w:firstLine="560" w:firstLineChars="200"/>
    </w:pPr>
    <w:rPr>
      <w:kern w:val="0"/>
      <w:sz w:val="28"/>
      <w:szCs w:val="28"/>
    </w:rPr>
  </w:style>
  <w:style w:type="paragraph" w:customStyle="1" w:styleId="2492">
    <w:name w:val="xiaotou"/>
    <w:basedOn w:val="1"/>
    <w:uiPriority w:val="0"/>
    <w:pPr>
      <w:spacing w:line="360" w:lineRule="auto"/>
    </w:pPr>
    <w:rPr>
      <w:rFonts w:ascii="宋体" w:hAnsi="宋体"/>
      <w:b/>
      <w:sz w:val="24"/>
      <w:szCs w:val="20"/>
    </w:rPr>
  </w:style>
  <w:style w:type="paragraph" w:customStyle="1" w:styleId="2493">
    <w:name w:val="参考文献"/>
    <w:basedOn w:val="1"/>
    <w:locked/>
    <w:uiPriority w:val="0"/>
    <w:pPr>
      <w:tabs>
        <w:tab w:val="left" w:pos="390"/>
      </w:tabs>
      <w:snapToGrid w:val="0"/>
      <w:spacing w:line="312" w:lineRule="atLeast"/>
      <w:ind w:left="391" w:hanging="391"/>
    </w:pPr>
    <w:rPr>
      <w:rFonts w:ascii="Times New Roman" w:hAnsi="Times New Roman"/>
      <w:kern w:val="52"/>
      <w:sz w:val="18"/>
      <w:szCs w:val="20"/>
    </w:rPr>
  </w:style>
  <w:style w:type="paragraph" w:customStyle="1" w:styleId="2494">
    <w:name w:val="Char Char Char Char Char Char Char Char Char Char Char Char Char3"/>
    <w:basedOn w:val="1"/>
    <w:uiPriority w:val="0"/>
    <w:rPr>
      <w:rFonts w:ascii="Times New Roman" w:hAnsi="Times New Roman"/>
      <w:szCs w:val="20"/>
    </w:rPr>
  </w:style>
  <w:style w:type="paragraph" w:customStyle="1" w:styleId="2495">
    <w:name w:val="样式 样式 标题 3头 + 黑色 + 首行缩进:  2 字符"/>
    <w:basedOn w:val="1"/>
    <w:locked/>
    <w:uiPriority w:val="0"/>
    <w:pPr>
      <w:keepNext/>
      <w:keepLines/>
      <w:autoSpaceDE w:val="0"/>
      <w:autoSpaceDN w:val="0"/>
      <w:snapToGrid w:val="0"/>
      <w:spacing w:line="520" w:lineRule="atLeast"/>
      <w:outlineLvl w:val="3"/>
    </w:pPr>
    <w:rPr>
      <w:rFonts w:ascii="宋体" w:hAnsi="宋体"/>
      <w:b/>
      <w:bCs/>
      <w:color w:val="000000"/>
      <w:kern w:val="0"/>
      <w:sz w:val="28"/>
      <w:szCs w:val="20"/>
    </w:rPr>
  </w:style>
  <w:style w:type="paragraph" w:customStyle="1" w:styleId="2496">
    <w:name w:val="Char Char Char Char Char Char Char12"/>
    <w:basedOn w:val="1"/>
    <w:uiPriority w:val="0"/>
    <w:pPr>
      <w:widowControl/>
      <w:spacing w:line="360" w:lineRule="auto"/>
      <w:jc w:val="left"/>
    </w:pPr>
    <w:rPr>
      <w:rFonts w:ascii="Times New Roman" w:hAnsi="Times New Roman"/>
      <w:color w:val="000000"/>
      <w:sz w:val="24"/>
      <w:szCs w:val="24"/>
    </w:rPr>
  </w:style>
  <w:style w:type="paragraph" w:customStyle="1" w:styleId="2497">
    <w:name w:val="标题B"/>
    <w:basedOn w:val="3"/>
    <w:next w:val="3"/>
    <w:uiPriority w:val="0"/>
    <w:pPr>
      <w:tabs>
        <w:tab w:val="left" w:pos="720"/>
      </w:tabs>
      <w:spacing w:beforeLines="0" w:afterLines="0" w:line="460" w:lineRule="exact"/>
      <w:jc w:val="both"/>
    </w:pPr>
    <w:rPr>
      <w:rFonts w:ascii="宋体" w:hAnsi="Arial" w:eastAsia="宋体"/>
      <w:sz w:val="21"/>
    </w:rPr>
  </w:style>
  <w:style w:type="paragraph" w:customStyle="1" w:styleId="2498">
    <w:name w:val="样式 标题 3头 + 黑色 行距: 最小值 30 磅"/>
    <w:basedOn w:val="4"/>
    <w:locked/>
    <w:uiPriority w:val="0"/>
    <w:pPr>
      <w:tabs>
        <w:tab w:val="left" w:pos="720"/>
      </w:tabs>
      <w:autoSpaceDE w:val="0"/>
      <w:autoSpaceDN w:val="0"/>
      <w:snapToGrid w:val="0"/>
      <w:spacing w:beforeLines="0" w:afterLines="0" w:line="520" w:lineRule="atLeast"/>
      <w:jc w:val="both"/>
      <w:outlineLvl w:val="3"/>
    </w:pPr>
    <w:rPr>
      <w:rFonts w:ascii="宋体" w:hAnsi="宋体" w:eastAsia="宋体"/>
      <w:b w:val="0"/>
      <w:color w:val="000000"/>
      <w:kern w:val="0"/>
      <w:sz w:val="28"/>
      <w:szCs w:val="20"/>
    </w:rPr>
  </w:style>
  <w:style w:type="paragraph" w:customStyle="1" w:styleId="2499">
    <w:name w:val="Char Char Char Char Char Char Char Char Char Char Char Char Char Char Char Char Char Char1"/>
    <w:basedOn w:val="1"/>
    <w:uiPriority w:val="0"/>
    <w:rPr>
      <w:rFonts w:ascii="Times New Roman" w:hAnsi="Times New Roman"/>
      <w:szCs w:val="24"/>
    </w:rPr>
  </w:style>
  <w:style w:type="paragraph" w:customStyle="1" w:styleId="2500">
    <w:name w:val="样式 标题 3 + 宋体"/>
    <w:basedOn w:val="1"/>
    <w:locked/>
    <w:uiPriority w:val="0"/>
    <w:pPr>
      <w:tabs>
        <w:tab w:val="left" w:pos="1500"/>
      </w:tabs>
      <w:ind w:left="1500" w:hanging="720"/>
    </w:pPr>
    <w:rPr>
      <w:rFonts w:ascii="Times New Roman" w:hAnsi="Times New Roman"/>
      <w:szCs w:val="24"/>
    </w:rPr>
  </w:style>
  <w:style w:type="paragraph" w:customStyle="1" w:styleId="2501">
    <w:name w:val="样式 列表 + 首行缩进:  2 字符"/>
    <w:basedOn w:val="65"/>
    <w:locked/>
    <w:uiPriority w:val="0"/>
    <w:pPr>
      <w:keepNext/>
      <w:ind w:left="0" w:firstLine="0" w:firstLineChars="0"/>
      <w:jc w:val="center"/>
    </w:pPr>
    <w:rPr>
      <w:kern w:val="0"/>
      <w:szCs w:val="21"/>
    </w:rPr>
  </w:style>
  <w:style w:type="paragraph" w:customStyle="1" w:styleId="2502">
    <w:name w:val="样式 小四 行距: 最小值 30 磅 首行缩进:  2 字符"/>
    <w:basedOn w:val="1"/>
    <w:locked/>
    <w:uiPriority w:val="0"/>
    <w:pPr>
      <w:keepNext/>
      <w:spacing w:line="600" w:lineRule="atLeast"/>
      <w:ind w:firstLine="480" w:firstLineChars="200"/>
    </w:pPr>
    <w:rPr>
      <w:rFonts w:ascii="Times New Roman" w:hAnsi="Times New Roman" w:eastAsia="仿宋_GB2312"/>
      <w:sz w:val="28"/>
      <w:szCs w:val="20"/>
    </w:rPr>
  </w:style>
  <w:style w:type="paragraph" w:customStyle="1" w:styleId="2503">
    <w:name w:val="表5-1"/>
    <w:basedOn w:val="72"/>
    <w:uiPriority w:val="0"/>
    <w:pPr>
      <w:tabs>
        <w:tab w:val="center" w:pos="992"/>
        <w:tab w:val="left" w:pos="1440"/>
      </w:tabs>
      <w:spacing w:beforeLines="50" w:afterLines="50" w:line="240" w:lineRule="auto"/>
      <w:ind w:left="425" w:leftChars="0" w:hanging="425" w:firstLineChars="0"/>
      <w:jc w:val="center"/>
    </w:pPr>
  </w:style>
  <w:style w:type="paragraph" w:customStyle="1" w:styleId="2504">
    <w:name w:val="样式 列表 + 五号"/>
    <w:basedOn w:val="65"/>
    <w:locked/>
    <w:uiPriority w:val="0"/>
    <w:pPr>
      <w:keepNext/>
      <w:ind w:left="0" w:firstLine="0" w:firstLineChars="0"/>
      <w:jc w:val="center"/>
    </w:pPr>
    <w:rPr>
      <w:kern w:val="0"/>
    </w:rPr>
  </w:style>
  <w:style w:type="paragraph" w:customStyle="1" w:styleId="2505">
    <w:name w:val="Char Char1 Char Char Char Char Char Char Char Char Char Char Char Char Char1"/>
    <w:basedOn w:val="1"/>
    <w:uiPriority w:val="0"/>
    <w:pPr>
      <w:spacing w:line="360" w:lineRule="auto"/>
      <w:ind w:firstLine="200" w:firstLineChars="200"/>
    </w:pPr>
    <w:rPr>
      <w:rFonts w:ascii="宋体" w:hAnsi="宋体" w:cs="宋体"/>
      <w:sz w:val="24"/>
      <w:szCs w:val="24"/>
    </w:rPr>
  </w:style>
  <w:style w:type="paragraph" w:customStyle="1" w:styleId="2506">
    <w:name w:val="正文首缩"/>
    <w:basedOn w:val="1"/>
    <w:next w:val="5"/>
    <w:locked/>
    <w:uiPriority w:val="0"/>
    <w:pPr>
      <w:adjustRightInd w:val="0"/>
      <w:spacing w:line="326" w:lineRule="auto"/>
      <w:ind w:firstLine="425"/>
      <w:jc w:val="left"/>
      <w:textAlignment w:val="baseline"/>
    </w:pPr>
    <w:rPr>
      <w:rFonts w:ascii="Times New Roman" w:hAnsi="Times New Roman"/>
      <w:kern w:val="0"/>
      <w:sz w:val="28"/>
      <w:szCs w:val="20"/>
    </w:rPr>
  </w:style>
  <w:style w:type="paragraph" w:customStyle="1" w:styleId="2507">
    <w:name w:val="样式 样式 样式 正文首缩 + 左 + 首行缩进:  2 字符 + 首行缩进:  2 字符"/>
    <w:basedOn w:val="1"/>
    <w:locked/>
    <w:uiPriority w:val="0"/>
    <w:pPr>
      <w:tabs>
        <w:tab w:val="left" w:pos="1480"/>
      </w:tabs>
      <w:adjustRightInd w:val="0"/>
      <w:spacing w:line="360" w:lineRule="auto"/>
      <w:ind w:left="1120"/>
      <w:jc w:val="left"/>
      <w:textAlignment w:val="baseline"/>
    </w:pPr>
    <w:rPr>
      <w:rFonts w:ascii="Times New Roman" w:hAnsi="Times New Roman"/>
      <w:kern w:val="0"/>
      <w:sz w:val="28"/>
      <w:szCs w:val="20"/>
    </w:rPr>
  </w:style>
  <w:style w:type="paragraph" w:customStyle="1" w:styleId="2508">
    <w:name w:val="杨1"/>
    <w:basedOn w:val="83"/>
    <w:next w:val="1"/>
    <w:uiPriority w:val="0"/>
    <w:pPr>
      <w:keepNext/>
      <w:keepLines/>
      <w:spacing w:after="120" w:line="460" w:lineRule="exact"/>
      <w:jc w:val="both"/>
    </w:pPr>
    <w:rPr>
      <w:rFonts w:ascii="黑体" w:hAnsi="Arial" w:eastAsia="黑体" w:cs="Arial"/>
      <w:sz w:val="28"/>
      <w:szCs w:val="28"/>
    </w:rPr>
  </w:style>
  <w:style w:type="paragraph" w:customStyle="1" w:styleId="2509">
    <w:name w:val="列表符号（圆点）"/>
    <w:basedOn w:val="5"/>
    <w:locked/>
    <w:uiPriority w:val="0"/>
    <w:pPr>
      <w:tabs>
        <w:tab w:val="right" w:pos="658"/>
        <w:tab w:val="left" w:pos="785"/>
        <w:tab w:val="left" w:pos="864"/>
      </w:tabs>
      <w:spacing w:beforeLines="0" w:afterLines="0" w:line="324" w:lineRule="auto"/>
      <w:ind w:left="1728" w:firstLine="425"/>
      <w:jc w:val="both"/>
    </w:pPr>
    <w:rPr>
      <w:rFonts w:ascii="宋体" w:hAnsi="宋体"/>
      <w:b w:val="0"/>
      <w:bCs w:val="0"/>
      <w:spacing w:val="-4"/>
      <w:kern w:val="0"/>
      <w:szCs w:val="20"/>
    </w:rPr>
  </w:style>
  <w:style w:type="paragraph" w:customStyle="1" w:styleId="2510">
    <w:name w:val="杨2"/>
    <w:basedOn w:val="83"/>
    <w:next w:val="1"/>
    <w:uiPriority w:val="0"/>
    <w:pPr>
      <w:keepNext/>
      <w:keepLines/>
      <w:spacing w:after="120" w:line="460" w:lineRule="exact"/>
      <w:jc w:val="both"/>
      <w:outlineLvl w:val="1"/>
    </w:pPr>
    <w:rPr>
      <w:rFonts w:ascii="黑体" w:hAnsi="Arial" w:eastAsia="黑体" w:cs="Arial"/>
      <w:sz w:val="24"/>
      <w:szCs w:val="24"/>
    </w:rPr>
  </w:style>
  <w:style w:type="paragraph" w:customStyle="1" w:styleId="2511">
    <w:name w:val="样式 四号 行距: 最小值 27 磅"/>
    <w:basedOn w:val="3"/>
    <w:locked/>
    <w:uiPriority w:val="0"/>
    <w:pPr>
      <w:keepNext w:val="0"/>
      <w:keepLines w:val="0"/>
      <w:tabs>
        <w:tab w:val="left" w:pos="576"/>
        <w:tab w:val="left" w:pos="720"/>
      </w:tabs>
      <w:spacing w:beforeLines="0" w:afterLines="0" w:line="540" w:lineRule="atLeast"/>
      <w:jc w:val="both"/>
    </w:pPr>
    <w:rPr>
      <w:rFonts w:eastAsia="仿宋_GB2312"/>
      <w:kern w:val="0"/>
      <w:sz w:val="28"/>
      <w:szCs w:val="28"/>
    </w:rPr>
  </w:style>
  <w:style w:type="paragraph" w:customStyle="1" w:styleId="2512">
    <w:name w:val="作者姓名"/>
    <w:basedOn w:val="1"/>
    <w:locked/>
    <w:uiPriority w:val="0"/>
    <w:pPr>
      <w:adjustRightInd w:val="0"/>
      <w:snapToGrid w:val="0"/>
      <w:spacing w:line="312" w:lineRule="atLeast"/>
      <w:jc w:val="center"/>
      <w:textAlignment w:val="baseline"/>
    </w:pPr>
    <w:rPr>
      <w:rFonts w:ascii="Times New Roman" w:hAnsi="Times New Roman"/>
      <w:kern w:val="0"/>
      <w:sz w:val="24"/>
      <w:szCs w:val="20"/>
    </w:rPr>
  </w:style>
  <w:style w:type="paragraph" w:customStyle="1" w:styleId="2513">
    <w:name w:val="彩色网格 - 强调文字颜色 12"/>
    <w:basedOn w:val="1"/>
    <w:next w:val="1"/>
    <w:uiPriority w:val="0"/>
    <w:pPr>
      <w:widowControl/>
      <w:jc w:val="left"/>
    </w:pPr>
    <w:rPr>
      <w:i/>
      <w:kern w:val="0"/>
      <w:sz w:val="24"/>
      <w:szCs w:val="24"/>
      <w:lang w:eastAsia="en-US" w:bidi="en-US"/>
    </w:rPr>
  </w:style>
  <w:style w:type="paragraph" w:customStyle="1" w:styleId="2514">
    <w:name w:val="样式 正文缩进 + 宋体 加粗"/>
    <w:basedOn w:val="20"/>
    <w:locked/>
    <w:uiPriority w:val="0"/>
    <w:pPr>
      <w:spacing w:before="100" w:beforeAutospacing="1" w:after="100" w:afterAutospacing="1" w:line="360" w:lineRule="auto"/>
      <w:ind w:firstLine="0"/>
      <w:textAlignment w:val="baseline"/>
    </w:pPr>
    <w:rPr>
      <w:rFonts w:ascii="宋体" w:hAnsi="宋体"/>
      <w:b/>
      <w:bCs/>
      <w:kern w:val="0"/>
      <w:sz w:val="28"/>
      <w:szCs w:val="20"/>
    </w:rPr>
  </w:style>
  <w:style w:type="paragraph" w:customStyle="1" w:styleId="2515">
    <w:name w:val="杨政文"/>
    <w:basedOn w:val="33"/>
    <w:uiPriority w:val="0"/>
    <w:pPr>
      <w:spacing w:after="0" w:line="460" w:lineRule="exact"/>
      <w:ind w:firstLine="200" w:firstLineChars="200"/>
    </w:pPr>
    <w:rPr>
      <w:sz w:val="24"/>
      <w:lang w:eastAsia="en-US"/>
    </w:rPr>
  </w:style>
  <w:style w:type="paragraph" w:customStyle="1" w:styleId="2516">
    <w:name w:val="题注图"/>
    <w:basedOn w:val="1"/>
    <w:next w:val="1"/>
    <w:locked/>
    <w:uiPriority w:val="0"/>
    <w:pPr>
      <w:adjustRightInd w:val="0"/>
      <w:spacing w:line="360" w:lineRule="auto"/>
      <w:ind w:firstLine="454"/>
      <w:jc w:val="center"/>
      <w:textAlignment w:val="baseline"/>
    </w:pPr>
    <w:rPr>
      <w:rFonts w:ascii="Times New Roman" w:hAnsi="Times New Roman"/>
      <w:kern w:val="0"/>
      <w:sz w:val="28"/>
      <w:szCs w:val="20"/>
    </w:rPr>
  </w:style>
  <w:style w:type="paragraph" w:customStyle="1" w:styleId="2517">
    <w:name w:val="列表项目编号"/>
    <w:basedOn w:val="1"/>
    <w:locked/>
    <w:uiPriority w:val="0"/>
    <w:pPr>
      <w:adjustRightInd w:val="0"/>
      <w:spacing w:line="360" w:lineRule="auto"/>
    </w:pPr>
    <w:rPr>
      <w:rFonts w:ascii="Times New Roman" w:hAnsi="Times New Roman"/>
      <w:kern w:val="0"/>
      <w:sz w:val="28"/>
      <w:szCs w:val="20"/>
    </w:rPr>
  </w:style>
  <w:style w:type="paragraph" w:customStyle="1" w:styleId="2518">
    <w:name w:val="正文首行缩进  2字符"/>
    <w:basedOn w:val="1"/>
    <w:locked/>
    <w:uiPriority w:val="0"/>
    <w:pPr>
      <w:spacing w:line="360" w:lineRule="auto"/>
      <w:ind w:firstLine="480" w:firstLineChars="200"/>
    </w:pPr>
    <w:rPr>
      <w:rFonts w:ascii="Times New Roman" w:hAnsi="Times New Roman" w:cs="宋体"/>
      <w:sz w:val="24"/>
      <w:szCs w:val="20"/>
    </w:rPr>
  </w:style>
  <w:style w:type="paragraph" w:customStyle="1" w:styleId="2519">
    <w:name w:val="样式 标题1 + (西文) 宋体"/>
    <w:basedOn w:val="2"/>
    <w:locked/>
    <w:uiPriority w:val="0"/>
    <w:pPr>
      <w:keepNext w:val="0"/>
      <w:keepLines w:val="0"/>
      <w:tabs>
        <w:tab w:val="left" w:pos="990"/>
        <w:tab w:val="left" w:pos="1440"/>
      </w:tabs>
      <w:spacing w:beforeLines="0" w:afterLines="0"/>
      <w:ind w:left="990" w:hanging="360"/>
      <w:jc w:val="center"/>
      <w:outlineLvl w:val="9"/>
    </w:pPr>
    <w:rPr>
      <w:rFonts w:ascii="宋体" w:hAnsi="宋体" w:eastAsia="宋体"/>
      <w:kern w:val="0"/>
      <w:sz w:val="32"/>
      <w:szCs w:val="24"/>
    </w:rPr>
  </w:style>
  <w:style w:type="paragraph" w:customStyle="1" w:styleId="2520">
    <w:name w:val="Biao00"/>
    <w:locked/>
    <w:uiPriority w:val="0"/>
    <w:pPr>
      <w:widowControl w:val="0"/>
      <w:spacing w:line="0" w:lineRule="atLeast"/>
      <w:jc w:val="center"/>
    </w:pPr>
    <w:rPr>
      <w:rFonts w:ascii="Arial" w:hAnsi="Arial" w:eastAsia="仿宋_GB2312" w:cs="Times New Roman"/>
      <w:bCs/>
      <w:w w:val="90"/>
      <w:kern w:val="18"/>
      <w:sz w:val="24"/>
      <w:szCs w:val="24"/>
      <w:lang w:val="en-US" w:eastAsia="zh-CN" w:bidi="ar-SA"/>
    </w:rPr>
  </w:style>
  <w:style w:type="paragraph" w:customStyle="1" w:styleId="2521">
    <w:name w:val="正文8"/>
    <w:uiPriority w:val="0"/>
    <w:pPr>
      <w:widowControl w:val="0"/>
      <w:adjustRightInd w:val="0"/>
      <w:spacing w:line="0" w:lineRule="atLeast"/>
      <w:textAlignment w:val="baseline"/>
    </w:pPr>
    <w:rPr>
      <w:rFonts w:ascii="宋体" w:hAnsi="Times New Roman" w:eastAsia="宋体" w:cs="Times New Roman"/>
      <w:kern w:val="0"/>
      <w:sz w:val="34"/>
      <w:szCs w:val="20"/>
      <w:lang w:val="en-US" w:eastAsia="zh-CN" w:bidi="ar-SA"/>
    </w:rPr>
  </w:style>
  <w:style w:type="paragraph" w:customStyle="1" w:styleId="2522">
    <w:name w:val="【表头】"/>
    <w:basedOn w:val="1"/>
    <w:locked/>
    <w:uiPriority w:val="0"/>
    <w:pPr>
      <w:jc w:val="center"/>
    </w:pPr>
    <w:rPr>
      <w:rFonts w:ascii="Times New Roman" w:hAnsi="Times New Roman" w:eastAsia="黑体" w:cs="Arial"/>
      <w:sz w:val="24"/>
      <w:szCs w:val="24"/>
    </w:rPr>
  </w:style>
  <w:style w:type="paragraph" w:customStyle="1" w:styleId="2523">
    <w:name w:val="ST20_32"/>
    <w:basedOn w:val="54"/>
    <w:uiPriority w:val="0"/>
    <w:pPr>
      <w:keepLines/>
      <w:pBdr>
        <w:top w:val="none" w:color="auto" w:sz="0" w:space="0"/>
      </w:pBdr>
      <w:tabs>
        <w:tab w:val="center" w:pos="4320"/>
        <w:tab w:val="clear" w:pos="4153"/>
        <w:tab w:val="clear" w:pos="8306"/>
      </w:tabs>
      <w:autoSpaceDE w:val="0"/>
      <w:autoSpaceDN w:val="0"/>
      <w:adjustRightInd w:val="0"/>
      <w:snapToGrid/>
      <w:spacing w:line="360" w:lineRule="atLeast"/>
      <w:jc w:val="center"/>
      <w:textAlignment w:val="baseline"/>
    </w:pPr>
    <w:rPr>
      <w:rFonts w:ascii="宋体" w:hAnsi="Tms Rmn"/>
      <w:kern w:val="0"/>
      <w:sz w:val="28"/>
      <w:szCs w:val="20"/>
    </w:rPr>
  </w:style>
  <w:style w:type="paragraph" w:customStyle="1" w:styleId="2524">
    <w:name w:val="表内五中"/>
    <w:basedOn w:val="1"/>
    <w:uiPriority w:val="0"/>
    <w:pPr>
      <w:tabs>
        <w:tab w:val="left" w:pos="-120"/>
      </w:tabs>
      <w:spacing w:before="60" w:line="310" w:lineRule="atLeast"/>
      <w:jc w:val="center"/>
    </w:pPr>
    <w:rPr>
      <w:rFonts w:ascii="Times New Roman" w:hAnsi="Times New Roman"/>
      <w:szCs w:val="20"/>
    </w:rPr>
  </w:style>
  <w:style w:type="paragraph" w:customStyle="1" w:styleId="2525">
    <w:name w:val="Char Char Char1 Char Char Char1 Char Char Char Char"/>
    <w:basedOn w:val="1"/>
    <w:semiHidden/>
    <w:uiPriority w:val="0"/>
    <w:rPr>
      <w:rFonts w:ascii="Times New Roman" w:hAnsi="Times New Roman"/>
      <w:szCs w:val="24"/>
    </w:rPr>
  </w:style>
  <w:style w:type="paragraph" w:customStyle="1" w:styleId="2526">
    <w:name w:val="图表中文字"/>
    <w:basedOn w:val="1"/>
    <w:uiPriority w:val="0"/>
    <w:pPr>
      <w:overflowPunct w:val="0"/>
      <w:topLinePunct/>
      <w:adjustRightInd w:val="0"/>
      <w:snapToGrid w:val="0"/>
      <w:jc w:val="center"/>
      <w:textAlignment w:val="center"/>
    </w:pPr>
    <w:rPr>
      <w:rFonts w:ascii="Times New Roman" w:hAnsi="Times New Roman"/>
      <w:snapToGrid w:val="0"/>
      <w:sz w:val="18"/>
      <w:szCs w:val="21"/>
    </w:rPr>
  </w:style>
  <w:style w:type="paragraph" w:customStyle="1" w:styleId="2527">
    <w:name w:val="Char Char Char Char Char Char Char Char Char Char Char Char Char Char Char Char Char Char Char"/>
    <w:basedOn w:val="1"/>
    <w:uiPriority w:val="0"/>
    <w:pPr>
      <w:numPr>
        <w:ilvl w:val="0"/>
        <w:numId w:val="6"/>
      </w:numPr>
    </w:pPr>
    <w:rPr>
      <w:rFonts w:ascii="Times New Roman" w:hAnsi="Times New Roman"/>
      <w:szCs w:val="24"/>
    </w:rPr>
  </w:style>
  <w:style w:type="paragraph" w:customStyle="1" w:styleId="2528">
    <w:name w:val="正文文本4"/>
    <w:basedOn w:val="1"/>
    <w:next w:val="1"/>
    <w:uiPriority w:val="0"/>
    <w:pPr>
      <w:widowControl/>
      <w:autoSpaceDE w:val="0"/>
      <w:autoSpaceDN w:val="0"/>
      <w:adjustRightInd w:val="0"/>
      <w:spacing w:before="60" w:after="60"/>
      <w:jc w:val="left"/>
    </w:pPr>
    <w:rPr>
      <w:rFonts w:ascii="宋体" w:hAnsi="Times New Roman"/>
      <w:kern w:val="0"/>
      <w:sz w:val="24"/>
      <w:szCs w:val="24"/>
      <w:lang w:eastAsia="en-US"/>
    </w:rPr>
  </w:style>
  <w:style w:type="paragraph" w:customStyle="1" w:styleId="2529">
    <w:name w:val="正文正文"/>
    <w:basedOn w:val="1"/>
    <w:uiPriority w:val="0"/>
    <w:pPr>
      <w:ind w:firstLine="420" w:firstLineChars="200"/>
    </w:pPr>
    <w:rPr>
      <w:rFonts w:ascii="Times New Roman" w:hAnsi="Times New Roman"/>
      <w:sz w:val="28"/>
      <w:szCs w:val="20"/>
    </w:rPr>
  </w:style>
  <w:style w:type="paragraph" w:customStyle="1" w:styleId="2530">
    <w:name w:val="-"/>
    <w:basedOn w:val="1"/>
    <w:uiPriority w:val="0"/>
    <w:pPr>
      <w:widowControl/>
      <w:spacing w:before="100" w:beforeAutospacing="1" w:after="100" w:afterAutospacing="1" w:line="360" w:lineRule="auto"/>
      <w:ind w:firstLine="420" w:firstLineChars="200"/>
    </w:pPr>
    <w:rPr>
      <w:rFonts w:ascii="宋体" w:hAnsi="宋体"/>
      <w:kern w:val="0"/>
      <w:sz w:val="24"/>
      <w:szCs w:val="24"/>
    </w:rPr>
  </w:style>
  <w:style w:type="paragraph" w:customStyle="1" w:styleId="2531">
    <w:name w:val="样式 正文文本 + 首行缩进:  2 字符"/>
    <w:basedOn w:val="33"/>
    <w:uiPriority w:val="0"/>
    <w:pPr>
      <w:spacing w:after="0"/>
      <w:ind w:firstLine="420" w:firstLineChars="200"/>
    </w:pPr>
    <w:rPr>
      <w:kern w:val="0"/>
      <w:sz w:val="28"/>
      <w:szCs w:val="20"/>
      <w:lang w:eastAsia="en-US"/>
    </w:rPr>
  </w:style>
  <w:style w:type="paragraph" w:customStyle="1" w:styleId="2532">
    <w:name w:val="Char Char Char Char Char Char1 Char Char Char Char2"/>
    <w:basedOn w:val="1"/>
    <w:next w:val="1"/>
    <w:uiPriority w:val="0"/>
    <w:rPr>
      <w:rFonts w:ascii="Times New Roman" w:hAnsi="Times New Roman"/>
      <w:b/>
      <w:sz w:val="30"/>
      <w:szCs w:val="20"/>
    </w:rPr>
  </w:style>
  <w:style w:type="paragraph" w:customStyle="1" w:styleId="2533">
    <w:name w:val="样式 正文文本 + 首行缩进:  2 字符1"/>
    <w:basedOn w:val="33"/>
    <w:uiPriority w:val="0"/>
    <w:pPr>
      <w:spacing w:after="0"/>
      <w:ind w:firstLine="420" w:firstLineChars="200"/>
    </w:pPr>
    <w:rPr>
      <w:kern w:val="0"/>
      <w:sz w:val="28"/>
      <w:szCs w:val="20"/>
      <w:lang w:eastAsia="en-US"/>
    </w:rPr>
  </w:style>
  <w:style w:type="paragraph" w:customStyle="1" w:styleId="2534">
    <w:name w:val="索引 11"/>
    <w:basedOn w:val="1"/>
    <w:next w:val="1"/>
    <w:uiPriority w:val="0"/>
    <w:pPr>
      <w:ind w:firstLine="240" w:firstLineChars="100"/>
      <w:jc w:val="center"/>
    </w:pPr>
    <w:rPr>
      <w:rFonts w:ascii="宋体" w:hAnsi="宋体"/>
      <w:szCs w:val="24"/>
    </w:rPr>
  </w:style>
  <w:style w:type="paragraph" w:customStyle="1" w:styleId="2535">
    <w:name w:val="正文文本 32"/>
    <w:basedOn w:val="1"/>
    <w:uiPriority w:val="0"/>
    <w:pPr>
      <w:adjustRightInd w:val="0"/>
      <w:textAlignment w:val="baseline"/>
    </w:pPr>
    <w:rPr>
      <w:rFonts w:ascii="Times New Roman" w:hAnsi="Times New Roman"/>
      <w:sz w:val="16"/>
      <w:szCs w:val="16"/>
    </w:rPr>
  </w:style>
  <w:style w:type="paragraph" w:customStyle="1" w:styleId="2536">
    <w:name w:val="电子邮件签名1"/>
    <w:basedOn w:val="1"/>
    <w:uiPriority w:val="0"/>
    <w:rPr>
      <w:rFonts w:ascii="Times New Roman" w:hAnsi="Times New Roman"/>
      <w:szCs w:val="24"/>
    </w:rPr>
  </w:style>
  <w:style w:type="paragraph" w:customStyle="1" w:styleId="2537">
    <w:name w:val="reader-word-layer"/>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538">
    <w:name w:val="正文文本缩进8"/>
    <w:basedOn w:val="1"/>
    <w:uiPriority w:val="0"/>
    <w:pPr>
      <w:spacing w:after="120"/>
      <w:ind w:left="420"/>
    </w:pPr>
    <w:rPr>
      <w:kern w:val="0"/>
      <w:sz w:val="20"/>
      <w:szCs w:val="20"/>
    </w:rPr>
  </w:style>
  <w:style w:type="paragraph" w:customStyle="1" w:styleId="2539">
    <w:name w:val="Char Char2 Char Char Char Char Char Char Char Char Char Char Char Char Char Char Char Char Char Char"/>
    <w:basedOn w:val="1"/>
    <w:uiPriority w:val="0"/>
    <w:rPr>
      <w:rFonts w:ascii="Times New Roman" w:hAnsi="Times New Roman"/>
      <w:szCs w:val="24"/>
    </w:rPr>
  </w:style>
  <w:style w:type="paragraph" w:customStyle="1" w:styleId="2540">
    <w:name w:val="正文7"/>
    <w:uiPriority w:val="0"/>
    <w:pPr>
      <w:widowControl w:val="0"/>
      <w:adjustRightInd w:val="0"/>
      <w:spacing w:line="360" w:lineRule="atLeast"/>
      <w:textAlignment w:val="baseline"/>
    </w:pPr>
    <w:rPr>
      <w:rFonts w:ascii="宋体" w:hAnsi="Times New Roman" w:eastAsia="宋体" w:cs="Times New Roman"/>
      <w:kern w:val="0"/>
      <w:sz w:val="24"/>
      <w:szCs w:val="20"/>
      <w:lang w:val="en-US" w:eastAsia="zh-CN" w:bidi="ar-SA"/>
    </w:rPr>
  </w:style>
  <w:style w:type="paragraph" w:customStyle="1" w:styleId="2541">
    <w:name w:val="图表目录4"/>
    <w:basedOn w:val="2540"/>
    <w:next w:val="2540"/>
    <w:uiPriority w:val="0"/>
    <w:pPr>
      <w:tabs>
        <w:tab w:val="right" w:leader="dot" w:pos="8051"/>
      </w:tabs>
      <w:ind w:left="840" w:hanging="840"/>
    </w:pPr>
  </w:style>
  <w:style w:type="paragraph" w:customStyle="1" w:styleId="2542">
    <w:name w:val="尾注文本4"/>
    <w:basedOn w:val="2540"/>
    <w:uiPriority w:val="0"/>
    <w:rPr>
      <w:sz w:val="21"/>
    </w:rPr>
  </w:style>
  <w:style w:type="paragraph" w:customStyle="1" w:styleId="2543">
    <w:name w:val="正文首行缩进 21"/>
    <w:basedOn w:val="2538"/>
    <w:uiPriority w:val="0"/>
    <w:pPr>
      <w:adjustRightInd w:val="0"/>
      <w:spacing w:line="360" w:lineRule="atLeast"/>
      <w:ind w:left="0" w:firstLine="210"/>
      <w:jc w:val="left"/>
      <w:textAlignment w:val="baseline"/>
    </w:pPr>
    <w:rPr>
      <w:rFonts w:ascii="Times New Roman" w:hAnsi="Times New Roman"/>
      <w:sz w:val="24"/>
    </w:rPr>
  </w:style>
  <w:style w:type="paragraph" w:customStyle="1" w:styleId="2544">
    <w:name w:val="正文文本缩进 24"/>
    <w:basedOn w:val="1"/>
    <w:uiPriority w:val="0"/>
    <w:pPr>
      <w:adjustRightInd w:val="0"/>
      <w:spacing w:line="360" w:lineRule="auto"/>
      <w:ind w:firstLine="510"/>
      <w:textAlignment w:val="baseline"/>
    </w:pPr>
    <w:rPr>
      <w:rFonts w:ascii="宋体" w:hAnsi="宋体"/>
      <w:sz w:val="28"/>
      <w:szCs w:val="20"/>
    </w:rPr>
  </w:style>
  <w:style w:type="paragraph" w:customStyle="1" w:styleId="2545">
    <w:name w:val="页脚5"/>
    <w:basedOn w:val="2540"/>
    <w:uiPriority w:val="0"/>
    <w:pPr>
      <w:tabs>
        <w:tab w:val="center" w:pos="4153"/>
        <w:tab w:val="right" w:pos="8306"/>
      </w:tabs>
      <w:spacing w:line="240" w:lineRule="atLeast"/>
    </w:pPr>
    <w:rPr>
      <w:sz w:val="18"/>
    </w:rPr>
  </w:style>
  <w:style w:type="paragraph" w:customStyle="1" w:styleId="2546">
    <w:name w:val="结束语1"/>
    <w:basedOn w:val="1"/>
    <w:uiPriority w:val="0"/>
    <w:pPr>
      <w:ind w:left="100" w:leftChars="2100"/>
    </w:pPr>
    <w:rPr>
      <w:rFonts w:ascii="Times New Roman" w:hAnsi="Times New Roman"/>
      <w:szCs w:val="24"/>
    </w:rPr>
  </w:style>
  <w:style w:type="paragraph" w:customStyle="1" w:styleId="2547">
    <w:name w:val="文档结构图2"/>
    <w:basedOn w:val="1"/>
    <w:uiPriority w:val="0"/>
    <w:pPr>
      <w:shd w:val="clear" w:color="auto" w:fill="000080"/>
      <w:adjustRightInd w:val="0"/>
      <w:textAlignment w:val="baseline"/>
    </w:pPr>
    <w:rPr>
      <w:rFonts w:ascii="Times New Roman" w:hAnsi="Times New Roman"/>
      <w:szCs w:val="20"/>
    </w:rPr>
  </w:style>
  <w:style w:type="paragraph" w:customStyle="1" w:styleId="2548">
    <w:name w:val="称呼1"/>
    <w:basedOn w:val="1"/>
    <w:next w:val="1"/>
    <w:uiPriority w:val="0"/>
    <w:rPr>
      <w:rFonts w:ascii="Times New Roman" w:hAnsi="Times New Roman"/>
      <w:szCs w:val="24"/>
    </w:rPr>
  </w:style>
  <w:style w:type="paragraph" w:customStyle="1" w:styleId="2549">
    <w:name w:val="正文文本缩进 32"/>
    <w:basedOn w:val="1"/>
    <w:uiPriority w:val="0"/>
    <w:pPr>
      <w:tabs>
        <w:tab w:val="left" w:pos="480"/>
      </w:tabs>
      <w:adjustRightInd w:val="0"/>
      <w:spacing w:line="360" w:lineRule="atLeast"/>
      <w:ind w:firstLine="567"/>
      <w:textAlignment w:val="baseline"/>
    </w:pPr>
    <w:rPr>
      <w:rFonts w:ascii="宋体" w:hAnsi="Times New Roman"/>
      <w:kern w:val="0"/>
      <w:sz w:val="28"/>
      <w:szCs w:val="20"/>
    </w:rPr>
  </w:style>
  <w:style w:type="paragraph" w:customStyle="1" w:styleId="2550">
    <w:name w:val="普通表格2"/>
    <w:basedOn w:val="1"/>
    <w:locked/>
    <w:uiPriority w:val="0"/>
    <w:pPr>
      <w:widowControl/>
      <w:spacing w:before="40" w:after="40" w:line="288" w:lineRule="auto"/>
    </w:pPr>
    <w:rPr>
      <w:rFonts w:ascii="Arial" w:hAnsi="Arial"/>
      <w:kern w:val="0"/>
      <w:sz w:val="20"/>
      <w:szCs w:val="24"/>
      <w:lang w:eastAsia="en-US"/>
    </w:rPr>
  </w:style>
  <w:style w:type="paragraph" w:customStyle="1" w:styleId="2551">
    <w:name w:val="列出段落1"/>
    <w:basedOn w:val="1"/>
    <w:uiPriority w:val="0"/>
    <w:pPr>
      <w:ind w:firstLine="420" w:firstLineChars="200"/>
    </w:pPr>
    <w:rPr>
      <w:rFonts w:ascii="Times New Roman" w:hAnsi="Times New Roman"/>
      <w:szCs w:val="24"/>
    </w:rPr>
  </w:style>
  <w:style w:type="paragraph" w:customStyle="1" w:styleId="2552">
    <w:name w:val="列表接续 21"/>
    <w:basedOn w:val="1"/>
    <w:uiPriority w:val="0"/>
    <w:pPr>
      <w:widowControl/>
      <w:spacing w:after="120"/>
      <w:ind w:left="840" w:leftChars="400"/>
      <w:jc w:val="left"/>
    </w:pPr>
    <w:rPr>
      <w:rFonts w:ascii="Times New Roman" w:hAnsi="Times New Roman"/>
      <w:kern w:val="0"/>
      <w:sz w:val="20"/>
      <w:szCs w:val="20"/>
    </w:rPr>
  </w:style>
  <w:style w:type="paragraph" w:customStyle="1" w:styleId="2553">
    <w:name w:val="正文B"/>
    <w:basedOn w:val="1"/>
    <w:uiPriority w:val="0"/>
    <w:pPr>
      <w:adjustRightInd w:val="0"/>
      <w:spacing w:line="390" w:lineRule="exact"/>
      <w:ind w:firstLine="601"/>
      <w:textAlignment w:val="baseline"/>
    </w:pPr>
    <w:rPr>
      <w:rFonts w:ascii="Times New Roman" w:hAnsi="Times New Roman" w:eastAsia="楷体_GB2312"/>
      <w:spacing w:val="8"/>
      <w:kern w:val="0"/>
      <w:sz w:val="28"/>
      <w:szCs w:val="20"/>
    </w:rPr>
  </w:style>
  <w:style w:type="paragraph" w:customStyle="1" w:styleId="2554">
    <w:name w:val="T表格"/>
    <w:uiPriority w:val="0"/>
    <w:pPr>
      <w:adjustRightInd w:val="0"/>
      <w:snapToGrid w:val="0"/>
      <w:spacing w:line="360" w:lineRule="auto"/>
      <w:jc w:val="center"/>
    </w:pPr>
    <w:rPr>
      <w:rFonts w:ascii="Times New Roman" w:hAnsi="Times New Roman" w:eastAsia="宋体" w:cs="Times New Roman"/>
      <w:color w:val="000000"/>
      <w:kern w:val="0"/>
      <w:sz w:val="21"/>
      <w:szCs w:val="20"/>
      <w:lang w:val="en-US" w:eastAsia="zh-CN" w:bidi="ar-SA"/>
    </w:rPr>
  </w:style>
  <w:style w:type="paragraph" w:customStyle="1" w:styleId="2555">
    <w:name w:val="样式 正文文字 + 楷体_GB2312 四号 首行缩进:  0.93 厘米"/>
    <w:basedOn w:val="33"/>
    <w:uiPriority w:val="0"/>
    <w:pPr>
      <w:spacing w:after="0"/>
      <w:ind w:firstLine="560" w:firstLineChars="200"/>
    </w:pPr>
    <w:rPr>
      <w:rFonts w:ascii="宋体" w:hAnsi="宋体"/>
      <w:bCs/>
      <w:sz w:val="28"/>
      <w:szCs w:val="28"/>
      <w:lang w:eastAsia="en-US"/>
    </w:rPr>
  </w:style>
  <w:style w:type="paragraph" w:customStyle="1" w:styleId="2556">
    <w:name w:val="收信人地址1"/>
    <w:basedOn w:val="1"/>
    <w:uiPriority w:val="0"/>
    <w:pPr>
      <w:snapToGrid w:val="0"/>
      <w:ind w:left="100" w:leftChars="1400"/>
    </w:pPr>
    <w:rPr>
      <w:rFonts w:ascii="Arial" w:hAnsi="Arial" w:cs="Arial"/>
      <w:sz w:val="24"/>
      <w:szCs w:val="24"/>
    </w:rPr>
  </w:style>
  <w:style w:type="paragraph" w:customStyle="1" w:styleId="2557">
    <w:name w:val="环表"/>
    <w:basedOn w:val="1"/>
    <w:uiPriority w:val="0"/>
    <w:pPr>
      <w:widowControl/>
      <w:adjustRightInd w:val="0"/>
      <w:spacing w:line="0" w:lineRule="atLeast"/>
      <w:jc w:val="center"/>
      <w:textAlignment w:val="baseline"/>
    </w:pPr>
    <w:rPr>
      <w:rFonts w:ascii="Times New Roman" w:hAnsi="Times New Roman" w:cs="Courier New"/>
      <w:kern w:val="0"/>
      <w:szCs w:val="21"/>
    </w:rPr>
  </w:style>
  <w:style w:type="paragraph" w:customStyle="1" w:styleId="2558">
    <w:name w:val="列表编号 31"/>
    <w:basedOn w:val="1"/>
    <w:uiPriority w:val="0"/>
    <w:pPr>
      <w:tabs>
        <w:tab w:val="left" w:pos="1200"/>
        <w:tab w:val="left" w:pos="1620"/>
      </w:tabs>
      <w:ind w:left="1620" w:leftChars="600" w:hanging="360" w:hangingChars="200"/>
    </w:pPr>
    <w:rPr>
      <w:rFonts w:ascii="Times New Roman" w:hAnsi="Times New Roman"/>
      <w:szCs w:val="24"/>
    </w:rPr>
  </w:style>
  <w:style w:type="paragraph" w:customStyle="1" w:styleId="2559">
    <w:name w:val="文本块1"/>
    <w:basedOn w:val="1"/>
    <w:uiPriority w:val="0"/>
    <w:pPr>
      <w:spacing w:line="480" w:lineRule="exact"/>
      <w:ind w:left="-85" w:right="-159" w:firstLine="562" w:firstLineChars="200"/>
      <w:jc w:val="left"/>
    </w:pPr>
    <w:rPr>
      <w:rFonts w:ascii="仿宋_GB2312" w:hAnsi="Times New Roman" w:eastAsia="仿宋_GB2312"/>
      <w:b/>
      <w:color w:val="FF0000"/>
      <w:sz w:val="28"/>
      <w:szCs w:val="28"/>
    </w:rPr>
  </w:style>
  <w:style w:type="paragraph" w:customStyle="1" w:styleId="2560">
    <w:name w:val="样式 一级 + 段前: 1 行 段后: 1 行"/>
    <w:basedOn w:val="1"/>
    <w:uiPriority w:val="0"/>
    <w:pPr>
      <w:keepNext/>
      <w:tabs>
        <w:tab w:val="left" w:pos="0"/>
      </w:tabs>
      <w:spacing w:beforeLines="100" w:afterLines="100" w:line="500" w:lineRule="exact"/>
      <w:outlineLvl w:val="0"/>
    </w:pPr>
    <w:rPr>
      <w:rFonts w:ascii="Times New Roman" w:hAnsi="Times New Roman" w:eastAsia="黑体"/>
      <w:b/>
      <w:bCs/>
      <w:spacing w:val="12"/>
      <w:sz w:val="32"/>
      <w:szCs w:val="20"/>
    </w:rPr>
  </w:style>
  <w:style w:type="paragraph" w:customStyle="1" w:styleId="2561">
    <w:name w:val="标题zl"/>
    <w:basedOn w:val="8"/>
    <w:uiPriority w:val="0"/>
    <w:pPr>
      <w:tabs>
        <w:tab w:val="left" w:pos="1296"/>
      </w:tabs>
    </w:pPr>
    <w:rPr>
      <w:rFonts w:ascii="宋体" w:hAnsi="宋体"/>
      <w:b w:val="0"/>
      <w:bCs w:val="0"/>
      <w:sz w:val="28"/>
    </w:rPr>
  </w:style>
  <w:style w:type="paragraph" w:customStyle="1" w:styleId="2562">
    <w:name w:val="环标3"/>
    <w:basedOn w:val="4"/>
    <w:uiPriority w:val="0"/>
    <w:pPr>
      <w:keepNext w:val="0"/>
      <w:keepLines w:val="0"/>
      <w:tabs>
        <w:tab w:val="left" w:pos="720"/>
      </w:tabs>
      <w:adjustRightInd w:val="0"/>
      <w:spacing w:beforeLines="0" w:afterLines="0" w:line="312" w:lineRule="atLeast"/>
      <w:textAlignment w:val="baseline"/>
    </w:pPr>
    <w:rPr>
      <w:rFonts w:ascii="宋体" w:hAnsi="宋体" w:eastAsia="仿宋_GB2312"/>
      <w:b w:val="0"/>
      <w:bCs w:val="0"/>
      <w:kern w:val="0"/>
      <w:sz w:val="24"/>
      <w:szCs w:val="20"/>
    </w:rPr>
  </w:style>
  <w:style w:type="paragraph" w:customStyle="1" w:styleId="2563">
    <w:name w:val="封面标准文稿编辑信息"/>
    <w:uiPriority w:val="0"/>
    <w:pPr>
      <w:spacing w:before="180" w:line="180" w:lineRule="exact"/>
      <w:jc w:val="center"/>
    </w:pPr>
    <w:rPr>
      <w:rFonts w:ascii="宋体" w:hAnsi="Times New Roman" w:eastAsia="宋体" w:cs="Times New Roman"/>
      <w:kern w:val="0"/>
      <w:sz w:val="21"/>
      <w:szCs w:val="20"/>
      <w:lang w:val="en-US" w:eastAsia="zh-CN" w:bidi="ar-SA"/>
    </w:rPr>
  </w:style>
  <w:style w:type="paragraph" w:customStyle="1" w:styleId="2564">
    <w:name w:val="封面标准名称"/>
    <w:uiPriority w:val="0"/>
    <w:pPr>
      <w:widowControl w:val="0"/>
      <w:spacing w:line="680" w:lineRule="exact"/>
      <w:jc w:val="center"/>
      <w:textAlignment w:val="center"/>
    </w:pPr>
    <w:rPr>
      <w:rFonts w:ascii="黑体" w:hAnsi="Times New Roman" w:eastAsia="黑体" w:cs="Times New Roman"/>
      <w:kern w:val="0"/>
      <w:sz w:val="52"/>
      <w:szCs w:val="20"/>
      <w:lang w:val="en-US" w:eastAsia="zh-CN" w:bidi="ar-SA"/>
    </w:rPr>
  </w:style>
  <w:style w:type="paragraph" w:customStyle="1" w:styleId="2565">
    <w:name w:val="环标2"/>
    <w:basedOn w:val="3"/>
    <w:next w:val="2562"/>
    <w:uiPriority w:val="0"/>
    <w:pPr>
      <w:tabs>
        <w:tab w:val="left" w:pos="720"/>
      </w:tabs>
      <w:adjustRightInd w:val="0"/>
      <w:spacing w:beforeLines="0" w:afterLines="0" w:line="312" w:lineRule="atLeast"/>
      <w:textAlignment w:val="baseline"/>
    </w:pPr>
    <w:rPr>
      <w:rFonts w:ascii="黑体" w:hAnsi="Arial" w:eastAsia="黑体"/>
      <w:b w:val="0"/>
      <w:bCs w:val="0"/>
      <w:kern w:val="0"/>
      <w:sz w:val="28"/>
      <w:szCs w:val="20"/>
    </w:rPr>
  </w:style>
  <w:style w:type="paragraph" w:customStyle="1" w:styleId="2566">
    <w:name w:val="a表格"/>
    <w:basedOn w:val="1"/>
    <w:uiPriority w:val="0"/>
    <w:pPr>
      <w:snapToGrid w:val="0"/>
      <w:jc w:val="center"/>
    </w:pPr>
    <w:rPr>
      <w:rFonts w:ascii="Times New Roman" w:hAnsi="Times New Roman"/>
      <w:szCs w:val="24"/>
    </w:rPr>
  </w:style>
  <w:style w:type="paragraph" w:customStyle="1" w:styleId="2567">
    <w:name w:val="样式 标题 3 + 左侧:  2 字符 段前: 0.5 行1"/>
    <w:basedOn w:val="4"/>
    <w:uiPriority w:val="0"/>
    <w:pPr>
      <w:keepNext w:val="0"/>
      <w:widowControl/>
      <w:tabs>
        <w:tab w:val="left" w:pos="720"/>
      </w:tabs>
      <w:spacing w:before="260" w:afterLines="0" w:line="440" w:lineRule="exact"/>
      <w:ind w:firstLine="200" w:firstLineChars="200"/>
    </w:pPr>
    <w:rPr>
      <w:rFonts w:eastAsia="华文细黑"/>
      <w:b w:val="0"/>
      <w:bCs w:val="0"/>
      <w:sz w:val="28"/>
      <w:szCs w:val="20"/>
    </w:rPr>
  </w:style>
  <w:style w:type="paragraph" w:customStyle="1" w:styleId="2568">
    <w:name w:val="15"/>
    <w:basedOn w:val="1"/>
    <w:uiPriority w:val="0"/>
    <w:pPr>
      <w:widowControl/>
      <w:spacing w:before="100" w:beforeAutospacing="1" w:after="100" w:afterAutospacing="1"/>
      <w:jc w:val="left"/>
    </w:pPr>
    <w:rPr>
      <w:rFonts w:ascii="宋体" w:hAnsi="宋体"/>
      <w:kern w:val="0"/>
      <w:sz w:val="24"/>
      <w:szCs w:val="24"/>
    </w:rPr>
  </w:style>
  <w:style w:type="paragraph" w:customStyle="1" w:styleId="2569">
    <w:name w:val="red14"/>
    <w:basedOn w:val="1"/>
    <w:uiPriority w:val="0"/>
    <w:pPr>
      <w:widowControl/>
      <w:spacing w:before="100" w:beforeAutospacing="1" w:after="100" w:afterAutospacing="1"/>
      <w:jc w:val="left"/>
    </w:pPr>
    <w:rPr>
      <w:rFonts w:ascii="宋体" w:hAnsi="宋体" w:cs="宋体"/>
      <w:b/>
      <w:bCs/>
      <w:color w:val="FF0000"/>
      <w:kern w:val="0"/>
      <w:szCs w:val="21"/>
    </w:rPr>
  </w:style>
  <w:style w:type="paragraph" w:customStyle="1" w:styleId="2570">
    <w:name w:val="正文文本5"/>
    <w:basedOn w:val="1"/>
    <w:next w:val="1"/>
    <w:uiPriority w:val="0"/>
    <w:pPr>
      <w:widowControl/>
      <w:autoSpaceDE w:val="0"/>
      <w:autoSpaceDN w:val="0"/>
      <w:adjustRightInd w:val="0"/>
      <w:spacing w:before="60" w:after="60"/>
      <w:jc w:val="left"/>
    </w:pPr>
    <w:rPr>
      <w:rFonts w:ascii="宋体" w:hAnsi="宋体" w:cs="宋体"/>
      <w:kern w:val="0"/>
      <w:sz w:val="24"/>
      <w:szCs w:val="24"/>
      <w:lang w:eastAsia="en-US"/>
    </w:rPr>
  </w:style>
  <w:style w:type="paragraph" w:customStyle="1" w:styleId="2571">
    <w:name w:val="9css2"/>
    <w:basedOn w:val="1"/>
    <w:uiPriority w:val="0"/>
    <w:pPr>
      <w:widowControl/>
      <w:spacing w:before="100" w:beforeAutospacing="1" w:after="100" w:afterAutospacing="1" w:line="240" w:lineRule="atLeast"/>
      <w:jc w:val="left"/>
    </w:pPr>
    <w:rPr>
      <w:rFonts w:ascii="宋体" w:hAnsi="宋体"/>
      <w:color w:val="000000"/>
      <w:kern w:val="0"/>
      <w:sz w:val="18"/>
      <w:szCs w:val="18"/>
    </w:rPr>
  </w:style>
  <w:style w:type="paragraph" w:customStyle="1" w:styleId="2572">
    <w:name w:val="表格（大）"/>
    <w:basedOn w:val="1"/>
    <w:uiPriority w:val="0"/>
    <w:pPr>
      <w:jc w:val="center"/>
    </w:pPr>
    <w:rPr>
      <w:rFonts w:ascii="仿宋_GB2312" w:hAnsi="Times New Roman" w:eastAsia="仿宋_GB2312"/>
      <w:color w:val="000000"/>
      <w:sz w:val="24"/>
      <w:szCs w:val="20"/>
    </w:rPr>
  </w:style>
  <w:style w:type="paragraph" w:customStyle="1" w:styleId="2573">
    <w:name w:val="text-black"/>
    <w:basedOn w:val="1"/>
    <w:uiPriority w:val="0"/>
    <w:pPr>
      <w:widowControl/>
      <w:spacing w:before="100" w:beforeAutospacing="1" w:after="100" w:afterAutospacing="1" w:line="384" w:lineRule="atLeast"/>
      <w:jc w:val="left"/>
    </w:pPr>
    <w:rPr>
      <w:rFonts w:ascii="ˎ̥" w:hAnsi="ˎ̥" w:cs="宋体"/>
      <w:color w:val="000000"/>
      <w:kern w:val="0"/>
      <w:sz w:val="20"/>
      <w:szCs w:val="20"/>
    </w:rPr>
  </w:style>
  <w:style w:type="paragraph" w:customStyle="1" w:styleId="2574">
    <w:name w:val="第二章表头"/>
    <w:basedOn w:val="1"/>
    <w:uiPriority w:val="0"/>
    <w:pPr>
      <w:tabs>
        <w:tab w:val="left" w:pos="425"/>
      </w:tabs>
      <w:spacing w:line="360" w:lineRule="auto"/>
      <w:ind w:left="425" w:hanging="425"/>
      <w:jc w:val="center"/>
    </w:pPr>
    <w:rPr>
      <w:rFonts w:ascii="Times New Roman" w:hAnsi="Times New Roman"/>
      <w:b/>
      <w:color w:val="0000FF"/>
      <w:sz w:val="24"/>
      <w:szCs w:val="24"/>
    </w:rPr>
  </w:style>
  <w:style w:type="paragraph" w:customStyle="1" w:styleId="2575">
    <w:name w:val="TOC 标题1"/>
    <w:basedOn w:val="2"/>
    <w:next w:val="1"/>
    <w:uiPriority w:val="39"/>
    <w:pPr>
      <w:widowControl/>
      <w:tabs>
        <w:tab w:val="left" w:pos="1440"/>
      </w:tabs>
      <w:spacing w:beforeLines="0" w:afterLines="0" w:line="276" w:lineRule="auto"/>
      <w:outlineLvl w:val="9"/>
    </w:pPr>
    <w:rPr>
      <w:rFonts w:ascii="Cambria" w:hAnsi="Cambria" w:eastAsia="宋体"/>
      <w:color w:val="365F91"/>
      <w:kern w:val="0"/>
      <w:sz w:val="28"/>
    </w:rPr>
  </w:style>
  <w:style w:type="paragraph" w:customStyle="1" w:styleId="2576">
    <w:name w:val="Char Char5 Char Char Char Char Char Char Char Char Char Char Char Char Char Char Char1 Char"/>
    <w:basedOn w:val="4"/>
    <w:uiPriority w:val="0"/>
    <w:pPr>
      <w:tabs>
        <w:tab w:val="left" w:pos="360"/>
        <w:tab w:val="left" w:pos="720"/>
        <w:tab w:val="left" w:pos="900"/>
      </w:tabs>
      <w:snapToGrid w:val="0"/>
      <w:spacing w:beforeLines="0" w:afterLines="0"/>
      <w:ind w:left="542" w:leftChars="-12" w:firstLine="200" w:firstLineChars="200"/>
    </w:pPr>
    <w:rPr>
      <w:rFonts w:ascii="黑体" w:eastAsia="黑体"/>
      <w:bCs w:val="0"/>
      <w:snapToGrid w:val="0"/>
      <w:sz w:val="24"/>
    </w:rPr>
  </w:style>
  <w:style w:type="paragraph" w:customStyle="1" w:styleId="2577">
    <w:name w:val="样式 样式 标题 3标题 3 Char + 黑色 行距: 固定值 26 磅 + 段前: 1 行 段后: 1 行"/>
    <w:basedOn w:val="2578"/>
    <w:uiPriority w:val="0"/>
    <w:pPr>
      <w:tabs>
        <w:tab w:val="left" w:pos="113"/>
        <w:tab w:val="left" w:pos="720"/>
        <w:tab w:val="left" w:pos="900"/>
        <w:tab w:val="left" w:pos="1260"/>
        <w:tab w:val="left" w:pos="1800"/>
      </w:tabs>
      <w:spacing w:beforeLines="50" w:afterLines="50"/>
    </w:pPr>
  </w:style>
  <w:style w:type="paragraph" w:customStyle="1" w:styleId="2578">
    <w:name w:val="样式 标题 3标题 3 Char + 黑色 行距: 固定值 26 磅"/>
    <w:basedOn w:val="4"/>
    <w:uiPriority w:val="0"/>
    <w:pPr>
      <w:tabs>
        <w:tab w:val="left" w:pos="113"/>
        <w:tab w:val="left" w:pos="720"/>
        <w:tab w:val="left" w:pos="900"/>
        <w:tab w:val="left" w:pos="1260"/>
        <w:tab w:val="left" w:pos="1800"/>
      </w:tabs>
      <w:adjustRightInd w:val="0"/>
      <w:spacing w:beforeLines="100" w:afterLines="100" w:line="520" w:lineRule="exact"/>
      <w:ind w:left="1042" w:hanging="1042"/>
      <w:jc w:val="both"/>
      <w:textAlignment w:val="baseline"/>
    </w:pPr>
    <w:rPr>
      <w:rFonts w:ascii="宋体" w:hAnsi="宋体" w:eastAsia="黑体" w:cs="宋体"/>
      <w:sz w:val="30"/>
      <w:szCs w:val="20"/>
    </w:rPr>
  </w:style>
  <w:style w:type="paragraph" w:customStyle="1" w:styleId="2579">
    <w:name w:val="Char Char Char Char3"/>
    <w:basedOn w:val="1"/>
    <w:uiPriority w:val="0"/>
    <w:rPr>
      <w:rFonts w:ascii="Times New Roman" w:hAnsi="Times New Roman"/>
      <w:szCs w:val="24"/>
    </w:rPr>
  </w:style>
  <w:style w:type="paragraph" w:customStyle="1" w:styleId="2580">
    <w:name w:val="WW-列表 2"/>
    <w:basedOn w:val="1"/>
    <w:uiPriority w:val="0"/>
    <w:pPr>
      <w:suppressAutoHyphens/>
      <w:ind w:left="840" w:hanging="420"/>
    </w:pPr>
    <w:rPr>
      <w:rFonts w:ascii="宋体" w:hAnsi="宋体"/>
      <w:kern w:val="1"/>
      <w:szCs w:val="20"/>
      <w:lang w:eastAsia="ar-SA"/>
    </w:rPr>
  </w:style>
  <w:style w:type="paragraph" w:customStyle="1" w:styleId="2581">
    <w:name w:val="样式 首行缩进:  2 字符 行距: 固定值 26 磅"/>
    <w:basedOn w:val="1"/>
    <w:uiPriority w:val="0"/>
    <w:pPr>
      <w:spacing w:line="480" w:lineRule="exact"/>
      <w:ind w:firstLine="200" w:firstLineChars="200"/>
    </w:pPr>
    <w:rPr>
      <w:rFonts w:ascii="Times New Roman" w:hAnsi="Times New Roman" w:cs="宋体"/>
      <w:sz w:val="24"/>
      <w:szCs w:val="20"/>
    </w:rPr>
  </w:style>
  <w:style w:type="paragraph" w:customStyle="1" w:styleId="2582">
    <w:name w:val="样式 首行缩进:  2 字符5"/>
    <w:basedOn w:val="1"/>
    <w:uiPriority w:val="0"/>
    <w:pPr>
      <w:spacing w:line="520" w:lineRule="exact"/>
      <w:ind w:firstLine="560" w:firstLineChars="200"/>
    </w:pPr>
    <w:rPr>
      <w:rFonts w:ascii="Times New Roman" w:hAnsi="Times New Roman" w:cs="宋体"/>
      <w:sz w:val="24"/>
      <w:szCs w:val="20"/>
    </w:rPr>
  </w:style>
  <w:style w:type="paragraph" w:customStyle="1" w:styleId="2583">
    <w:name w:val="样式 MFS正文 Char + 首行缩进:  0.85 厘米"/>
    <w:basedOn w:val="2584"/>
    <w:uiPriority w:val="0"/>
    <w:pPr>
      <w:ind w:firstLine="480"/>
    </w:pPr>
    <w:rPr>
      <w:rFonts w:cs="宋体"/>
      <w:szCs w:val="20"/>
    </w:rPr>
  </w:style>
  <w:style w:type="paragraph" w:customStyle="1" w:styleId="2584">
    <w:name w:val="MFS正文 Char"/>
    <w:basedOn w:val="85"/>
    <w:uiPriority w:val="0"/>
    <w:pPr>
      <w:adjustRightInd w:val="0"/>
      <w:snapToGrid w:val="0"/>
      <w:spacing w:before="93" w:line="360" w:lineRule="auto"/>
      <w:ind w:firstLine="200" w:firstLineChars="200"/>
    </w:pPr>
    <w:rPr>
      <w:rFonts w:eastAsia="楷体_GB2312"/>
      <w:kern w:val="0"/>
      <w:sz w:val="24"/>
      <w:lang w:eastAsia="en-US"/>
    </w:rPr>
  </w:style>
  <w:style w:type="paragraph" w:customStyle="1" w:styleId="2585">
    <w:name w:val="表－左对齐1"/>
    <w:basedOn w:val="2586"/>
    <w:uiPriority w:val="0"/>
    <w:pPr>
      <w:adjustRightInd w:val="0"/>
      <w:ind w:firstLine="50" w:firstLineChars="50"/>
    </w:pPr>
    <w:rPr>
      <w:rFonts w:cs="宋体"/>
    </w:rPr>
  </w:style>
  <w:style w:type="paragraph" w:customStyle="1" w:styleId="2586">
    <w:name w:val="表－居中列"/>
    <w:basedOn w:val="1"/>
    <w:uiPriority w:val="0"/>
    <w:pPr>
      <w:suppressLineNumbers/>
      <w:suppressAutoHyphens/>
      <w:snapToGrid w:val="0"/>
    </w:pPr>
    <w:rPr>
      <w:rFonts w:ascii="Times New Roman" w:hAnsi="Times New Roman" w:cs="Arial"/>
      <w:kern w:val="0"/>
      <w:szCs w:val="21"/>
      <w:lang w:eastAsia="ja-JP"/>
    </w:rPr>
  </w:style>
  <w:style w:type="paragraph" w:customStyle="1" w:styleId="2587">
    <w:name w:val="1说明"/>
    <w:basedOn w:val="2588"/>
    <w:uiPriority w:val="0"/>
    <w:rPr>
      <w:bCs w:val="0"/>
      <w:snapToGrid/>
      <w:kern w:val="2"/>
      <w:sz w:val="21"/>
    </w:rPr>
  </w:style>
  <w:style w:type="paragraph" w:customStyle="1" w:styleId="2588">
    <w:name w:val="1文章"/>
    <w:basedOn w:val="1"/>
    <w:uiPriority w:val="0"/>
    <w:pPr>
      <w:snapToGrid w:val="0"/>
      <w:spacing w:line="360" w:lineRule="auto"/>
      <w:ind w:firstLine="496" w:firstLineChars="200"/>
      <w:outlineLvl w:val="4"/>
    </w:pPr>
    <w:rPr>
      <w:rFonts w:ascii="Times New Roman" w:hAnsi="Times New Roman"/>
      <w:bCs/>
      <w:snapToGrid w:val="0"/>
      <w:spacing w:val="4"/>
      <w:kern w:val="0"/>
      <w:sz w:val="24"/>
      <w:szCs w:val="24"/>
    </w:rPr>
  </w:style>
  <w:style w:type="paragraph" w:customStyle="1" w:styleId="2589">
    <w:name w:val="生物中文类名"/>
    <w:basedOn w:val="1"/>
    <w:uiPriority w:val="0"/>
    <w:pPr>
      <w:tabs>
        <w:tab w:val="left" w:pos="-120"/>
      </w:tabs>
      <w:overflowPunct w:val="0"/>
      <w:topLinePunct/>
      <w:autoSpaceDE w:val="0"/>
      <w:adjustRightInd w:val="0"/>
      <w:snapToGrid w:val="0"/>
      <w:spacing w:before="60" w:afterLines="50" w:line="310" w:lineRule="atLeast"/>
      <w:ind w:firstLine="454"/>
    </w:pPr>
    <w:rPr>
      <w:rFonts w:ascii="Times New Roman" w:hAnsi="Times New Roman"/>
      <w:b/>
      <w:spacing w:val="20"/>
      <w:sz w:val="24"/>
      <w:szCs w:val="20"/>
    </w:rPr>
  </w:style>
  <w:style w:type="paragraph" w:customStyle="1" w:styleId="2590">
    <w:name w:val="块项目"/>
    <w:next w:val="1"/>
    <w:uiPriority w:val="0"/>
    <w:pPr>
      <w:tabs>
        <w:tab w:val="left" w:pos="840"/>
      </w:tabs>
      <w:spacing w:before="120" w:after="120"/>
      <w:ind w:firstLine="420"/>
      <w:jc w:val="both"/>
    </w:pPr>
    <w:rPr>
      <w:rFonts w:ascii="Times New Roman" w:hAnsi="Times New Roman" w:eastAsia="宋体" w:cs="Times New Roman"/>
      <w:b/>
      <w:spacing w:val="20"/>
      <w:kern w:val="0"/>
      <w:sz w:val="24"/>
      <w:szCs w:val="20"/>
      <w:lang w:val="en-US" w:eastAsia="zh-CN" w:bidi="ar-SA"/>
    </w:rPr>
  </w:style>
  <w:style w:type="paragraph" w:customStyle="1" w:styleId="2591">
    <w:name w:val="样式 标题 2h2l22nd levelTitre22Header 2节标题 1.1节 + 宋体"/>
    <w:basedOn w:val="3"/>
    <w:uiPriority w:val="0"/>
    <w:pPr>
      <w:keepNext w:val="0"/>
      <w:tabs>
        <w:tab w:val="left" w:pos="720"/>
      </w:tabs>
      <w:snapToGrid w:val="0"/>
      <w:spacing w:beforeLines="0" w:afterLines="0"/>
    </w:pPr>
    <w:rPr>
      <w:rFonts w:ascii="宋体" w:hAnsi="宋体" w:eastAsia="华文中宋"/>
      <w:sz w:val="28"/>
      <w:szCs w:val="20"/>
    </w:rPr>
  </w:style>
  <w:style w:type="paragraph" w:customStyle="1" w:styleId="2592">
    <w:name w:val="表格_正文"/>
    <w:uiPriority w:val="0"/>
    <w:pPr>
      <w:widowControl w:val="0"/>
      <w:adjustRightInd w:val="0"/>
      <w:snapToGrid w:val="0"/>
      <w:spacing w:line="440" w:lineRule="atLeast"/>
      <w:jc w:val="center"/>
    </w:pPr>
    <w:rPr>
      <w:rFonts w:ascii="宋体" w:hAnsi="宋体" w:eastAsia="宋体" w:cs="Times New Roman"/>
      <w:bCs/>
      <w:spacing w:val="4"/>
      <w:kern w:val="2"/>
      <w:sz w:val="24"/>
      <w:szCs w:val="28"/>
      <w:lang w:val="en-US" w:eastAsia="zh-CN" w:bidi="ar-SA"/>
    </w:rPr>
  </w:style>
  <w:style w:type="paragraph" w:customStyle="1" w:styleId="2593">
    <w:name w:val="样式 新标题2 + 蓝色"/>
    <w:basedOn w:val="1"/>
    <w:uiPriority w:val="0"/>
    <w:pPr>
      <w:keepNext/>
      <w:autoSpaceDE w:val="0"/>
      <w:autoSpaceDN w:val="0"/>
      <w:adjustRightInd w:val="0"/>
      <w:spacing w:line="520" w:lineRule="exact"/>
      <w:jc w:val="left"/>
      <w:outlineLvl w:val="1"/>
    </w:pPr>
    <w:rPr>
      <w:rFonts w:ascii="黑体" w:hAnsi="Times New Roman" w:eastAsia="黑体" w:cs="宋体"/>
      <w:b/>
      <w:bCs/>
      <w:color w:val="0000FF"/>
      <w:sz w:val="24"/>
      <w:szCs w:val="24"/>
      <w:lang w:val="zh-CN"/>
    </w:rPr>
  </w:style>
  <w:style w:type="paragraph" w:customStyle="1" w:styleId="2594">
    <w:name w:val="标题04"/>
    <w:basedOn w:val="44"/>
    <w:next w:val="50"/>
    <w:uiPriority w:val="0"/>
    <w:pPr>
      <w:snapToGrid w:val="0"/>
      <w:spacing w:before="300" w:line="460" w:lineRule="exact"/>
      <w:jc w:val="left"/>
    </w:pPr>
    <w:rPr>
      <w:rFonts w:ascii="Times New Roman" w:hAnsi="Times New Roman"/>
      <w:b/>
      <w:kern w:val="0"/>
      <w:sz w:val="24"/>
      <w:szCs w:val="24"/>
    </w:rPr>
  </w:style>
  <w:style w:type="paragraph" w:customStyle="1" w:styleId="2595">
    <w:name w:val="无间隔1"/>
    <w:uiPriority w:val="0"/>
    <w:pPr>
      <w:widowControl w:val="0"/>
      <w:jc w:val="both"/>
    </w:pPr>
    <w:rPr>
      <w:rFonts w:ascii="Times New Roman" w:hAnsi="Times New Roman" w:eastAsia="宋体" w:cs="Times New Roman"/>
      <w:kern w:val="2"/>
      <w:sz w:val="18"/>
      <w:szCs w:val="24"/>
      <w:lang w:val="en-US" w:eastAsia="zh-CN" w:bidi="ar-SA"/>
    </w:rPr>
  </w:style>
  <w:style w:type="paragraph" w:customStyle="1" w:styleId="2596">
    <w:name w:val="图例"/>
    <w:uiPriority w:val="0"/>
    <w:pPr>
      <w:autoSpaceDE w:val="0"/>
      <w:autoSpaceDN w:val="0"/>
      <w:adjustRightInd w:val="0"/>
      <w:jc w:val="center"/>
    </w:pPr>
    <w:rPr>
      <w:rFonts w:ascii="黑体" w:hAnsi="Arial" w:eastAsia="黑体" w:cs="Arial"/>
      <w:b/>
      <w:spacing w:val="12"/>
      <w:kern w:val="0"/>
      <w:sz w:val="24"/>
      <w:szCs w:val="20"/>
      <w:lang w:val="en-US" w:eastAsia="zh-CN" w:bidi="ar-SA"/>
    </w:rPr>
  </w:style>
  <w:style w:type="paragraph" w:customStyle="1" w:styleId="2597">
    <w:name w:val="样式 行距: 1.5 倍行距 首行缩进:  2 字符"/>
    <w:basedOn w:val="1"/>
    <w:uiPriority w:val="0"/>
    <w:pPr>
      <w:spacing w:line="360" w:lineRule="auto"/>
      <w:ind w:firstLine="480" w:firstLineChars="200"/>
    </w:pPr>
    <w:rPr>
      <w:rFonts w:ascii="Times New Roman" w:hAnsi="Times New Roman" w:eastAsia="楷体_GB2312" w:cs="宋体"/>
      <w:sz w:val="24"/>
      <w:szCs w:val="20"/>
    </w:rPr>
  </w:style>
  <w:style w:type="paragraph" w:customStyle="1" w:styleId="2598">
    <w:name w:val="MFS表格表头 Char"/>
    <w:basedOn w:val="1"/>
    <w:uiPriority w:val="0"/>
    <w:pPr>
      <w:spacing w:beforeLines="50" w:afterLines="50" w:line="360" w:lineRule="auto"/>
      <w:ind w:firstLine="241" w:firstLineChars="100"/>
      <w:jc w:val="center"/>
    </w:pPr>
    <w:rPr>
      <w:rFonts w:ascii="Times New Roman" w:hAnsi="Times New Roman" w:eastAsia="楷体_GB2312"/>
      <w:b/>
      <w:sz w:val="24"/>
      <w:szCs w:val="24"/>
    </w:rPr>
  </w:style>
  <w:style w:type="paragraph" w:customStyle="1" w:styleId="2599">
    <w:name w:val="明显引用1"/>
    <w:basedOn w:val="1"/>
    <w:next w:val="1"/>
    <w:uiPriority w:val="0"/>
    <w:pPr>
      <w:widowControl/>
      <w:ind w:left="720" w:right="720"/>
      <w:jc w:val="left"/>
    </w:pPr>
    <w:rPr>
      <w:b/>
      <w:i/>
      <w:kern w:val="0"/>
      <w:sz w:val="24"/>
      <w:lang w:eastAsia="en-US" w:bidi="en-US"/>
    </w:rPr>
  </w:style>
  <w:style w:type="paragraph" w:customStyle="1" w:styleId="2600">
    <w:name w:val="zg1"/>
    <w:basedOn w:val="1"/>
    <w:uiPriority w:val="0"/>
    <w:pPr>
      <w:spacing w:line="500" w:lineRule="exact"/>
      <w:ind w:firstLine="200"/>
    </w:pPr>
    <w:rPr>
      <w:rFonts w:ascii="Times New Roman" w:hAnsi="Times New Roman"/>
      <w:sz w:val="24"/>
      <w:szCs w:val="20"/>
    </w:rPr>
  </w:style>
  <w:style w:type="paragraph" w:customStyle="1" w:styleId="2601">
    <w:name w:val="A正文"/>
    <w:basedOn w:val="1"/>
    <w:uiPriority w:val="0"/>
    <w:pPr>
      <w:spacing w:line="360" w:lineRule="auto"/>
      <w:ind w:firstLine="480" w:firstLineChars="200"/>
    </w:pPr>
    <w:rPr>
      <w:rFonts w:ascii="宋体" w:hAnsi="宋体"/>
      <w:sz w:val="24"/>
      <w:szCs w:val="24"/>
    </w:rPr>
  </w:style>
  <w:style w:type="paragraph" w:customStyle="1" w:styleId="2602">
    <w:name w:val="In Table (II)"/>
    <w:basedOn w:val="1881"/>
    <w:uiPriority w:val="0"/>
    <w:pPr>
      <w:spacing w:beforeLines="25" w:afterLines="25"/>
      <w:ind w:left="52" w:leftChars="20"/>
      <w:jc w:val="left"/>
    </w:pPr>
  </w:style>
  <w:style w:type="paragraph" w:customStyle="1" w:styleId="2603">
    <w:name w:val="p16"/>
    <w:basedOn w:val="1"/>
    <w:uiPriority w:val="0"/>
    <w:pPr>
      <w:widowControl/>
      <w:spacing w:line="360" w:lineRule="auto"/>
      <w:ind w:firstLine="420"/>
      <w:jc w:val="left"/>
    </w:pPr>
    <w:rPr>
      <w:rFonts w:ascii="Times New Roman" w:hAnsi="Times New Roman"/>
      <w:kern w:val="0"/>
      <w:sz w:val="28"/>
      <w:szCs w:val="28"/>
    </w:rPr>
  </w:style>
  <w:style w:type="paragraph" w:customStyle="1" w:styleId="2604">
    <w:name w:val="Char Char1 Char Char Char Char Char Char1"/>
    <w:basedOn w:val="1"/>
    <w:uiPriority w:val="0"/>
    <w:pPr>
      <w:widowControl/>
      <w:spacing w:after="160" w:line="360" w:lineRule="atLeast"/>
      <w:ind w:firstLine="237"/>
      <w:jc w:val="left"/>
    </w:pPr>
    <w:rPr>
      <w:rFonts w:ascii="Verdana" w:hAnsi="Verdana"/>
      <w:color w:val="000000"/>
      <w:kern w:val="0"/>
      <w:szCs w:val="21"/>
      <w:lang w:eastAsia="en-US"/>
    </w:rPr>
  </w:style>
  <w:style w:type="paragraph" w:customStyle="1" w:styleId="2605">
    <w:name w:val="环评表头"/>
    <w:basedOn w:val="1"/>
    <w:uiPriority w:val="0"/>
    <w:pPr>
      <w:spacing w:line="540" w:lineRule="exact"/>
      <w:ind w:firstLine="200"/>
    </w:pPr>
    <w:rPr>
      <w:rFonts w:ascii="宋体" w:hAnsi="宋体"/>
      <w:b/>
      <w:bCs/>
      <w:sz w:val="24"/>
      <w:szCs w:val="24"/>
    </w:rPr>
  </w:style>
  <w:style w:type="paragraph" w:customStyle="1" w:styleId="2606">
    <w:name w:val="Char Char Char Char Char Char Char Char Char Char Char Char Char Char Char Char Char Char Char Char Char Char Char Char Char Char Char Char Char Char Char Char Char Char Char Char Char Char Char Char Char Char2"/>
    <w:basedOn w:val="1"/>
    <w:uiPriority w:val="0"/>
    <w:rPr>
      <w:rFonts w:ascii="Times New Roman" w:hAnsi="Times New Roman"/>
      <w:szCs w:val="24"/>
    </w:rPr>
  </w:style>
  <w:style w:type="paragraph" w:customStyle="1" w:styleId="2607">
    <w:name w:val="字元 字元3"/>
    <w:basedOn w:val="1"/>
    <w:uiPriority w:val="0"/>
    <w:rPr>
      <w:rFonts w:ascii="Times New Roman" w:hAnsi="Times New Roman"/>
      <w:sz w:val="24"/>
      <w:szCs w:val="24"/>
    </w:rPr>
  </w:style>
  <w:style w:type="paragraph" w:customStyle="1" w:styleId="2608">
    <w:name w:val="字元 字元2"/>
    <w:basedOn w:val="1"/>
    <w:uiPriority w:val="0"/>
    <w:rPr>
      <w:rFonts w:ascii="Times New Roman" w:hAnsi="Times New Roman"/>
      <w:sz w:val="24"/>
      <w:szCs w:val="24"/>
    </w:rPr>
  </w:style>
  <w:style w:type="paragraph" w:customStyle="1" w:styleId="2609">
    <w:name w:val="样1"/>
    <w:basedOn w:val="1"/>
    <w:uiPriority w:val="0"/>
    <w:pPr>
      <w:tabs>
        <w:tab w:val="left" w:pos="8323"/>
        <w:tab w:val="left" w:pos="8610"/>
      </w:tabs>
      <w:spacing w:line="500" w:lineRule="atLeast"/>
    </w:pPr>
    <w:rPr>
      <w:rFonts w:ascii="宋体" w:hAnsi="宋体" w:eastAsia="仿宋_GB2312"/>
      <w:b/>
      <w:color w:val="000000"/>
      <w:spacing w:val="6"/>
      <w:sz w:val="44"/>
      <w:szCs w:val="20"/>
    </w:rPr>
  </w:style>
  <w:style w:type="paragraph" w:customStyle="1" w:styleId="2610">
    <w:name w:val="样式 标题 2H2H21节标题 + 宋体 四号 段前: 0 磅 段后: 0 磅 行距: 固定值 25 磅"/>
    <w:basedOn w:val="3"/>
    <w:next w:val="1"/>
    <w:uiPriority w:val="0"/>
    <w:pPr>
      <w:tabs>
        <w:tab w:val="left" w:pos="720"/>
      </w:tabs>
      <w:spacing w:beforeLines="0" w:afterLines="0" w:line="500" w:lineRule="exact"/>
      <w:jc w:val="both"/>
    </w:pPr>
    <w:rPr>
      <w:rFonts w:ascii="宋体" w:hAnsi="宋体" w:eastAsia="黑体" w:cs="宋体"/>
      <w:sz w:val="28"/>
      <w:szCs w:val="20"/>
    </w:rPr>
  </w:style>
  <w:style w:type="paragraph" w:customStyle="1" w:styleId="2611">
    <w:name w:val="8.2.2.1"/>
    <w:basedOn w:val="1"/>
    <w:uiPriority w:val="0"/>
    <w:pPr>
      <w:tabs>
        <w:tab w:val="left" w:pos="0"/>
      </w:tabs>
      <w:spacing w:line="312" w:lineRule="auto"/>
    </w:pPr>
    <w:rPr>
      <w:rFonts w:ascii="Times New Roman" w:hAnsi="Times New Roman"/>
      <w:sz w:val="24"/>
      <w:szCs w:val="20"/>
    </w:rPr>
  </w:style>
  <w:style w:type="paragraph" w:customStyle="1" w:styleId="2612">
    <w:name w:val="样式 样式 标题 1 + 宋体 小四 加粗 行距: 1.5 倍行距 + 行距: 固定值 25 磅"/>
    <w:basedOn w:val="2148"/>
    <w:uiPriority w:val="0"/>
    <w:pPr>
      <w:pageBreakBefore/>
      <w:spacing w:line="500" w:lineRule="exact"/>
    </w:pPr>
    <w:rPr>
      <w:rFonts w:hAnsi="新宋体"/>
      <w:kern w:val="2"/>
      <w:sz w:val="32"/>
      <w:szCs w:val="20"/>
    </w:rPr>
  </w:style>
  <w:style w:type="paragraph" w:customStyle="1" w:styleId="2613">
    <w:name w:val="三级无标题条"/>
    <w:basedOn w:val="1"/>
    <w:uiPriority w:val="0"/>
    <w:rPr>
      <w:rFonts w:ascii="Times New Roman" w:hAnsi="Times New Roman"/>
      <w:szCs w:val="20"/>
    </w:rPr>
  </w:style>
  <w:style w:type="paragraph" w:customStyle="1" w:styleId="2614">
    <w:name w:val="引用1"/>
    <w:basedOn w:val="1"/>
    <w:next w:val="1"/>
    <w:uiPriority w:val="0"/>
    <w:pPr>
      <w:widowControl/>
      <w:jc w:val="left"/>
    </w:pPr>
    <w:rPr>
      <w:i/>
      <w:kern w:val="0"/>
      <w:sz w:val="24"/>
      <w:szCs w:val="24"/>
      <w:lang w:eastAsia="en-US" w:bidi="en-US"/>
    </w:rPr>
  </w:style>
  <w:style w:type="paragraph" w:customStyle="1" w:styleId="2615">
    <w:name w:val="正文文本31"/>
    <w:basedOn w:val="1"/>
    <w:next w:val="1"/>
    <w:uiPriority w:val="0"/>
    <w:pPr>
      <w:widowControl/>
      <w:autoSpaceDE w:val="0"/>
      <w:autoSpaceDN w:val="0"/>
      <w:adjustRightInd w:val="0"/>
      <w:spacing w:before="60" w:after="60"/>
      <w:jc w:val="left"/>
    </w:pPr>
    <w:rPr>
      <w:rFonts w:ascii="宋体" w:hAnsi="Times New Roman"/>
      <w:kern w:val="0"/>
      <w:sz w:val="24"/>
      <w:szCs w:val="24"/>
      <w:lang w:eastAsia="en-US"/>
    </w:rPr>
  </w:style>
  <w:style w:type="paragraph" w:customStyle="1" w:styleId="2616">
    <w:name w:val="Char Char Char Char Char Char Char Char Char1"/>
    <w:basedOn w:val="1"/>
    <w:next w:val="1"/>
    <w:uiPriority w:val="0"/>
    <w:pPr>
      <w:spacing w:line="360" w:lineRule="auto"/>
      <w:ind w:firstLine="200" w:firstLineChars="200"/>
    </w:pPr>
    <w:rPr>
      <w:rFonts w:ascii="宋体" w:hAnsi="宋体" w:cs="宋体"/>
      <w:sz w:val="24"/>
      <w:szCs w:val="24"/>
    </w:rPr>
  </w:style>
  <w:style w:type="paragraph" w:customStyle="1" w:styleId="2617">
    <w:name w:val="正文文本 31"/>
    <w:basedOn w:val="1"/>
    <w:uiPriority w:val="0"/>
    <w:pPr>
      <w:adjustRightInd w:val="0"/>
      <w:textAlignment w:val="baseline"/>
    </w:pPr>
    <w:rPr>
      <w:rFonts w:ascii="宋体" w:hAnsi="宋体"/>
      <w:sz w:val="18"/>
      <w:szCs w:val="20"/>
    </w:rPr>
  </w:style>
  <w:style w:type="paragraph" w:customStyle="1" w:styleId="2618">
    <w:name w:val="标题 311"/>
    <w:basedOn w:val="1"/>
    <w:next w:val="1"/>
    <w:uiPriority w:val="0"/>
    <w:pPr>
      <w:keepNext/>
      <w:keepLines/>
      <w:tabs>
        <w:tab w:val="left" w:pos="1620"/>
      </w:tabs>
      <w:spacing w:beforeLines="100" w:line="460" w:lineRule="exact"/>
      <w:ind w:firstLine="570" w:firstLineChars="200"/>
      <w:outlineLvl w:val="2"/>
    </w:pPr>
    <w:rPr>
      <w:rFonts w:ascii="ºÚÌå" w:hAnsi="宋体" w:cs="ºÚÌå"/>
      <w:b/>
      <w:bCs/>
      <w:spacing w:val="-8"/>
      <w:kern w:val="0"/>
      <w:sz w:val="30"/>
      <w:szCs w:val="24"/>
    </w:rPr>
  </w:style>
  <w:style w:type="paragraph" w:customStyle="1" w:styleId="2619">
    <w:name w:val="Char Char Char Char Char Char Char Char Char Char Char Char Char Char Char Char Char Char Char Char Char Char Char Char Char Char Char Char Char Char Char Char Char Char Char Char Char Char Char Char Char Char3"/>
    <w:basedOn w:val="1"/>
    <w:uiPriority w:val="0"/>
    <w:rPr>
      <w:rFonts w:ascii="Times New Roman" w:hAnsi="Times New Roman"/>
      <w:szCs w:val="24"/>
    </w:rPr>
  </w:style>
  <w:style w:type="paragraph" w:customStyle="1" w:styleId="2620">
    <w:name w:val="表格02"/>
    <w:basedOn w:val="341"/>
    <w:uiPriority w:val="0"/>
    <w:pPr>
      <w:spacing w:line="400" w:lineRule="exact"/>
      <w:jc w:val="center"/>
    </w:pPr>
    <w:rPr>
      <w:rFonts w:ascii="Times New Roman"/>
      <w:snapToGrid w:val="0"/>
      <w:kern w:val="0"/>
      <w:szCs w:val="24"/>
    </w:rPr>
  </w:style>
  <w:style w:type="paragraph" w:customStyle="1" w:styleId="2621">
    <w:name w:val="表格标题01"/>
    <w:basedOn w:val="1"/>
    <w:uiPriority w:val="0"/>
    <w:pPr>
      <w:adjustRightInd w:val="0"/>
      <w:spacing w:line="480" w:lineRule="exact"/>
      <w:jc w:val="center"/>
      <w:textAlignment w:val="baseline"/>
    </w:pPr>
    <w:rPr>
      <w:rFonts w:ascii="Times New Roman" w:hAnsi="Times New Roman"/>
      <w:snapToGrid w:val="0"/>
      <w:kern w:val="0"/>
      <w:sz w:val="28"/>
      <w:szCs w:val="28"/>
    </w:rPr>
  </w:style>
  <w:style w:type="paragraph" w:customStyle="1" w:styleId="2622">
    <w:name w:val="样式 宋体 小四 行距: 固定值 25 磅1"/>
    <w:basedOn w:val="1"/>
    <w:uiPriority w:val="0"/>
    <w:pPr>
      <w:spacing w:line="500" w:lineRule="exact"/>
    </w:pPr>
    <w:rPr>
      <w:rFonts w:ascii="宋体" w:hAnsi="宋体" w:cs="宋体"/>
      <w:sz w:val="24"/>
      <w:szCs w:val="20"/>
    </w:rPr>
  </w:style>
  <w:style w:type="paragraph" w:customStyle="1" w:styleId="2623">
    <w:name w:val="样式 样式 标题 2节标题1.1Se节标题 1.11.1标题2W21.1标题 2标题 2 Char Char Char... +..."/>
    <w:basedOn w:val="1"/>
    <w:qFormat/>
    <w:uiPriority w:val="0"/>
    <w:pPr>
      <w:keepNext/>
      <w:keepLines/>
      <w:spacing w:line="500" w:lineRule="exact"/>
      <w:jc w:val="left"/>
      <w:outlineLvl w:val="1"/>
    </w:pPr>
    <w:rPr>
      <w:rFonts w:ascii="黑体" w:hAnsi="Times New Roman" w:eastAsia="黑体" w:cs="宋体"/>
      <w:b/>
      <w:bCs/>
      <w:sz w:val="28"/>
      <w:szCs w:val="20"/>
    </w:rPr>
  </w:style>
  <w:style w:type="paragraph" w:customStyle="1" w:styleId="2624">
    <w:name w:val="样式 首行缩进:  1.01 厘米 行距: 1.5 倍行距"/>
    <w:basedOn w:val="1"/>
    <w:uiPriority w:val="0"/>
    <w:pPr>
      <w:spacing w:line="360" w:lineRule="auto"/>
      <w:ind w:firstLine="570"/>
    </w:pPr>
    <w:rPr>
      <w:rFonts w:ascii="Times New Roman" w:hAnsi="Times New Roman" w:eastAsia="楷体_GB2312" w:cs="宋体"/>
      <w:sz w:val="24"/>
      <w:szCs w:val="20"/>
    </w:rPr>
  </w:style>
  <w:style w:type="paragraph" w:customStyle="1" w:styleId="2625">
    <w:name w:val="样式 宋体 小四 加粗 行距: 固定值 25 磅"/>
    <w:basedOn w:val="1"/>
    <w:next w:val="1"/>
    <w:uiPriority w:val="0"/>
    <w:pPr>
      <w:spacing w:line="500" w:lineRule="exact"/>
      <w:jc w:val="left"/>
    </w:pPr>
    <w:rPr>
      <w:rFonts w:ascii="宋体" w:hAnsi="宋体" w:eastAsia="黑体" w:cs="宋体"/>
      <w:b/>
      <w:bCs/>
      <w:sz w:val="24"/>
      <w:szCs w:val="20"/>
    </w:rPr>
  </w:style>
  <w:style w:type="paragraph" w:customStyle="1" w:styleId="2626">
    <w:name w:val="Char Char Char Char Char"/>
    <w:basedOn w:val="1"/>
    <w:uiPriority w:val="0"/>
    <w:rPr>
      <w:rFonts w:ascii="Times New Roman" w:hAnsi="Times New Roman"/>
      <w:szCs w:val="24"/>
    </w:rPr>
  </w:style>
  <w:style w:type="paragraph" w:customStyle="1" w:styleId="2627">
    <w:name w:val="样式 宋体 首行缩进:  0.85 厘米 行距: 1.5 倍行距"/>
    <w:basedOn w:val="1"/>
    <w:uiPriority w:val="0"/>
    <w:pPr>
      <w:spacing w:line="360" w:lineRule="auto"/>
      <w:ind w:firstLine="480"/>
    </w:pPr>
    <w:rPr>
      <w:rFonts w:ascii="宋体" w:hAnsi="宋体" w:eastAsia="楷体_GB2312" w:cs="宋体"/>
      <w:sz w:val="24"/>
      <w:szCs w:val="20"/>
    </w:rPr>
  </w:style>
  <w:style w:type="paragraph" w:customStyle="1" w:styleId="2628">
    <w:name w:val="样式 宋体 居中"/>
    <w:basedOn w:val="1"/>
    <w:uiPriority w:val="0"/>
    <w:pPr>
      <w:adjustRightInd w:val="0"/>
      <w:snapToGrid w:val="0"/>
      <w:ind w:left="-51" w:leftChars="-51" w:hanging="107" w:hangingChars="51"/>
      <w:jc w:val="center"/>
    </w:pPr>
    <w:rPr>
      <w:rFonts w:ascii="宋体" w:hAnsi="宋体"/>
      <w:color w:val="000000"/>
      <w:szCs w:val="21"/>
    </w:rPr>
  </w:style>
  <w:style w:type="paragraph" w:customStyle="1" w:styleId="2629">
    <w:name w:val="样式 5 + 首行缩进:  2 字符1"/>
    <w:basedOn w:val="1"/>
    <w:uiPriority w:val="0"/>
    <w:pPr>
      <w:adjustRightInd w:val="0"/>
      <w:spacing w:line="480" w:lineRule="auto"/>
      <w:ind w:firstLine="600" w:firstLineChars="200"/>
      <w:jc w:val="left"/>
      <w:textAlignment w:val="baseline"/>
    </w:pPr>
    <w:rPr>
      <w:rFonts w:ascii="楷体_GB2312" w:hAnsi="Times New Roman" w:eastAsia="楷体_GB2312" w:cs="宋体"/>
      <w:kern w:val="0"/>
      <w:sz w:val="30"/>
      <w:szCs w:val="20"/>
    </w:rPr>
  </w:style>
  <w:style w:type="paragraph" w:customStyle="1" w:styleId="2630">
    <w:name w:val="reader-word-layer reader-word-s20-4"/>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631">
    <w:name w:val="reader-word-layer reader-word-s20-6"/>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632">
    <w:name w:val="reader-word-layer reader-word-s20-5"/>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633">
    <w:name w:val="_Style 532"/>
    <w:uiPriority w:val="0"/>
    <w:rPr>
      <w:rFonts w:ascii="Calibri" w:hAnsi="Calibri" w:eastAsia="宋体" w:cs="Times New Roman"/>
      <w:kern w:val="0"/>
      <w:sz w:val="20"/>
      <w:szCs w:val="20"/>
      <w:lang w:val="en-US" w:eastAsia="zh-CN" w:bidi="ar-SA"/>
    </w:rPr>
  </w:style>
  <w:style w:type="paragraph" w:customStyle="1" w:styleId="2634">
    <w:name w:val="Char Char Char Char Char Char Char Char Char Char Char Char Char Char Char Char Char Char Char Char Char Char Char Char Char Char Char Char Char Char Char Char Char Char Char Char Char Char Char Char Char Char4"/>
    <w:basedOn w:val="1"/>
    <w:uiPriority w:val="0"/>
    <w:rPr>
      <w:rFonts w:ascii="Times New Roman" w:hAnsi="Times New Roman"/>
      <w:szCs w:val="24"/>
    </w:rPr>
  </w:style>
  <w:style w:type="paragraph" w:customStyle="1" w:styleId="2635">
    <w:name w:val="Char Char1 Char4"/>
    <w:basedOn w:val="1"/>
    <w:uiPriority w:val="0"/>
    <w:rPr>
      <w:rFonts w:ascii="Times New Roman" w:hAnsi="Times New Roman"/>
      <w:szCs w:val="24"/>
    </w:rPr>
  </w:style>
  <w:style w:type="paragraph" w:customStyle="1" w:styleId="2636">
    <w:name w:val="Char Char1 Char3"/>
    <w:basedOn w:val="1"/>
    <w:uiPriority w:val="0"/>
    <w:rPr>
      <w:rFonts w:ascii="Times New Roman" w:hAnsi="Times New Roman"/>
      <w:szCs w:val="24"/>
    </w:rPr>
  </w:style>
  <w:style w:type="paragraph" w:customStyle="1" w:styleId="2637">
    <w:name w:val="Char Char Char Char Char Char Char2"/>
    <w:basedOn w:val="1"/>
    <w:uiPriority w:val="0"/>
    <w:pPr>
      <w:widowControl/>
      <w:spacing w:after="160" w:line="240" w:lineRule="exact"/>
      <w:jc w:val="left"/>
    </w:pPr>
    <w:rPr>
      <w:rFonts w:ascii="Verdana" w:hAnsi="Verdana"/>
      <w:kern w:val="0"/>
      <w:sz w:val="20"/>
      <w:szCs w:val="20"/>
      <w:lang w:eastAsia="en-US"/>
    </w:rPr>
  </w:style>
  <w:style w:type="paragraph" w:customStyle="1" w:styleId="2638">
    <w:name w:val="8"/>
    <w:uiPriority w:val="99"/>
    <w:rPr>
      <w:rFonts w:ascii="Calibri" w:hAnsi="Calibri" w:eastAsia="宋体" w:cs="Times New Roman"/>
      <w:kern w:val="0"/>
      <w:sz w:val="20"/>
      <w:szCs w:val="20"/>
      <w:lang w:val="en-US" w:eastAsia="zh-CN" w:bidi="ar-SA"/>
    </w:rPr>
  </w:style>
  <w:style w:type="paragraph" w:customStyle="1" w:styleId="2639">
    <w:name w:val="字元 字元1"/>
    <w:basedOn w:val="1"/>
    <w:uiPriority w:val="0"/>
    <w:rPr>
      <w:rFonts w:ascii="Times New Roman" w:hAnsi="Times New Roman"/>
      <w:sz w:val="24"/>
      <w:szCs w:val="24"/>
    </w:rPr>
  </w:style>
  <w:style w:type="paragraph" w:customStyle="1" w:styleId="2640">
    <w:name w:val="标题11"/>
    <w:basedOn w:val="1"/>
    <w:next w:val="1"/>
    <w:uiPriority w:val="0"/>
    <w:pPr>
      <w:pageBreakBefore/>
      <w:jc w:val="center"/>
    </w:pPr>
    <w:rPr>
      <w:rFonts w:ascii="宋体" w:hAnsi="宋体" w:cs="宋体"/>
      <w:sz w:val="18"/>
      <w:szCs w:val="18"/>
    </w:rPr>
  </w:style>
  <w:style w:type="paragraph" w:customStyle="1" w:styleId="2641">
    <w:name w:val="dg3"/>
    <w:basedOn w:val="1"/>
    <w:next w:val="1"/>
    <w:uiPriority w:val="0"/>
    <w:pPr>
      <w:keepNext/>
      <w:spacing w:line="560" w:lineRule="exact"/>
      <w:outlineLvl w:val="2"/>
    </w:pPr>
    <w:rPr>
      <w:rFonts w:ascii="黑体" w:hAnsi="宋体" w:eastAsia="黑体" w:cs="宋体"/>
      <w:b/>
      <w:sz w:val="28"/>
      <w:szCs w:val="24"/>
    </w:rPr>
  </w:style>
  <w:style w:type="paragraph" w:customStyle="1" w:styleId="2642">
    <w:name w:val="表格式"/>
    <w:basedOn w:val="65"/>
    <w:uiPriority w:val="0"/>
    <w:pPr>
      <w:spacing w:line="340" w:lineRule="exact"/>
      <w:ind w:left="0" w:firstLine="0" w:firstLineChars="0"/>
      <w:jc w:val="center"/>
    </w:pPr>
    <w:rPr>
      <w:rFonts w:ascii="宋体" w:hAnsi="宋体"/>
    </w:rPr>
  </w:style>
  <w:style w:type="paragraph" w:customStyle="1" w:styleId="2643">
    <w:name w:val="样式 正文 首行缩进:  2 字符 + 首行缩进:  2 字符"/>
    <w:basedOn w:val="1"/>
    <w:uiPriority w:val="0"/>
    <w:pPr>
      <w:spacing w:before="100" w:line="520" w:lineRule="exact"/>
      <w:ind w:firstLine="562" w:firstLineChars="200"/>
    </w:pPr>
    <w:rPr>
      <w:rFonts w:ascii="仿宋_GB2312" w:hAnsi="Times New Roman" w:eastAsia="仿宋_GB2312"/>
      <w:b/>
      <w:color w:val="000000"/>
      <w:sz w:val="28"/>
      <w:szCs w:val="28"/>
    </w:rPr>
  </w:style>
  <w:style w:type="paragraph" w:customStyle="1" w:styleId="2644">
    <w:name w:val="流程图文字"/>
    <w:basedOn w:val="1"/>
    <w:uiPriority w:val="0"/>
    <w:pPr>
      <w:adjustRightInd w:val="0"/>
      <w:spacing w:before="100" w:beforeAutospacing="1" w:after="40" w:line="360" w:lineRule="exact"/>
      <w:jc w:val="center"/>
      <w:textAlignment w:val="baseline"/>
    </w:pPr>
    <w:rPr>
      <w:rFonts w:ascii="宋体" w:hAnsi="宋体"/>
      <w:bCs/>
      <w:kern w:val="0"/>
      <w:sz w:val="24"/>
      <w:szCs w:val="24"/>
    </w:rPr>
  </w:style>
  <w:style w:type="paragraph" w:customStyle="1" w:styleId="2645">
    <w:name w:val="样式 样式 标题 3标题 33 + 段前: 0.5 行 + 段前: 0.5 行"/>
    <w:basedOn w:val="1"/>
    <w:uiPriority w:val="0"/>
    <w:pPr>
      <w:keepNext/>
      <w:keepLines/>
      <w:adjustRightInd w:val="0"/>
      <w:snapToGrid w:val="0"/>
      <w:spacing w:afterLines="50"/>
      <w:outlineLvl w:val="2"/>
    </w:pPr>
    <w:rPr>
      <w:rFonts w:ascii="黑体" w:hAnsi="宋体" w:eastAsia="黑体"/>
      <w:snapToGrid w:val="0"/>
      <w:kern w:val="0"/>
      <w:sz w:val="24"/>
      <w:szCs w:val="20"/>
    </w:rPr>
  </w:style>
  <w:style w:type="paragraph" w:customStyle="1" w:styleId="2646">
    <w:name w:val="样3"/>
    <w:basedOn w:val="1"/>
    <w:uiPriority w:val="0"/>
    <w:pPr>
      <w:tabs>
        <w:tab w:val="left" w:pos="8323"/>
        <w:tab w:val="left" w:pos="8610"/>
      </w:tabs>
      <w:spacing w:line="560" w:lineRule="exact"/>
      <w:ind w:firstLine="667" w:firstLineChars="200"/>
    </w:pPr>
    <w:rPr>
      <w:rFonts w:ascii="宋体" w:hAnsi="宋体" w:eastAsia="仿宋_GB2312"/>
      <w:b/>
      <w:color w:val="000000"/>
      <w:spacing w:val="6"/>
      <w:sz w:val="32"/>
      <w:szCs w:val="20"/>
    </w:rPr>
  </w:style>
  <w:style w:type="paragraph" w:customStyle="1" w:styleId="2647">
    <w:name w:val="样2"/>
    <w:basedOn w:val="1"/>
    <w:uiPriority w:val="0"/>
    <w:pPr>
      <w:tabs>
        <w:tab w:val="left" w:pos="2774"/>
      </w:tabs>
      <w:spacing w:before="240" w:line="360" w:lineRule="atLeast"/>
      <w:jc w:val="left"/>
    </w:pPr>
    <w:rPr>
      <w:rFonts w:ascii="仿宋_GB2312" w:hAnsi="宋体" w:eastAsia="仿宋_GB2312"/>
      <w:b/>
      <w:snapToGrid w:val="0"/>
      <w:color w:val="000000"/>
      <w:spacing w:val="10"/>
      <w:kern w:val="0"/>
      <w:sz w:val="32"/>
      <w:szCs w:val="20"/>
    </w:rPr>
  </w:style>
  <w:style w:type="paragraph" w:customStyle="1" w:styleId="2648">
    <w:name w:val="可研标题三"/>
    <w:basedOn w:val="1"/>
    <w:uiPriority w:val="0"/>
    <w:pPr>
      <w:tabs>
        <w:tab w:val="left" w:pos="4672"/>
      </w:tabs>
      <w:spacing w:before="120" w:after="120" w:line="500" w:lineRule="exact"/>
      <w:ind w:left="624"/>
      <w:jc w:val="left"/>
    </w:pPr>
    <w:rPr>
      <w:rFonts w:ascii="宋体" w:hAnsi="宋体" w:eastAsia="楷体_GB2312"/>
      <w:b/>
      <w:color w:val="000000"/>
      <w:spacing w:val="6"/>
      <w:sz w:val="30"/>
      <w:szCs w:val="20"/>
    </w:rPr>
  </w:style>
  <w:style w:type="paragraph" w:customStyle="1" w:styleId="2649">
    <w:name w:val="shb3"/>
    <w:uiPriority w:val="0"/>
    <w:pPr>
      <w:spacing w:beforeLines="50" w:line="500" w:lineRule="exact"/>
    </w:pPr>
    <w:rPr>
      <w:rFonts w:ascii="Arial" w:hAnsi="Arial" w:eastAsia="楷体_GB2312" w:cs="Arial"/>
      <w:b/>
      <w:bCs/>
      <w:kern w:val="2"/>
      <w:sz w:val="28"/>
      <w:szCs w:val="28"/>
      <w:lang w:val="en-US" w:eastAsia="zh-CN" w:bidi="ar-SA"/>
    </w:rPr>
  </w:style>
  <w:style w:type="paragraph" w:customStyle="1" w:styleId="2650">
    <w:name w:val="样式 首行缩进:  0.98 厘米 行距: 1.5 倍行距"/>
    <w:basedOn w:val="1"/>
    <w:uiPriority w:val="0"/>
    <w:pPr>
      <w:spacing w:line="360" w:lineRule="auto"/>
      <w:ind w:firstLine="555"/>
    </w:pPr>
    <w:rPr>
      <w:rFonts w:ascii="Times New Roman" w:hAnsi="Times New Roman" w:eastAsia="楷体_GB2312" w:cs="宋体"/>
      <w:sz w:val="24"/>
      <w:szCs w:val="20"/>
    </w:rPr>
  </w:style>
  <w:style w:type="paragraph" w:customStyle="1" w:styleId="2651">
    <w:name w:val="ljx正文1"/>
    <w:basedOn w:val="34"/>
    <w:uiPriority w:val="0"/>
    <w:pPr>
      <w:spacing w:after="0"/>
      <w:ind w:left="0"/>
    </w:pPr>
    <w:rPr>
      <w:kern w:val="0"/>
      <w:sz w:val="28"/>
      <w:szCs w:val="20"/>
    </w:rPr>
  </w:style>
  <w:style w:type="paragraph" w:customStyle="1" w:styleId="2652">
    <w:name w:val="table"/>
    <w:basedOn w:val="1"/>
    <w:uiPriority w:val="0"/>
    <w:pPr>
      <w:autoSpaceDE w:val="0"/>
      <w:autoSpaceDN w:val="0"/>
      <w:adjustRightInd w:val="0"/>
      <w:spacing w:before="80" w:after="80" w:line="240" w:lineRule="atLeast"/>
      <w:jc w:val="center"/>
      <w:textAlignment w:val="baseline"/>
    </w:pPr>
    <w:rPr>
      <w:rFonts w:ascii="宋体" w:hAnsi="Times New Roman"/>
      <w:kern w:val="0"/>
      <w:position w:val="-6"/>
      <w:sz w:val="28"/>
      <w:szCs w:val="20"/>
    </w:rPr>
  </w:style>
  <w:style w:type="paragraph" w:customStyle="1" w:styleId="2653">
    <w:name w:val="表目"/>
    <w:basedOn w:val="180"/>
    <w:uiPriority w:val="0"/>
    <w:pPr>
      <w:widowControl w:val="0"/>
      <w:adjustRightInd w:val="0"/>
      <w:spacing w:line="300" w:lineRule="auto"/>
      <w:jc w:val="center"/>
      <w:textAlignment w:val="center"/>
    </w:pPr>
    <w:rPr>
      <w:rFonts w:ascii="Times New Roman"/>
      <w:b/>
      <w:sz w:val="24"/>
      <w:szCs w:val="20"/>
    </w:rPr>
  </w:style>
  <w:style w:type="paragraph" w:customStyle="1" w:styleId="2654">
    <w:name w:val="方块流程"/>
    <w:basedOn w:val="1"/>
    <w:uiPriority w:val="0"/>
    <w:pPr>
      <w:tabs>
        <w:tab w:val="left" w:pos="0"/>
      </w:tabs>
      <w:topLinePunct/>
      <w:adjustRightInd w:val="0"/>
      <w:snapToGrid w:val="0"/>
      <w:jc w:val="center"/>
      <w:textAlignment w:val="center"/>
    </w:pPr>
    <w:rPr>
      <w:rFonts w:ascii="Times New Roman" w:hAnsi="Times New Roman"/>
      <w:snapToGrid w:val="0"/>
      <w:color w:val="000000"/>
      <w:kern w:val="0"/>
      <w:sz w:val="24"/>
      <w:szCs w:val="20"/>
    </w:rPr>
  </w:style>
  <w:style w:type="paragraph" w:customStyle="1" w:styleId="2655">
    <w:name w:val="Char Char Char Char Char Char Char Char Char Char Char Char1 Char Char Char Char Char Char Char Char Char Char"/>
    <w:basedOn w:val="1"/>
    <w:uiPriority w:val="0"/>
    <w:pPr>
      <w:tabs>
        <w:tab w:val="left" w:pos="-3240"/>
      </w:tabs>
      <w:spacing w:line="440" w:lineRule="exact"/>
      <w:ind w:firstLine="475"/>
    </w:pPr>
    <w:rPr>
      <w:rFonts w:ascii="宋体" w:hAnsi="宋体"/>
      <w:kern w:val="24"/>
      <w:sz w:val="24"/>
      <w:szCs w:val="24"/>
    </w:rPr>
  </w:style>
  <w:style w:type="paragraph" w:customStyle="1" w:styleId="2656">
    <w:name w:val="Char Char Char Char4"/>
    <w:basedOn w:val="1"/>
    <w:uiPriority w:val="0"/>
    <w:pPr>
      <w:spacing w:line="360" w:lineRule="auto"/>
      <w:ind w:firstLine="200" w:firstLineChars="200"/>
    </w:pPr>
    <w:rPr>
      <w:rFonts w:ascii="宋体" w:hAnsi="宋体" w:cs="宋体"/>
      <w:sz w:val="24"/>
      <w:szCs w:val="24"/>
    </w:rPr>
  </w:style>
  <w:style w:type="paragraph" w:customStyle="1" w:styleId="2657">
    <w:name w:val="报告标题3"/>
    <w:basedOn w:val="4"/>
    <w:uiPriority w:val="0"/>
    <w:pPr>
      <w:tabs>
        <w:tab w:val="left" w:pos="0"/>
        <w:tab w:val="left" w:pos="720"/>
      </w:tabs>
      <w:spacing w:beforeLines="0" w:afterLines="0"/>
    </w:pPr>
    <w:rPr>
      <w:rFonts w:ascii="Arial" w:hAnsi="Arial" w:eastAsia="宋体"/>
      <w:bCs w:val="0"/>
      <w:color w:val="000000"/>
      <w:sz w:val="24"/>
      <w:szCs w:val="32"/>
    </w:rPr>
  </w:style>
  <w:style w:type="paragraph" w:customStyle="1" w:styleId="2658">
    <w:name w:val="报告标题2"/>
    <w:basedOn w:val="3"/>
    <w:uiPriority w:val="0"/>
    <w:pPr>
      <w:tabs>
        <w:tab w:val="left" w:pos="0"/>
        <w:tab w:val="left" w:pos="567"/>
        <w:tab w:val="left" w:pos="720"/>
      </w:tabs>
      <w:spacing w:before="260" w:afterLines="0"/>
      <w:ind w:left="567" w:hanging="567"/>
    </w:pPr>
    <w:rPr>
      <w:rFonts w:ascii="Arial" w:hAnsi="Arial" w:eastAsia="宋体"/>
      <w:bCs w:val="0"/>
      <w:color w:val="000000"/>
      <w:sz w:val="28"/>
      <w:szCs w:val="32"/>
    </w:rPr>
  </w:style>
  <w:style w:type="paragraph" w:customStyle="1" w:styleId="2659">
    <w:name w:val="表列"/>
    <w:basedOn w:val="1"/>
    <w:uiPriority w:val="0"/>
    <w:pPr>
      <w:adjustRightInd w:val="0"/>
      <w:spacing w:line="240" w:lineRule="atLeast"/>
      <w:textAlignment w:val="baseline"/>
    </w:pPr>
    <w:rPr>
      <w:rFonts w:ascii="Times New Roman" w:hAnsi="Times New Roman"/>
      <w:sz w:val="24"/>
      <w:szCs w:val="20"/>
    </w:rPr>
  </w:style>
  <w:style w:type="paragraph" w:customStyle="1" w:styleId="2660">
    <w:name w:val="报告表格内文"/>
    <w:basedOn w:val="38"/>
    <w:uiPriority w:val="0"/>
    <w:pPr>
      <w:tabs>
        <w:tab w:val="left" w:pos="0"/>
      </w:tabs>
      <w:autoSpaceDE/>
      <w:autoSpaceDN/>
      <w:snapToGrid/>
      <w:spacing w:line="400" w:lineRule="exact"/>
      <w:ind w:left="0" w:leftChars="0" w:right="0" w:rightChars="0"/>
    </w:pPr>
    <w:rPr>
      <w:rFonts w:ascii="Times New Roman" w:hAnsi="Times New Roman"/>
      <w:bCs/>
      <w:color w:val="000000"/>
      <w:spacing w:val="0"/>
      <w:szCs w:val="24"/>
      <w:u w:val="none"/>
    </w:rPr>
  </w:style>
  <w:style w:type="paragraph" w:customStyle="1" w:styleId="2661">
    <w:name w:val="报告表格表头"/>
    <w:basedOn w:val="38"/>
    <w:uiPriority w:val="0"/>
    <w:pPr>
      <w:tabs>
        <w:tab w:val="left" w:pos="0"/>
      </w:tabs>
      <w:autoSpaceDE/>
      <w:autoSpaceDN/>
      <w:adjustRightInd/>
      <w:snapToGrid/>
      <w:spacing w:line="360" w:lineRule="auto"/>
      <w:ind w:left="0" w:leftChars="0" w:right="0" w:rightChars="0" w:firstLine="400" w:firstLineChars="400"/>
      <w:jc w:val="both"/>
    </w:pPr>
    <w:rPr>
      <w:rFonts w:ascii="Times New Roman" w:hAnsi="Times New Roman"/>
      <w:b/>
      <w:bCs/>
      <w:color w:val="000000"/>
      <w:spacing w:val="0"/>
      <w:sz w:val="24"/>
      <w:szCs w:val="24"/>
      <w:u w:val="none"/>
    </w:rPr>
  </w:style>
  <w:style w:type="paragraph" w:customStyle="1" w:styleId="2662">
    <w:name w:val="表内"/>
    <w:basedOn w:val="1"/>
    <w:uiPriority w:val="0"/>
    <w:pPr>
      <w:jc w:val="center"/>
    </w:pPr>
    <w:rPr>
      <w:rFonts w:ascii="Times New Roman" w:hAnsi="Times New Roman"/>
      <w:szCs w:val="24"/>
    </w:rPr>
  </w:style>
  <w:style w:type="paragraph" w:customStyle="1" w:styleId="2663">
    <w:name w:val="报告标题4"/>
    <w:basedOn w:val="1"/>
    <w:uiPriority w:val="0"/>
    <w:pPr>
      <w:keepNext/>
      <w:keepLines/>
      <w:tabs>
        <w:tab w:val="left" w:pos="0"/>
        <w:tab w:val="left" w:pos="864"/>
      </w:tabs>
      <w:spacing w:beforeLines="50" w:line="360" w:lineRule="auto"/>
      <w:ind w:left="864" w:hanging="864"/>
      <w:jc w:val="left"/>
      <w:outlineLvl w:val="3"/>
    </w:pPr>
    <w:rPr>
      <w:rFonts w:ascii="Arial" w:hAnsi="Arial"/>
      <w:b/>
      <w:color w:val="000000"/>
      <w:sz w:val="28"/>
      <w:szCs w:val="32"/>
    </w:rPr>
  </w:style>
  <w:style w:type="paragraph" w:customStyle="1" w:styleId="2664">
    <w:name w:val="我的标题2"/>
    <w:basedOn w:val="1"/>
    <w:uiPriority w:val="0"/>
    <w:pPr>
      <w:autoSpaceDE w:val="0"/>
      <w:autoSpaceDN w:val="0"/>
      <w:adjustRightInd w:val="0"/>
    </w:pPr>
    <w:rPr>
      <w:rFonts w:ascii="宋体" w:hAnsi="宋体"/>
      <w:bCs/>
      <w:kern w:val="0"/>
      <w:szCs w:val="21"/>
    </w:rPr>
  </w:style>
  <w:style w:type="paragraph" w:customStyle="1" w:styleId="2665">
    <w:name w:val="xl17"/>
    <w:basedOn w:val="1"/>
    <w:uiPriority w:val="0"/>
    <w:pPr>
      <w:widowControl/>
      <w:spacing w:before="100" w:beforeAutospacing="1" w:after="100" w:afterAutospacing="1"/>
      <w:jc w:val="left"/>
    </w:pPr>
    <w:rPr>
      <w:rFonts w:ascii="Times New Roman" w:hAnsi="Times New Roman" w:eastAsia="Arial Unicode MS"/>
      <w:kern w:val="0"/>
      <w:sz w:val="24"/>
      <w:szCs w:val="24"/>
    </w:rPr>
  </w:style>
  <w:style w:type="paragraph" w:customStyle="1" w:styleId="2666">
    <w:name w:val="正文文本6"/>
    <w:basedOn w:val="1"/>
    <w:next w:val="1"/>
    <w:uiPriority w:val="0"/>
    <w:pPr>
      <w:widowControl/>
      <w:autoSpaceDE w:val="0"/>
      <w:autoSpaceDN w:val="0"/>
      <w:adjustRightInd w:val="0"/>
      <w:spacing w:before="60" w:after="60"/>
      <w:jc w:val="left"/>
    </w:pPr>
    <w:rPr>
      <w:rFonts w:ascii="宋体" w:hAnsi="宋体" w:cs="宋体"/>
      <w:kern w:val="0"/>
      <w:sz w:val="24"/>
      <w:szCs w:val="24"/>
      <w:lang w:eastAsia="en-US"/>
    </w:rPr>
  </w:style>
  <w:style w:type="paragraph" w:customStyle="1" w:styleId="2667">
    <w:name w:val="xl18"/>
    <w:basedOn w:val="1"/>
    <w:uiPriority w:val="0"/>
    <w:pPr>
      <w:widowControl/>
      <w:spacing w:before="100" w:beforeAutospacing="1" w:after="100" w:afterAutospacing="1"/>
      <w:jc w:val="left"/>
    </w:pPr>
    <w:rPr>
      <w:rFonts w:ascii="Times New Roman" w:hAnsi="Times New Roman" w:eastAsia="Arial Unicode MS"/>
      <w:kern w:val="0"/>
      <w:sz w:val="24"/>
      <w:szCs w:val="24"/>
    </w:rPr>
  </w:style>
  <w:style w:type="paragraph" w:customStyle="1" w:styleId="2668">
    <w:name w:val="日期2"/>
    <w:basedOn w:val="1"/>
    <w:next w:val="1"/>
    <w:uiPriority w:val="0"/>
    <w:pPr>
      <w:autoSpaceDE w:val="0"/>
      <w:autoSpaceDN w:val="0"/>
      <w:adjustRightInd w:val="0"/>
      <w:textAlignment w:val="baseline"/>
    </w:pPr>
    <w:rPr>
      <w:rFonts w:ascii="Times New Roman" w:hAnsi="Times New Roman"/>
      <w:spacing w:val="5"/>
      <w:kern w:val="0"/>
      <w:sz w:val="24"/>
      <w:szCs w:val="20"/>
    </w:rPr>
  </w:style>
  <w:style w:type="paragraph" w:customStyle="1" w:styleId="2669">
    <w:name w:val="Body Text 21"/>
    <w:basedOn w:val="1"/>
    <w:uiPriority w:val="0"/>
    <w:pPr>
      <w:autoSpaceDE w:val="0"/>
      <w:autoSpaceDN w:val="0"/>
      <w:adjustRightInd w:val="0"/>
      <w:spacing w:line="480" w:lineRule="exact"/>
      <w:ind w:firstLine="540"/>
      <w:textAlignment w:val="baseline"/>
    </w:pPr>
    <w:rPr>
      <w:rFonts w:ascii="宋体" w:hAnsi="Tms Rmn"/>
      <w:kern w:val="0"/>
      <w:sz w:val="24"/>
      <w:szCs w:val="20"/>
    </w:rPr>
  </w:style>
  <w:style w:type="paragraph" w:customStyle="1" w:styleId="2670">
    <w:name w:val="表格 32"/>
    <w:basedOn w:val="1"/>
    <w:uiPriority w:val="0"/>
    <w:pPr>
      <w:autoSpaceDE w:val="0"/>
      <w:autoSpaceDN w:val="0"/>
      <w:adjustRightInd w:val="0"/>
      <w:spacing w:line="0" w:lineRule="atLeast"/>
      <w:ind w:firstLine="200" w:firstLineChars="200"/>
      <w:jc w:val="center"/>
      <w:textAlignment w:val="baseline"/>
    </w:pPr>
    <w:rPr>
      <w:rFonts w:ascii="Times New Roman" w:hAnsi="Times New Roman"/>
      <w:kern w:val="0"/>
      <w:sz w:val="24"/>
      <w:szCs w:val="20"/>
    </w:rPr>
  </w:style>
  <w:style w:type="paragraph" w:customStyle="1" w:styleId="2671">
    <w:name w:val="图文框"/>
    <w:basedOn w:val="1"/>
    <w:uiPriority w:val="0"/>
    <w:pPr>
      <w:jc w:val="center"/>
    </w:pPr>
    <w:rPr>
      <w:rFonts w:ascii="Times New Roman" w:hAnsi="Times New Roman"/>
      <w:kern w:val="18"/>
      <w:szCs w:val="24"/>
    </w:rPr>
  </w:style>
  <w:style w:type="paragraph" w:customStyle="1" w:styleId="2672">
    <w:name w:val="默认段落字体 Para Char Char Char1 Char Char Char Char"/>
    <w:basedOn w:val="1"/>
    <w:uiPriority w:val="0"/>
    <w:rPr>
      <w:rFonts w:ascii="Times New Roman" w:hAnsi="Times New Roman"/>
      <w:sz w:val="24"/>
      <w:szCs w:val="24"/>
    </w:rPr>
  </w:style>
  <w:style w:type="paragraph" w:customStyle="1" w:styleId="2673">
    <w:name w:val="我的标题3"/>
    <w:basedOn w:val="1"/>
    <w:uiPriority w:val="0"/>
    <w:pPr>
      <w:outlineLvl w:val="2"/>
    </w:pPr>
    <w:rPr>
      <w:rFonts w:ascii="Times New Roman" w:hAnsi="Times New Roman"/>
      <w:b/>
      <w:bCs/>
      <w:kern w:val="0"/>
      <w:sz w:val="28"/>
      <w:szCs w:val="24"/>
    </w:rPr>
  </w:style>
  <w:style w:type="paragraph" w:customStyle="1" w:styleId="2674">
    <w:name w:val="芳标题3（大）"/>
    <w:basedOn w:val="1"/>
    <w:uiPriority w:val="0"/>
    <w:rPr>
      <w:rFonts w:ascii="Arial" w:hAnsi="Arial" w:eastAsia="黑体"/>
      <w:szCs w:val="24"/>
    </w:rPr>
  </w:style>
  <w:style w:type="paragraph" w:customStyle="1" w:styleId="2675">
    <w:name w:val="码头正文"/>
    <w:basedOn w:val="20"/>
    <w:uiPriority w:val="0"/>
    <w:pPr>
      <w:spacing w:line="360" w:lineRule="auto"/>
      <w:ind w:firstLine="200" w:firstLineChars="200"/>
    </w:pPr>
    <w:rPr>
      <w:rFonts w:ascii="宋体"/>
      <w:kern w:val="0"/>
      <w:sz w:val="24"/>
      <w:szCs w:val="20"/>
      <w:u w:color="000000"/>
    </w:rPr>
  </w:style>
  <w:style w:type="paragraph" w:customStyle="1" w:styleId="2676">
    <w:name w:val="样式 标题 2 + 段前: 0.5 行"/>
    <w:basedOn w:val="3"/>
    <w:uiPriority w:val="0"/>
    <w:pPr>
      <w:tabs>
        <w:tab w:val="left" w:pos="720"/>
      </w:tabs>
      <w:spacing w:before="260" w:afterLines="0"/>
      <w:jc w:val="both"/>
    </w:pPr>
    <w:rPr>
      <w:rFonts w:ascii="Arial" w:hAnsi="Arial" w:eastAsia="黑体" w:cs="宋体"/>
      <w:sz w:val="28"/>
      <w:szCs w:val="20"/>
    </w:rPr>
  </w:style>
  <w:style w:type="paragraph" w:customStyle="1" w:styleId="2677">
    <w:name w:val="样式 新宋体 小四 行距: 固定值 25 磅"/>
    <w:basedOn w:val="1"/>
    <w:uiPriority w:val="0"/>
    <w:pPr>
      <w:spacing w:line="500" w:lineRule="exact"/>
      <w:ind w:firstLine="480" w:firstLineChars="200"/>
    </w:pPr>
    <w:rPr>
      <w:rFonts w:ascii="新宋体" w:hAnsi="新宋体" w:eastAsia="新宋体" w:cs="宋体"/>
      <w:sz w:val="24"/>
      <w:szCs w:val="20"/>
    </w:rPr>
  </w:style>
  <w:style w:type="paragraph" w:customStyle="1" w:styleId="2678">
    <w:name w:val="mulu3"/>
    <w:basedOn w:val="3"/>
    <w:uiPriority w:val="0"/>
    <w:pPr>
      <w:tabs>
        <w:tab w:val="left" w:pos="720"/>
      </w:tabs>
      <w:spacing w:before="260" w:afterLines="0"/>
    </w:pPr>
    <w:rPr>
      <w:rFonts w:eastAsia="宋体"/>
      <w:sz w:val="24"/>
    </w:rPr>
  </w:style>
  <w:style w:type="paragraph" w:customStyle="1" w:styleId="2679">
    <w:name w:val="样式 标题 3 + 宋体 四号 行距: 固定值 28 磅"/>
    <w:basedOn w:val="4"/>
    <w:uiPriority w:val="0"/>
    <w:pPr>
      <w:tabs>
        <w:tab w:val="left" w:pos="720"/>
      </w:tabs>
      <w:spacing w:beforeLines="0" w:afterLines="0" w:line="560" w:lineRule="exact"/>
      <w:jc w:val="both"/>
    </w:pPr>
    <w:rPr>
      <w:rFonts w:ascii="宋体" w:hAnsi="宋体" w:eastAsia="宋体" w:cs="宋体"/>
      <w:sz w:val="28"/>
      <w:szCs w:val="20"/>
    </w:rPr>
  </w:style>
  <w:style w:type="paragraph" w:customStyle="1" w:styleId="2680">
    <w:name w:val="正文文本缩进7"/>
    <w:basedOn w:val="1"/>
    <w:uiPriority w:val="0"/>
    <w:pPr>
      <w:spacing w:after="120"/>
      <w:ind w:left="420"/>
    </w:pPr>
    <w:rPr>
      <w:rFonts w:ascii="Times New Roman" w:hAnsi="Times New Roman"/>
      <w:szCs w:val="21"/>
    </w:rPr>
  </w:style>
  <w:style w:type="paragraph" w:customStyle="1" w:styleId="2681">
    <w:name w:val="样式 syh2级标题 + 自动设置"/>
    <w:basedOn w:val="1"/>
    <w:uiPriority w:val="0"/>
    <w:pPr>
      <w:keepNext/>
      <w:widowControl/>
      <w:spacing w:line="500" w:lineRule="exact"/>
      <w:jc w:val="left"/>
      <w:outlineLvl w:val="1"/>
    </w:pPr>
    <w:rPr>
      <w:rFonts w:ascii="黑体" w:hAnsi="Gungsuh" w:eastAsia="黑体"/>
      <w:b/>
      <w:bCs/>
      <w:kern w:val="0"/>
      <w:sz w:val="28"/>
      <w:szCs w:val="28"/>
      <w:lang w:val="zh-CN"/>
    </w:rPr>
  </w:style>
  <w:style w:type="paragraph" w:customStyle="1" w:styleId="2682">
    <w:name w:val="样式 syh3级标题 + 自动设置"/>
    <w:basedOn w:val="1"/>
    <w:uiPriority w:val="0"/>
    <w:pPr>
      <w:keepNext/>
      <w:widowControl/>
      <w:spacing w:line="500" w:lineRule="exact"/>
      <w:jc w:val="left"/>
      <w:outlineLvl w:val="2"/>
    </w:pPr>
    <w:rPr>
      <w:rFonts w:ascii="黑体" w:hAnsi="宋体" w:eastAsia="黑体"/>
      <w:b/>
      <w:bCs/>
      <w:kern w:val="0"/>
      <w:sz w:val="24"/>
      <w:szCs w:val="24"/>
      <w:lang w:val="zh-CN"/>
    </w:rPr>
  </w:style>
  <w:style w:type="paragraph" w:customStyle="1" w:styleId="2683">
    <w:name w:val="Char Char Char Char Char Char Char3"/>
    <w:basedOn w:val="1"/>
    <w:next w:val="1"/>
    <w:uiPriority w:val="0"/>
    <w:pPr>
      <w:spacing w:line="360" w:lineRule="auto"/>
      <w:ind w:firstLine="200" w:firstLineChars="200"/>
    </w:pPr>
    <w:rPr>
      <w:rFonts w:ascii="宋体" w:hAnsi="宋体" w:cs="宋体"/>
      <w:sz w:val="24"/>
      <w:szCs w:val="24"/>
    </w:rPr>
  </w:style>
  <w:style w:type="paragraph" w:customStyle="1" w:styleId="2684">
    <w:name w:val="表格（小）"/>
    <w:basedOn w:val="1"/>
    <w:uiPriority w:val="0"/>
    <w:pPr>
      <w:adjustRightInd w:val="0"/>
      <w:snapToGrid w:val="0"/>
    </w:pPr>
    <w:rPr>
      <w:rFonts w:ascii="Times New Roman" w:hAnsi="Times New Roman"/>
      <w:snapToGrid w:val="0"/>
      <w:kern w:val="0"/>
      <w:szCs w:val="20"/>
    </w:rPr>
  </w:style>
  <w:style w:type="paragraph" w:customStyle="1" w:styleId="2685">
    <w:name w:val="表格样式4"/>
    <w:basedOn w:val="712"/>
    <w:uiPriority w:val="0"/>
    <w:pPr>
      <w:spacing w:line="260" w:lineRule="exact"/>
      <w:ind w:left="-50" w:leftChars="-50" w:right="-50" w:rightChars="-50"/>
    </w:pPr>
    <w:rPr>
      <w:sz w:val="18"/>
      <w:szCs w:val="24"/>
    </w:rPr>
  </w:style>
  <w:style w:type="paragraph" w:customStyle="1" w:styleId="2686">
    <w:name w:val="default"/>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687">
    <w:name w:val="表体正文3"/>
    <w:basedOn w:val="1"/>
    <w:next w:val="1"/>
    <w:uiPriority w:val="0"/>
    <w:pPr>
      <w:jc w:val="center"/>
    </w:pPr>
    <w:rPr>
      <w:rFonts w:ascii="宋体" w:hAnsi="宋体" w:eastAsia="楷体_GB2312"/>
      <w:sz w:val="18"/>
      <w:szCs w:val="21"/>
    </w:rPr>
  </w:style>
  <w:style w:type="paragraph" w:customStyle="1" w:styleId="2688">
    <w:name w:val="样式 样式6 + 右"/>
    <w:basedOn w:val="469"/>
    <w:uiPriority w:val="0"/>
    <w:pPr>
      <w:tabs>
        <w:tab w:val="left" w:pos="360"/>
      </w:tabs>
      <w:topLinePunct w:val="0"/>
      <w:snapToGrid w:val="0"/>
      <w:spacing w:line="360" w:lineRule="auto"/>
      <w:ind w:left="360" w:firstLine="480"/>
      <w:jc w:val="left"/>
    </w:pPr>
    <w:rPr>
      <w:rFonts w:hAnsi="宋体" w:eastAsia="宋体" w:cs="宋体"/>
      <w:snapToGrid w:val="0"/>
      <w:kern w:val="24"/>
      <w:sz w:val="24"/>
      <w:lang w:val="zh-CN"/>
    </w:rPr>
  </w:style>
  <w:style w:type="paragraph" w:customStyle="1" w:styleId="2689">
    <w:name w:val="样式 宋体 首行缩进:  0.93 厘米 段前: 6 磅 段后: 6 磅 行距: 固定值 18 磅"/>
    <w:basedOn w:val="1"/>
    <w:uiPriority w:val="0"/>
    <w:pPr>
      <w:snapToGrid w:val="0"/>
      <w:spacing w:line="360" w:lineRule="auto"/>
      <w:ind w:firstLine="482"/>
      <w:textAlignment w:val="top"/>
    </w:pPr>
    <w:rPr>
      <w:rFonts w:ascii="宋体" w:hAnsi="宋体"/>
      <w:sz w:val="24"/>
      <w:szCs w:val="20"/>
    </w:rPr>
  </w:style>
  <w:style w:type="paragraph" w:customStyle="1" w:styleId="2690">
    <w:name w:val="三级正文"/>
    <w:basedOn w:val="1"/>
    <w:uiPriority w:val="0"/>
    <w:pPr>
      <w:widowControl/>
      <w:adjustRightInd w:val="0"/>
      <w:spacing w:line="300" w:lineRule="auto"/>
      <w:ind w:firstLine="567"/>
    </w:pPr>
    <w:rPr>
      <w:rFonts w:ascii="Times New Roman" w:hAnsi="Times New Roman"/>
      <w:kern w:val="28"/>
      <w:sz w:val="28"/>
      <w:szCs w:val="20"/>
    </w:rPr>
  </w:style>
  <w:style w:type="paragraph" w:customStyle="1" w:styleId="2691">
    <w:name w:val="表内5S"/>
    <w:basedOn w:val="1"/>
    <w:uiPriority w:val="0"/>
    <w:pPr>
      <w:spacing w:line="300" w:lineRule="atLeast"/>
      <w:jc w:val="center"/>
    </w:pPr>
    <w:rPr>
      <w:rFonts w:ascii="Times New Roman" w:hAnsi="Times New Roman" w:eastAsia="方正宋三简体"/>
      <w:szCs w:val="20"/>
    </w:rPr>
  </w:style>
  <w:style w:type="paragraph" w:customStyle="1" w:styleId="2692">
    <w:name w:val="Char Char Char Char Char Char Char Char Char Char Char Char1 Char Char Char Char Char Char Char Char Char Char Char Char Char Char Char Char Char"/>
    <w:basedOn w:val="1"/>
    <w:uiPriority w:val="0"/>
    <w:rPr>
      <w:rFonts w:ascii="Times New Roman" w:hAnsi="Times New Roman"/>
      <w:szCs w:val="24"/>
    </w:rPr>
  </w:style>
  <w:style w:type="paragraph" w:customStyle="1" w:styleId="2693">
    <w:name w:val="样式 标题 1新标题1 + 加粗 段前: 0.5 行 段后: 0.5 行1"/>
    <w:basedOn w:val="2"/>
    <w:uiPriority w:val="0"/>
    <w:pPr>
      <w:keepNext w:val="0"/>
      <w:keepLines w:val="0"/>
      <w:pageBreakBefore/>
      <w:tabs>
        <w:tab w:val="left" w:pos="1440"/>
      </w:tabs>
      <w:spacing w:line="460" w:lineRule="exact"/>
      <w:jc w:val="both"/>
    </w:pPr>
    <w:rPr>
      <w:rFonts w:ascii="黑体" w:hAnsi="黑体" w:eastAsia="黑体" w:cs="宋体"/>
      <w:sz w:val="28"/>
      <w:szCs w:val="20"/>
    </w:rPr>
  </w:style>
  <w:style w:type="paragraph" w:customStyle="1" w:styleId="2694">
    <w:name w:val="样式4 + 段前: 0.5 行 段后: 0.5 行1"/>
    <w:basedOn w:val="410"/>
    <w:uiPriority w:val="0"/>
    <w:pPr>
      <w:adjustRightInd w:val="0"/>
      <w:snapToGrid w:val="0"/>
      <w:spacing w:beforeLines="50" w:afterLines="50" w:line="360" w:lineRule="auto"/>
      <w:ind w:firstLine="0" w:firstLineChars="0"/>
      <w:jc w:val="left"/>
      <w:outlineLvl w:val="1"/>
    </w:pPr>
    <w:rPr>
      <w:rFonts w:ascii="Times New Roman" w:hAnsi="Times New Roman" w:eastAsia="黑体" w:cs="宋体"/>
      <w:b/>
      <w:spacing w:val="0"/>
      <w:kern w:val="0"/>
      <w:sz w:val="28"/>
      <w:szCs w:val="20"/>
    </w:rPr>
  </w:style>
  <w:style w:type="paragraph" w:customStyle="1" w:styleId="2695">
    <w:name w:val="陈正文1"/>
    <w:basedOn w:val="1"/>
    <w:uiPriority w:val="0"/>
    <w:rPr>
      <w:rFonts w:ascii="Times New Roman" w:hAnsi="Times New Roman"/>
      <w:sz w:val="28"/>
      <w:szCs w:val="20"/>
    </w:rPr>
  </w:style>
  <w:style w:type="paragraph" w:customStyle="1" w:styleId="2696">
    <w:name w:val="陈样式4"/>
    <w:basedOn w:val="2"/>
    <w:uiPriority w:val="0"/>
    <w:pPr>
      <w:tabs>
        <w:tab w:val="left" w:pos="1440"/>
      </w:tabs>
      <w:spacing w:beforeLines="0" w:afterLines="0" w:line="240" w:lineRule="auto"/>
      <w:jc w:val="both"/>
    </w:pPr>
    <w:rPr>
      <w:rFonts w:ascii="Times New Roman" w:eastAsia="宋体"/>
      <w:b w:val="0"/>
      <w:bCs w:val="0"/>
      <w:sz w:val="28"/>
      <w:szCs w:val="20"/>
    </w:rPr>
  </w:style>
  <w:style w:type="paragraph" w:customStyle="1" w:styleId="2697">
    <w:name w:val="标题3.5"/>
    <w:basedOn w:val="1"/>
    <w:uiPriority w:val="0"/>
    <w:rPr>
      <w:rFonts w:ascii="Times New Roman" w:hAnsi="Times New Roman" w:eastAsia="仿宋_GB2312"/>
      <w:sz w:val="24"/>
      <w:szCs w:val="24"/>
    </w:rPr>
  </w:style>
  <w:style w:type="paragraph" w:customStyle="1" w:styleId="2698">
    <w:name w:val="Char Char1 Char Char Char Char Char Char Char Char Char Char Char Char1 Char Char Char Char"/>
    <w:basedOn w:val="1"/>
    <w:uiPriority w:val="0"/>
    <w:rPr>
      <w:rFonts w:ascii="Times New Roman" w:hAnsi="Times New Roman"/>
      <w:szCs w:val="24"/>
    </w:rPr>
  </w:style>
  <w:style w:type="paragraph" w:customStyle="1" w:styleId="2699">
    <w:name w:val="acee正文"/>
    <w:basedOn w:val="1"/>
    <w:uiPriority w:val="0"/>
    <w:pPr>
      <w:spacing w:line="480" w:lineRule="exact"/>
      <w:ind w:firstLine="640" w:firstLineChars="200"/>
    </w:pPr>
    <w:rPr>
      <w:rFonts w:ascii="仿宋_GB2312" w:hAnsi="宋体" w:eastAsia="仿宋_GB2312"/>
      <w:sz w:val="32"/>
      <w:szCs w:val="24"/>
    </w:rPr>
  </w:style>
  <w:style w:type="paragraph" w:customStyle="1" w:styleId="2700">
    <w:name w:val="表：居中"/>
    <w:basedOn w:val="1"/>
    <w:next w:val="1"/>
    <w:uiPriority w:val="0"/>
    <w:pPr>
      <w:tabs>
        <w:tab w:val="left" w:pos="420"/>
      </w:tabs>
      <w:adjustRightInd w:val="0"/>
      <w:snapToGrid w:val="0"/>
      <w:spacing w:line="440" w:lineRule="exact"/>
      <w:jc w:val="center"/>
    </w:pPr>
    <w:rPr>
      <w:rFonts w:ascii="宋体" w:hAnsi="宋体"/>
      <w:snapToGrid w:val="0"/>
      <w:kern w:val="0"/>
      <w:szCs w:val="21"/>
    </w:rPr>
  </w:style>
  <w:style w:type="paragraph" w:customStyle="1" w:styleId="2701">
    <w:name w:val="样式 标题 3 + 左侧:  0 厘米 悬挂缩进: 7.2 字符 段前: 4.65 磅 段后: 6 磅 行距: 固定值 ..."/>
    <w:basedOn w:val="4"/>
    <w:uiPriority w:val="0"/>
    <w:pPr>
      <w:tabs>
        <w:tab w:val="left" w:pos="720"/>
        <w:tab w:val="left" w:pos="1418"/>
      </w:tabs>
      <w:spacing w:beforeLines="0" w:afterLines="0" w:line="440" w:lineRule="exact"/>
      <w:ind w:left="720" w:hanging="567"/>
      <w:jc w:val="both"/>
    </w:pPr>
    <w:rPr>
      <w:rFonts w:eastAsia="黑体"/>
      <w:b w:val="0"/>
      <w:bCs w:val="0"/>
      <w:sz w:val="26"/>
      <w:szCs w:val="20"/>
    </w:rPr>
  </w:style>
  <w:style w:type="paragraph" w:customStyle="1" w:styleId="2702">
    <w:name w:val="样式 首行缩进:  0.75 厘米 行距: 多倍行距 1.2 字行"/>
    <w:basedOn w:val="1"/>
    <w:uiPriority w:val="0"/>
    <w:pPr>
      <w:spacing w:line="288" w:lineRule="auto"/>
      <w:ind w:firstLine="425"/>
    </w:pPr>
    <w:rPr>
      <w:rFonts w:ascii="Times New Roman" w:hAnsi="Times New Roman"/>
      <w:sz w:val="24"/>
      <w:szCs w:val="20"/>
    </w:rPr>
  </w:style>
  <w:style w:type="paragraph" w:customStyle="1" w:styleId="2703">
    <w:name w:val="正文中对齐"/>
    <w:basedOn w:val="1"/>
    <w:uiPriority w:val="0"/>
    <w:pPr>
      <w:snapToGrid w:val="0"/>
      <w:spacing w:before="60" w:after="60" w:line="60" w:lineRule="atLeast"/>
      <w:jc w:val="center"/>
    </w:pPr>
    <w:rPr>
      <w:rFonts w:ascii="Times New Roman" w:hAnsi="Times New Roman"/>
      <w:sz w:val="24"/>
      <w:szCs w:val="20"/>
    </w:rPr>
  </w:style>
  <w:style w:type="paragraph" w:customStyle="1" w:styleId="2704">
    <w:name w:val="表格中对齐"/>
    <w:basedOn w:val="2703"/>
    <w:uiPriority w:val="0"/>
    <w:pPr>
      <w:widowControl/>
      <w:spacing w:before="20" w:after="20" w:line="240" w:lineRule="atLeast"/>
    </w:pPr>
  </w:style>
  <w:style w:type="paragraph" w:customStyle="1" w:styleId="2705">
    <w:name w:val="样式 黑色 行距: 1.5 倍行距 首行缩进:  2 字符"/>
    <w:basedOn w:val="1"/>
    <w:uiPriority w:val="0"/>
    <w:pPr>
      <w:spacing w:line="360" w:lineRule="auto"/>
      <w:ind w:firstLine="480" w:firstLineChars="200"/>
    </w:pPr>
    <w:rPr>
      <w:rFonts w:ascii="Times New Roman" w:hAnsi="Times New Roman" w:eastAsia="楷体_GB2312" w:cs="宋体"/>
      <w:color w:val="000000"/>
      <w:sz w:val="24"/>
      <w:szCs w:val="20"/>
    </w:rPr>
  </w:style>
  <w:style w:type="paragraph" w:customStyle="1" w:styleId="2706">
    <w:name w:val="表格文本"/>
    <w:basedOn w:val="1"/>
    <w:next w:val="1"/>
    <w:uiPriority w:val="0"/>
    <w:pPr>
      <w:spacing w:line="240" w:lineRule="exact"/>
    </w:pPr>
    <w:rPr>
      <w:rFonts w:ascii="Times New Roman" w:hAnsi="Times New Roman"/>
      <w:szCs w:val="20"/>
    </w:rPr>
  </w:style>
  <w:style w:type="paragraph" w:customStyle="1" w:styleId="2707">
    <w:name w:val="标题51"/>
    <w:basedOn w:val="6"/>
    <w:uiPriority w:val="0"/>
    <w:pPr>
      <w:widowControl/>
      <w:tabs>
        <w:tab w:val="left" w:pos="1008"/>
      </w:tabs>
      <w:spacing w:before="0" w:after="0" w:line="360" w:lineRule="auto"/>
    </w:pPr>
    <w:rPr>
      <w:kern w:val="0"/>
      <w:sz w:val="24"/>
    </w:rPr>
  </w:style>
  <w:style w:type="paragraph" w:customStyle="1" w:styleId="2708">
    <w:name w:val="一级无标题条"/>
    <w:basedOn w:val="1"/>
    <w:uiPriority w:val="0"/>
    <w:rPr>
      <w:rFonts w:ascii="Times New Roman" w:hAnsi="Times New Roman"/>
      <w:szCs w:val="20"/>
    </w:rPr>
  </w:style>
  <w:style w:type="paragraph" w:customStyle="1" w:styleId="2709">
    <w:name w:val="样式 标题 2 + 左侧:  0 厘米 悬挂缩进: 5.76 字符 段前: 6 磅 段后: 6 磅 行距: 固定值 20..."/>
    <w:basedOn w:val="3"/>
    <w:uiPriority w:val="0"/>
    <w:pPr>
      <w:tabs>
        <w:tab w:val="left" w:pos="720"/>
      </w:tabs>
      <w:spacing w:beforeLines="0" w:afterLines="0" w:line="400" w:lineRule="exact"/>
      <w:ind w:left="576" w:hanging="576"/>
      <w:jc w:val="both"/>
    </w:pPr>
    <w:rPr>
      <w:rFonts w:ascii="Arial" w:hAnsi="Arial" w:eastAsia="黑体"/>
      <w:b w:val="0"/>
      <w:bCs w:val="0"/>
      <w:sz w:val="28"/>
      <w:szCs w:val="20"/>
    </w:rPr>
  </w:style>
  <w:style w:type="paragraph" w:customStyle="1" w:styleId="2710">
    <w:name w:val="样式 正文首行缩进 + 首行缩进:  1 字符"/>
    <w:basedOn w:val="85"/>
    <w:uiPriority w:val="0"/>
    <w:pPr>
      <w:spacing w:after="0" w:line="440" w:lineRule="exact"/>
      <w:ind w:firstLine="200" w:firstLineChars="200"/>
    </w:pPr>
    <w:rPr>
      <w:spacing w:val="6"/>
      <w:kern w:val="0"/>
      <w:sz w:val="24"/>
      <w:szCs w:val="20"/>
      <w:lang w:eastAsia="en-US"/>
    </w:rPr>
  </w:style>
  <w:style w:type="paragraph" w:customStyle="1" w:styleId="2711">
    <w:name w:val="四级无标题条"/>
    <w:basedOn w:val="1"/>
    <w:uiPriority w:val="0"/>
    <w:rPr>
      <w:rFonts w:ascii="Times New Roman" w:hAnsi="Times New Roman"/>
      <w:szCs w:val="20"/>
    </w:rPr>
  </w:style>
  <w:style w:type="paragraph" w:customStyle="1" w:styleId="2712">
    <w:name w:val="表8.1-1"/>
    <w:basedOn w:val="1"/>
    <w:uiPriority w:val="0"/>
    <w:pPr>
      <w:tabs>
        <w:tab w:val="left" w:pos="360"/>
        <w:tab w:val="left" w:pos="3480"/>
      </w:tabs>
      <w:adjustRightInd w:val="0"/>
      <w:snapToGrid w:val="0"/>
      <w:spacing w:beforeLines="100" w:line="0" w:lineRule="atLeast"/>
      <w:ind w:left="2820" w:hanging="360" w:hangingChars="200"/>
      <w:jc w:val="center"/>
    </w:pPr>
    <w:rPr>
      <w:rFonts w:ascii="黑体" w:hAnsi="Times New Roman" w:eastAsia="黑体"/>
      <w:b/>
      <w:sz w:val="24"/>
      <w:szCs w:val="20"/>
    </w:rPr>
  </w:style>
  <w:style w:type="paragraph" w:customStyle="1" w:styleId="2713">
    <w:name w:val="样式 四号 行距: 固定值 24 磅"/>
    <w:basedOn w:val="1"/>
    <w:uiPriority w:val="0"/>
    <w:pPr>
      <w:spacing w:line="480" w:lineRule="exact"/>
      <w:ind w:firstLine="560" w:firstLineChars="200"/>
    </w:pPr>
    <w:rPr>
      <w:rFonts w:ascii="Times New Roman" w:hAnsi="Times New Roman"/>
      <w:sz w:val="24"/>
      <w:szCs w:val="20"/>
    </w:rPr>
  </w:style>
  <w:style w:type="paragraph" w:customStyle="1" w:styleId="2714">
    <w:name w:val="z-窗体顶端2"/>
    <w:basedOn w:val="1"/>
    <w:next w:val="1"/>
    <w:uiPriority w:val="0"/>
    <w:pPr>
      <w:pBdr>
        <w:bottom w:val="single" w:color="auto" w:sz="6" w:space="1"/>
      </w:pBdr>
      <w:spacing w:line="280" w:lineRule="exact"/>
      <w:jc w:val="center"/>
    </w:pPr>
    <w:rPr>
      <w:rFonts w:ascii="Arial" w:hAnsi="Arial" w:cs="Arial"/>
      <w:vanish/>
      <w:sz w:val="16"/>
      <w:szCs w:val="16"/>
    </w:rPr>
  </w:style>
  <w:style w:type="paragraph" w:customStyle="1" w:styleId="2715">
    <w:name w:val="标题 4(1).H41.1.1.1标题 4.1.1.1.1标题 4 Char款四级标题，黑粗，小四，序号h..."/>
    <w:basedOn w:val="5"/>
    <w:uiPriority w:val="0"/>
    <w:pPr>
      <w:keepNext w:val="0"/>
      <w:keepLines w:val="0"/>
      <w:tabs>
        <w:tab w:val="left" w:pos="864"/>
      </w:tabs>
      <w:spacing w:beforeLines="0" w:afterLines="0"/>
      <w:jc w:val="both"/>
    </w:pPr>
    <w:rPr>
      <w:rFonts w:eastAsia="华文楷体"/>
      <w:bCs w:val="0"/>
      <w:kern w:val="0"/>
      <w:sz w:val="24"/>
      <w:szCs w:val="20"/>
    </w:rPr>
  </w:style>
  <w:style w:type="paragraph" w:customStyle="1" w:styleId="2716">
    <w:name w:val="MFS表格表头 Char Char"/>
    <w:basedOn w:val="1"/>
    <w:uiPriority w:val="0"/>
    <w:pPr>
      <w:spacing w:beforeLines="50" w:afterLines="50" w:line="360" w:lineRule="auto"/>
      <w:ind w:firstLine="241" w:firstLineChars="100"/>
      <w:jc w:val="center"/>
    </w:pPr>
    <w:rPr>
      <w:rFonts w:ascii="Times New Roman" w:hAnsi="Times New Roman" w:eastAsia="楷体_GB2312"/>
      <w:b/>
      <w:sz w:val="24"/>
      <w:szCs w:val="24"/>
    </w:rPr>
  </w:style>
  <w:style w:type="paragraph" w:customStyle="1" w:styleId="2717">
    <w:name w:val="录"/>
    <w:basedOn w:val="1"/>
    <w:next w:val="1"/>
    <w:uiPriority w:val="0"/>
    <w:pPr>
      <w:adjustRightInd w:val="0"/>
      <w:spacing w:after="120" w:line="480" w:lineRule="exact"/>
      <w:jc w:val="left"/>
      <w:textAlignment w:val="baseline"/>
      <w:outlineLvl w:val="3"/>
    </w:pPr>
    <w:rPr>
      <w:rFonts w:ascii="楷体_GB2312" w:hAnsi="Times New Roman" w:eastAsia="楷体_GB2312"/>
      <w:kern w:val="0"/>
      <w:sz w:val="30"/>
      <w:szCs w:val="20"/>
    </w:rPr>
  </w:style>
  <w:style w:type="paragraph" w:customStyle="1" w:styleId="2718">
    <w:name w:val="1-正文"/>
    <w:basedOn w:val="1"/>
    <w:uiPriority w:val="0"/>
    <w:pPr>
      <w:spacing w:line="360" w:lineRule="auto"/>
      <w:ind w:firstLine="200" w:firstLineChars="200"/>
    </w:pPr>
    <w:rPr>
      <w:rFonts w:ascii="Times New Roman" w:hAnsi="Times New Roman"/>
      <w:sz w:val="24"/>
      <w:szCs w:val="24"/>
    </w:rPr>
  </w:style>
  <w:style w:type="paragraph" w:customStyle="1" w:styleId="2719">
    <w:name w:val="序号"/>
    <w:basedOn w:val="33"/>
    <w:uiPriority w:val="0"/>
    <w:pPr>
      <w:tabs>
        <w:tab w:val="left" w:pos="360"/>
      </w:tabs>
      <w:spacing w:after="0"/>
    </w:pPr>
    <w:rPr>
      <w:rFonts w:ascii="宋体" w:hAnsi="宋体"/>
      <w:szCs w:val="21"/>
      <w:lang w:eastAsia="en-US"/>
    </w:rPr>
  </w:style>
  <w:style w:type="paragraph" w:customStyle="1" w:styleId="2720">
    <w:name w:val="mulu2"/>
    <w:basedOn w:val="3"/>
    <w:uiPriority w:val="0"/>
    <w:pPr>
      <w:tabs>
        <w:tab w:val="left" w:pos="720"/>
      </w:tabs>
      <w:spacing w:before="260" w:afterLines="0"/>
    </w:pPr>
    <w:rPr>
      <w:rFonts w:eastAsia="宋体"/>
      <w:sz w:val="24"/>
    </w:rPr>
  </w:style>
  <w:style w:type="paragraph" w:customStyle="1" w:styleId="2721">
    <w:name w:val="首页页眉样式"/>
    <w:basedOn w:val="1"/>
    <w:uiPriority w:val="0"/>
    <w:pPr>
      <w:spacing w:line="320" w:lineRule="exact"/>
      <w:jc w:val="center"/>
    </w:pPr>
    <w:rPr>
      <w:rFonts w:ascii="宋体" w:hAnsi="宋体"/>
      <w:bCs/>
      <w:color w:val="000000"/>
      <w:szCs w:val="24"/>
    </w:rPr>
  </w:style>
  <w:style w:type="paragraph" w:customStyle="1" w:styleId="2722">
    <w:name w:val="表格20"/>
    <w:basedOn w:val="1"/>
    <w:uiPriority w:val="0"/>
    <w:pPr>
      <w:widowControl/>
      <w:spacing w:line="400" w:lineRule="exact"/>
      <w:jc w:val="center"/>
    </w:pPr>
    <w:rPr>
      <w:rFonts w:ascii="宋体" w:hAnsi="Times New Roman"/>
      <w:color w:val="000000"/>
      <w:szCs w:val="21"/>
    </w:rPr>
  </w:style>
  <w:style w:type="paragraph" w:customStyle="1" w:styleId="2723">
    <w:name w:val="dandan6-13正文"/>
    <w:basedOn w:val="1"/>
    <w:next w:val="1"/>
    <w:uiPriority w:val="0"/>
    <w:pPr>
      <w:keepNext/>
      <w:keepLines/>
      <w:widowControl/>
      <w:adjustRightInd w:val="0"/>
      <w:spacing w:before="40" w:after="40" w:line="360" w:lineRule="auto"/>
      <w:ind w:firstLine="200" w:firstLineChars="200"/>
      <w:textAlignment w:val="baseline"/>
    </w:pPr>
    <w:rPr>
      <w:rFonts w:ascii="Times New Roman" w:hAnsi="Times New Roman" w:cs="宋体"/>
      <w:kern w:val="0"/>
      <w:sz w:val="24"/>
      <w:szCs w:val="28"/>
    </w:rPr>
  </w:style>
  <w:style w:type="paragraph" w:customStyle="1" w:styleId="2724">
    <w:name w:val="MFS表格表头"/>
    <w:basedOn w:val="1"/>
    <w:uiPriority w:val="0"/>
    <w:pPr>
      <w:spacing w:beforeLines="50"/>
      <w:jc w:val="center"/>
    </w:pPr>
    <w:rPr>
      <w:rFonts w:ascii="Times New Roman" w:hAnsi="Times New Roman" w:eastAsia="楷体_GB2312"/>
      <w:b/>
      <w:sz w:val="24"/>
      <w:szCs w:val="24"/>
    </w:rPr>
  </w:style>
  <w:style w:type="paragraph" w:customStyle="1" w:styleId="2725">
    <w:name w:val="纯咖啡4"/>
    <w:basedOn w:val="5"/>
    <w:uiPriority w:val="0"/>
    <w:pPr>
      <w:keepNext w:val="0"/>
      <w:keepLines w:val="0"/>
      <w:tabs>
        <w:tab w:val="left" w:pos="864"/>
        <w:tab w:val="left" w:pos="2356"/>
      </w:tabs>
      <w:autoSpaceDE w:val="0"/>
      <w:autoSpaceDN w:val="0"/>
      <w:adjustRightInd w:val="0"/>
      <w:snapToGrid w:val="0"/>
      <w:spacing w:beforeLines="0" w:afterLines="0" w:line="300" w:lineRule="auto"/>
      <w:ind w:left="2340"/>
    </w:pPr>
    <w:rPr>
      <w:rFonts w:eastAsia="黑体"/>
      <w:b w:val="0"/>
      <w:bCs w:val="0"/>
      <w:kern w:val="0"/>
      <w:szCs w:val="20"/>
    </w:rPr>
  </w:style>
  <w:style w:type="paragraph" w:customStyle="1" w:styleId="2726">
    <w:name w:val="小节2"/>
    <w:next w:val="1620"/>
    <w:uiPriority w:val="0"/>
    <w:pPr>
      <w:widowControl w:val="0"/>
      <w:adjustRightInd w:val="0"/>
      <w:snapToGrid w:val="0"/>
      <w:spacing w:line="360" w:lineRule="auto"/>
    </w:pPr>
    <w:rPr>
      <w:rFonts w:ascii="Times New Roman" w:hAnsi="Times New Roman" w:eastAsia="黑体_GB2312" w:cs="Times New Roman"/>
      <w:b/>
      <w:spacing w:val="-2"/>
      <w:kern w:val="2"/>
      <w:sz w:val="28"/>
      <w:szCs w:val="24"/>
      <w:lang w:val="en-US" w:eastAsia="zh-CN" w:bidi="ar-SA"/>
    </w:rPr>
  </w:style>
  <w:style w:type="paragraph" w:customStyle="1" w:styleId="2727">
    <w:name w:val="样式 自定义正文 + 首行缩进:  2 字符1"/>
    <w:basedOn w:val="1620"/>
    <w:uiPriority w:val="0"/>
    <w:pPr>
      <w:suppressLineNumbers/>
      <w:suppressAutoHyphens/>
      <w:topLinePunct/>
    </w:pPr>
    <w:rPr>
      <w:rFonts w:cs="宋体"/>
      <w:kern w:val="0"/>
      <w:szCs w:val="32"/>
    </w:rPr>
  </w:style>
  <w:style w:type="paragraph" w:customStyle="1" w:styleId="2728">
    <w:name w:val="小节3"/>
    <w:next w:val="1620"/>
    <w:qFormat/>
    <w:uiPriority w:val="0"/>
    <w:pPr>
      <w:widowControl w:val="0"/>
    </w:pPr>
    <w:rPr>
      <w:rFonts w:ascii="Times New Roman" w:hAnsi="Times New Roman" w:eastAsia="黑体_GB2312" w:cs="Times New Roman"/>
      <w:b/>
      <w:kern w:val="2"/>
      <w:sz w:val="32"/>
      <w:szCs w:val="32"/>
      <w:lang w:val="en-US" w:eastAsia="zh-CN" w:bidi="ar-SA"/>
    </w:rPr>
  </w:style>
  <w:style w:type="paragraph" w:customStyle="1" w:styleId="2729">
    <w:name w:val="小节1"/>
    <w:next w:val="210"/>
    <w:qFormat/>
    <w:uiPriority w:val="0"/>
    <w:pPr>
      <w:widowControl w:val="0"/>
      <w:adjustRightInd w:val="0"/>
      <w:snapToGrid w:val="0"/>
      <w:spacing w:line="360" w:lineRule="auto"/>
    </w:pPr>
    <w:rPr>
      <w:rFonts w:ascii="Times New Roman" w:hAnsi="Times New Roman" w:eastAsia="黑体_GB2312" w:cs="Times New Roman"/>
      <w:b/>
      <w:kern w:val="2"/>
      <w:position w:val="-28"/>
      <w:sz w:val="32"/>
      <w:szCs w:val="32"/>
      <w:lang w:val="en-US" w:eastAsia="zh-CN" w:bidi="ar-SA"/>
    </w:rPr>
  </w:style>
  <w:style w:type="paragraph" w:customStyle="1" w:styleId="2730">
    <w:name w:val="样式 左侧:  -0.5 字符 悬挂缩进: 0.43 字符"/>
    <w:basedOn w:val="1"/>
    <w:uiPriority w:val="0"/>
    <w:pPr>
      <w:spacing w:line="280" w:lineRule="exact"/>
      <w:ind w:left="1890" w:hanging="1890" w:hangingChars="900"/>
    </w:pPr>
    <w:rPr>
      <w:rFonts w:ascii="Times New Roman" w:hAnsi="Times New Roman" w:cs="宋体"/>
      <w:szCs w:val="21"/>
    </w:rPr>
  </w:style>
  <w:style w:type="paragraph" w:customStyle="1" w:styleId="2731">
    <w:name w:val="样式 左侧:  0 厘米 悬挂缩进: 16 字符"/>
    <w:basedOn w:val="1"/>
    <w:uiPriority w:val="0"/>
    <w:pPr>
      <w:spacing w:line="280" w:lineRule="exact"/>
      <w:jc w:val="center"/>
    </w:pPr>
    <w:rPr>
      <w:rFonts w:ascii="Times New Roman" w:hAnsi="Times New Roman" w:cs="宋体"/>
      <w:szCs w:val="20"/>
    </w:rPr>
  </w:style>
  <w:style w:type="paragraph" w:customStyle="1" w:styleId="2732">
    <w:name w:val="正文a"/>
    <w:basedOn w:val="1"/>
    <w:uiPriority w:val="0"/>
    <w:pPr>
      <w:spacing w:line="300" w:lineRule="auto"/>
      <w:ind w:firstLine="476"/>
    </w:pPr>
    <w:rPr>
      <w:rFonts w:ascii="Times New Roman" w:hAnsi="Times New Roman"/>
      <w:sz w:val="24"/>
      <w:szCs w:val="20"/>
    </w:rPr>
  </w:style>
  <w:style w:type="paragraph" w:customStyle="1" w:styleId="2733">
    <w:name w:val="样式 样式7 + 首行缩进:  2.25 字符1"/>
    <w:basedOn w:val="470"/>
    <w:uiPriority w:val="0"/>
    <w:pPr>
      <w:keepNext w:val="0"/>
      <w:keepLines w:val="0"/>
      <w:pageBreakBefore w:val="0"/>
      <w:adjustRightInd/>
      <w:snapToGrid w:val="0"/>
      <w:spacing w:before="0" w:after="0" w:line="360" w:lineRule="auto"/>
      <w:ind w:firstLine="540" w:firstLineChars="225"/>
      <w:textAlignment w:val="auto"/>
      <w:outlineLvl w:val="9"/>
    </w:pPr>
    <w:rPr>
      <w:rFonts w:ascii="宋体" w:cs="宋体"/>
      <w:b w:val="0"/>
      <w:bCs w:val="0"/>
      <w:snapToGrid w:val="0"/>
      <w:kern w:val="56"/>
      <w:sz w:val="24"/>
      <w:szCs w:val="20"/>
      <w:lang w:val="zh-CN"/>
    </w:rPr>
  </w:style>
  <w:style w:type="paragraph" w:customStyle="1" w:styleId="2734">
    <w:name w:val="样式 样式3 + 首行缩进:  0.85 厘米"/>
    <w:basedOn w:val="268"/>
    <w:uiPriority w:val="0"/>
    <w:pPr>
      <w:tabs>
        <w:tab w:val="center" w:pos="4649"/>
        <w:tab w:val="right" w:pos="9072"/>
      </w:tabs>
      <w:adjustRightInd w:val="0"/>
      <w:snapToGrid w:val="0"/>
      <w:spacing w:line="360" w:lineRule="auto"/>
      <w:ind w:firstLine="0" w:firstLineChars="0"/>
      <w:textAlignment w:val="baseline"/>
      <w:outlineLvl w:val="2"/>
    </w:pPr>
    <w:rPr>
      <w:rFonts w:cs="宋体"/>
      <w:b/>
      <w:bCs/>
      <w:kern w:val="0"/>
      <w:sz w:val="24"/>
      <w:szCs w:val="20"/>
    </w:rPr>
  </w:style>
  <w:style w:type="paragraph" w:customStyle="1" w:styleId="2735">
    <w:name w:val="样式 样式6 + 右1"/>
    <w:basedOn w:val="469"/>
    <w:uiPriority w:val="0"/>
    <w:pPr>
      <w:tabs>
        <w:tab w:val="left" w:pos="360"/>
      </w:tabs>
      <w:topLinePunct w:val="0"/>
      <w:snapToGrid w:val="0"/>
      <w:spacing w:line="360" w:lineRule="auto"/>
      <w:ind w:left="360" w:firstLine="480"/>
      <w:jc w:val="left"/>
    </w:pPr>
    <w:rPr>
      <w:rFonts w:hAnsi="宋体" w:eastAsia="宋体" w:cs="宋体"/>
      <w:snapToGrid w:val="0"/>
      <w:kern w:val="24"/>
      <w:sz w:val="24"/>
      <w:lang w:val="zh-CN"/>
    </w:rPr>
  </w:style>
  <w:style w:type="paragraph" w:customStyle="1" w:styleId="2736">
    <w:name w:val="样式 样式6 + 右3"/>
    <w:basedOn w:val="469"/>
    <w:uiPriority w:val="0"/>
    <w:pPr>
      <w:tabs>
        <w:tab w:val="left" w:pos="360"/>
      </w:tabs>
      <w:topLinePunct w:val="0"/>
      <w:snapToGrid w:val="0"/>
      <w:spacing w:line="360" w:lineRule="auto"/>
      <w:ind w:left="360" w:firstLine="480"/>
      <w:jc w:val="left"/>
    </w:pPr>
    <w:rPr>
      <w:rFonts w:hAnsi="宋体" w:eastAsia="宋体" w:cs="宋体"/>
      <w:snapToGrid w:val="0"/>
      <w:kern w:val="24"/>
      <w:sz w:val="24"/>
      <w:lang w:val="zh-CN"/>
    </w:rPr>
  </w:style>
  <w:style w:type="paragraph" w:customStyle="1" w:styleId="2737">
    <w:name w:val="表格样式6"/>
    <w:basedOn w:val="712"/>
    <w:uiPriority w:val="0"/>
    <w:pPr>
      <w:spacing w:line="240" w:lineRule="auto"/>
      <w:ind w:left="-105" w:leftChars="-50" w:right="-105" w:rightChars="-50"/>
    </w:pPr>
    <w:rPr>
      <w:szCs w:val="24"/>
    </w:rPr>
  </w:style>
  <w:style w:type="paragraph" w:customStyle="1" w:styleId="2738">
    <w:name w:val="普通(网站)1"/>
    <w:basedOn w:val="1"/>
    <w:uiPriority w:val="0"/>
    <w:pPr>
      <w:widowControl/>
      <w:spacing w:before="100" w:beforeAutospacing="1" w:after="100" w:afterAutospacing="1"/>
      <w:jc w:val="left"/>
    </w:pPr>
    <w:rPr>
      <w:rFonts w:ascii="Arial Unicode MS" w:hAnsi="Arial Unicode MS" w:eastAsia="Times New Roman"/>
      <w:kern w:val="0"/>
      <w:sz w:val="24"/>
      <w:szCs w:val="24"/>
    </w:rPr>
  </w:style>
  <w:style w:type="paragraph" w:customStyle="1" w:styleId="2739">
    <w:name w:val="样式 标题 2节标题h2l22nd levelTitre22Header 2节标题 1.1节1.1标题2H..."/>
    <w:basedOn w:val="3"/>
    <w:uiPriority w:val="0"/>
    <w:pPr>
      <w:keepNext w:val="0"/>
      <w:widowControl/>
      <w:tabs>
        <w:tab w:val="left" w:pos="425"/>
        <w:tab w:val="left" w:pos="567"/>
        <w:tab w:val="left" w:pos="720"/>
      </w:tabs>
      <w:spacing w:beforeLines="0" w:afterLines="0"/>
    </w:pPr>
    <w:rPr>
      <w:rFonts w:ascii="黑体" w:hAnsi="Arial" w:eastAsia="黑体" w:cs="宋体"/>
      <w:b w:val="0"/>
      <w:bCs w:val="0"/>
      <w:kern w:val="0"/>
      <w:sz w:val="21"/>
      <w:szCs w:val="20"/>
    </w:rPr>
  </w:style>
  <w:style w:type="paragraph" w:customStyle="1" w:styleId="2740">
    <w:name w:val="样式 标题 3小标题小节标题3h33rd levelH3l3CT二级节名条标题1.1.1BSH-3项目分...1"/>
    <w:basedOn w:val="4"/>
    <w:uiPriority w:val="0"/>
    <w:pPr>
      <w:keepNext w:val="0"/>
      <w:keepLines w:val="0"/>
      <w:tabs>
        <w:tab w:val="left" w:pos="720"/>
      </w:tabs>
      <w:adjustRightInd w:val="0"/>
      <w:spacing w:beforeLines="0" w:afterLines="0"/>
      <w:jc w:val="both"/>
      <w:textAlignment w:val="baseline"/>
    </w:pPr>
    <w:rPr>
      <w:rFonts w:ascii="黑体" w:hAnsi="Arial" w:eastAsia="黑体" w:cs="宋体"/>
      <w:b w:val="0"/>
      <w:bCs w:val="0"/>
      <w:snapToGrid w:val="0"/>
      <w:kern w:val="24"/>
      <w:sz w:val="21"/>
      <w:szCs w:val="20"/>
    </w:rPr>
  </w:style>
  <w:style w:type="paragraph" w:customStyle="1" w:styleId="2741">
    <w:name w:val="二级列表"/>
    <w:basedOn w:val="19"/>
    <w:uiPriority w:val="0"/>
    <w:pPr>
      <w:spacing w:beforeLines="50" w:afterLines="50" w:line="360" w:lineRule="auto"/>
      <w:ind w:left="0" w:firstLine="288"/>
      <w:jc w:val="center"/>
    </w:pPr>
    <w:rPr>
      <w:b/>
    </w:rPr>
  </w:style>
  <w:style w:type="paragraph" w:customStyle="1" w:styleId="2742">
    <w:name w:val="MFS标题1"/>
    <w:basedOn w:val="2"/>
    <w:uiPriority w:val="0"/>
    <w:pPr>
      <w:keepNext w:val="0"/>
      <w:keepLines w:val="0"/>
      <w:pageBreakBefore/>
      <w:tabs>
        <w:tab w:val="left" w:pos="1440"/>
      </w:tabs>
      <w:spacing w:beforeLines="0" w:afterLines="0" w:line="578" w:lineRule="auto"/>
      <w:jc w:val="center"/>
    </w:pPr>
    <w:rPr>
      <w:rFonts w:ascii="黑体" w:hAnsi="黑体" w:eastAsia="黑体"/>
      <w:szCs w:val="44"/>
    </w:rPr>
  </w:style>
  <w:style w:type="paragraph" w:customStyle="1" w:styleId="2743">
    <w:name w:val="三级"/>
    <w:basedOn w:val="4"/>
    <w:uiPriority w:val="0"/>
    <w:pPr>
      <w:tabs>
        <w:tab w:val="left" w:pos="720"/>
      </w:tabs>
      <w:spacing w:beforeLines="0" w:afterLines="0"/>
      <w:jc w:val="both"/>
    </w:pPr>
    <w:rPr>
      <w:rFonts w:ascii="黑体" w:hAnsi="宋体" w:eastAsia="黑体"/>
      <w:sz w:val="21"/>
      <w:szCs w:val="32"/>
    </w:rPr>
  </w:style>
  <w:style w:type="paragraph" w:customStyle="1" w:styleId="2744">
    <w:name w:val="纯咖啡正文"/>
    <w:uiPriority w:val="0"/>
    <w:pPr>
      <w:spacing w:line="360" w:lineRule="auto"/>
      <w:ind w:firstLine="200" w:firstLineChars="200"/>
    </w:pPr>
    <w:rPr>
      <w:rFonts w:ascii="宋体" w:hAnsi="Times New Roman" w:eastAsia="宋体" w:cs="Times New Roman"/>
      <w:bCs/>
      <w:kern w:val="0"/>
      <w:sz w:val="24"/>
      <w:szCs w:val="24"/>
      <w:lang w:val="en-US" w:eastAsia="zh-CN" w:bidi="ar-SA"/>
    </w:rPr>
  </w:style>
  <w:style w:type="paragraph" w:customStyle="1" w:styleId="2745">
    <w:name w:val="MFS表格文字"/>
    <w:basedOn w:val="33"/>
    <w:uiPriority w:val="0"/>
    <w:pPr>
      <w:adjustRightInd w:val="0"/>
      <w:snapToGrid w:val="0"/>
      <w:spacing w:after="0" w:line="300" w:lineRule="auto"/>
    </w:pPr>
    <w:rPr>
      <w:rFonts w:eastAsia="楷体_GB2312"/>
      <w:szCs w:val="21"/>
      <w:lang w:eastAsia="en-US"/>
    </w:rPr>
  </w:style>
  <w:style w:type="paragraph" w:customStyle="1" w:styleId="2746">
    <w:name w:val="MFS评注"/>
    <w:basedOn w:val="1"/>
    <w:uiPriority w:val="0"/>
    <w:pPr>
      <w:ind w:firstLine="422"/>
    </w:pPr>
    <w:rPr>
      <w:rFonts w:ascii="Times New Roman" w:hAnsi="Times New Roman" w:eastAsia="楷体_GB2312"/>
      <w:sz w:val="18"/>
      <w:szCs w:val="21"/>
    </w:rPr>
  </w:style>
  <w:style w:type="paragraph" w:customStyle="1" w:styleId="2747">
    <w:name w:val="MFS标题5"/>
    <w:basedOn w:val="6"/>
    <w:uiPriority w:val="0"/>
    <w:pPr>
      <w:tabs>
        <w:tab w:val="left" w:pos="1008"/>
      </w:tabs>
      <w:spacing w:before="0" w:after="0" w:line="377" w:lineRule="auto"/>
    </w:pPr>
    <w:rPr>
      <w:rFonts w:eastAsia="黑体"/>
      <w:sz w:val="24"/>
    </w:rPr>
  </w:style>
  <w:style w:type="paragraph" w:customStyle="1" w:styleId="2748">
    <w:name w:val="MFS标题4"/>
    <w:basedOn w:val="5"/>
    <w:uiPriority w:val="0"/>
    <w:pPr>
      <w:tabs>
        <w:tab w:val="left" w:pos="864"/>
      </w:tabs>
      <w:spacing w:beforeLines="0" w:afterLines="0"/>
      <w:jc w:val="both"/>
    </w:pPr>
    <w:rPr>
      <w:rFonts w:eastAsia="黑体"/>
      <w:bCs w:val="0"/>
      <w:kern w:val="0"/>
      <w:szCs w:val="28"/>
    </w:rPr>
  </w:style>
  <w:style w:type="paragraph" w:customStyle="1" w:styleId="2749">
    <w:name w:val="MFS正文"/>
    <w:basedOn w:val="2584"/>
    <w:uiPriority w:val="0"/>
    <w:pPr>
      <w:ind w:firstLine="480"/>
    </w:pPr>
  </w:style>
  <w:style w:type="paragraph" w:customStyle="1" w:styleId="2750">
    <w:name w:val="样式 黑色 行距: 1.5 倍行距"/>
    <w:basedOn w:val="1"/>
    <w:uiPriority w:val="0"/>
    <w:pPr>
      <w:spacing w:line="360" w:lineRule="auto"/>
      <w:ind w:firstLine="200" w:firstLineChars="200"/>
    </w:pPr>
    <w:rPr>
      <w:rFonts w:ascii="Times New Roman" w:hAnsi="Times New Roman" w:eastAsia="楷体_GB2312" w:cs="宋体"/>
      <w:color w:val="000000"/>
      <w:sz w:val="24"/>
      <w:szCs w:val="20"/>
    </w:rPr>
  </w:style>
  <w:style w:type="paragraph" w:customStyle="1" w:styleId="2751">
    <w:name w:val="样式 MFS正文 Char Char Char Char + 首行缩进:  2 字符"/>
    <w:basedOn w:val="1"/>
    <w:uiPriority w:val="0"/>
    <w:pPr>
      <w:adjustRightInd w:val="0"/>
      <w:snapToGrid w:val="0"/>
      <w:spacing w:before="93" w:after="120" w:line="360" w:lineRule="auto"/>
      <w:ind w:firstLine="480" w:firstLineChars="200"/>
    </w:pPr>
    <w:rPr>
      <w:rFonts w:ascii="Times New Roman" w:hAnsi="Times New Roman" w:eastAsia="楷体_GB2312" w:cs="宋体"/>
      <w:sz w:val="24"/>
      <w:szCs w:val="20"/>
    </w:rPr>
  </w:style>
  <w:style w:type="paragraph" w:customStyle="1" w:styleId="2752">
    <w:name w:val="样式 MFS表格表头 Char Char + 段前: 0.5 行 段后: 0.5 行"/>
    <w:basedOn w:val="2716"/>
    <w:uiPriority w:val="0"/>
    <w:rPr>
      <w:rFonts w:cs="宋体"/>
      <w:bCs/>
      <w:szCs w:val="20"/>
    </w:rPr>
  </w:style>
  <w:style w:type="paragraph" w:customStyle="1" w:styleId="2753">
    <w:name w:val="z-窗体底端1"/>
    <w:basedOn w:val="1"/>
    <w:next w:val="1"/>
    <w:uiPriority w:val="0"/>
    <w:pPr>
      <w:widowControl/>
      <w:pBdr>
        <w:top w:val="single" w:color="auto" w:sz="6" w:space="1"/>
      </w:pBdr>
      <w:jc w:val="center"/>
    </w:pPr>
    <w:rPr>
      <w:rFonts w:ascii="Arial" w:hAnsi="Arial" w:cs="Arial"/>
      <w:vanish/>
      <w:kern w:val="0"/>
      <w:sz w:val="16"/>
      <w:szCs w:val="16"/>
    </w:rPr>
  </w:style>
  <w:style w:type="paragraph" w:customStyle="1" w:styleId="2754">
    <w:name w:val="第一行"/>
    <w:basedOn w:val="1711"/>
    <w:uiPriority w:val="0"/>
    <w:pPr>
      <w:adjustRightInd w:val="0"/>
      <w:spacing w:before="0" w:after="0" w:line="240" w:lineRule="auto"/>
      <w:outlineLvl w:val="9"/>
    </w:pPr>
    <w:rPr>
      <w:rFonts w:ascii="Times New Roman" w:hAnsi="Times New Roman" w:eastAsia="黑体"/>
      <w:b/>
      <w:bCs/>
      <w:sz w:val="21"/>
      <w:szCs w:val="21"/>
    </w:rPr>
  </w:style>
  <w:style w:type="paragraph" w:customStyle="1" w:styleId="2755">
    <w:name w:val="表格内格式"/>
    <w:basedOn w:val="1"/>
    <w:uiPriority w:val="0"/>
    <w:pPr>
      <w:spacing w:line="240" w:lineRule="exact"/>
      <w:jc w:val="center"/>
    </w:pPr>
    <w:rPr>
      <w:rFonts w:ascii="宋体" w:hAnsi="Times New Roman"/>
      <w:szCs w:val="24"/>
    </w:rPr>
  </w:style>
  <w:style w:type="paragraph" w:customStyle="1" w:styleId="2756">
    <w:name w:val="样式 (符号) 宋体 黑色"/>
    <w:basedOn w:val="1"/>
    <w:uiPriority w:val="0"/>
    <w:pPr>
      <w:spacing w:line="360" w:lineRule="auto"/>
      <w:ind w:firstLine="480" w:firstLineChars="200"/>
    </w:pPr>
    <w:rPr>
      <w:rFonts w:ascii="黑体" w:hAnsi="宋体" w:eastAsia="黑体" w:cs="宋体"/>
      <w:b/>
      <w:color w:val="000000"/>
      <w:sz w:val="24"/>
      <w:szCs w:val="24"/>
    </w:rPr>
  </w:style>
  <w:style w:type="paragraph" w:customStyle="1" w:styleId="2757">
    <w:name w:val="样式 标题 1新标题1 + 段前: 0.5 行 段后: 0.5 行1"/>
    <w:basedOn w:val="2"/>
    <w:uiPriority w:val="0"/>
    <w:pPr>
      <w:keepNext w:val="0"/>
      <w:keepLines w:val="0"/>
      <w:pageBreakBefore/>
      <w:tabs>
        <w:tab w:val="left" w:pos="1440"/>
      </w:tabs>
      <w:spacing w:line="460" w:lineRule="exact"/>
      <w:jc w:val="both"/>
    </w:pPr>
    <w:rPr>
      <w:rFonts w:ascii="黑体" w:hAnsi="黑体" w:eastAsia="黑体" w:cs="宋体"/>
      <w:bCs w:val="0"/>
      <w:sz w:val="28"/>
    </w:rPr>
  </w:style>
  <w:style w:type="paragraph" w:customStyle="1" w:styleId="2758">
    <w:name w:val="样式 标题 1新标题1 + 段前: 0.5 行 段后: 0.5 行2"/>
    <w:basedOn w:val="2"/>
    <w:uiPriority w:val="0"/>
    <w:pPr>
      <w:keepNext w:val="0"/>
      <w:keepLines w:val="0"/>
      <w:pageBreakBefore/>
      <w:tabs>
        <w:tab w:val="left" w:pos="1440"/>
      </w:tabs>
      <w:spacing w:line="460" w:lineRule="exact"/>
      <w:jc w:val="both"/>
    </w:pPr>
    <w:rPr>
      <w:rFonts w:ascii="黑体" w:hAnsi="黑体" w:eastAsia="黑体" w:cs="宋体"/>
      <w:bCs w:val="0"/>
      <w:sz w:val="28"/>
    </w:rPr>
  </w:style>
  <w:style w:type="paragraph" w:customStyle="1" w:styleId="2759">
    <w:name w:val="样式 新标题2 + 段前: 0.5 行 段后: 0.5 行"/>
    <w:basedOn w:val="216"/>
    <w:uiPriority w:val="0"/>
    <w:pPr>
      <w:outlineLvl w:val="1"/>
    </w:pPr>
    <w:rPr>
      <w:rFonts w:ascii="黑体" w:cs="宋体"/>
      <w:b/>
      <w:color w:val="000000"/>
      <w:sz w:val="24"/>
      <w:szCs w:val="24"/>
    </w:rPr>
  </w:style>
  <w:style w:type="paragraph" w:customStyle="1" w:styleId="2760">
    <w:name w:val="表后样式"/>
    <w:basedOn w:val="1"/>
    <w:uiPriority w:val="0"/>
    <w:pPr>
      <w:ind w:firstLine="482"/>
    </w:pPr>
    <w:rPr>
      <w:rFonts w:ascii="宋体" w:hAnsi="宋体"/>
      <w:szCs w:val="21"/>
    </w:rPr>
  </w:style>
  <w:style w:type="paragraph" w:customStyle="1" w:styleId="2761">
    <w:name w:val="纯咖啡3"/>
    <w:basedOn w:val="4"/>
    <w:uiPriority w:val="0"/>
    <w:pPr>
      <w:tabs>
        <w:tab w:val="left" w:pos="720"/>
      </w:tabs>
      <w:spacing w:beforeLines="0" w:afterLines="0"/>
      <w:jc w:val="both"/>
    </w:pPr>
    <w:rPr>
      <w:rFonts w:ascii="黑体" w:eastAsia="黑体"/>
      <w:b w:val="0"/>
      <w:bCs w:val="0"/>
      <w:kern w:val="0"/>
      <w:sz w:val="28"/>
    </w:rPr>
  </w:style>
  <w:style w:type="paragraph" w:customStyle="1" w:styleId="2762">
    <w:name w:val="标题  1"/>
    <w:basedOn w:val="1"/>
    <w:uiPriority w:val="0"/>
    <w:pPr>
      <w:tabs>
        <w:tab w:val="left" w:pos="425"/>
      </w:tabs>
      <w:spacing w:line="360" w:lineRule="auto"/>
      <w:ind w:left="425" w:hanging="425"/>
    </w:pPr>
    <w:rPr>
      <w:rFonts w:ascii="Tahoma" w:hAnsi="Tahoma"/>
      <w:sz w:val="24"/>
      <w:szCs w:val="20"/>
    </w:rPr>
  </w:style>
  <w:style w:type="paragraph" w:customStyle="1" w:styleId="2763">
    <w:name w:val="ky-txt Char"/>
    <w:uiPriority w:val="0"/>
    <w:pPr>
      <w:widowControl w:val="0"/>
      <w:spacing w:line="500" w:lineRule="exact"/>
      <w:ind w:firstLine="480" w:firstLineChars="200"/>
      <w:jc w:val="both"/>
    </w:pPr>
    <w:rPr>
      <w:rFonts w:ascii="宋体" w:hAnsi="宋体" w:eastAsia="宋体" w:cs="Times New Roman"/>
      <w:color w:val="000000"/>
      <w:kern w:val="2"/>
      <w:sz w:val="24"/>
      <w:szCs w:val="24"/>
      <w:lang w:val="en-US" w:eastAsia="zh-CN" w:bidi="ar-SA"/>
    </w:rPr>
  </w:style>
  <w:style w:type="paragraph" w:customStyle="1" w:styleId="2764">
    <w:name w:val="Char Char1 Char5"/>
    <w:basedOn w:val="1"/>
    <w:next w:val="1"/>
    <w:semiHidden/>
    <w:uiPriority w:val="0"/>
    <w:pPr>
      <w:spacing w:line="360" w:lineRule="auto"/>
      <w:ind w:firstLine="200" w:firstLineChars="200"/>
    </w:pPr>
    <w:rPr>
      <w:rFonts w:ascii="宋体" w:hAnsi="宋体" w:cs="宋体"/>
      <w:sz w:val="24"/>
      <w:szCs w:val="24"/>
    </w:rPr>
  </w:style>
  <w:style w:type="paragraph" w:customStyle="1" w:styleId="2765">
    <w:name w:val="cjh"/>
    <w:basedOn w:val="1"/>
    <w:next w:val="1"/>
    <w:uiPriority w:val="0"/>
    <w:pPr>
      <w:keepLines/>
      <w:suppressLineNumbers/>
      <w:suppressAutoHyphens/>
      <w:jc w:val="center"/>
      <w:outlineLvl w:val="0"/>
    </w:pPr>
    <w:rPr>
      <w:rFonts w:ascii="宋体" w:hAnsi="Times New Roman"/>
      <w:kern w:val="24"/>
      <w:szCs w:val="20"/>
    </w:rPr>
  </w:style>
  <w:style w:type="paragraph" w:customStyle="1" w:styleId="2766">
    <w:name w:val="fu5"/>
    <w:basedOn w:val="6"/>
    <w:uiPriority w:val="0"/>
    <w:pPr>
      <w:tabs>
        <w:tab w:val="left" w:pos="1008"/>
      </w:tabs>
      <w:adjustRightInd w:val="0"/>
      <w:snapToGrid w:val="0"/>
      <w:spacing w:before="0" w:after="0" w:line="460" w:lineRule="atLeast"/>
      <w:jc w:val="left"/>
    </w:pPr>
    <w:rPr>
      <w:rFonts w:ascii="黑体" w:hAnsi="宋体" w:eastAsia="黑体"/>
      <w:bCs w:val="0"/>
      <w:color w:val="000000"/>
      <w:sz w:val="24"/>
      <w:szCs w:val="24"/>
    </w:rPr>
  </w:style>
  <w:style w:type="paragraph" w:customStyle="1" w:styleId="2767">
    <w:name w:val="ld标题3"/>
    <w:basedOn w:val="4"/>
    <w:uiPriority w:val="0"/>
    <w:pPr>
      <w:tabs>
        <w:tab w:val="left" w:pos="720"/>
      </w:tabs>
      <w:spacing w:beforeLines="0" w:afterLines="0"/>
      <w:outlineLvl w:val="0"/>
    </w:pPr>
    <w:rPr>
      <w:rFonts w:ascii="宋体" w:hAnsi="宋体" w:eastAsia="宋体"/>
      <w:bCs w:val="0"/>
      <w:sz w:val="21"/>
      <w:szCs w:val="32"/>
    </w:rPr>
  </w:style>
  <w:style w:type="paragraph" w:customStyle="1" w:styleId="2768">
    <w:name w:val="Char Char Char Char Char Char Char Char Char Char Char Char Char Char Char Char2"/>
    <w:basedOn w:val="1"/>
    <w:uiPriority w:val="0"/>
    <w:rPr>
      <w:rFonts w:ascii="Times New Roman" w:hAnsi="Times New Roman"/>
      <w:szCs w:val="20"/>
    </w:rPr>
  </w:style>
  <w:style w:type="paragraph" w:customStyle="1" w:styleId="2769">
    <w:name w:val="text-13"/>
    <w:basedOn w:val="1"/>
    <w:uiPriority w:val="0"/>
    <w:pPr>
      <w:widowControl/>
      <w:spacing w:before="100" w:beforeAutospacing="1" w:after="100" w:afterAutospacing="1" w:line="336" w:lineRule="atLeast"/>
      <w:jc w:val="left"/>
    </w:pPr>
    <w:rPr>
      <w:rFonts w:ascii="Arial" w:hAnsi="Arial"/>
      <w:color w:val="333333"/>
      <w:kern w:val="0"/>
      <w:sz w:val="24"/>
      <w:szCs w:val="20"/>
    </w:rPr>
  </w:style>
  <w:style w:type="paragraph" w:customStyle="1" w:styleId="2770">
    <w:name w:val="Char Char Char Char Char3"/>
    <w:basedOn w:val="1"/>
    <w:uiPriority w:val="0"/>
    <w:pPr>
      <w:spacing w:line="360" w:lineRule="auto"/>
      <w:ind w:firstLine="200" w:firstLineChars="200"/>
    </w:pPr>
    <w:rPr>
      <w:rFonts w:ascii="宋体" w:hAnsi="宋体"/>
      <w:sz w:val="24"/>
      <w:szCs w:val="20"/>
    </w:rPr>
  </w:style>
  <w:style w:type="paragraph" w:customStyle="1" w:styleId="2771">
    <w:name w:val="Char Char Char Char Char Char Char7"/>
    <w:basedOn w:val="1"/>
    <w:uiPriority w:val="0"/>
    <w:pPr>
      <w:widowControl/>
      <w:spacing w:after="160" w:line="240" w:lineRule="exact"/>
      <w:jc w:val="left"/>
    </w:pPr>
    <w:rPr>
      <w:rFonts w:ascii="Verdana" w:hAnsi="Verdana"/>
      <w:kern w:val="0"/>
      <w:sz w:val="20"/>
      <w:szCs w:val="20"/>
      <w:lang w:eastAsia="en-US"/>
    </w:rPr>
  </w:style>
  <w:style w:type="paragraph" w:customStyle="1" w:styleId="2772">
    <w:name w:val="标题C"/>
    <w:basedOn w:val="4"/>
    <w:uiPriority w:val="0"/>
    <w:pPr>
      <w:tabs>
        <w:tab w:val="left" w:pos="720"/>
      </w:tabs>
      <w:spacing w:beforeLines="0" w:afterLines="0" w:line="440" w:lineRule="exact"/>
      <w:jc w:val="both"/>
    </w:pPr>
    <w:rPr>
      <w:rFonts w:ascii="宋体" w:eastAsia="宋体"/>
      <w:sz w:val="24"/>
      <w:szCs w:val="32"/>
    </w:rPr>
  </w:style>
  <w:style w:type="paragraph" w:customStyle="1" w:styleId="2773">
    <w:name w:val="表3-1"/>
    <w:basedOn w:val="72"/>
    <w:uiPriority w:val="0"/>
    <w:pPr>
      <w:tabs>
        <w:tab w:val="left" w:pos="360"/>
        <w:tab w:val="center" w:pos="992"/>
      </w:tabs>
      <w:spacing w:beforeLines="50" w:afterLines="50" w:line="240" w:lineRule="auto"/>
      <w:ind w:left="0" w:leftChars="0" w:firstLine="0" w:firstLineChars="0"/>
      <w:jc w:val="center"/>
    </w:pPr>
  </w:style>
  <w:style w:type="paragraph" w:customStyle="1" w:styleId="2774">
    <w:name w:val="表6-1"/>
    <w:basedOn w:val="72"/>
    <w:uiPriority w:val="0"/>
    <w:pPr>
      <w:tabs>
        <w:tab w:val="left" w:pos="360"/>
        <w:tab w:val="center" w:pos="992"/>
      </w:tabs>
      <w:spacing w:beforeLines="50" w:afterLines="50" w:line="240" w:lineRule="auto"/>
      <w:ind w:left="0" w:leftChars="0" w:firstLine="0" w:firstLineChars="0"/>
      <w:jc w:val="center"/>
    </w:pPr>
  </w:style>
  <w:style w:type="paragraph" w:customStyle="1" w:styleId="2775">
    <w:name w:val="彩色列表 - 强调文字颜色 12"/>
    <w:basedOn w:val="1"/>
    <w:uiPriority w:val="0"/>
    <w:pPr>
      <w:ind w:firstLine="420" w:firstLineChars="200"/>
    </w:pPr>
  </w:style>
  <w:style w:type="paragraph" w:customStyle="1" w:styleId="2776">
    <w:name w:val="新正文付"/>
    <w:basedOn w:val="261"/>
    <w:uiPriority w:val="0"/>
    <w:pPr>
      <w:topLinePunct w:val="0"/>
      <w:spacing w:line="500" w:lineRule="exact"/>
    </w:pPr>
    <w:rPr>
      <w:rFonts w:ascii="黑体" w:hAnsi="黑体" w:eastAsia="黑体" w:cs="宋体"/>
      <w:snapToGrid w:val="0"/>
      <w:kern w:val="0"/>
      <w:szCs w:val="21"/>
    </w:rPr>
  </w:style>
  <w:style w:type="paragraph" w:customStyle="1" w:styleId="2777">
    <w:name w:val="浅色底纹 - 强调文字颜色 22"/>
    <w:basedOn w:val="1"/>
    <w:next w:val="1"/>
    <w:uiPriority w:val="0"/>
    <w:pPr>
      <w:widowControl/>
      <w:ind w:left="720" w:right="720"/>
      <w:jc w:val="left"/>
    </w:pPr>
    <w:rPr>
      <w:b/>
      <w:i/>
      <w:kern w:val="0"/>
      <w:sz w:val="24"/>
      <w:szCs w:val="20"/>
      <w:lang w:eastAsia="en-US" w:bidi="en-US"/>
    </w:rPr>
  </w:style>
  <w:style w:type="paragraph" w:customStyle="1" w:styleId="2778">
    <w:name w:val="杨4"/>
    <w:basedOn w:val="83"/>
    <w:next w:val="1"/>
    <w:uiPriority w:val="0"/>
    <w:pPr>
      <w:keepNext/>
      <w:keepLines/>
      <w:spacing w:after="120" w:line="460" w:lineRule="exact"/>
      <w:jc w:val="both"/>
      <w:outlineLvl w:val="3"/>
    </w:pPr>
    <w:rPr>
      <w:rFonts w:ascii="黑体" w:hAnsi="Arial" w:eastAsia="黑体" w:cs="Arial"/>
      <w:sz w:val="24"/>
      <w:szCs w:val="24"/>
    </w:rPr>
  </w:style>
  <w:style w:type="paragraph" w:customStyle="1" w:styleId="2779">
    <w:name w:val="彩色底纹 - 强调文字颜色 12"/>
    <w:semiHidden/>
    <w:uiPriority w:val="99"/>
    <w:rPr>
      <w:rFonts w:ascii="Times New Roman" w:hAnsi="Times New Roman" w:eastAsia="宋体" w:cs="Times New Roman"/>
      <w:kern w:val="2"/>
      <w:sz w:val="21"/>
      <w:szCs w:val="24"/>
      <w:lang w:val="en-US" w:eastAsia="zh-CN" w:bidi="ar-SA"/>
    </w:rPr>
  </w:style>
  <w:style w:type="paragraph" w:customStyle="1" w:styleId="2780">
    <w:name w:val="样式4 Char Char Char Char Char"/>
    <w:basedOn w:val="1"/>
    <w:uiPriority w:val="0"/>
    <w:pPr>
      <w:spacing w:line="360" w:lineRule="auto"/>
      <w:ind w:firstLine="480" w:firstLineChars="200"/>
    </w:pPr>
    <w:rPr>
      <w:rFonts w:ascii="宋体" w:hAnsi="宋体"/>
      <w:sz w:val="24"/>
      <w:szCs w:val="20"/>
    </w:rPr>
  </w:style>
  <w:style w:type="paragraph" w:customStyle="1" w:styleId="2781">
    <w:name w:val="表格五号"/>
    <w:basedOn w:val="1"/>
    <w:uiPriority w:val="0"/>
    <w:pPr>
      <w:autoSpaceDE w:val="0"/>
      <w:autoSpaceDN w:val="0"/>
      <w:adjustRightInd w:val="0"/>
      <w:snapToGrid w:val="0"/>
      <w:spacing w:beforeLines="20" w:afterLines="20"/>
    </w:pPr>
    <w:rPr>
      <w:rFonts w:ascii="Arial" w:hAnsi="Arial"/>
      <w:kern w:val="0"/>
      <w:szCs w:val="21"/>
      <w:lang w:val="zh-CN"/>
    </w:rPr>
  </w:style>
  <w:style w:type="paragraph" w:customStyle="1" w:styleId="2782">
    <w:name w:val="环评标题3"/>
    <w:basedOn w:val="1"/>
    <w:uiPriority w:val="0"/>
    <w:pPr>
      <w:spacing w:line="560" w:lineRule="exact"/>
      <w:ind w:firstLine="480" w:firstLineChars="200"/>
    </w:pPr>
    <w:rPr>
      <w:rFonts w:ascii="宋体" w:hAnsi="宋体"/>
      <w:color w:val="FF0000"/>
      <w:sz w:val="24"/>
      <w:szCs w:val="24"/>
    </w:rPr>
  </w:style>
  <w:style w:type="paragraph" w:customStyle="1" w:styleId="2783">
    <w:name w:val="Decimal Aligned"/>
    <w:basedOn w:val="1"/>
    <w:uiPriority w:val="40"/>
    <w:pPr>
      <w:widowControl/>
      <w:tabs>
        <w:tab w:val="decimal" w:pos="360"/>
      </w:tabs>
      <w:spacing w:after="200" w:line="276" w:lineRule="auto"/>
      <w:jc w:val="left"/>
    </w:pPr>
    <w:rPr>
      <w:kern w:val="0"/>
      <w:sz w:val="22"/>
    </w:rPr>
  </w:style>
  <w:style w:type="paragraph" w:customStyle="1" w:styleId="2784">
    <w:name w:val="尾注文字"/>
    <w:basedOn w:val="1"/>
    <w:uiPriority w:val="0"/>
    <w:pPr>
      <w:autoSpaceDE w:val="0"/>
      <w:autoSpaceDN w:val="0"/>
      <w:adjustRightInd w:val="0"/>
      <w:spacing w:line="312" w:lineRule="atLeast"/>
      <w:jc w:val="left"/>
      <w:textAlignment w:val="baseline"/>
    </w:pPr>
    <w:rPr>
      <w:rFonts w:ascii="宋体" w:hAnsi="Tms Rmn"/>
      <w:kern w:val="0"/>
      <w:szCs w:val="20"/>
    </w:rPr>
  </w:style>
  <w:style w:type="paragraph" w:customStyle="1" w:styleId="2785">
    <w:name w:val="列表 51"/>
    <w:basedOn w:val="1"/>
    <w:uiPriority w:val="0"/>
    <w:pPr>
      <w:widowControl/>
      <w:ind w:left="100" w:leftChars="800" w:hanging="200" w:hangingChars="200"/>
      <w:jc w:val="left"/>
    </w:pPr>
    <w:rPr>
      <w:rFonts w:ascii="Times New Roman" w:hAnsi="Times New Roman"/>
      <w:kern w:val="0"/>
      <w:sz w:val="20"/>
      <w:szCs w:val="20"/>
    </w:rPr>
  </w:style>
  <w:style w:type="paragraph" w:customStyle="1" w:styleId="2786">
    <w:name w:val="navitext"/>
    <w:basedOn w:val="1"/>
    <w:uiPriority w:val="0"/>
    <w:pPr>
      <w:widowControl/>
      <w:spacing w:before="100" w:beforeAutospacing="1" w:after="100" w:afterAutospacing="1"/>
      <w:jc w:val="left"/>
    </w:pPr>
    <w:rPr>
      <w:rFonts w:ascii="宋体" w:hAnsi="宋体" w:cs="宋体"/>
      <w:color w:val="000000"/>
      <w:kern w:val="0"/>
      <w:sz w:val="18"/>
      <w:szCs w:val="18"/>
    </w:rPr>
  </w:style>
  <w:style w:type="paragraph" w:customStyle="1" w:styleId="2787">
    <w:name w:val="引文目录1"/>
    <w:basedOn w:val="1"/>
    <w:next w:val="1"/>
    <w:uiPriority w:val="0"/>
    <w:pPr>
      <w:ind w:left="420" w:leftChars="200"/>
    </w:pPr>
    <w:rPr>
      <w:rFonts w:ascii="Times New Roman" w:hAnsi="Times New Roman"/>
      <w:szCs w:val="24"/>
    </w:rPr>
  </w:style>
  <w:style w:type="paragraph" w:customStyle="1" w:styleId="2788">
    <w:name w:val="列表接续 31"/>
    <w:basedOn w:val="1"/>
    <w:uiPriority w:val="0"/>
    <w:pPr>
      <w:widowControl/>
      <w:spacing w:after="120"/>
      <w:ind w:left="1260" w:leftChars="600"/>
      <w:jc w:val="left"/>
    </w:pPr>
    <w:rPr>
      <w:rFonts w:ascii="Times New Roman" w:hAnsi="Times New Roman"/>
      <w:kern w:val="0"/>
      <w:sz w:val="20"/>
      <w:szCs w:val="20"/>
    </w:rPr>
  </w:style>
  <w:style w:type="paragraph" w:customStyle="1" w:styleId="2789">
    <w:name w:val="日期3"/>
    <w:basedOn w:val="1"/>
    <w:next w:val="1"/>
    <w:uiPriority w:val="0"/>
    <w:pPr>
      <w:autoSpaceDE w:val="0"/>
      <w:autoSpaceDN w:val="0"/>
      <w:adjustRightInd w:val="0"/>
      <w:textAlignment w:val="baseline"/>
    </w:pPr>
    <w:rPr>
      <w:rFonts w:ascii="宋体" w:hAnsi="Times New Roman"/>
      <w:sz w:val="32"/>
      <w:szCs w:val="24"/>
    </w:rPr>
  </w:style>
  <w:style w:type="paragraph" w:customStyle="1" w:styleId="2790">
    <w:name w:val="批注主题1"/>
    <w:basedOn w:val="27"/>
    <w:next w:val="27"/>
    <w:uiPriority w:val="0"/>
    <w:pPr>
      <w:widowControl w:val="0"/>
    </w:pPr>
    <w:rPr>
      <w:b/>
      <w:bCs/>
      <w:sz w:val="24"/>
      <w:szCs w:val="24"/>
    </w:rPr>
  </w:style>
  <w:style w:type="paragraph" w:customStyle="1" w:styleId="2791">
    <w:name w:val="正文首行缩进6"/>
    <w:basedOn w:val="33"/>
    <w:uiPriority w:val="0"/>
    <w:pPr>
      <w:adjustRightInd w:val="0"/>
      <w:spacing w:line="360" w:lineRule="atLeast"/>
      <w:ind w:firstLine="420"/>
      <w:jc w:val="left"/>
      <w:textAlignment w:val="baseline"/>
    </w:pPr>
    <w:rPr>
      <w:kern w:val="0"/>
      <w:sz w:val="24"/>
      <w:szCs w:val="20"/>
      <w:lang w:eastAsia="en-US"/>
    </w:rPr>
  </w:style>
  <w:style w:type="paragraph" w:customStyle="1" w:styleId="2792">
    <w:name w:val="签名1"/>
    <w:basedOn w:val="1"/>
    <w:uiPriority w:val="0"/>
    <w:pPr>
      <w:ind w:left="100" w:leftChars="2100"/>
    </w:pPr>
    <w:rPr>
      <w:rFonts w:ascii="Times New Roman" w:hAnsi="Times New Roman"/>
      <w:szCs w:val="24"/>
    </w:rPr>
  </w:style>
  <w:style w:type="paragraph" w:customStyle="1" w:styleId="2793">
    <w:name w:val="列表 21"/>
    <w:basedOn w:val="1"/>
    <w:uiPriority w:val="0"/>
    <w:pPr>
      <w:widowControl/>
      <w:ind w:left="100" w:leftChars="200" w:hanging="200" w:hangingChars="200"/>
      <w:jc w:val="left"/>
    </w:pPr>
    <w:rPr>
      <w:rFonts w:ascii="Times New Roman" w:hAnsi="Times New Roman"/>
      <w:kern w:val="0"/>
      <w:sz w:val="20"/>
      <w:szCs w:val="20"/>
    </w:rPr>
  </w:style>
  <w:style w:type="paragraph" w:customStyle="1" w:styleId="2794">
    <w:name w:val="正文缩进2"/>
    <w:basedOn w:val="1"/>
    <w:uiPriority w:val="0"/>
    <w:pPr>
      <w:adjustRightInd w:val="0"/>
      <w:spacing w:line="360" w:lineRule="atLeast"/>
      <w:ind w:firstLine="420"/>
      <w:jc w:val="left"/>
      <w:textAlignment w:val="baseline"/>
    </w:pPr>
    <w:rPr>
      <w:rFonts w:ascii="Times New Roman" w:hAnsi="Times New Roman"/>
      <w:kern w:val="0"/>
      <w:sz w:val="28"/>
      <w:szCs w:val="20"/>
    </w:rPr>
  </w:style>
  <w:style w:type="paragraph" w:customStyle="1" w:styleId="2795">
    <w:name w:val="HTML 地址1"/>
    <w:basedOn w:val="1"/>
    <w:uiPriority w:val="0"/>
    <w:rPr>
      <w:rFonts w:ascii="Times New Roman" w:hAnsi="Times New Roman"/>
      <w:i/>
      <w:iCs/>
      <w:szCs w:val="24"/>
    </w:rPr>
  </w:style>
  <w:style w:type="paragraph" w:customStyle="1" w:styleId="2796">
    <w:name w:val="列表 41"/>
    <w:basedOn w:val="1"/>
    <w:uiPriority w:val="0"/>
    <w:pPr>
      <w:widowControl/>
      <w:ind w:left="100" w:leftChars="600" w:hanging="200" w:hangingChars="200"/>
      <w:jc w:val="left"/>
    </w:pPr>
    <w:rPr>
      <w:rFonts w:ascii="Times New Roman" w:hAnsi="Times New Roman"/>
      <w:kern w:val="0"/>
      <w:sz w:val="20"/>
      <w:szCs w:val="20"/>
    </w:rPr>
  </w:style>
  <w:style w:type="paragraph" w:customStyle="1" w:styleId="2797">
    <w:name w:val="信息标题1"/>
    <w:basedOn w:val="1"/>
    <w:uiPriority w:val="0"/>
    <w:pPr>
      <w:pBdr>
        <w:top w:val="single" w:color="auto" w:sz="6" w:space="1"/>
        <w:left w:val="single" w:color="auto" w:sz="6" w:space="1"/>
        <w:bottom w:val="single" w:color="auto" w:sz="6" w:space="1"/>
        <w:right w:val="single" w:color="auto" w:sz="6" w:space="1"/>
      </w:pBdr>
      <w:shd w:val="pct20" w:color="auto" w:fill="auto"/>
      <w:ind w:left="1080" w:leftChars="500" w:hanging="1080" w:hangingChars="500"/>
    </w:pPr>
    <w:rPr>
      <w:rFonts w:ascii="Arial" w:hAnsi="Arial" w:cs="Arial"/>
      <w:sz w:val="24"/>
      <w:szCs w:val="24"/>
      <w:shd w:val="pct20" w:color="auto" w:fill="auto"/>
    </w:rPr>
  </w:style>
  <w:style w:type="paragraph" w:customStyle="1" w:styleId="2798">
    <w:name w:val="列表接续 41"/>
    <w:basedOn w:val="1"/>
    <w:uiPriority w:val="0"/>
    <w:pPr>
      <w:spacing w:after="120"/>
      <w:ind w:left="1680" w:leftChars="800"/>
    </w:pPr>
    <w:rPr>
      <w:rFonts w:ascii="Times New Roman" w:hAnsi="Times New Roman"/>
      <w:szCs w:val="24"/>
    </w:rPr>
  </w:style>
  <w:style w:type="paragraph" w:customStyle="1" w:styleId="2799">
    <w:name w:val="列表 31"/>
    <w:basedOn w:val="1"/>
    <w:uiPriority w:val="0"/>
    <w:pPr>
      <w:widowControl/>
      <w:ind w:left="100" w:leftChars="400" w:hanging="200" w:hangingChars="200"/>
      <w:jc w:val="left"/>
    </w:pPr>
    <w:rPr>
      <w:rFonts w:ascii="Times New Roman" w:hAnsi="Times New Roman"/>
      <w:kern w:val="0"/>
      <w:sz w:val="20"/>
      <w:szCs w:val="20"/>
    </w:rPr>
  </w:style>
  <w:style w:type="paragraph" w:customStyle="1" w:styleId="2800">
    <w:name w:val="引文目录标题1"/>
    <w:basedOn w:val="1"/>
    <w:next w:val="1"/>
    <w:uiPriority w:val="0"/>
    <w:pPr>
      <w:spacing w:before="120"/>
    </w:pPr>
    <w:rPr>
      <w:rFonts w:ascii="Arial" w:hAnsi="Arial"/>
      <w:sz w:val="24"/>
      <w:szCs w:val="20"/>
    </w:rPr>
  </w:style>
  <w:style w:type="paragraph" w:customStyle="1" w:styleId="2801">
    <w:name w:val="列表编号 51"/>
    <w:basedOn w:val="1"/>
    <w:uiPriority w:val="0"/>
    <w:pPr>
      <w:tabs>
        <w:tab w:val="left" w:pos="2040"/>
      </w:tabs>
      <w:ind w:left="2040" w:leftChars="800" w:hanging="360" w:hangingChars="200"/>
    </w:pPr>
    <w:rPr>
      <w:rFonts w:ascii="Times New Roman" w:hAnsi="Times New Roman"/>
      <w:szCs w:val="24"/>
    </w:rPr>
  </w:style>
  <w:style w:type="paragraph" w:customStyle="1" w:styleId="2802">
    <w:name w:val="索引标题1"/>
    <w:basedOn w:val="1"/>
    <w:next w:val="2534"/>
    <w:uiPriority w:val="0"/>
    <w:rPr>
      <w:rFonts w:ascii="Times New Roman" w:hAnsi="Times New Roman"/>
      <w:szCs w:val="24"/>
    </w:rPr>
  </w:style>
  <w:style w:type="paragraph" w:customStyle="1" w:styleId="2803">
    <w:name w:val="样式 样式 5 + 首行缩进:  2 字符 + 首行缩进:  2 字符"/>
    <w:basedOn w:val="1"/>
    <w:uiPriority w:val="0"/>
    <w:pPr>
      <w:widowControl/>
      <w:ind w:firstLine="352" w:firstLineChars="200"/>
      <w:jc w:val="left"/>
    </w:pPr>
    <w:rPr>
      <w:rFonts w:ascii="楷体_GB2312" w:hAnsi="宋体" w:eastAsia="楷体_GB2312" w:cs="宋体"/>
      <w:spacing w:val="-2"/>
      <w:kern w:val="0"/>
      <w:sz w:val="18"/>
      <w:szCs w:val="20"/>
    </w:rPr>
  </w:style>
  <w:style w:type="paragraph" w:customStyle="1" w:styleId="2804">
    <w:name w:val="样式 黑体 (符号) 宋体 小四 行距: 固定值 26 磅"/>
    <w:basedOn w:val="1"/>
    <w:uiPriority w:val="0"/>
    <w:pPr>
      <w:spacing w:line="500" w:lineRule="exact"/>
      <w:outlineLvl w:val="2"/>
    </w:pPr>
    <w:rPr>
      <w:rFonts w:ascii="黑体" w:hAnsi="宋体" w:eastAsia="黑体" w:cs="宋体"/>
      <w:b/>
      <w:sz w:val="24"/>
      <w:szCs w:val="20"/>
    </w:rPr>
  </w:style>
  <w:style w:type="paragraph" w:customStyle="1" w:styleId="2805">
    <w:name w:val="样式 黑体 (符号) 宋体 小四 加粗 行距: 固定值 26 磅"/>
    <w:basedOn w:val="1"/>
    <w:uiPriority w:val="0"/>
    <w:pPr>
      <w:spacing w:line="500" w:lineRule="exact"/>
      <w:outlineLvl w:val="1"/>
    </w:pPr>
    <w:rPr>
      <w:rFonts w:ascii="黑体" w:hAnsi="宋体" w:eastAsia="黑体" w:cs="宋体"/>
      <w:b/>
      <w:bCs/>
      <w:sz w:val="28"/>
      <w:szCs w:val="20"/>
    </w:rPr>
  </w:style>
  <w:style w:type="paragraph" w:customStyle="1" w:styleId="2806">
    <w:name w:val="正文（首行缩进两字） Char Char Char Char1 Char11"/>
    <w:basedOn w:val="1"/>
    <w:next w:val="20"/>
    <w:semiHidden/>
    <w:uiPriority w:val="0"/>
    <w:pPr>
      <w:spacing w:line="440" w:lineRule="exact"/>
      <w:ind w:firstLine="200" w:firstLineChars="200"/>
    </w:pPr>
    <w:rPr>
      <w:rFonts w:ascii="Arial" w:hAnsi="Arial"/>
      <w:sz w:val="24"/>
      <w:szCs w:val="24"/>
    </w:rPr>
  </w:style>
  <w:style w:type="paragraph" w:customStyle="1" w:styleId="2807">
    <w:name w:val="表格用字 Char1"/>
    <w:basedOn w:val="75"/>
    <w:uiPriority w:val="0"/>
    <w:pPr>
      <w:spacing w:after="0" w:line="0" w:lineRule="atLeast"/>
    </w:pPr>
    <w:rPr>
      <w:rFonts w:hint="eastAsia" w:eastAsia="仿宋_GB2312"/>
      <w:kern w:val="0"/>
      <w:sz w:val="20"/>
      <w:szCs w:val="20"/>
    </w:rPr>
  </w:style>
  <w:style w:type="paragraph" w:customStyle="1" w:styleId="2808">
    <w:name w:val="样式 (中文) 黑体"/>
    <w:basedOn w:val="1"/>
    <w:uiPriority w:val="0"/>
    <w:pPr>
      <w:spacing w:line="480" w:lineRule="exact"/>
      <w:ind w:firstLine="567"/>
    </w:pPr>
    <w:rPr>
      <w:rFonts w:ascii="Times New Roman" w:hAnsi="Times New Roman" w:eastAsia="黑体" w:cs="宋体"/>
      <w:kern w:val="0"/>
      <w:sz w:val="24"/>
      <w:szCs w:val="20"/>
    </w:rPr>
  </w:style>
  <w:style w:type="paragraph" w:customStyle="1" w:styleId="2809">
    <w:name w:val="样式 样式 四号 首行缩进:  2 字符 + 首行缩进:  2 字符"/>
    <w:basedOn w:val="1"/>
    <w:semiHidden/>
    <w:uiPriority w:val="0"/>
    <w:pPr>
      <w:spacing w:line="480" w:lineRule="atLeast"/>
      <w:ind w:firstLine="480" w:firstLineChars="200"/>
    </w:pPr>
    <w:rPr>
      <w:rFonts w:ascii="Times New Roman" w:hAnsi="Times New Roman" w:cs="宋体"/>
      <w:sz w:val="24"/>
      <w:szCs w:val="20"/>
    </w:rPr>
  </w:style>
  <w:style w:type="paragraph" w:customStyle="1" w:styleId="2810">
    <w:name w:val="样式 粉红 首行缩进:  2 字符"/>
    <w:basedOn w:val="1"/>
    <w:semiHidden/>
    <w:uiPriority w:val="0"/>
    <w:pPr>
      <w:spacing w:line="480" w:lineRule="exact"/>
      <w:ind w:firstLine="480" w:firstLineChars="200"/>
    </w:pPr>
    <w:rPr>
      <w:rFonts w:ascii="Times New Roman" w:hAnsi="Times New Roman" w:cs="宋体"/>
      <w:color w:val="FF0000"/>
      <w:sz w:val="24"/>
      <w:szCs w:val="20"/>
    </w:rPr>
  </w:style>
  <w:style w:type="paragraph" w:customStyle="1" w:styleId="2811">
    <w:name w:val="样式 黑体 首行缩进:  2 字符 行距: 最小值 24 磅"/>
    <w:basedOn w:val="1"/>
    <w:uiPriority w:val="0"/>
    <w:pPr>
      <w:spacing w:line="480" w:lineRule="atLeast"/>
      <w:ind w:firstLine="480" w:firstLineChars="200"/>
    </w:pPr>
    <w:rPr>
      <w:rFonts w:ascii="黑体" w:hAnsi="Times New Roman" w:eastAsia="黑体" w:cs="宋体"/>
      <w:sz w:val="24"/>
      <w:szCs w:val="20"/>
    </w:rPr>
  </w:style>
  <w:style w:type="paragraph" w:customStyle="1" w:styleId="2812">
    <w:name w:val="样式 五号 居中 行距: 固定值 20 磅"/>
    <w:basedOn w:val="1"/>
    <w:uiPriority w:val="0"/>
    <w:pPr>
      <w:spacing w:line="380" w:lineRule="exact"/>
      <w:jc w:val="center"/>
    </w:pPr>
    <w:rPr>
      <w:rFonts w:ascii="Times New Roman" w:hAnsi="Times New Roman" w:cs="宋体"/>
      <w:szCs w:val="21"/>
    </w:rPr>
  </w:style>
  <w:style w:type="paragraph" w:customStyle="1" w:styleId="2813">
    <w:name w:val="样式 热电厂正文 + 四号 首行缩进:  2 字符"/>
    <w:basedOn w:val="1"/>
    <w:uiPriority w:val="0"/>
    <w:pPr>
      <w:spacing w:line="480" w:lineRule="exact"/>
      <w:ind w:firstLine="200" w:firstLineChars="200"/>
    </w:pPr>
    <w:rPr>
      <w:rFonts w:ascii="Times New Roman" w:hAnsi="Times New Roman" w:cs="宋体"/>
      <w:sz w:val="24"/>
      <w:szCs w:val="20"/>
    </w:rPr>
  </w:style>
  <w:style w:type="paragraph" w:customStyle="1" w:styleId="2814">
    <w:name w:val="1表格头"/>
    <w:basedOn w:val="1"/>
    <w:uiPriority w:val="0"/>
    <w:pPr>
      <w:snapToGrid w:val="0"/>
      <w:spacing w:line="300" w:lineRule="auto"/>
      <w:jc w:val="center"/>
      <w:outlineLvl w:val="3"/>
    </w:pPr>
    <w:rPr>
      <w:rFonts w:ascii="Times New Roman" w:hAnsi="Times New Roman" w:eastAsia="黑体"/>
      <w:b/>
      <w:spacing w:val="4"/>
      <w:sz w:val="24"/>
      <w:szCs w:val="24"/>
    </w:rPr>
  </w:style>
  <w:style w:type="paragraph" w:customStyle="1" w:styleId="2815">
    <w:name w:val="表头样式1"/>
    <w:basedOn w:val="1"/>
    <w:uiPriority w:val="0"/>
    <w:pPr>
      <w:autoSpaceDE w:val="0"/>
      <w:autoSpaceDN w:val="0"/>
      <w:adjustRightInd w:val="0"/>
      <w:spacing w:beforeLines="30"/>
      <w:jc w:val="center"/>
    </w:pPr>
    <w:rPr>
      <w:rFonts w:ascii="黑体" w:hAnsi="宋体" w:eastAsia="黑体"/>
      <w:color w:val="000000"/>
      <w:kern w:val="0"/>
      <w:sz w:val="24"/>
      <w:szCs w:val="24"/>
    </w:rPr>
  </w:style>
  <w:style w:type="paragraph" w:customStyle="1" w:styleId="2816">
    <w:name w:val="样式 标题 3标题 3 Char + 小四 黑色"/>
    <w:basedOn w:val="4"/>
    <w:uiPriority w:val="0"/>
    <w:pPr>
      <w:tabs>
        <w:tab w:val="left" w:pos="113"/>
        <w:tab w:val="left" w:pos="720"/>
        <w:tab w:val="left" w:pos="900"/>
        <w:tab w:val="left" w:pos="1260"/>
        <w:tab w:val="left" w:pos="1800"/>
      </w:tabs>
      <w:adjustRightInd w:val="0"/>
      <w:spacing w:before="260" w:after="260" w:line="240" w:lineRule="auto"/>
      <w:ind w:left="-567" w:firstLine="567"/>
      <w:jc w:val="both"/>
      <w:textAlignment w:val="baseline"/>
    </w:pPr>
    <w:rPr>
      <w:rFonts w:ascii="宋体" w:hAnsi="宋体" w:eastAsia="黑体"/>
      <w:color w:val="000000"/>
      <w:sz w:val="28"/>
    </w:rPr>
  </w:style>
  <w:style w:type="paragraph" w:customStyle="1" w:styleId="2817">
    <w:name w:val="样式 标题 3标题 3 Char + 段前: 0 磅 段后: 0 磅 行距: 最小值 24 磅"/>
    <w:basedOn w:val="4"/>
    <w:uiPriority w:val="0"/>
    <w:pPr>
      <w:tabs>
        <w:tab w:val="left" w:pos="113"/>
        <w:tab w:val="left" w:pos="720"/>
        <w:tab w:val="left" w:pos="900"/>
        <w:tab w:val="left" w:pos="1260"/>
        <w:tab w:val="left" w:pos="1800"/>
      </w:tabs>
      <w:adjustRightInd w:val="0"/>
      <w:spacing w:before="260" w:after="260" w:line="240" w:lineRule="auto"/>
      <w:ind w:left="-567" w:firstLine="567"/>
      <w:jc w:val="both"/>
      <w:textAlignment w:val="baseline"/>
    </w:pPr>
    <w:rPr>
      <w:rFonts w:ascii="宋体" w:hAnsi="宋体" w:eastAsia="黑体" w:cs="宋体"/>
      <w:sz w:val="30"/>
      <w:szCs w:val="20"/>
    </w:rPr>
  </w:style>
  <w:style w:type="paragraph" w:customStyle="1" w:styleId="2818">
    <w:name w:val="样式 首行缩进:  2 字符6"/>
    <w:basedOn w:val="1"/>
    <w:uiPriority w:val="0"/>
    <w:pPr>
      <w:spacing w:line="520" w:lineRule="exact"/>
      <w:ind w:firstLine="560" w:firstLineChars="200"/>
    </w:pPr>
    <w:rPr>
      <w:rFonts w:ascii="Times New Roman" w:hAnsi="Times New Roman" w:cs="宋体"/>
      <w:sz w:val="24"/>
      <w:szCs w:val="20"/>
    </w:rPr>
  </w:style>
  <w:style w:type="paragraph" w:customStyle="1" w:styleId="2819">
    <w:name w:val="报告书表格5"/>
    <w:basedOn w:val="2309"/>
    <w:uiPriority w:val="0"/>
    <w:pPr>
      <w:ind w:left="-96" w:leftChars="-40" w:right="-110" w:rightChars="-46"/>
    </w:pPr>
  </w:style>
  <w:style w:type="paragraph" w:customStyle="1" w:styleId="2820">
    <w:name w:val="样式 首行缩进:  2 字符2"/>
    <w:basedOn w:val="1"/>
    <w:uiPriority w:val="0"/>
    <w:pPr>
      <w:spacing w:line="520" w:lineRule="exact"/>
      <w:ind w:firstLine="560" w:firstLineChars="200"/>
    </w:pPr>
    <w:rPr>
      <w:rFonts w:ascii="Times New Roman" w:hAnsi="Times New Roman" w:cs="宋体"/>
      <w:sz w:val="24"/>
      <w:szCs w:val="20"/>
    </w:rPr>
  </w:style>
  <w:style w:type="paragraph" w:customStyle="1" w:styleId="2821">
    <w:name w:val="表头5"/>
    <w:basedOn w:val="1"/>
    <w:uiPriority w:val="0"/>
    <w:pPr>
      <w:tabs>
        <w:tab w:val="left" w:pos="625"/>
      </w:tabs>
      <w:adjustRightInd w:val="0"/>
      <w:snapToGrid w:val="0"/>
      <w:spacing w:beforeLines="100" w:afterLines="50" w:line="240" w:lineRule="atLeast"/>
      <w:ind w:left="950" w:leftChars="250" w:hanging="425"/>
    </w:pPr>
    <w:rPr>
      <w:rFonts w:ascii="Times New Roman" w:hAnsi="Times New Roman"/>
      <w:b/>
      <w:sz w:val="24"/>
      <w:szCs w:val="24"/>
    </w:rPr>
  </w:style>
  <w:style w:type="paragraph" w:customStyle="1" w:styleId="2822">
    <w:name w:val="样式 首行缩进:  2 字符9"/>
    <w:basedOn w:val="1"/>
    <w:uiPriority w:val="0"/>
    <w:pPr>
      <w:spacing w:line="520" w:lineRule="exact"/>
      <w:ind w:firstLine="560" w:firstLineChars="200"/>
    </w:pPr>
    <w:rPr>
      <w:rFonts w:ascii="Times New Roman" w:hAnsi="Times New Roman" w:cs="宋体"/>
      <w:sz w:val="24"/>
      <w:szCs w:val="20"/>
    </w:rPr>
  </w:style>
  <w:style w:type="paragraph" w:customStyle="1" w:styleId="2823">
    <w:name w:val="样式 样式 首行缩进:  2 字符19 + 首行缩进:  2 字符"/>
    <w:basedOn w:val="1"/>
    <w:uiPriority w:val="0"/>
    <w:pPr>
      <w:spacing w:line="520" w:lineRule="exact"/>
      <w:ind w:firstLine="480" w:firstLineChars="200"/>
    </w:pPr>
    <w:rPr>
      <w:rFonts w:ascii="Times New Roman" w:hAnsi="Times New Roman" w:cs="宋体"/>
      <w:sz w:val="24"/>
      <w:szCs w:val="20"/>
    </w:rPr>
  </w:style>
  <w:style w:type="paragraph" w:customStyle="1" w:styleId="2824">
    <w:name w:val="项目符号2"/>
    <w:basedOn w:val="1"/>
    <w:uiPriority w:val="0"/>
    <w:pPr>
      <w:tabs>
        <w:tab w:val="left" w:pos="425"/>
        <w:tab w:val="left" w:pos="1502"/>
      </w:tabs>
      <w:overflowPunct w:val="0"/>
      <w:snapToGrid w:val="0"/>
      <w:spacing w:line="480" w:lineRule="exact"/>
      <w:ind w:left="425" w:hanging="425"/>
    </w:pPr>
    <w:rPr>
      <w:rFonts w:ascii="Arial" w:hAnsi="Arial" w:eastAsia="仿宋_GB2312"/>
      <w:sz w:val="28"/>
      <w:szCs w:val="20"/>
    </w:rPr>
  </w:style>
  <w:style w:type="paragraph" w:customStyle="1" w:styleId="2825">
    <w:name w:val="样式 小四 首行缩进:  0.74 厘米 行距: 固定值 20 磅"/>
    <w:basedOn w:val="1"/>
    <w:uiPriority w:val="0"/>
    <w:pPr>
      <w:spacing w:line="440" w:lineRule="exact"/>
      <w:ind w:firstLine="454"/>
    </w:pPr>
    <w:rPr>
      <w:rFonts w:ascii="Times New Roman" w:hAnsi="Times New Roman"/>
      <w:sz w:val="24"/>
      <w:szCs w:val="20"/>
    </w:rPr>
  </w:style>
  <w:style w:type="paragraph" w:customStyle="1" w:styleId="2826">
    <w:name w:val="WW-纯文本"/>
    <w:basedOn w:val="1"/>
    <w:uiPriority w:val="0"/>
    <w:pPr>
      <w:suppressAutoHyphens/>
      <w:spacing w:line="360" w:lineRule="auto"/>
    </w:pPr>
    <w:rPr>
      <w:rFonts w:ascii="宋体" w:hAnsi="宋体" w:cs="宋体"/>
      <w:kern w:val="1"/>
      <w:sz w:val="24"/>
      <w:szCs w:val="24"/>
      <w:lang w:eastAsia="ar-SA"/>
    </w:rPr>
  </w:style>
  <w:style w:type="paragraph" w:customStyle="1" w:styleId="2827">
    <w:name w:val="样式 标题 1 + 首行缩进:  2 字符 段前: 12 磅 段后: 12 磅 行距: 最小值 24 磅"/>
    <w:basedOn w:val="2"/>
    <w:uiPriority w:val="0"/>
    <w:pPr>
      <w:tabs>
        <w:tab w:val="left" w:pos="1440"/>
      </w:tabs>
      <w:adjustRightInd w:val="0"/>
      <w:snapToGrid w:val="0"/>
      <w:spacing w:beforeLines="0" w:afterLines="0" w:line="480" w:lineRule="atLeast"/>
      <w:jc w:val="both"/>
    </w:pPr>
    <w:rPr>
      <w:rFonts w:ascii="黑体" w:eastAsia="黑体"/>
      <w:b w:val="0"/>
      <w:bCs w:val="0"/>
      <w:color w:val="000000"/>
      <w:sz w:val="36"/>
      <w:szCs w:val="20"/>
    </w:rPr>
  </w:style>
  <w:style w:type="paragraph" w:customStyle="1" w:styleId="2828">
    <w:name w:val="样式 标题 2 + 段前: 6 磅 段后: 6 磅 行距: 最小值 24 磅"/>
    <w:basedOn w:val="3"/>
    <w:uiPriority w:val="0"/>
    <w:pPr>
      <w:tabs>
        <w:tab w:val="left" w:pos="720"/>
      </w:tabs>
      <w:adjustRightInd w:val="0"/>
      <w:snapToGrid w:val="0"/>
      <w:spacing w:beforeLines="0" w:afterLines="0" w:line="480" w:lineRule="atLeast"/>
      <w:jc w:val="both"/>
    </w:pPr>
    <w:rPr>
      <w:rFonts w:ascii="黑体" w:hAnsi="Gungsuh" w:eastAsia="黑体"/>
      <w:b w:val="0"/>
      <w:sz w:val="28"/>
      <w:szCs w:val="28"/>
    </w:rPr>
  </w:style>
  <w:style w:type="paragraph" w:customStyle="1" w:styleId="2829">
    <w:name w:val="样式 样式 标题 3 + 宋体 黑色 首行缩进:  2 字符 段前: 6 磅 段后: 6 磅 行距: 最小值 24 磅 + 首行..."/>
    <w:basedOn w:val="2830"/>
    <w:uiPriority w:val="0"/>
    <w:pPr>
      <w:tabs>
        <w:tab w:val="left" w:pos="720"/>
        <w:tab w:val="left" w:pos="1260"/>
        <w:tab w:val="left" w:pos="1800"/>
      </w:tabs>
      <w:ind w:firstLine="562"/>
    </w:pPr>
    <w:rPr>
      <w:rFonts w:ascii="Times New Roman" w:hAnsi="Times New Roman"/>
    </w:rPr>
  </w:style>
  <w:style w:type="paragraph" w:customStyle="1" w:styleId="2830">
    <w:name w:val="样式 标题 3 + 宋体 黑色 首行缩进:  2 字符 段前: 6 磅 段后: 6 磅 行距: 最小值 24 磅"/>
    <w:basedOn w:val="4"/>
    <w:uiPriority w:val="0"/>
    <w:pPr>
      <w:tabs>
        <w:tab w:val="left" w:pos="720"/>
        <w:tab w:val="left" w:pos="1260"/>
        <w:tab w:val="left" w:pos="1800"/>
      </w:tabs>
      <w:adjustRightInd w:val="0"/>
      <w:snapToGrid w:val="0"/>
      <w:spacing w:before="260" w:after="260" w:line="240" w:lineRule="auto"/>
      <w:ind w:firstLine="200" w:firstLineChars="200"/>
      <w:jc w:val="both"/>
      <w:textAlignment w:val="baseline"/>
    </w:pPr>
    <w:rPr>
      <w:rFonts w:ascii="宋体" w:hAnsi="宋体" w:eastAsia="黑体"/>
      <w:color w:val="000000"/>
      <w:sz w:val="28"/>
      <w:szCs w:val="28"/>
    </w:rPr>
  </w:style>
  <w:style w:type="paragraph" w:customStyle="1" w:styleId="2831">
    <w:name w:val="标记文字"/>
    <w:basedOn w:val="21"/>
    <w:uiPriority w:val="0"/>
    <w:pPr>
      <w:spacing w:before="0" w:after="0"/>
      <w:ind w:left="200" w:hanging="200" w:hangingChars="200"/>
    </w:pPr>
    <w:rPr>
      <w:spacing w:val="0"/>
      <w:sz w:val="21"/>
    </w:rPr>
  </w:style>
  <w:style w:type="paragraph" w:customStyle="1" w:styleId="2832">
    <w:name w:val="样式 标题 3 + 首行缩进:  2 字符 段前: 6 磅 段后: 6 磅 行距: 最小值 24 磅"/>
    <w:basedOn w:val="4"/>
    <w:qFormat/>
    <w:uiPriority w:val="0"/>
    <w:pPr>
      <w:tabs>
        <w:tab w:val="left" w:pos="720"/>
        <w:tab w:val="left" w:pos="1260"/>
        <w:tab w:val="left" w:pos="1800"/>
      </w:tabs>
      <w:adjustRightInd w:val="0"/>
      <w:snapToGrid w:val="0"/>
      <w:spacing w:before="260" w:after="260" w:line="240" w:lineRule="auto"/>
      <w:ind w:firstLine="100" w:firstLineChars="100"/>
      <w:jc w:val="both"/>
      <w:textAlignment w:val="baseline"/>
    </w:pPr>
    <w:rPr>
      <w:rFonts w:ascii="宋体" w:hAnsi="宋体" w:eastAsia="黑体"/>
      <w:sz w:val="28"/>
      <w:szCs w:val="28"/>
    </w:rPr>
  </w:style>
  <w:style w:type="paragraph" w:customStyle="1" w:styleId="2833">
    <w:name w:val="样式 样式 标题 4 + 首行缩进:  2 字符1 + 首行缩进:  2 字符"/>
    <w:basedOn w:val="2834"/>
    <w:uiPriority w:val="0"/>
    <w:pPr>
      <w:tabs>
        <w:tab w:val="left" w:pos="720"/>
        <w:tab w:val="left" w:pos="864"/>
      </w:tabs>
      <w:ind w:firstLine="482"/>
    </w:pPr>
    <w:rPr>
      <w:rFonts w:ascii="Times New Roman" w:hAnsi="Times New Roman"/>
      <w:bCs/>
    </w:rPr>
  </w:style>
  <w:style w:type="paragraph" w:customStyle="1" w:styleId="2834">
    <w:name w:val="样式 标题 4 + 首行缩进:  2 字符1"/>
    <w:basedOn w:val="5"/>
    <w:uiPriority w:val="0"/>
    <w:pPr>
      <w:tabs>
        <w:tab w:val="left" w:pos="720"/>
        <w:tab w:val="left" w:pos="864"/>
      </w:tabs>
      <w:adjustRightInd w:val="0"/>
      <w:snapToGrid w:val="0"/>
      <w:spacing w:beforeLines="0" w:afterLines="0" w:line="480" w:lineRule="atLeast"/>
      <w:ind w:firstLine="480" w:firstLineChars="200"/>
      <w:jc w:val="both"/>
    </w:pPr>
    <w:rPr>
      <w:rFonts w:ascii="Arial" w:hAnsi="Arial"/>
      <w:bCs w:val="0"/>
      <w:kern w:val="0"/>
      <w:sz w:val="24"/>
    </w:rPr>
  </w:style>
  <w:style w:type="paragraph" w:customStyle="1" w:styleId="2835">
    <w:name w:val="样式 标题 1 + 加粗 首行缩进:  0 厘米"/>
    <w:basedOn w:val="2"/>
    <w:uiPriority w:val="0"/>
    <w:pPr>
      <w:widowControl/>
      <w:tabs>
        <w:tab w:val="left" w:pos="1440"/>
      </w:tabs>
      <w:adjustRightInd w:val="0"/>
      <w:snapToGrid w:val="0"/>
      <w:spacing w:beforeLines="0" w:afterLines="0" w:line="480" w:lineRule="atLeast"/>
      <w:jc w:val="both"/>
    </w:pPr>
    <w:rPr>
      <w:rFonts w:ascii="黑体" w:eastAsia="黑体" w:cs="宋体"/>
      <w:b w:val="0"/>
      <w:bCs w:val="0"/>
      <w:color w:val="000000"/>
      <w:sz w:val="36"/>
      <w:szCs w:val="36"/>
    </w:rPr>
  </w:style>
  <w:style w:type="paragraph" w:customStyle="1" w:styleId="2836">
    <w:name w:val="样式 标题 1 + 加粗"/>
    <w:basedOn w:val="2"/>
    <w:uiPriority w:val="0"/>
    <w:pPr>
      <w:widowControl/>
      <w:tabs>
        <w:tab w:val="left" w:pos="1440"/>
      </w:tabs>
      <w:adjustRightInd w:val="0"/>
      <w:snapToGrid w:val="0"/>
      <w:spacing w:beforeLines="0" w:afterLines="0" w:line="480" w:lineRule="atLeast"/>
      <w:jc w:val="both"/>
    </w:pPr>
    <w:rPr>
      <w:rFonts w:ascii="黑体" w:eastAsia="黑体"/>
      <w:b w:val="0"/>
      <w:bCs w:val="0"/>
      <w:color w:val="000000"/>
      <w:sz w:val="36"/>
      <w:szCs w:val="36"/>
    </w:rPr>
  </w:style>
  <w:style w:type="paragraph" w:customStyle="1" w:styleId="2837">
    <w:name w:val="样式 标题 4 + 四号"/>
    <w:basedOn w:val="5"/>
    <w:uiPriority w:val="0"/>
    <w:pPr>
      <w:widowControl/>
      <w:tabs>
        <w:tab w:val="left" w:pos="720"/>
        <w:tab w:val="left" w:pos="864"/>
      </w:tabs>
      <w:snapToGrid w:val="0"/>
      <w:spacing w:beforeLines="0" w:afterLines="0" w:line="480" w:lineRule="atLeast"/>
      <w:ind w:firstLine="200" w:firstLineChars="200"/>
      <w:jc w:val="both"/>
    </w:pPr>
    <w:rPr>
      <w:b w:val="0"/>
      <w:bCs w:val="0"/>
      <w:kern w:val="0"/>
      <w:sz w:val="24"/>
    </w:rPr>
  </w:style>
  <w:style w:type="paragraph" w:customStyle="1" w:styleId="2838">
    <w:name w:val="样式 样式 标题 3 + 首行缩进:  2 字符 段前: 6 磅 段后: 6 磅 行距: 最小值 24 磅 + 首行缩进:  1..."/>
    <w:basedOn w:val="2832"/>
    <w:uiPriority w:val="0"/>
    <w:pPr>
      <w:ind w:firstLine="280"/>
    </w:pPr>
    <w:rPr>
      <w:rFonts w:cs="宋体"/>
      <w:b w:val="0"/>
    </w:rPr>
  </w:style>
  <w:style w:type="paragraph" w:customStyle="1" w:styleId="2839">
    <w:name w:val="样式 样式 标题 4 + 四号 + 首行缩进:  2 字符"/>
    <w:basedOn w:val="2837"/>
    <w:uiPriority w:val="0"/>
    <w:rPr>
      <w:rFonts w:cs="宋体"/>
      <w:szCs w:val="20"/>
    </w:rPr>
  </w:style>
  <w:style w:type="paragraph" w:customStyle="1" w:styleId="2840">
    <w:name w:val="样式 小四 黑色 首行缩进:  0.74 厘米 行距: 固定值 20 磅"/>
    <w:basedOn w:val="1"/>
    <w:uiPriority w:val="0"/>
    <w:pPr>
      <w:spacing w:line="440" w:lineRule="exact"/>
      <w:ind w:firstLine="454"/>
    </w:pPr>
    <w:rPr>
      <w:rFonts w:ascii="Times New Roman" w:hAnsi="Times New Roman" w:cs="宋体"/>
      <w:color w:val="000000"/>
      <w:sz w:val="24"/>
      <w:szCs w:val="20"/>
    </w:rPr>
  </w:style>
  <w:style w:type="paragraph" w:customStyle="1" w:styleId="2841">
    <w:name w:val="样式 居中"/>
    <w:basedOn w:val="1"/>
    <w:uiPriority w:val="0"/>
    <w:pPr>
      <w:adjustRightInd w:val="0"/>
      <w:snapToGrid w:val="0"/>
      <w:spacing w:line="440" w:lineRule="atLeast"/>
      <w:ind w:firstLine="200" w:firstLineChars="200"/>
      <w:jc w:val="center"/>
    </w:pPr>
    <w:rPr>
      <w:rFonts w:ascii="Times New Roman" w:hAnsi="Times New Roman"/>
      <w:sz w:val="24"/>
      <w:szCs w:val="20"/>
    </w:rPr>
  </w:style>
  <w:style w:type="paragraph" w:customStyle="1" w:styleId="2842">
    <w:name w:val="样式 正文文本缩进 + 小四 非加粗 非倾斜 行距: 固定值 20 磅"/>
    <w:basedOn w:val="34"/>
    <w:uiPriority w:val="0"/>
    <w:pPr>
      <w:spacing w:after="0" w:line="440" w:lineRule="exact"/>
      <w:ind w:left="0" w:firstLine="454"/>
    </w:pPr>
    <w:rPr>
      <w:kern w:val="0"/>
      <w:sz w:val="24"/>
      <w:szCs w:val="20"/>
    </w:rPr>
  </w:style>
  <w:style w:type="paragraph" w:customStyle="1" w:styleId="2843">
    <w:name w:val="样式 首行缩进:  2 字符10"/>
    <w:basedOn w:val="1"/>
    <w:uiPriority w:val="0"/>
    <w:pPr>
      <w:spacing w:line="520" w:lineRule="exact"/>
      <w:ind w:firstLine="560" w:firstLineChars="200"/>
    </w:pPr>
    <w:rPr>
      <w:rFonts w:ascii="Times New Roman" w:hAnsi="Times New Roman" w:cs="宋体"/>
      <w:sz w:val="24"/>
      <w:szCs w:val="20"/>
    </w:rPr>
  </w:style>
  <w:style w:type="paragraph" w:customStyle="1" w:styleId="2844">
    <w:name w:val="样式 标题 3标题 3 Char条标题1.1.13h33rd levelH3l3CT + 段前: 0.5 行 ..."/>
    <w:basedOn w:val="4"/>
    <w:uiPriority w:val="0"/>
    <w:pPr>
      <w:tabs>
        <w:tab w:val="left" w:pos="113"/>
        <w:tab w:val="left" w:pos="720"/>
        <w:tab w:val="left" w:pos="900"/>
        <w:tab w:val="left" w:pos="1260"/>
        <w:tab w:val="left" w:pos="1800"/>
      </w:tabs>
      <w:adjustRightInd w:val="0"/>
      <w:spacing w:before="260" w:after="260" w:line="240" w:lineRule="auto"/>
      <w:ind w:left="1080" w:hanging="1080"/>
      <w:jc w:val="both"/>
      <w:textAlignment w:val="baseline"/>
    </w:pPr>
    <w:rPr>
      <w:rFonts w:ascii="宋体" w:hAnsi="宋体" w:eastAsia="黑体" w:cs="宋体"/>
      <w:sz w:val="28"/>
      <w:szCs w:val="28"/>
    </w:rPr>
  </w:style>
  <w:style w:type="paragraph" w:customStyle="1" w:styleId="2845">
    <w:name w:val="正文宋体四号字"/>
    <w:basedOn w:val="1"/>
    <w:uiPriority w:val="0"/>
    <w:pPr>
      <w:adjustRightInd w:val="0"/>
      <w:spacing w:line="560" w:lineRule="exact"/>
      <w:ind w:firstLine="567"/>
      <w:textAlignment w:val="baseline"/>
    </w:pPr>
    <w:rPr>
      <w:rFonts w:ascii="Arial" w:hAnsi="Arial"/>
      <w:spacing w:val="2"/>
      <w:kern w:val="0"/>
      <w:sz w:val="28"/>
      <w:szCs w:val="20"/>
    </w:rPr>
  </w:style>
  <w:style w:type="paragraph" w:customStyle="1" w:styleId="2846">
    <w:name w:val="样式 小四 首行缩进:  2 字符"/>
    <w:basedOn w:val="1"/>
    <w:next w:val="1"/>
    <w:uiPriority w:val="0"/>
    <w:pPr>
      <w:adjustRightInd w:val="0"/>
      <w:spacing w:line="480" w:lineRule="atLeast"/>
      <w:ind w:firstLine="180" w:firstLineChars="180"/>
      <w:textAlignment w:val="baseline"/>
    </w:pPr>
    <w:rPr>
      <w:rFonts w:ascii="Times New Roman" w:hAnsi="Times New Roman" w:cs="宋体"/>
      <w:kern w:val="0"/>
      <w:sz w:val="24"/>
      <w:szCs w:val="20"/>
    </w:rPr>
  </w:style>
  <w:style w:type="paragraph" w:customStyle="1" w:styleId="2847">
    <w:name w:val="5文章(治)"/>
    <w:basedOn w:val="1"/>
    <w:uiPriority w:val="0"/>
    <w:pPr>
      <w:spacing w:line="360" w:lineRule="auto"/>
      <w:ind w:firstLine="480" w:firstLineChars="200"/>
    </w:pPr>
    <w:rPr>
      <w:rFonts w:ascii="Times New Roman" w:hAnsi="Times New Roman"/>
      <w:sz w:val="24"/>
      <w:szCs w:val="24"/>
    </w:rPr>
  </w:style>
  <w:style w:type="paragraph" w:customStyle="1" w:styleId="2848">
    <w:name w:val="1标题3级"/>
    <w:basedOn w:val="1"/>
    <w:uiPriority w:val="0"/>
    <w:pPr>
      <w:keepNext/>
      <w:snapToGrid w:val="0"/>
      <w:spacing w:beforeLines="50" w:afterLines="50"/>
      <w:jc w:val="left"/>
      <w:outlineLvl w:val="2"/>
    </w:pPr>
    <w:rPr>
      <w:rFonts w:ascii="Times New Roman" w:hAnsi="Times New Roman" w:eastAsia="黑体"/>
      <w:b/>
      <w:sz w:val="24"/>
      <w:szCs w:val="20"/>
    </w:rPr>
  </w:style>
  <w:style w:type="paragraph" w:customStyle="1" w:styleId="2849">
    <w:name w:val="7表格(治)"/>
    <w:uiPriority w:val="0"/>
    <w:pPr>
      <w:widowControl w:val="0"/>
      <w:spacing w:line="320" w:lineRule="exact"/>
      <w:jc w:val="center"/>
    </w:pPr>
    <w:rPr>
      <w:rFonts w:ascii="宋体" w:hAnsi="宋体" w:eastAsia="宋体" w:cs="Times New Roman"/>
      <w:kern w:val="0"/>
      <w:sz w:val="21"/>
      <w:szCs w:val="21"/>
      <w:lang w:val="en-US" w:eastAsia="zh-CN" w:bidi="ar-SA"/>
    </w:rPr>
  </w:style>
  <w:style w:type="paragraph" w:customStyle="1" w:styleId="2850">
    <w:name w:val="6表(图)头(治)"/>
    <w:next w:val="1"/>
    <w:uiPriority w:val="0"/>
    <w:pPr>
      <w:widowControl w:val="0"/>
      <w:jc w:val="center"/>
    </w:pPr>
    <w:rPr>
      <w:rFonts w:ascii="Times New Roman" w:hAnsi="宋体" w:eastAsia="宋体" w:cs="Times New Roman"/>
      <w:kern w:val="0"/>
      <w:sz w:val="24"/>
      <w:szCs w:val="24"/>
      <w:lang w:val="en-US" w:eastAsia="zh-CN" w:bidi="ar-SA"/>
    </w:rPr>
  </w:style>
  <w:style w:type="paragraph" w:customStyle="1" w:styleId="2851">
    <w:name w:val="大题注"/>
    <w:basedOn w:val="1"/>
    <w:uiPriority w:val="0"/>
    <w:pPr>
      <w:spacing w:before="100" w:beforeAutospacing="1" w:after="100" w:afterAutospacing="1"/>
      <w:ind w:firstLine="480" w:firstLineChars="200"/>
    </w:pPr>
    <w:rPr>
      <w:rFonts w:ascii="Arial" w:hAnsi="Arial" w:eastAsia="黑体"/>
      <w:sz w:val="24"/>
      <w:szCs w:val="20"/>
    </w:rPr>
  </w:style>
  <w:style w:type="paragraph" w:customStyle="1" w:styleId="2852">
    <w:name w:val="引用文章"/>
    <w:basedOn w:val="1"/>
    <w:uiPriority w:val="0"/>
    <w:pPr>
      <w:spacing w:line="360" w:lineRule="auto"/>
      <w:ind w:firstLine="420" w:firstLineChars="200"/>
    </w:pPr>
    <w:rPr>
      <w:rFonts w:ascii="Times New Roman" w:hAnsi="Times New Roman" w:eastAsia="楷体_GB2312"/>
      <w:sz w:val="24"/>
      <w:szCs w:val="20"/>
    </w:rPr>
  </w:style>
  <w:style w:type="paragraph" w:customStyle="1" w:styleId="2853">
    <w:name w:val="封皮字体1"/>
    <w:basedOn w:val="1"/>
    <w:uiPriority w:val="0"/>
    <w:pPr>
      <w:spacing w:line="360" w:lineRule="auto"/>
      <w:jc w:val="center"/>
    </w:pPr>
    <w:rPr>
      <w:rFonts w:ascii="黑体" w:hAnsi="Times New Roman" w:eastAsia="黑体"/>
      <w:bCs/>
      <w:sz w:val="44"/>
      <w:szCs w:val="24"/>
    </w:rPr>
  </w:style>
  <w:style w:type="paragraph" w:customStyle="1" w:styleId="2854">
    <w:name w:val="封皮字体3"/>
    <w:basedOn w:val="2853"/>
    <w:uiPriority w:val="0"/>
    <w:pPr>
      <w:spacing w:line="720" w:lineRule="auto"/>
    </w:pPr>
    <w:rPr>
      <w:sz w:val="30"/>
    </w:rPr>
  </w:style>
  <w:style w:type="paragraph" w:customStyle="1" w:styleId="2855">
    <w:name w:val="编号圆圈数字"/>
    <w:basedOn w:val="1"/>
    <w:uiPriority w:val="0"/>
    <w:pPr>
      <w:tabs>
        <w:tab w:val="left" w:pos="597"/>
      </w:tabs>
      <w:spacing w:line="360" w:lineRule="auto"/>
      <w:ind w:left="140" w:firstLine="480"/>
    </w:pPr>
    <w:rPr>
      <w:rFonts w:ascii="Times New Roman" w:hAnsi="Times New Roman"/>
      <w:sz w:val="24"/>
      <w:szCs w:val="24"/>
    </w:rPr>
  </w:style>
  <w:style w:type="paragraph" w:customStyle="1" w:styleId="2856">
    <w:name w:val="编号括号数字"/>
    <w:basedOn w:val="1"/>
    <w:uiPriority w:val="0"/>
    <w:pPr>
      <w:tabs>
        <w:tab w:val="left" w:pos="939"/>
      </w:tabs>
      <w:spacing w:line="360" w:lineRule="auto"/>
      <w:ind w:left="342" w:firstLine="198"/>
      <w:outlineLvl w:val="4"/>
    </w:pPr>
    <w:rPr>
      <w:rFonts w:ascii="Times New Roman" w:hAnsi="Times New Roman"/>
      <w:sz w:val="24"/>
      <w:szCs w:val="24"/>
    </w:rPr>
  </w:style>
  <w:style w:type="paragraph" w:customStyle="1" w:styleId="2857">
    <w:name w:val="表格居中"/>
    <w:basedOn w:val="1"/>
    <w:uiPriority w:val="0"/>
    <w:pPr>
      <w:jc w:val="center"/>
    </w:pPr>
    <w:rPr>
      <w:rFonts w:ascii="Times New Roman" w:hAnsi="Times New Roman" w:cs="宋体"/>
      <w:sz w:val="24"/>
      <w:szCs w:val="20"/>
    </w:rPr>
  </w:style>
  <w:style w:type="paragraph" w:customStyle="1" w:styleId="2858">
    <w:name w:val="样式 标题 4 + 宋体 Char"/>
    <w:basedOn w:val="5"/>
    <w:uiPriority w:val="0"/>
    <w:pPr>
      <w:tabs>
        <w:tab w:val="left" w:pos="720"/>
        <w:tab w:val="left" w:pos="864"/>
      </w:tabs>
      <w:spacing w:beforeLines="0" w:afterLines="0" w:line="240" w:lineRule="auto"/>
      <w:jc w:val="both"/>
    </w:pPr>
    <w:rPr>
      <w:rFonts w:ascii="宋体" w:hAnsi="宋体"/>
      <w:b w:val="0"/>
      <w:kern w:val="0"/>
      <w:szCs w:val="28"/>
    </w:rPr>
  </w:style>
  <w:style w:type="paragraph" w:customStyle="1" w:styleId="2859">
    <w:name w:val="样式 题注 + 两端对齐"/>
    <w:basedOn w:val="21"/>
    <w:uiPriority w:val="0"/>
    <w:pPr>
      <w:keepNext/>
      <w:spacing w:before="0" w:after="0" w:line="360" w:lineRule="auto"/>
      <w:jc w:val="center"/>
    </w:pPr>
    <w:rPr>
      <w:rFonts w:ascii="Times New Roman" w:hAnsi="Times New Roman" w:eastAsia="宋体" w:cs="宋体"/>
      <w:spacing w:val="0"/>
      <w:sz w:val="24"/>
      <w:szCs w:val="24"/>
    </w:rPr>
  </w:style>
  <w:style w:type="paragraph" w:customStyle="1" w:styleId="2860">
    <w:name w:val="表格下注"/>
    <w:uiPriority w:val="0"/>
    <w:pPr>
      <w:autoSpaceDE w:val="0"/>
      <w:autoSpaceDN w:val="0"/>
      <w:ind w:firstLine="200" w:firstLineChars="200"/>
      <w:jc w:val="both"/>
    </w:pPr>
    <w:rPr>
      <w:rFonts w:ascii="Times New Roman" w:hAnsi="Times New Roman" w:eastAsia="黑体" w:cs="Times New Roman"/>
      <w:kern w:val="0"/>
      <w:sz w:val="21"/>
      <w:szCs w:val="20"/>
      <w:lang w:val="en-US" w:eastAsia="zh-CN" w:bidi="ar-SA"/>
    </w:rPr>
  </w:style>
  <w:style w:type="paragraph" w:customStyle="1" w:styleId="2861">
    <w:name w:val="样式 题注 + 首行缩进:  2 字符"/>
    <w:basedOn w:val="1"/>
    <w:uiPriority w:val="0"/>
    <w:pPr>
      <w:spacing w:before="100" w:beforeAutospacing="1" w:after="100" w:afterAutospacing="1" w:line="360" w:lineRule="auto"/>
      <w:ind w:firstLine="200" w:firstLineChars="200"/>
    </w:pPr>
    <w:rPr>
      <w:rFonts w:ascii="Arial" w:hAnsi="Arial" w:eastAsia="黑体" w:cs="宋体"/>
      <w:sz w:val="24"/>
      <w:szCs w:val="20"/>
    </w:rPr>
  </w:style>
  <w:style w:type="paragraph" w:customStyle="1" w:styleId="2862">
    <w:name w:val="编号标题"/>
    <w:basedOn w:val="4"/>
    <w:uiPriority w:val="0"/>
    <w:pPr>
      <w:tabs>
        <w:tab w:val="left" w:pos="720"/>
      </w:tabs>
      <w:spacing w:beforeLines="0" w:afterLines="0" w:line="460" w:lineRule="exact"/>
      <w:ind w:firstLine="420" w:firstLineChars="200"/>
      <w:jc w:val="both"/>
      <w:outlineLvl w:val="9"/>
    </w:pPr>
    <w:rPr>
      <w:rFonts w:ascii="宋体" w:hAnsi="宋体" w:eastAsia="黑体"/>
      <w:bCs w:val="0"/>
      <w:color w:val="000000"/>
      <w:sz w:val="21"/>
    </w:rPr>
  </w:style>
  <w:style w:type="paragraph" w:customStyle="1" w:styleId="2863">
    <w:name w:val="大妹正文 Char"/>
    <w:basedOn w:val="2"/>
    <w:uiPriority w:val="0"/>
    <w:pPr>
      <w:keepNext w:val="0"/>
      <w:keepLines w:val="0"/>
      <w:tabs>
        <w:tab w:val="left" w:pos="1440"/>
      </w:tabs>
      <w:spacing w:beforeLines="0" w:afterLines="100" w:line="240" w:lineRule="exact"/>
      <w:ind w:left="-126" w:leftChars="-60" w:right="-113" w:rightChars="-54"/>
      <w:outlineLvl w:val="9"/>
    </w:pPr>
    <w:rPr>
      <w:rFonts w:ascii="宋体" w:eastAsia="黑体"/>
      <w:bCs w:val="0"/>
      <w:sz w:val="24"/>
      <w:szCs w:val="24"/>
    </w:rPr>
  </w:style>
  <w:style w:type="paragraph" w:customStyle="1" w:styleId="2864">
    <w:name w:val="条题"/>
    <w:basedOn w:val="1"/>
    <w:uiPriority w:val="0"/>
    <w:pPr>
      <w:tabs>
        <w:tab w:val="left" w:pos="1440"/>
        <w:tab w:val="left" w:pos="1640"/>
      </w:tabs>
      <w:spacing w:beforeLines="50" w:line="480" w:lineRule="exact"/>
    </w:pPr>
    <w:rPr>
      <w:rFonts w:ascii="Times New Roman" w:hAnsi="Times New Roman"/>
      <w:color w:val="000000"/>
      <w:sz w:val="24"/>
      <w:szCs w:val="24"/>
    </w:rPr>
  </w:style>
  <w:style w:type="paragraph" w:customStyle="1" w:styleId="2865">
    <w:name w:val="封面标准号1"/>
    <w:uiPriority w:val="0"/>
    <w:pPr>
      <w:widowControl w:val="0"/>
      <w:kinsoku w:val="0"/>
      <w:overflowPunct w:val="0"/>
      <w:autoSpaceDE w:val="0"/>
      <w:autoSpaceDN w:val="0"/>
      <w:spacing w:before="308"/>
      <w:jc w:val="right"/>
      <w:textAlignment w:val="center"/>
    </w:pPr>
    <w:rPr>
      <w:rFonts w:ascii="Times New Roman" w:hAnsi="Times New Roman" w:eastAsia="宋体" w:cs="Times New Roman"/>
      <w:kern w:val="0"/>
      <w:sz w:val="28"/>
      <w:szCs w:val="20"/>
      <w:lang w:val="en-US" w:eastAsia="zh-CN" w:bidi="ar-SA"/>
    </w:rPr>
  </w:style>
  <w:style w:type="paragraph" w:customStyle="1" w:styleId="2866">
    <w:name w:val="4标题(治)"/>
    <w:basedOn w:val="1"/>
    <w:next w:val="1"/>
    <w:uiPriority w:val="0"/>
    <w:pPr>
      <w:adjustRightInd w:val="0"/>
      <w:snapToGrid w:val="0"/>
      <w:spacing w:line="360" w:lineRule="auto"/>
      <w:textAlignment w:val="baseline"/>
      <w:outlineLvl w:val="3"/>
    </w:pPr>
    <w:rPr>
      <w:rFonts w:ascii="Times New Roman" w:hAnsi="Times New Roman" w:eastAsia="黑体"/>
      <w:b/>
      <w:bCs/>
      <w:kern w:val="0"/>
      <w:sz w:val="28"/>
      <w:szCs w:val="20"/>
    </w:rPr>
  </w:style>
  <w:style w:type="paragraph" w:customStyle="1" w:styleId="2867">
    <w:name w:val="样式 题注 + 首行缩进:  2 字符1"/>
    <w:basedOn w:val="21"/>
    <w:uiPriority w:val="0"/>
    <w:pPr>
      <w:keepNext/>
      <w:spacing w:line="360" w:lineRule="auto"/>
      <w:ind w:firstLine="200" w:firstLineChars="200"/>
    </w:pPr>
    <w:rPr>
      <w:spacing w:val="0"/>
      <w:sz w:val="21"/>
    </w:rPr>
  </w:style>
  <w:style w:type="paragraph" w:customStyle="1" w:styleId="2868">
    <w:name w:val="8说明(治)"/>
    <w:basedOn w:val="1"/>
    <w:next w:val="2847"/>
    <w:uiPriority w:val="0"/>
    <w:pPr>
      <w:ind w:firstLine="480" w:firstLineChars="200"/>
    </w:pPr>
    <w:rPr>
      <w:rFonts w:ascii="宋体" w:hAnsi="宋体"/>
      <w:sz w:val="24"/>
      <w:szCs w:val="20"/>
    </w:rPr>
  </w:style>
  <w:style w:type="paragraph" w:customStyle="1" w:styleId="2869">
    <w:name w:val="3标题(治)"/>
    <w:basedOn w:val="4"/>
    <w:uiPriority w:val="0"/>
    <w:pPr>
      <w:tabs>
        <w:tab w:val="left" w:pos="720"/>
        <w:tab w:val="left" w:pos="1260"/>
        <w:tab w:val="left" w:pos="1800"/>
      </w:tabs>
      <w:adjustRightInd w:val="0"/>
      <w:spacing w:beforeLines="0" w:afterLines="0"/>
      <w:jc w:val="both"/>
      <w:textAlignment w:val="baseline"/>
    </w:pPr>
    <w:rPr>
      <w:rFonts w:ascii="黑体" w:eastAsia="黑体"/>
      <w:b w:val="0"/>
      <w:bCs w:val="0"/>
      <w:kern w:val="0"/>
      <w:sz w:val="28"/>
      <w:szCs w:val="20"/>
    </w:rPr>
  </w:style>
  <w:style w:type="paragraph" w:customStyle="1" w:styleId="2870">
    <w:name w:val="BIG BOLD"/>
    <w:basedOn w:val="1"/>
    <w:semiHidden/>
    <w:uiPriority w:val="0"/>
    <w:pPr>
      <w:tabs>
        <w:tab w:val="left" w:leader="underscore" w:pos="1134"/>
      </w:tabs>
    </w:pPr>
    <w:rPr>
      <w:rFonts w:ascii="Times New Roman" w:hAnsi="Times New Roman"/>
      <w:szCs w:val="20"/>
    </w:rPr>
  </w:style>
  <w:style w:type="paragraph" w:customStyle="1" w:styleId="2871">
    <w:name w:val="表格左对齐"/>
    <w:basedOn w:val="1"/>
    <w:semiHidden/>
    <w:uiPriority w:val="0"/>
    <w:pPr>
      <w:spacing w:line="264" w:lineRule="auto"/>
      <w:jc w:val="center"/>
    </w:pPr>
    <w:rPr>
      <w:rFonts w:ascii="Times New Roman" w:hAnsi="Times New Roman" w:eastAsia="仿宋_GB2312"/>
      <w:bCs/>
      <w:szCs w:val="24"/>
    </w:rPr>
  </w:style>
  <w:style w:type="paragraph" w:customStyle="1" w:styleId="2872">
    <w:name w:val="主要行岗位规范"/>
    <w:basedOn w:val="1"/>
    <w:uiPriority w:val="0"/>
    <w:pPr>
      <w:widowControl/>
      <w:spacing w:line="280" w:lineRule="atLeast"/>
      <w:jc w:val="center"/>
    </w:pPr>
    <w:rPr>
      <w:rFonts w:ascii="Times New Roman" w:hAnsi="Times New Roman"/>
      <w:kern w:val="0"/>
      <w:sz w:val="24"/>
      <w:szCs w:val="20"/>
    </w:rPr>
  </w:style>
  <w:style w:type="paragraph" w:customStyle="1" w:styleId="2873">
    <w:name w:val="1表格"/>
    <w:basedOn w:val="2588"/>
    <w:uiPriority w:val="0"/>
    <w:pPr>
      <w:spacing w:line="360" w:lineRule="exact"/>
      <w:ind w:firstLine="0" w:firstLineChars="0"/>
      <w:jc w:val="center"/>
      <w:textAlignment w:val="center"/>
    </w:pPr>
    <w:rPr>
      <w:bCs w:val="0"/>
      <w:snapToGrid/>
      <w:kern w:val="2"/>
      <w:sz w:val="21"/>
    </w:rPr>
  </w:style>
  <w:style w:type="paragraph" w:customStyle="1" w:styleId="2874">
    <w:name w:val="1标题1级"/>
    <w:basedOn w:val="1"/>
    <w:uiPriority w:val="0"/>
    <w:pPr>
      <w:keepNext/>
      <w:snapToGrid w:val="0"/>
      <w:spacing w:beforeLines="100" w:afterLines="100"/>
      <w:outlineLvl w:val="0"/>
    </w:pPr>
    <w:rPr>
      <w:rFonts w:ascii="Times New Roman" w:hAnsi="Times New Roman" w:eastAsia="黑体"/>
      <w:b/>
      <w:sz w:val="30"/>
      <w:szCs w:val="24"/>
    </w:rPr>
  </w:style>
  <w:style w:type="paragraph" w:customStyle="1" w:styleId="2875">
    <w:name w:val="1标题2级"/>
    <w:basedOn w:val="1"/>
    <w:uiPriority w:val="0"/>
    <w:pPr>
      <w:keepNext/>
      <w:snapToGrid w:val="0"/>
      <w:spacing w:beforeLines="50" w:afterLines="50"/>
      <w:outlineLvl w:val="1"/>
    </w:pPr>
    <w:rPr>
      <w:rFonts w:ascii="Times New Roman" w:hAnsi="Times New Roman" w:eastAsia="黑体"/>
      <w:b/>
      <w:sz w:val="28"/>
      <w:szCs w:val="20"/>
    </w:rPr>
  </w:style>
  <w:style w:type="paragraph" w:customStyle="1" w:styleId="2876">
    <w:name w:val="1标题4级"/>
    <w:basedOn w:val="2848"/>
    <w:uiPriority w:val="0"/>
    <w:pPr>
      <w:jc w:val="both"/>
      <w:textAlignment w:val="center"/>
    </w:pPr>
  </w:style>
  <w:style w:type="paragraph" w:customStyle="1" w:styleId="2877">
    <w:name w:val="1目录"/>
    <w:basedOn w:val="2848"/>
    <w:uiPriority w:val="0"/>
    <w:pPr>
      <w:keepNext w:val="0"/>
      <w:tabs>
        <w:tab w:val="left" w:leader="middleDot" w:pos="8190"/>
      </w:tabs>
      <w:ind w:left="80" w:leftChars="80"/>
      <w:jc w:val="both"/>
      <w:textAlignment w:val="center"/>
    </w:pPr>
    <w:rPr>
      <w:rFonts w:eastAsia="宋体"/>
      <w:b w:val="0"/>
      <w:bCs/>
    </w:rPr>
  </w:style>
  <w:style w:type="paragraph" w:customStyle="1" w:styleId="2878">
    <w:name w:val="T正文"/>
    <w:uiPriority w:val="0"/>
    <w:pPr>
      <w:widowControl w:val="0"/>
      <w:adjustRightInd w:val="0"/>
      <w:snapToGrid w:val="0"/>
      <w:spacing w:line="360" w:lineRule="auto"/>
      <w:ind w:firstLine="200" w:firstLineChars="200"/>
      <w:jc w:val="both"/>
    </w:pPr>
    <w:rPr>
      <w:rFonts w:ascii="Times New Roman" w:hAnsi="Times New Roman" w:eastAsia="楷体_GB2312" w:cs="Times New Roman"/>
      <w:kern w:val="0"/>
      <w:sz w:val="28"/>
      <w:szCs w:val="20"/>
      <w:lang w:val="en-US" w:eastAsia="zh-CN" w:bidi="ar-SA"/>
    </w:rPr>
  </w:style>
  <w:style w:type="paragraph" w:customStyle="1" w:styleId="2879">
    <w:name w:val="WW-正文缩进"/>
    <w:basedOn w:val="1"/>
    <w:uiPriority w:val="0"/>
    <w:pPr>
      <w:suppressAutoHyphens/>
      <w:spacing w:line="480" w:lineRule="exact"/>
      <w:ind w:firstLine="595"/>
      <w:textAlignment w:val="baseline"/>
    </w:pPr>
    <w:rPr>
      <w:rFonts w:ascii="Times New Roman" w:hAnsi="Times New Roman"/>
      <w:kern w:val="1"/>
      <w:sz w:val="24"/>
      <w:szCs w:val="20"/>
      <w:lang w:eastAsia="ar-SA"/>
    </w:rPr>
  </w:style>
  <w:style w:type="paragraph" w:customStyle="1" w:styleId="2880">
    <w:name w:val="样式 首行缩进:  0.80 厘米 段前: 7.8 磅"/>
    <w:basedOn w:val="1"/>
    <w:uiPriority w:val="0"/>
    <w:pPr>
      <w:adjustRightInd w:val="0"/>
      <w:snapToGrid w:val="0"/>
      <w:spacing w:before="156" w:line="312" w:lineRule="auto"/>
      <w:ind w:firstLine="480"/>
    </w:pPr>
    <w:rPr>
      <w:rFonts w:ascii="Times New Roman" w:hAnsi="Times New Roman"/>
      <w:sz w:val="24"/>
      <w:szCs w:val="20"/>
    </w:rPr>
  </w:style>
  <w:style w:type="paragraph" w:customStyle="1" w:styleId="2881">
    <w:name w:val="样式 行距: 固定值 24 磅"/>
    <w:basedOn w:val="1"/>
    <w:uiPriority w:val="0"/>
    <w:pPr>
      <w:spacing w:line="480" w:lineRule="exact"/>
      <w:ind w:firstLine="200" w:firstLineChars="200"/>
    </w:pPr>
    <w:rPr>
      <w:rFonts w:ascii="Times New Roman" w:hAnsi="Times New Roman"/>
      <w:sz w:val="24"/>
      <w:szCs w:val="20"/>
    </w:rPr>
  </w:style>
  <w:style w:type="paragraph" w:customStyle="1" w:styleId="2882">
    <w:name w:val="表名称"/>
    <w:basedOn w:val="1"/>
    <w:uiPriority w:val="0"/>
    <w:pPr>
      <w:tabs>
        <w:tab w:val="left" w:pos="-120"/>
      </w:tabs>
      <w:overflowPunct w:val="0"/>
      <w:topLinePunct/>
      <w:autoSpaceDE w:val="0"/>
      <w:adjustRightInd w:val="0"/>
      <w:snapToGrid w:val="0"/>
      <w:spacing w:after="240"/>
      <w:jc w:val="center"/>
      <w:textAlignment w:val="baseline"/>
    </w:pPr>
    <w:rPr>
      <w:rFonts w:ascii="Times New Roman" w:hAnsi="Times New Roman"/>
      <w:bCs/>
      <w:spacing w:val="16"/>
      <w:kern w:val="0"/>
      <w:sz w:val="24"/>
      <w:szCs w:val="20"/>
    </w:rPr>
  </w:style>
  <w:style w:type="paragraph" w:customStyle="1" w:styleId="2883">
    <w:name w:val="编号汉字数字"/>
    <w:basedOn w:val="2856"/>
    <w:next w:val="1"/>
    <w:uiPriority w:val="0"/>
    <w:pPr>
      <w:tabs>
        <w:tab w:val="left" w:pos="0"/>
        <w:tab w:val="clear" w:pos="939"/>
      </w:tabs>
      <w:ind w:left="0" w:firstLine="822"/>
      <w:outlineLvl w:val="9"/>
    </w:pPr>
  </w:style>
  <w:style w:type="paragraph" w:customStyle="1" w:styleId="2884">
    <w:name w:val="样式 正文首行缩进 2 + 首行缩进:  2 字符"/>
    <w:basedOn w:val="86"/>
    <w:uiPriority w:val="0"/>
    <w:pPr>
      <w:spacing w:line="360" w:lineRule="auto"/>
      <w:ind w:left="0" w:leftChars="0" w:firstLine="480"/>
    </w:pPr>
    <w:rPr>
      <w:bCs/>
      <w:sz w:val="24"/>
      <w:szCs w:val="20"/>
    </w:rPr>
  </w:style>
  <w:style w:type="paragraph" w:customStyle="1" w:styleId="2885">
    <w:name w:val="表头右"/>
    <w:basedOn w:val="1"/>
    <w:uiPriority w:val="0"/>
    <w:pPr>
      <w:spacing w:line="360" w:lineRule="auto"/>
      <w:ind w:firstLine="448" w:firstLineChars="200"/>
      <w:jc w:val="right"/>
    </w:pPr>
    <w:rPr>
      <w:rFonts w:ascii="Times New Roman" w:hAnsi="Times New Roman"/>
      <w:szCs w:val="24"/>
    </w:rPr>
  </w:style>
  <w:style w:type="paragraph" w:customStyle="1" w:styleId="2886">
    <w:name w:val="表头居右"/>
    <w:basedOn w:val="189"/>
    <w:uiPriority w:val="0"/>
    <w:pPr>
      <w:widowControl/>
      <w:tabs>
        <w:tab w:val="clear" w:pos="6840"/>
      </w:tabs>
      <w:topLinePunct w:val="0"/>
      <w:spacing w:beforeLines="100" w:after="0" w:line="240" w:lineRule="auto"/>
      <w:ind w:firstLine="240" w:firstLineChars="100"/>
      <w:jc w:val="center"/>
    </w:pPr>
    <w:rPr>
      <w:rFonts w:ascii="Times New Roman" w:hAnsi="Times New Roman"/>
      <w:bCs w:val="0"/>
      <w:szCs w:val="20"/>
    </w:rPr>
  </w:style>
  <w:style w:type="paragraph" w:customStyle="1" w:styleId="2887">
    <w:name w:val="表头居左"/>
    <w:basedOn w:val="2886"/>
    <w:uiPriority w:val="0"/>
    <w:pPr>
      <w:spacing w:line="260" w:lineRule="exact"/>
      <w:ind w:firstLine="254"/>
      <w:jc w:val="both"/>
    </w:pPr>
  </w:style>
  <w:style w:type="paragraph" w:customStyle="1" w:styleId="2888">
    <w:name w:val="题目"/>
    <w:basedOn w:val="2"/>
    <w:next w:val="1"/>
    <w:uiPriority w:val="0"/>
    <w:pPr>
      <w:tabs>
        <w:tab w:val="left" w:pos="1440"/>
      </w:tabs>
      <w:spacing w:beforeLines="0" w:beforeAutospacing="1" w:afterLines="0" w:afterAutospacing="1" w:line="240" w:lineRule="auto"/>
      <w:ind w:left="100" w:leftChars="100" w:right="100" w:rightChars="100"/>
      <w:jc w:val="center"/>
    </w:pPr>
    <w:rPr>
      <w:rFonts w:ascii="黑体" w:eastAsia="黑体"/>
      <w:b w:val="0"/>
      <w:sz w:val="30"/>
      <w:szCs w:val="30"/>
    </w:rPr>
  </w:style>
  <w:style w:type="paragraph" w:customStyle="1" w:styleId="2889">
    <w:name w:val="A标题"/>
    <w:basedOn w:val="5"/>
    <w:uiPriority w:val="0"/>
    <w:pPr>
      <w:tabs>
        <w:tab w:val="left" w:pos="-120"/>
        <w:tab w:val="left" w:pos="625"/>
        <w:tab w:val="left" w:pos="864"/>
      </w:tabs>
      <w:spacing w:beforeLines="0" w:afterLines="0" w:line="264" w:lineRule="auto"/>
      <w:ind w:left="625" w:hanging="425"/>
    </w:pPr>
    <w:rPr>
      <w:rFonts w:eastAsia="黑体"/>
      <w:b w:val="0"/>
      <w:spacing w:val="20"/>
      <w:kern w:val="0"/>
      <w:sz w:val="24"/>
      <w:szCs w:val="20"/>
    </w:rPr>
  </w:style>
  <w:style w:type="paragraph" w:customStyle="1" w:styleId="2890">
    <w:name w:val="生物拉丁文"/>
    <w:basedOn w:val="1"/>
    <w:uiPriority w:val="0"/>
    <w:pPr>
      <w:tabs>
        <w:tab w:val="left" w:pos="-120"/>
        <w:tab w:val="left" w:pos="625"/>
      </w:tabs>
      <w:overflowPunct w:val="0"/>
      <w:topLinePunct/>
      <w:autoSpaceDE w:val="0"/>
      <w:adjustRightInd w:val="0"/>
      <w:snapToGrid w:val="0"/>
      <w:spacing w:before="60" w:afterLines="50" w:line="0" w:lineRule="atLeast"/>
      <w:ind w:firstLine="454"/>
    </w:pPr>
    <w:rPr>
      <w:rFonts w:ascii="Times New Roman" w:hAnsi="Times New Roman"/>
      <w:i/>
      <w:spacing w:val="20"/>
      <w:sz w:val="24"/>
      <w:szCs w:val="20"/>
    </w:rPr>
  </w:style>
  <w:style w:type="paragraph" w:customStyle="1" w:styleId="2891">
    <w:name w:val="表头6"/>
    <w:basedOn w:val="2821"/>
    <w:uiPriority w:val="0"/>
    <w:pPr>
      <w:tabs>
        <w:tab w:val="left" w:pos="843"/>
        <w:tab w:val="left" w:pos="1774"/>
        <w:tab w:val="clear" w:pos="625"/>
      </w:tabs>
      <w:ind w:left="992" w:leftChars="0" w:hanging="363"/>
    </w:pPr>
  </w:style>
  <w:style w:type="paragraph" w:customStyle="1" w:styleId="2892">
    <w:name w:val="样式 生物附录 + 小四 段前: 6 磅 段后: 6 磅 非加宽量 / 紧缩量  行距: 1.5 倍行距"/>
    <w:basedOn w:val="1"/>
    <w:uiPriority w:val="0"/>
    <w:pPr>
      <w:widowControl/>
      <w:spacing w:before="100" w:beforeAutospacing="1" w:after="100" w:afterAutospacing="1" w:line="360" w:lineRule="auto"/>
    </w:pPr>
    <w:rPr>
      <w:rFonts w:ascii="Times New Roman" w:hAnsi="Times New Roman"/>
      <w:b/>
      <w:bCs/>
      <w:sz w:val="24"/>
      <w:szCs w:val="20"/>
    </w:rPr>
  </w:style>
  <w:style w:type="paragraph" w:customStyle="1" w:styleId="2893">
    <w:name w:val="样式 生物附录 + 小四 段前: 6 磅 段后: 6 磅 非加宽量 / 紧缩量  行距: 1.5 倍行距1"/>
    <w:basedOn w:val="1"/>
    <w:uiPriority w:val="0"/>
    <w:pPr>
      <w:widowControl/>
      <w:spacing w:before="120" w:after="120" w:line="360" w:lineRule="auto"/>
    </w:pPr>
    <w:rPr>
      <w:rFonts w:ascii="Times New Roman" w:hAnsi="Times New Roman"/>
      <w:b/>
      <w:bCs/>
      <w:sz w:val="24"/>
      <w:szCs w:val="20"/>
    </w:rPr>
  </w:style>
  <w:style w:type="paragraph" w:customStyle="1" w:styleId="2894">
    <w:name w:val="生物拉丁文名"/>
    <w:basedOn w:val="1"/>
    <w:uiPriority w:val="0"/>
    <w:pPr>
      <w:tabs>
        <w:tab w:val="left" w:pos="-120"/>
      </w:tabs>
      <w:overflowPunct w:val="0"/>
      <w:topLinePunct/>
      <w:autoSpaceDE w:val="0"/>
      <w:adjustRightInd w:val="0"/>
      <w:snapToGrid w:val="0"/>
      <w:spacing w:before="60" w:afterLines="50" w:line="0" w:lineRule="atLeast"/>
      <w:ind w:firstLine="454"/>
    </w:pPr>
    <w:rPr>
      <w:rFonts w:ascii="Times New Roman" w:hAnsi="Times New Roman"/>
      <w:i/>
      <w:spacing w:val="20"/>
      <w:sz w:val="24"/>
      <w:szCs w:val="20"/>
    </w:rPr>
  </w:style>
  <w:style w:type="paragraph" w:customStyle="1" w:styleId="2895">
    <w:name w:val="表头4"/>
    <w:basedOn w:val="2821"/>
    <w:uiPriority w:val="0"/>
    <w:pPr>
      <w:tabs>
        <w:tab w:val="left" w:pos="360"/>
        <w:tab w:val="clear" w:pos="625"/>
      </w:tabs>
      <w:ind w:left="0" w:firstLine="0"/>
    </w:pPr>
  </w:style>
  <w:style w:type="paragraph" w:customStyle="1" w:styleId="2896">
    <w:name w:val="表头8"/>
    <w:basedOn w:val="2891"/>
    <w:uiPriority w:val="0"/>
    <w:pPr>
      <w:tabs>
        <w:tab w:val="left" w:pos="903"/>
        <w:tab w:val="left" w:pos="1728"/>
        <w:tab w:val="clear" w:pos="843"/>
        <w:tab w:val="clear" w:pos="1774"/>
      </w:tabs>
      <w:ind w:left="845"/>
    </w:pPr>
  </w:style>
  <w:style w:type="paragraph" w:customStyle="1" w:styleId="2897">
    <w:name w:val="样式 目录 2 + 左侧:  2 字符"/>
    <w:basedOn w:val="73"/>
    <w:uiPriority w:val="0"/>
    <w:pPr>
      <w:tabs>
        <w:tab w:val="left" w:pos="1050"/>
        <w:tab w:val="right" w:leader="middleDot" w:pos="8296"/>
      </w:tabs>
      <w:spacing w:line="276" w:lineRule="auto"/>
      <w:ind w:left="420" w:leftChars="200"/>
    </w:pPr>
    <w:rPr>
      <w:rFonts w:ascii="Vladimir Script" w:hAnsi="Vladimir Script" w:eastAsia="楷体_GB2312" w:cs="宋体"/>
      <w:sz w:val="21"/>
      <w:szCs w:val="21"/>
    </w:rPr>
  </w:style>
  <w:style w:type="paragraph" w:customStyle="1" w:styleId="2898">
    <w:name w:val="样式 题目 + 左侧:  1 字符 右侧:  1 字符"/>
    <w:basedOn w:val="2"/>
    <w:uiPriority w:val="0"/>
    <w:pPr>
      <w:tabs>
        <w:tab w:val="left" w:pos="1440"/>
      </w:tabs>
      <w:adjustRightInd w:val="0"/>
      <w:snapToGrid w:val="0"/>
      <w:spacing w:beforeLines="0" w:beforeAutospacing="1" w:afterLines="0" w:afterAutospacing="1"/>
      <w:ind w:right="238"/>
      <w:jc w:val="center"/>
    </w:pPr>
    <w:rPr>
      <w:rFonts w:ascii="黑体" w:eastAsia="黑体" w:cs="宋体"/>
      <w:b w:val="0"/>
      <w:snapToGrid w:val="0"/>
      <w:kern w:val="0"/>
      <w:sz w:val="24"/>
      <w:szCs w:val="20"/>
    </w:rPr>
  </w:style>
  <w:style w:type="paragraph" w:customStyle="1" w:styleId="2899">
    <w:name w:val="样式表头"/>
    <w:basedOn w:val="1"/>
    <w:uiPriority w:val="0"/>
    <w:pPr>
      <w:snapToGrid w:val="0"/>
      <w:spacing w:line="312" w:lineRule="auto"/>
      <w:jc w:val="center"/>
    </w:pPr>
    <w:rPr>
      <w:rFonts w:ascii="黑体" w:hAnsi="宋体" w:eastAsia="黑体"/>
      <w:b/>
      <w:bCs/>
      <w:spacing w:val="6"/>
      <w:sz w:val="32"/>
      <w:szCs w:val="32"/>
    </w:rPr>
  </w:style>
  <w:style w:type="paragraph" w:customStyle="1" w:styleId="2900">
    <w:name w:val="表格新"/>
    <w:basedOn w:val="1"/>
    <w:uiPriority w:val="0"/>
    <w:pPr>
      <w:adjustRightInd w:val="0"/>
      <w:snapToGrid w:val="0"/>
      <w:spacing w:before="60" w:after="60"/>
      <w:jc w:val="center"/>
      <w:textAlignment w:val="baseline"/>
    </w:pPr>
    <w:rPr>
      <w:rFonts w:ascii="宋体" w:hAnsi="宋体"/>
      <w:kern w:val="0"/>
      <w:sz w:val="24"/>
      <w:szCs w:val="20"/>
    </w:rPr>
  </w:style>
  <w:style w:type="paragraph" w:customStyle="1" w:styleId="2901">
    <w:name w:val="正式节"/>
    <w:basedOn w:val="44"/>
    <w:uiPriority w:val="0"/>
    <w:pPr>
      <w:adjustRightInd w:val="0"/>
      <w:snapToGrid w:val="0"/>
      <w:spacing w:before="120" w:after="120" w:line="312" w:lineRule="auto"/>
      <w:ind w:firstLine="567"/>
      <w:textAlignment w:val="baseline"/>
    </w:pPr>
    <w:rPr>
      <w:rFonts w:cs="仿宋_GB2312"/>
      <w:b/>
      <w:bCs/>
      <w:spacing w:val="6"/>
      <w:kern w:val="0"/>
      <w:sz w:val="32"/>
    </w:rPr>
  </w:style>
  <w:style w:type="paragraph" w:customStyle="1" w:styleId="2902">
    <w:name w:val="样式节"/>
    <w:basedOn w:val="1"/>
    <w:uiPriority w:val="0"/>
    <w:pPr>
      <w:adjustRightInd w:val="0"/>
      <w:snapToGrid w:val="0"/>
      <w:spacing w:before="120" w:after="120" w:line="312" w:lineRule="auto"/>
      <w:ind w:firstLine="567"/>
    </w:pPr>
    <w:rPr>
      <w:rFonts w:ascii="宋体" w:hAnsi="宋体"/>
      <w:b/>
      <w:bCs/>
      <w:spacing w:val="6"/>
      <w:sz w:val="32"/>
      <w:szCs w:val="32"/>
    </w:rPr>
  </w:style>
  <w:style w:type="paragraph" w:customStyle="1" w:styleId="2903">
    <w:name w:val="WW-表格1"/>
    <w:basedOn w:val="1"/>
    <w:uiPriority w:val="0"/>
    <w:pPr>
      <w:suppressAutoHyphens/>
      <w:snapToGrid w:val="0"/>
      <w:spacing w:before="20" w:after="20"/>
      <w:jc w:val="center"/>
    </w:pPr>
    <w:rPr>
      <w:rFonts w:ascii="Times New Roman" w:hAnsi="Times New Roman"/>
      <w:kern w:val="1"/>
      <w:szCs w:val="20"/>
      <w:lang w:eastAsia="ar-SA"/>
    </w:rPr>
  </w:style>
  <w:style w:type="paragraph" w:customStyle="1" w:styleId="2904">
    <w:name w:val="WW-普通文字"/>
    <w:basedOn w:val="1"/>
    <w:uiPriority w:val="0"/>
    <w:pPr>
      <w:suppressAutoHyphens/>
    </w:pPr>
    <w:rPr>
      <w:rFonts w:ascii="宋体" w:hAnsi="宋体"/>
      <w:kern w:val="1"/>
      <w:szCs w:val="20"/>
      <w:lang w:eastAsia="ar-SA"/>
    </w:rPr>
  </w:style>
  <w:style w:type="paragraph" w:customStyle="1" w:styleId="2905">
    <w:name w:val="图名称"/>
    <w:basedOn w:val="1"/>
    <w:uiPriority w:val="0"/>
    <w:pPr>
      <w:tabs>
        <w:tab w:val="left" w:pos="2600"/>
        <w:tab w:val="center" w:pos="6622"/>
      </w:tabs>
      <w:adjustRightInd w:val="0"/>
      <w:snapToGrid w:val="0"/>
      <w:spacing w:before="50" w:line="312" w:lineRule="auto"/>
      <w:ind w:firstLine="178" w:firstLineChars="74"/>
      <w:jc w:val="center"/>
    </w:pPr>
    <w:rPr>
      <w:rFonts w:ascii="Times New Roman" w:hAnsi="Times New Roman"/>
      <w:b/>
      <w:bCs/>
      <w:sz w:val="24"/>
      <w:szCs w:val="24"/>
    </w:rPr>
  </w:style>
  <w:style w:type="paragraph" w:customStyle="1" w:styleId="2906">
    <w:name w:val="表注-西江"/>
    <w:basedOn w:val="2882"/>
    <w:uiPriority w:val="0"/>
    <w:pPr>
      <w:spacing w:before="120"/>
      <w:jc w:val="both"/>
    </w:pPr>
    <w:rPr>
      <w:rFonts w:ascii="宋体" w:hAnsi="宋体"/>
      <w:sz w:val="21"/>
      <w:szCs w:val="21"/>
    </w:rPr>
  </w:style>
  <w:style w:type="paragraph" w:customStyle="1" w:styleId="2907">
    <w:name w:val="正文-中宋 小4"/>
    <w:uiPriority w:val="0"/>
    <w:pPr>
      <w:overflowPunct w:val="0"/>
      <w:autoSpaceDE w:val="0"/>
      <w:autoSpaceDN w:val="0"/>
      <w:adjustRightInd w:val="0"/>
      <w:snapToGrid w:val="0"/>
      <w:spacing w:line="500" w:lineRule="exact"/>
      <w:ind w:firstLine="480" w:firstLineChars="200"/>
      <w:jc w:val="both"/>
      <w:textAlignment w:val="center"/>
    </w:pPr>
    <w:rPr>
      <w:rFonts w:ascii="Times New Roman" w:hAnsi="Times New Roman" w:eastAsia="华文中宋" w:cs="Times New Roman"/>
      <w:kern w:val="0"/>
      <w:sz w:val="24"/>
      <w:szCs w:val="24"/>
      <w:lang w:val="en-US" w:eastAsia="zh-CN" w:bidi="ar-SA"/>
    </w:rPr>
  </w:style>
  <w:style w:type="paragraph" w:customStyle="1" w:styleId="2908">
    <w:name w:val="表格字体"/>
    <w:uiPriority w:val="0"/>
    <w:pPr>
      <w:spacing w:line="320" w:lineRule="exact"/>
      <w:jc w:val="center"/>
    </w:pPr>
    <w:rPr>
      <w:rFonts w:ascii="Times New Roman" w:hAnsi="Times New Roman" w:eastAsia="华文中宋" w:cs="Times New Roman"/>
      <w:kern w:val="2"/>
      <w:sz w:val="21"/>
      <w:szCs w:val="21"/>
      <w:lang w:val="en-US" w:eastAsia="zh-CN" w:bidi="ar-SA"/>
    </w:rPr>
  </w:style>
  <w:style w:type="paragraph" w:customStyle="1" w:styleId="2909">
    <w:name w:val="y表格"/>
    <w:basedOn w:val="33"/>
    <w:uiPriority w:val="0"/>
    <w:pPr>
      <w:widowControl/>
      <w:snapToGrid w:val="0"/>
      <w:spacing w:after="0"/>
      <w:jc w:val="center"/>
    </w:pPr>
    <w:rPr>
      <w:kern w:val="0"/>
      <w:szCs w:val="20"/>
      <w:lang w:eastAsia="en-US"/>
    </w:rPr>
  </w:style>
  <w:style w:type="paragraph" w:customStyle="1" w:styleId="2910">
    <w:name w:val="表格内容 Char Char Char"/>
    <w:basedOn w:val="1"/>
    <w:semiHidden/>
    <w:uiPriority w:val="0"/>
    <w:pPr>
      <w:framePr w:hSpace="180" w:wrap="around" w:vAnchor="text" w:hAnchor="margin" w:y="150"/>
      <w:ind w:firstLine="1"/>
      <w:jc w:val="center"/>
    </w:pPr>
    <w:rPr>
      <w:rFonts w:ascii="宋体" w:hAnsi="宋体"/>
      <w:bCs/>
      <w:szCs w:val="21"/>
    </w:rPr>
  </w:style>
  <w:style w:type="paragraph" w:customStyle="1" w:styleId="2911">
    <w:name w:val="样式 一级标题 + 加粗"/>
    <w:basedOn w:val="2"/>
    <w:uiPriority w:val="0"/>
    <w:pPr>
      <w:keepNext w:val="0"/>
      <w:keepLines w:val="0"/>
      <w:widowControl/>
      <w:tabs>
        <w:tab w:val="left" w:pos="315"/>
        <w:tab w:val="left" w:pos="1440"/>
        <w:tab w:val="left" w:pos="9720"/>
      </w:tabs>
      <w:spacing w:beforeLines="0" w:afterLines="0" w:line="240" w:lineRule="auto"/>
      <w:ind w:left="318" w:hanging="318"/>
      <w:jc w:val="both"/>
    </w:pPr>
    <w:rPr>
      <w:rFonts w:ascii="Times New Roman" w:eastAsia="黑体"/>
      <w:kern w:val="0"/>
      <w:sz w:val="30"/>
      <w:szCs w:val="20"/>
    </w:rPr>
  </w:style>
  <w:style w:type="paragraph" w:customStyle="1" w:styleId="2912">
    <w:name w:val="样式 宋体 小四 加粗 居中 行距: 固定值 25 磅"/>
    <w:basedOn w:val="1"/>
    <w:uiPriority w:val="0"/>
    <w:pPr>
      <w:widowControl/>
      <w:spacing w:line="500" w:lineRule="exact"/>
      <w:jc w:val="center"/>
    </w:pPr>
    <w:rPr>
      <w:rFonts w:ascii="宋体" w:hAnsi="宋体" w:cs="宋体"/>
      <w:b/>
      <w:bCs/>
      <w:sz w:val="24"/>
      <w:szCs w:val="20"/>
    </w:rPr>
  </w:style>
  <w:style w:type="paragraph" w:customStyle="1" w:styleId="2913">
    <w:name w:val="reader-word-layer reader-word-s3-9"/>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14">
    <w:name w:val="reader-word-layer reader-word-s3-44"/>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15">
    <w:name w:val="reader-word-layer reader-word-s22-20"/>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16">
    <w:name w:val="char"/>
    <w:basedOn w:val="1"/>
    <w:uiPriority w:val="0"/>
    <w:pPr>
      <w:widowControl/>
      <w:spacing w:after="160" w:line="240" w:lineRule="exact"/>
      <w:jc w:val="left"/>
    </w:pPr>
    <w:rPr>
      <w:rFonts w:ascii="Verdana" w:hAnsi="Verdana" w:eastAsia="仿宋_GB2312" w:cs="”“Times New Roman”“"/>
      <w:kern w:val="0"/>
      <w:sz w:val="24"/>
      <w:szCs w:val="20"/>
      <w:lang w:eastAsia="en-US"/>
    </w:rPr>
  </w:style>
  <w:style w:type="paragraph" w:customStyle="1" w:styleId="2917">
    <w:name w:val="样式 表头 + 段前: 0.5 行1"/>
    <w:basedOn w:val="1"/>
    <w:uiPriority w:val="0"/>
    <w:pPr>
      <w:spacing w:beforeLines="50" w:line="360" w:lineRule="auto"/>
      <w:jc w:val="center"/>
    </w:pPr>
    <w:rPr>
      <w:rFonts w:ascii="Times New Roman" w:hAnsi="Times New Roman" w:eastAsia="Times New Roman" w:cs="宋体"/>
      <w:kern w:val="0"/>
      <w:sz w:val="24"/>
      <w:szCs w:val="20"/>
    </w:rPr>
  </w:style>
  <w:style w:type="paragraph" w:customStyle="1" w:styleId="2918">
    <w:name w:val="reader-word-layer reader-word-s4-4 reader-word-s4-9"/>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19">
    <w:name w:val="表题 Char Char Char Char"/>
    <w:basedOn w:val="1"/>
    <w:uiPriority w:val="0"/>
    <w:pPr>
      <w:ind w:firstLine="1857" w:firstLineChars="881"/>
    </w:pPr>
    <w:rPr>
      <w:rFonts w:ascii="Times New Roman" w:hAnsi="Times New Roman"/>
      <w:b/>
      <w:szCs w:val="21"/>
    </w:rPr>
  </w:style>
  <w:style w:type="paragraph" w:customStyle="1" w:styleId="2920">
    <w:name w:val="reader-word-layer reader-word-s3-42"/>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21">
    <w:name w:val="样式 首行缩进 + (符号) 宋体 首行缩进:  2 字符"/>
    <w:basedOn w:val="1"/>
    <w:next w:val="1"/>
    <w:uiPriority w:val="0"/>
    <w:pPr>
      <w:adjustRightInd w:val="0"/>
      <w:spacing w:line="360" w:lineRule="auto"/>
      <w:ind w:firstLine="480" w:firstLineChars="200"/>
      <w:jc w:val="left"/>
      <w:textAlignment w:val="baseline"/>
    </w:pPr>
    <w:rPr>
      <w:rFonts w:ascii="宋体" w:hAnsi="宋体" w:cs="宋体"/>
      <w:kern w:val="44"/>
      <w:sz w:val="24"/>
      <w:szCs w:val="20"/>
    </w:rPr>
  </w:style>
  <w:style w:type="paragraph" w:customStyle="1" w:styleId="2922">
    <w:name w:val="reader-word-layer reader-word-s4-0"/>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23">
    <w:name w:val="样式 样式 标题 2 + 宋体 段前: 7.8 磅 段后: 7.8 磅 + 段前: 0.5 行 段后: 0.5 行"/>
    <w:basedOn w:val="2403"/>
    <w:uiPriority w:val="0"/>
  </w:style>
  <w:style w:type="paragraph" w:customStyle="1" w:styleId="2924">
    <w:name w:val="reader-word-layer reader-word-s22-11"/>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25">
    <w:name w:val="reader-word-layer reader-word-s25-22"/>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26">
    <w:name w:val="reader-word-layer reader-word-s25-20 reader-word-s25-23"/>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27">
    <w:name w:val="Document"/>
    <w:basedOn w:val="1"/>
    <w:uiPriority w:val="0"/>
    <w:pPr>
      <w:widowControl/>
      <w:jc w:val="center"/>
    </w:pPr>
    <w:rPr>
      <w:rFonts w:ascii="Financial  (MF)" w:hAnsi="Financial  (MF)"/>
      <w:kern w:val="0"/>
      <w:sz w:val="24"/>
      <w:szCs w:val="20"/>
      <w:lang w:eastAsia="en-US"/>
    </w:rPr>
  </w:style>
  <w:style w:type="paragraph" w:customStyle="1" w:styleId="2928">
    <w:name w:val="reader-word-layer reader-word-s4-11"/>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29">
    <w:name w:val="标题02"/>
    <w:basedOn w:val="1"/>
    <w:next w:val="1"/>
    <w:uiPriority w:val="0"/>
    <w:pPr>
      <w:snapToGrid w:val="0"/>
      <w:spacing w:line="360" w:lineRule="auto"/>
      <w:outlineLvl w:val="1"/>
    </w:pPr>
    <w:rPr>
      <w:rFonts w:ascii="Times New Roman" w:hAnsi="Times New Roman"/>
      <w:b/>
      <w:sz w:val="28"/>
      <w:szCs w:val="20"/>
    </w:rPr>
  </w:style>
  <w:style w:type="paragraph" w:customStyle="1" w:styleId="2930">
    <w:name w:val="reader-word-layer reader-word-s25-20"/>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31">
    <w:name w:val="第八章表头"/>
    <w:basedOn w:val="1"/>
    <w:uiPriority w:val="0"/>
    <w:pPr>
      <w:tabs>
        <w:tab w:val="left" w:pos="1200"/>
      </w:tabs>
      <w:spacing w:line="360" w:lineRule="auto"/>
      <w:ind w:left="1200" w:hanging="720"/>
      <w:jc w:val="center"/>
    </w:pPr>
    <w:rPr>
      <w:rFonts w:ascii="Times New Roman" w:hAnsi="Times New Roman"/>
      <w:b/>
      <w:color w:val="0000FF"/>
      <w:sz w:val="24"/>
      <w:szCs w:val="24"/>
    </w:rPr>
  </w:style>
  <w:style w:type="paragraph" w:customStyle="1" w:styleId="2932">
    <w:name w:val="表内剧中"/>
    <w:basedOn w:val="1"/>
    <w:uiPriority w:val="0"/>
    <w:pPr>
      <w:jc w:val="center"/>
    </w:pPr>
    <w:rPr>
      <w:rFonts w:ascii="Times New Roman" w:hAnsi="Times New Roman" w:cs="宋体"/>
      <w:szCs w:val="20"/>
    </w:rPr>
  </w:style>
  <w:style w:type="paragraph" w:customStyle="1" w:styleId="2933">
    <w:name w:val="reader-word-layer reader-word-s4-12 reader-word-s4-15"/>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34">
    <w:name w:val="样式 样式 样式 默认段落字体 Para Char Char Char Char + 字距调整二号 + +"/>
    <w:basedOn w:val="1"/>
    <w:uiPriority w:val="0"/>
    <w:pPr>
      <w:spacing w:beforeLines="50" w:afterLines="50" w:line="360" w:lineRule="auto"/>
      <w:jc w:val="center"/>
    </w:pPr>
    <w:rPr>
      <w:rFonts w:ascii="Times New Roman" w:hAnsi="Times New Roman" w:eastAsia="黑体"/>
      <w:kern w:val="44"/>
      <w:sz w:val="32"/>
      <w:szCs w:val="24"/>
    </w:rPr>
  </w:style>
  <w:style w:type="paragraph" w:customStyle="1" w:styleId="2935">
    <w:name w:val="reader-word-layer reader-word-s4-7"/>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36">
    <w:name w:val="表格填充1"/>
    <w:basedOn w:val="1"/>
    <w:uiPriority w:val="0"/>
    <w:pPr>
      <w:snapToGrid w:val="0"/>
      <w:jc w:val="center"/>
    </w:pPr>
    <w:rPr>
      <w:rFonts w:ascii="Times New Roman" w:hAnsi="Times New Roman"/>
      <w:snapToGrid w:val="0"/>
      <w:sz w:val="30"/>
      <w:szCs w:val="20"/>
    </w:rPr>
  </w:style>
  <w:style w:type="paragraph" w:customStyle="1" w:styleId="2937">
    <w:name w:val="p15"/>
    <w:basedOn w:val="1"/>
    <w:uiPriority w:val="0"/>
    <w:pPr>
      <w:widowControl/>
      <w:snapToGrid w:val="0"/>
      <w:spacing w:line="420" w:lineRule="atLeast"/>
      <w:ind w:firstLine="420"/>
      <w:jc w:val="left"/>
    </w:pPr>
    <w:rPr>
      <w:rFonts w:ascii="宋体" w:hAnsi="宋体" w:cs="宋体"/>
      <w:kern w:val="0"/>
      <w:sz w:val="28"/>
      <w:szCs w:val="28"/>
    </w:rPr>
  </w:style>
  <w:style w:type="paragraph" w:customStyle="1" w:styleId="2938">
    <w:name w:val="样式 (西文) 宋体 (中文) 黑体 小四 加粗 居中 行距: 1.5 倍行距"/>
    <w:basedOn w:val="1"/>
    <w:uiPriority w:val="0"/>
    <w:pPr>
      <w:spacing w:beforeLines="50" w:afterLines="50" w:line="360" w:lineRule="auto"/>
      <w:jc w:val="left"/>
    </w:pPr>
    <w:rPr>
      <w:rFonts w:ascii="宋体" w:hAnsi="宋体" w:cs="宋体"/>
      <w:b/>
      <w:bCs/>
      <w:kern w:val="0"/>
      <w:sz w:val="44"/>
      <w:szCs w:val="20"/>
    </w:rPr>
  </w:style>
  <w:style w:type="paragraph" w:customStyle="1" w:styleId="2939">
    <w:name w:val="reader-word-layer reader-word-s22-8"/>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40">
    <w:name w:val="样式 标题 33h33rd levelH3l3CT二级节名条标题1.1.1BSH-3项目分标题 + 小四 ..."/>
    <w:basedOn w:val="4"/>
    <w:next w:val="85"/>
    <w:uiPriority w:val="0"/>
    <w:pPr>
      <w:tabs>
        <w:tab w:val="left" w:pos="720"/>
        <w:tab w:val="left" w:pos="975"/>
      </w:tabs>
      <w:spacing w:beforeLines="0" w:afterLines="0" w:line="300" w:lineRule="exact"/>
    </w:pPr>
    <w:rPr>
      <w:rFonts w:ascii="Times" w:hAnsi="Times" w:eastAsia="宋体" w:cs="宋体"/>
      <w:sz w:val="24"/>
    </w:rPr>
  </w:style>
  <w:style w:type="paragraph" w:customStyle="1" w:styleId="2941">
    <w:name w:val="reader-word-layer reader-word-s25-12"/>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42">
    <w:name w:val="样式 标题 2 + 黑体 四号 非加粗 段前: 0 磅 段后: 0 磅 行距: 1.5 倍行距"/>
    <w:basedOn w:val="3"/>
    <w:uiPriority w:val="0"/>
    <w:pPr>
      <w:tabs>
        <w:tab w:val="left" w:pos="0"/>
        <w:tab w:val="left" w:pos="720"/>
      </w:tabs>
      <w:spacing w:before="260" w:after="260" w:line="240" w:lineRule="auto"/>
      <w:jc w:val="both"/>
    </w:pPr>
    <w:rPr>
      <w:rFonts w:eastAsia="黑体"/>
      <w:bCs w:val="0"/>
      <w:color w:val="000000"/>
      <w:sz w:val="32"/>
      <w:szCs w:val="28"/>
    </w:rPr>
  </w:style>
  <w:style w:type="paragraph" w:customStyle="1" w:styleId="2943">
    <w:name w:val="第五章表头"/>
    <w:basedOn w:val="1"/>
    <w:uiPriority w:val="0"/>
    <w:pPr>
      <w:tabs>
        <w:tab w:val="left" w:pos="855"/>
      </w:tabs>
      <w:spacing w:line="360" w:lineRule="auto"/>
      <w:ind w:left="855"/>
      <w:jc w:val="center"/>
    </w:pPr>
    <w:rPr>
      <w:rFonts w:ascii="Times New Roman" w:hAnsi="Times New Roman"/>
      <w:b/>
      <w:color w:val="0000FF"/>
      <w:sz w:val="24"/>
      <w:szCs w:val="24"/>
    </w:rPr>
  </w:style>
  <w:style w:type="paragraph" w:customStyle="1" w:styleId="2944">
    <w:name w:val="reader-word-layer reader-word-s22-19"/>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45">
    <w:name w:val="reader-word-layer reader-word-s5-3"/>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46">
    <w:name w:val="reader-word-layer reader-word-s3-13"/>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47">
    <w:name w:val="reader-word-layer reader-word-s3-41"/>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48">
    <w:name w:val="造纸正文"/>
    <w:basedOn w:val="1"/>
    <w:uiPriority w:val="0"/>
    <w:pPr>
      <w:adjustRightInd w:val="0"/>
      <w:snapToGrid w:val="0"/>
      <w:spacing w:line="360" w:lineRule="auto"/>
      <w:ind w:firstLine="200" w:firstLineChars="200"/>
    </w:pPr>
    <w:rPr>
      <w:rFonts w:ascii="Times New Roman" w:hAnsi="Times New Roman"/>
      <w:sz w:val="24"/>
      <w:szCs w:val="24"/>
    </w:rPr>
  </w:style>
  <w:style w:type="paragraph" w:customStyle="1" w:styleId="2949">
    <w:name w:val="样式 标题 1H1NMP Heading 1 + 黑体 三号 两端对齐 行距: 1.5 倍行距"/>
    <w:basedOn w:val="2"/>
    <w:uiPriority w:val="0"/>
    <w:pPr>
      <w:keepLines w:val="0"/>
      <w:tabs>
        <w:tab w:val="left" w:pos="615"/>
        <w:tab w:val="left" w:pos="1440"/>
      </w:tabs>
      <w:jc w:val="center"/>
    </w:pPr>
    <w:rPr>
      <w:rFonts w:ascii="宋体" w:hAnsi="宋体" w:eastAsia="宋体"/>
      <w:bCs w:val="0"/>
      <w:kern w:val="2"/>
      <w:sz w:val="32"/>
      <w:szCs w:val="32"/>
    </w:rPr>
  </w:style>
  <w:style w:type="paragraph" w:customStyle="1" w:styleId="2950">
    <w:name w:val="第十二章表头"/>
    <w:basedOn w:val="1"/>
    <w:uiPriority w:val="0"/>
    <w:pPr>
      <w:tabs>
        <w:tab w:val="left" w:pos="425"/>
      </w:tabs>
      <w:spacing w:line="360" w:lineRule="auto"/>
      <w:ind w:left="425"/>
      <w:jc w:val="center"/>
    </w:pPr>
    <w:rPr>
      <w:rFonts w:ascii="Times New Roman" w:hAnsi="Times New Roman"/>
      <w:b/>
      <w:color w:val="0000FF"/>
      <w:sz w:val="24"/>
      <w:szCs w:val="24"/>
    </w:rPr>
  </w:style>
  <w:style w:type="paragraph" w:customStyle="1" w:styleId="2951">
    <w:name w:val="第七章表头"/>
    <w:basedOn w:val="1"/>
    <w:uiPriority w:val="0"/>
    <w:pPr>
      <w:tabs>
        <w:tab w:val="left" w:pos="1080"/>
      </w:tabs>
      <w:spacing w:line="360" w:lineRule="auto"/>
      <w:jc w:val="center"/>
    </w:pPr>
    <w:rPr>
      <w:rFonts w:ascii="Times New Roman" w:hAnsi="Times New Roman"/>
      <w:b/>
      <w:color w:val="0000FF"/>
      <w:sz w:val="24"/>
      <w:szCs w:val="24"/>
    </w:rPr>
  </w:style>
  <w:style w:type="paragraph" w:customStyle="1" w:styleId="2952">
    <w:name w:val="Char4 Char Char Char"/>
    <w:basedOn w:val="1"/>
    <w:uiPriority w:val="0"/>
    <w:pPr>
      <w:adjustRightInd w:val="0"/>
      <w:snapToGrid w:val="0"/>
      <w:spacing w:line="360" w:lineRule="auto"/>
      <w:ind w:firstLine="200" w:firstLineChars="200"/>
    </w:pPr>
    <w:rPr>
      <w:rFonts w:ascii="宋体" w:hAnsi="宋体" w:cs="宋体"/>
      <w:sz w:val="24"/>
      <w:szCs w:val="26"/>
    </w:rPr>
  </w:style>
  <w:style w:type="paragraph" w:customStyle="1" w:styleId="2953">
    <w:name w:val="Char Char Char2 Char Char Char Char"/>
    <w:basedOn w:val="1"/>
    <w:uiPriority w:val="0"/>
    <w:pPr>
      <w:adjustRightInd w:val="0"/>
      <w:spacing w:line="360" w:lineRule="atLeast"/>
      <w:ind w:firstLine="200" w:firstLineChars="200"/>
      <w:jc w:val="left"/>
    </w:pPr>
    <w:rPr>
      <w:rFonts w:ascii="Times New Roman" w:hAnsi="Times New Roman"/>
      <w:sz w:val="24"/>
      <w:szCs w:val="24"/>
    </w:rPr>
  </w:style>
  <w:style w:type="paragraph" w:customStyle="1" w:styleId="2954">
    <w:name w:val="样式 标题 2 + 行距: 1.5 倍行距2"/>
    <w:basedOn w:val="3"/>
    <w:uiPriority w:val="0"/>
    <w:pPr>
      <w:tabs>
        <w:tab w:val="left" w:pos="720"/>
      </w:tabs>
      <w:snapToGrid w:val="0"/>
      <w:spacing w:before="260" w:after="260"/>
      <w:ind w:left="994" w:hanging="992"/>
    </w:pPr>
    <w:rPr>
      <w:rFonts w:eastAsia="黑体" w:cs="宋体"/>
      <w:sz w:val="28"/>
      <w:szCs w:val="28"/>
    </w:rPr>
  </w:style>
  <w:style w:type="paragraph" w:customStyle="1" w:styleId="2955">
    <w:name w:val="居中正文"/>
    <w:basedOn w:val="85"/>
    <w:uiPriority w:val="0"/>
    <w:pPr>
      <w:adjustRightInd w:val="0"/>
      <w:spacing w:before="120" w:after="0" w:line="360" w:lineRule="auto"/>
      <w:ind w:firstLine="0"/>
      <w:jc w:val="center"/>
      <w:textAlignment w:val="baseline"/>
    </w:pPr>
    <w:rPr>
      <w:rFonts w:ascii="宋体" w:hAnsi="宋体"/>
      <w:kern w:val="28"/>
      <w:sz w:val="24"/>
      <w:lang w:eastAsia="en-US"/>
    </w:rPr>
  </w:style>
  <w:style w:type="paragraph" w:customStyle="1" w:styleId="2956">
    <w:name w:val="样式 标题 3 + 左侧:  5.1 毫米 首行缩进:  0 毫米"/>
    <w:basedOn w:val="4"/>
    <w:uiPriority w:val="0"/>
    <w:pPr>
      <w:keepLines w:val="0"/>
      <w:tabs>
        <w:tab w:val="left" w:pos="720"/>
        <w:tab w:val="left" w:pos="975"/>
      </w:tabs>
      <w:spacing w:before="260" w:after="260" w:line="240" w:lineRule="auto"/>
      <w:jc w:val="both"/>
    </w:pPr>
    <w:rPr>
      <w:rFonts w:eastAsia="宋体"/>
      <w:bCs w:val="0"/>
      <w:sz w:val="24"/>
    </w:rPr>
  </w:style>
  <w:style w:type="paragraph" w:customStyle="1" w:styleId="2957">
    <w:name w:val="reader-word-layer reader-word-s25-14 reader-word-s25-23"/>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58">
    <w:name w:val="正文文字缩进1"/>
    <w:basedOn w:val="34"/>
    <w:uiPriority w:val="0"/>
    <w:pPr>
      <w:spacing w:after="0" w:line="360" w:lineRule="auto"/>
      <w:ind w:left="0" w:firstLine="549"/>
    </w:pPr>
    <w:rPr>
      <w:rFonts w:ascii="黑体" w:hAnsi="宋体" w:eastAsia="黑体"/>
      <w:b/>
      <w:bCs/>
      <w:kern w:val="0"/>
      <w:sz w:val="28"/>
      <w:szCs w:val="28"/>
    </w:rPr>
  </w:style>
  <w:style w:type="paragraph" w:customStyle="1" w:styleId="2959">
    <w:name w:val="105v"/>
    <w:basedOn w:val="1"/>
    <w:uiPriority w:val="0"/>
    <w:pPr>
      <w:widowControl/>
      <w:spacing w:before="100" w:beforeAutospacing="1" w:after="100" w:afterAutospacing="1"/>
      <w:jc w:val="left"/>
    </w:pPr>
    <w:rPr>
      <w:rFonts w:ascii="Arial Unicode MS" w:hAnsi="Arial Unicode MS" w:eastAsia="Arial Unicode MS" w:cs="Arial Unicode MS"/>
      <w:kern w:val="0"/>
      <w:szCs w:val="21"/>
    </w:rPr>
  </w:style>
  <w:style w:type="paragraph" w:customStyle="1" w:styleId="2960">
    <w:name w:val="reader-word-layer reader-word-s22-18"/>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61">
    <w:name w:val="第四章表头"/>
    <w:basedOn w:val="1"/>
    <w:uiPriority w:val="0"/>
    <w:pPr>
      <w:tabs>
        <w:tab w:val="left" w:pos="631"/>
      </w:tabs>
      <w:spacing w:line="360" w:lineRule="auto"/>
      <w:ind w:left="631" w:hanging="420"/>
      <w:jc w:val="center"/>
    </w:pPr>
    <w:rPr>
      <w:rFonts w:ascii="Times New Roman" w:hAnsi="Times New Roman"/>
      <w:b/>
      <w:color w:val="0000FF"/>
      <w:sz w:val="24"/>
      <w:szCs w:val="24"/>
    </w:rPr>
  </w:style>
  <w:style w:type="paragraph" w:customStyle="1" w:styleId="2962">
    <w:name w:val="reader-word-layer reader-word-s25-17"/>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63">
    <w:name w:val="reader-word-layer reader-word-s25-19"/>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2964">
    <w:name w:val="中等深浅列表 2 - 强调文字颜色 21"/>
    <w:semiHidden/>
    <w:uiPriority w:val="99"/>
    <w:rPr>
      <w:rFonts w:ascii="Times New Roman" w:hAnsi="Times New Roman" w:eastAsia="宋体" w:cs="Times New Roman"/>
      <w:kern w:val="2"/>
      <w:sz w:val="21"/>
      <w:szCs w:val="24"/>
      <w:lang w:val="en-US" w:eastAsia="zh-CN" w:bidi="ar-SA"/>
    </w:rPr>
  </w:style>
  <w:style w:type="paragraph" w:customStyle="1" w:styleId="2965">
    <w:name w:val="流程图字"/>
    <w:uiPriority w:val="0"/>
    <w:pPr>
      <w:keepNext/>
      <w:widowControl w:val="0"/>
      <w:spacing w:line="320" w:lineRule="exact"/>
      <w:jc w:val="center"/>
    </w:pPr>
    <w:rPr>
      <w:rFonts w:ascii="黑体" w:hAnsi="Times New Roman" w:eastAsia="黑体" w:cs="Times New Roman"/>
      <w:b/>
      <w:kern w:val="0"/>
      <w:sz w:val="24"/>
      <w:szCs w:val="24"/>
      <w:lang w:val="en-US" w:eastAsia="zh-CN" w:bidi="ar-SA"/>
    </w:rPr>
  </w:style>
  <w:style w:type="paragraph" w:customStyle="1" w:styleId="2966">
    <w:name w:val="封面1"/>
    <w:next w:val="1"/>
    <w:uiPriority w:val="0"/>
    <w:pPr>
      <w:keepNext/>
      <w:spacing w:line="360" w:lineRule="auto"/>
      <w:jc w:val="center"/>
    </w:pPr>
    <w:rPr>
      <w:rFonts w:ascii="Times New Roman" w:hAnsi="Times New Roman" w:eastAsia="宋体" w:cs="Times New Roman"/>
      <w:b/>
      <w:color w:val="FF0000"/>
      <w:kern w:val="2"/>
      <w:sz w:val="52"/>
      <w:szCs w:val="52"/>
      <w:lang w:val="en-US" w:eastAsia="zh-CN" w:bidi="ar-SA"/>
    </w:rPr>
  </w:style>
  <w:style w:type="paragraph" w:customStyle="1" w:styleId="2967">
    <w:name w:val="单位"/>
    <w:next w:val="180"/>
    <w:uiPriority w:val="0"/>
    <w:pPr>
      <w:keepNext/>
      <w:widowControl w:val="0"/>
      <w:spacing w:line="300" w:lineRule="exact"/>
      <w:jc w:val="right"/>
    </w:pPr>
    <w:rPr>
      <w:rFonts w:ascii="宋体" w:hAnsi="宋体" w:eastAsia="宋体" w:cs="Times New Roman"/>
      <w:color w:val="000000"/>
      <w:kern w:val="0"/>
      <w:sz w:val="24"/>
      <w:szCs w:val="24"/>
      <w:lang w:val="en-US" w:eastAsia="zh-CN" w:bidi="ar-SA"/>
    </w:rPr>
  </w:style>
  <w:style w:type="paragraph" w:customStyle="1" w:styleId="2968">
    <w:name w:val="text"/>
    <w:basedOn w:val="1"/>
    <w:uiPriority w:val="0"/>
    <w:pPr>
      <w:widowControl/>
      <w:spacing w:before="100" w:beforeAutospacing="1" w:after="100" w:afterAutospacing="1"/>
      <w:jc w:val="left"/>
    </w:pPr>
    <w:rPr>
      <w:rFonts w:ascii="宋体" w:hAnsi="宋体"/>
      <w:kern w:val="0"/>
      <w:sz w:val="17"/>
      <w:szCs w:val="17"/>
    </w:rPr>
  </w:style>
  <w:style w:type="paragraph" w:customStyle="1" w:styleId="2969">
    <w:name w:val="封面3"/>
    <w:uiPriority w:val="0"/>
    <w:pPr>
      <w:keepNext/>
      <w:widowControl w:val="0"/>
      <w:spacing w:line="360" w:lineRule="auto"/>
      <w:ind w:firstLine="2331" w:firstLineChars="645"/>
      <w:jc w:val="both"/>
    </w:pPr>
    <w:rPr>
      <w:rFonts w:ascii="Times New Roman" w:hAnsi="Times New Roman" w:eastAsia="宋体" w:cs="Times New Roman"/>
      <w:b/>
      <w:color w:val="FF0000"/>
      <w:kern w:val="2"/>
      <w:sz w:val="36"/>
      <w:szCs w:val="36"/>
      <w:lang w:val="en-US" w:eastAsia="zh-CN" w:bidi="ar-SA"/>
    </w:rPr>
  </w:style>
  <w:style w:type="paragraph" w:customStyle="1" w:styleId="2970">
    <w:name w:val="封面2"/>
    <w:next w:val="1"/>
    <w:uiPriority w:val="0"/>
    <w:pPr>
      <w:keepNext/>
      <w:spacing w:line="360" w:lineRule="auto"/>
      <w:jc w:val="center"/>
      <w:outlineLvl w:val="0"/>
    </w:pPr>
    <w:rPr>
      <w:rFonts w:ascii="Times New Roman" w:hAnsi="Times New Roman" w:eastAsia="宋体" w:cs="Times New Roman"/>
      <w:b/>
      <w:color w:val="000000"/>
      <w:kern w:val="2"/>
      <w:sz w:val="36"/>
      <w:szCs w:val="36"/>
      <w:lang w:val="en-US" w:eastAsia="zh-CN" w:bidi="ar-SA"/>
    </w:rPr>
  </w:style>
  <w:style w:type="paragraph" w:customStyle="1" w:styleId="2971">
    <w:name w:val="封面标准文稿类别"/>
    <w:uiPriority w:val="0"/>
    <w:pPr>
      <w:spacing w:before="440" w:line="400" w:lineRule="exact"/>
      <w:jc w:val="center"/>
    </w:pPr>
    <w:rPr>
      <w:rFonts w:ascii="宋体" w:hAnsi="Times New Roman" w:eastAsia="宋体" w:cs="Times New Roman"/>
      <w:kern w:val="0"/>
      <w:sz w:val="24"/>
      <w:szCs w:val="20"/>
      <w:lang w:val="en-US" w:eastAsia="zh-CN" w:bidi="ar-SA"/>
    </w:rPr>
  </w:style>
  <w:style w:type="paragraph" w:customStyle="1" w:styleId="2972">
    <w:name w:val="列出段落2"/>
    <w:basedOn w:val="1"/>
    <w:uiPriority w:val="34"/>
    <w:pPr>
      <w:ind w:firstLine="420" w:firstLineChars="200"/>
    </w:pPr>
  </w:style>
  <w:style w:type="paragraph" w:customStyle="1" w:styleId="2973">
    <w:name w:val="正文编号"/>
    <w:basedOn w:val="1"/>
    <w:uiPriority w:val="0"/>
    <w:pPr>
      <w:numPr>
        <w:ilvl w:val="0"/>
        <w:numId w:val="7"/>
      </w:numPr>
      <w:tabs>
        <w:tab w:val="left" w:pos="720"/>
      </w:tabs>
      <w:adjustRightInd w:val="0"/>
      <w:spacing w:line="360" w:lineRule="atLeast"/>
      <w:textAlignment w:val="baseline"/>
    </w:pPr>
    <w:rPr>
      <w:rFonts w:ascii="Times New Roman" w:hAnsi="Times New Roman" w:eastAsia="楷体_GB2312"/>
      <w:color w:val="000000"/>
      <w:spacing w:val="8"/>
      <w:kern w:val="0"/>
      <w:sz w:val="28"/>
      <w:szCs w:val="20"/>
    </w:rPr>
  </w:style>
  <w:style w:type="paragraph" w:customStyle="1" w:styleId="2974">
    <w:name w:val="小4仿宋居中行1"/>
    <w:uiPriority w:val="0"/>
    <w:pPr>
      <w:widowControl w:val="0"/>
      <w:ind w:left="-573" w:right="-59" w:firstLine="494"/>
      <w:jc w:val="center"/>
    </w:pPr>
    <w:rPr>
      <w:rFonts w:ascii="Times New Roman" w:hAnsi="Times New Roman" w:eastAsia="仿宋_GB2312" w:cs="Times New Roman"/>
      <w:kern w:val="0"/>
      <w:sz w:val="24"/>
      <w:szCs w:val="20"/>
      <w:lang w:val="en-US" w:eastAsia="zh-CN" w:bidi="ar-SA"/>
    </w:rPr>
  </w:style>
  <w:style w:type="paragraph" w:customStyle="1" w:styleId="2975">
    <w:name w:val="正文楷体"/>
    <w:basedOn w:val="1"/>
    <w:uiPriority w:val="0"/>
    <w:rPr>
      <w:rFonts w:ascii="Times New Roman" w:hAnsi="Times New Roman" w:eastAsia="楷体_GB2312"/>
      <w:szCs w:val="24"/>
    </w:rPr>
  </w:style>
  <w:style w:type="paragraph" w:customStyle="1" w:styleId="2976">
    <w:name w:val="CM100"/>
    <w:basedOn w:val="449"/>
    <w:next w:val="449"/>
    <w:uiPriority w:val="0"/>
    <w:pPr>
      <w:spacing w:after="88"/>
    </w:pPr>
    <w:rPr>
      <w:rFonts w:ascii="楷体_GB2312" w:eastAsia="楷体_GB2312"/>
      <w:sz w:val="24"/>
      <w:szCs w:val="24"/>
    </w:rPr>
  </w:style>
  <w:style w:type="paragraph" w:customStyle="1" w:styleId="2977">
    <w:name w:val="LY标题1"/>
    <w:basedOn w:val="2"/>
    <w:next w:val="1"/>
    <w:uiPriority w:val="0"/>
    <w:pPr>
      <w:tabs>
        <w:tab w:val="left" w:pos="1440"/>
      </w:tabs>
      <w:adjustRightInd w:val="0"/>
      <w:spacing w:beforeLines="0" w:afterLines="0" w:line="400" w:lineRule="atLeast"/>
      <w:ind w:firstLine="288"/>
      <w:jc w:val="center"/>
      <w:textAlignment w:val="baseline"/>
      <w:outlineLvl w:val="9"/>
    </w:pPr>
    <w:rPr>
      <w:rFonts w:ascii="宋体" w:eastAsia="宋体"/>
      <w:bCs w:val="0"/>
      <w:spacing w:val="10"/>
      <w:kern w:val="0"/>
      <w:sz w:val="28"/>
      <w:szCs w:val="20"/>
    </w:rPr>
  </w:style>
  <w:style w:type="paragraph" w:customStyle="1" w:styleId="2978">
    <w:name w:val="表前文"/>
    <w:basedOn w:val="1"/>
    <w:uiPriority w:val="0"/>
    <w:pPr>
      <w:adjustRightInd w:val="0"/>
      <w:spacing w:after="120" w:line="312" w:lineRule="atLeast"/>
      <w:textAlignment w:val="baseline"/>
    </w:pPr>
    <w:rPr>
      <w:rFonts w:ascii="Times New Roman" w:hAnsi="Times New Roman"/>
      <w:kern w:val="0"/>
      <w:szCs w:val="20"/>
    </w:rPr>
  </w:style>
  <w:style w:type="paragraph" w:customStyle="1" w:styleId="2979">
    <w:name w:val="样式 样式 标题 1 + 段前: 0 磅 段后: 0 磅 行距: 1.5 倍行距 + 段前: 7.8 磅 段后: 7.8 磅"/>
    <w:basedOn w:val="1"/>
    <w:uiPriority w:val="0"/>
    <w:pPr>
      <w:keepNext/>
      <w:keepLines/>
      <w:spacing w:before="156" w:after="156" w:line="480" w:lineRule="auto"/>
      <w:jc w:val="center"/>
      <w:outlineLvl w:val="0"/>
    </w:pPr>
    <w:rPr>
      <w:rFonts w:ascii="Times New Roman" w:hAnsi="Times New Roman" w:cs="宋体"/>
      <w:b/>
      <w:bCs/>
      <w:kern w:val="44"/>
      <w:sz w:val="32"/>
      <w:szCs w:val="20"/>
    </w:rPr>
  </w:style>
  <w:style w:type="paragraph" w:customStyle="1" w:styleId="2980">
    <w:name w:val="样式 样式 标题 2 + + 段前: 0 磅 段后: 0 磅 行距: 1.5 倍行距"/>
    <w:basedOn w:val="1"/>
    <w:uiPriority w:val="0"/>
    <w:pPr>
      <w:keepNext/>
      <w:keepLines/>
      <w:spacing w:line="360" w:lineRule="auto"/>
      <w:ind w:firstLine="472" w:firstLineChars="196"/>
      <w:outlineLvl w:val="1"/>
    </w:pPr>
    <w:rPr>
      <w:rFonts w:ascii="Arial" w:hAnsi="Arial" w:cs="宋体"/>
      <w:b/>
      <w:bCs/>
      <w:kern w:val="0"/>
      <w:sz w:val="24"/>
      <w:szCs w:val="20"/>
    </w:rPr>
  </w:style>
  <w:style w:type="paragraph" w:customStyle="1" w:styleId="2981">
    <w:name w:val="数据来源 Char Char"/>
    <w:basedOn w:val="1"/>
    <w:next w:val="1"/>
    <w:uiPriority w:val="0"/>
    <w:pPr>
      <w:tabs>
        <w:tab w:val="left" w:pos="1440"/>
      </w:tabs>
      <w:ind w:firstLine="360" w:firstLineChars="150"/>
    </w:pPr>
    <w:rPr>
      <w:rFonts w:ascii="宋体" w:hAnsi="宋体" w:eastAsia="楷体_GB2312"/>
      <w:sz w:val="18"/>
      <w:szCs w:val="24"/>
    </w:rPr>
  </w:style>
  <w:style w:type="paragraph" w:customStyle="1" w:styleId="2982">
    <w:name w:val="－列表"/>
    <w:basedOn w:val="65"/>
    <w:uiPriority w:val="0"/>
    <w:pPr>
      <w:adjustRightInd w:val="0"/>
      <w:snapToGrid w:val="0"/>
      <w:spacing w:line="360" w:lineRule="atLeast"/>
      <w:ind w:left="0" w:firstLine="0" w:firstLineChars="0"/>
      <w:jc w:val="center"/>
      <w:textAlignment w:val="baseline"/>
    </w:pPr>
    <w:rPr>
      <w:rFonts w:ascii="宋体" w:hAnsi="宋体"/>
      <w:snapToGrid w:val="0"/>
      <w:color w:val="000000"/>
      <w:spacing w:val="-10"/>
      <w:kern w:val="0"/>
      <w:sz w:val="22"/>
      <w:szCs w:val="20"/>
    </w:rPr>
  </w:style>
  <w:style w:type="paragraph" w:customStyle="1" w:styleId="2983">
    <w:name w:val="－标题2"/>
    <w:basedOn w:val="3"/>
    <w:uiPriority w:val="0"/>
    <w:pPr>
      <w:tabs>
        <w:tab w:val="left" w:pos="720"/>
      </w:tabs>
      <w:overflowPunct w:val="0"/>
      <w:adjustRightInd w:val="0"/>
      <w:spacing w:beforeLines="0" w:afterLines="0" w:line="540" w:lineRule="atLeast"/>
      <w:ind w:left="578"/>
      <w:textAlignment w:val="baseline"/>
    </w:pPr>
    <w:rPr>
      <w:rFonts w:ascii="Arial" w:hAnsi="Arial" w:eastAsia="黑体"/>
      <w:bCs w:val="0"/>
      <w:spacing w:val="8"/>
      <w:kern w:val="0"/>
      <w:sz w:val="30"/>
      <w:szCs w:val="20"/>
    </w:rPr>
  </w:style>
  <w:style w:type="paragraph" w:customStyle="1" w:styleId="2984">
    <w:name w:val="－标题3"/>
    <w:basedOn w:val="4"/>
    <w:uiPriority w:val="0"/>
    <w:pPr>
      <w:tabs>
        <w:tab w:val="left" w:pos="720"/>
      </w:tabs>
      <w:overflowPunct w:val="0"/>
      <w:adjustRightInd w:val="0"/>
      <w:spacing w:beforeLines="0" w:afterLines="0" w:line="540" w:lineRule="atLeast"/>
      <w:ind w:left="578"/>
      <w:jc w:val="both"/>
      <w:textAlignment w:val="baseline"/>
    </w:pPr>
    <w:rPr>
      <w:rFonts w:eastAsia="黑体"/>
      <w:bCs w:val="0"/>
      <w:spacing w:val="8"/>
      <w:kern w:val="0"/>
      <w:sz w:val="28"/>
      <w:szCs w:val="20"/>
    </w:rPr>
  </w:style>
  <w:style w:type="paragraph" w:customStyle="1" w:styleId="2985">
    <w:name w:val="－列表编号"/>
    <w:basedOn w:val="65"/>
    <w:uiPriority w:val="0"/>
    <w:pPr>
      <w:wordWrap w:val="0"/>
      <w:overflowPunct w:val="0"/>
      <w:adjustRightInd w:val="0"/>
      <w:spacing w:before="240" w:after="240"/>
      <w:ind w:left="0" w:firstLine="0" w:firstLineChars="0"/>
      <w:jc w:val="right"/>
      <w:textAlignment w:val="baseline"/>
    </w:pPr>
    <w:rPr>
      <w:b/>
      <w:spacing w:val="8"/>
      <w:kern w:val="0"/>
      <w:sz w:val="28"/>
      <w:szCs w:val="20"/>
    </w:rPr>
  </w:style>
  <w:style w:type="paragraph" w:customStyle="1" w:styleId="2986">
    <w:name w:val="－正文"/>
    <w:basedOn w:val="1"/>
    <w:uiPriority w:val="0"/>
    <w:pPr>
      <w:spacing w:line="540" w:lineRule="atLeast"/>
      <w:ind w:firstLine="200"/>
      <w:jc w:val="left"/>
    </w:pPr>
    <w:rPr>
      <w:rFonts w:ascii="Times New Roman" w:hAnsi="Times New Roman"/>
      <w:spacing w:val="8"/>
      <w:sz w:val="28"/>
      <w:szCs w:val="20"/>
    </w:rPr>
  </w:style>
  <w:style w:type="paragraph" w:customStyle="1" w:styleId="2987">
    <w:name w:val="－标题1"/>
    <w:basedOn w:val="2"/>
    <w:uiPriority w:val="0"/>
    <w:pPr>
      <w:widowControl/>
      <w:tabs>
        <w:tab w:val="left" w:pos="1440"/>
      </w:tabs>
      <w:overflowPunct w:val="0"/>
      <w:autoSpaceDE w:val="0"/>
      <w:autoSpaceDN w:val="0"/>
      <w:adjustRightInd w:val="0"/>
      <w:spacing w:beforeLines="0" w:afterLines="0"/>
      <w:jc w:val="center"/>
      <w:textAlignment w:val="baseline"/>
    </w:pPr>
    <w:rPr>
      <w:rFonts w:ascii="Times New Roman" w:eastAsia="黑体"/>
      <w:bCs w:val="0"/>
      <w:spacing w:val="8"/>
      <w:sz w:val="32"/>
      <w:szCs w:val="20"/>
    </w:rPr>
  </w:style>
  <w:style w:type="paragraph" w:customStyle="1" w:styleId="2988">
    <w:name w:val="xl140"/>
    <w:basedOn w:val="1"/>
    <w:uiPriority w:val="0"/>
    <w:pPr>
      <w:widowControl/>
      <w:pBdr>
        <w:top w:val="single" w:color="auto" w:sz="4" w:space="0"/>
        <w:left w:val="single" w:color="auto" w:sz="4" w:space="0"/>
        <w:bottom w:val="single" w:color="auto" w:sz="4" w:space="0"/>
        <w:right w:val="single" w:color="auto" w:sz="4" w:space="0"/>
      </w:pBdr>
      <w:spacing w:before="100" w:after="100"/>
      <w:jc w:val="center"/>
    </w:pPr>
    <w:rPr>
      <w:rFonts w:ascii="宋体" w:hAnsi="宋体"/>
      <w:kern w:val="0"/>
      <w:sz w:val="20"/>
      <w:szCs w:val="20"/>
    </w:rPr>
  </w:style>
  <w:style w:type="paragraph" w:customStyle="1" w:styleId="2989">
    <w:name w:val="表后文"/>
    <w:basedOn w:val="1"/>
    <w:uiPriority w:val="0"/>
    <w:pPr>
      <w:adjustRightInd w:val="0"/>
      <w:spacing w:before="120" w:line="400" w:lineRule="exact"/>
      <w:ind w:firstLine="601"/>
      <w:textAlignment w:val="baseline"/>
    </w:pPr>
    <w:rPr>
      <w:rFonts w:ascii="Times New Roman" w:hAnsi="Times New Roman"/>
      <w:spacing w:val="8"/>
      <w:kern w:val="0"/>
      <w:sz w:val="25"/>
      <w:szCs w:val="20"/>
    </w:rPr>
  </w:style>
  <w:style w:type="paragraph" w:customStyle="1" w:styleId="2990">
    <w:name w:val="正文首行缩进6字符"/>
    <w:basedOn w:val="2991"/>
    <w:uiPriority w:val="0"/>
    <w:pPr>
      <w:ind w:left="400" w:leftChars="400"/>
    </w:pPr>
  </w:style>
  <w:style w:type="paragraph" w:customStyle="1" w:styleId="2991">
    <w:name w:val="四级目录"/>
    <w:basedOn w:val="1"/>
    <w:uiPriority w:val="0"/>
    <w:pPr>
      <w:spacing w:line="500" w:lineRule="exact"/>
      <w:ind w:left="200" w:leftChars="200" w:firstLine="200" w:firstLineChars="200"/>
    </w:pPr>
    <w:rPr>
      <w:rFonts w:ascii="宋体" w:hAnsi="宋体" w:cs="宋体"/>
      <w:sz w:val="28"/>
      <w:szCs w:val="28"/>
    </w:rPr>
  </w:style>
  <w:style w:type="paragraph" w:customStyle="1" w:styleId="2992">
    <w:name w:val="标题 0"/>
    <w:basedOn w:val="2"/>
    <w:uiPriority w:val="0"/>
    <w:pPr>
      <w:tabs>
        <w:tab w:val="left" w:pos="425"/>
        <w:tab w:val="left" w:pos="1440"/>
      </w:tabs>
      <w:spacing w:beforeLines="0" w:afterLines="0" w:line="578" w:lineRule="auto"/>
      <w:ind w:left="425" w:hanging="425"/>
      <w:jc w:val="both"/>
    </w:pPr>
    <w:rPr>
      <w:rFonts w:ascii="Times New Roman" w:eastAsia="宋体"/>
      <w:szCs w:val="44"/>
    </w:rPr>
  </w:style>
  <w:style w:type="paragraph" w:customStyle="1" w:styleId="2993">
    <w:name w:val="样式 样式 样式 样式 标题 4四heading 4 + 小四 加粗 左侧:  0 厘米 首行缩进:  1.02 厘米 行距: ..."/>
    <w:basedOn w:val="1"/>
    <w:uiPriority w:val="0"/>
    <w:pPr>
      <w:tabs>
        <w:tab w:val="left" w:pos="864"/>
        <w:tab w:val="left" w:pos="945"/>
      </w:tabs>
      <w:adjustRightInd w:val="0"/>
      <w:snapToGrid w:val="0"/>
      <w:spacing w:beforeLines="50" w:line="360" w:lineRule="auto"/>
      <w:ind w:left="450" w:leftChars="450"/>
      <w:outlineLvl w:val="3"/>
    </w:pPr>
    <w:rPr>
      <w:rFonts w:ascii="Times New Roman" w:hAnsi="Times New Roman" w:cs="宋体"/>
      <w:b/>
      <w:bCs/>
      <w:spacing w:val="8"/>
      <w:sz w:val="24"/>
      <w:szCs w:val="20"/>
    </w:rPr>
  </w:style>
  <w:style w:type="paragraph" w:customStyle="1" w:styleId="2994">
    <w:name w:val="正文文本内容"/>
    <w:basedOn w:val="1"/>
    <w:uiPriority w:val="0"/>
    <w:pPr>
      <w:spacing w:line="360" w:lineRule="auto"/>
      <w:ind w:firstLine="602" w:firstLineChars="200"/>
    </w:pPr>
    <w:rPr>
      <w:rFonts w:ascii="Times New Roman" w:hAnsi="Times New Roman" w:eastAsia="仿宋_GB2312" w:cs="宋体"/>
      <w:sz w:val="28"/>
      <w:szCs w:val="30"/>
    </w:rPr>
  </w:style>
  <w:style w:type="paragraph" w:customStyle="1" w:styleId="2995">
    <w:name w:val="正文首行缩进2字符"/>
    <w:basedOn w:val="1"/>
    <w:uiPriority w:val="0"/>
    <w:pPr>
      <w:spacing w:line="500" w:lineRule="exact"/>
      <w:ind w:firstLine="200" w:firstLineChars="200"/>
    </w:pPr>
    <w:rPr>
      <w:rFonts w:ascii="宋体" w:hAnsi="宋体" w:cs="宋体"/>
      <w:sz w:val="28"/>
      <w:szCs w:val="28"/>
    </w:rPr>
  </w:style>
  <w:style w:type="paragraph" w:customStyle="1" w:styleId="2996">
    <w:name w:val="可研样式2"/>
    <w:basedOn w:val="1"/>
    <w:uiPriority w:val="0"/>
    <w:rPr>
      <w:rFonts w:ascii="Times New Roman" w:hAnsi="Times New Roman" w:eastAsia="楷体_GB2312"/>
      <w:b/>
      <w:sz w:val="28"/>
      <w:szCs w:val="28"/>
    </w:rPr>
  </w:style>
  <w:style w:type="paragraph" w:customStyle="1" w:styleId="2997">
    <w:name w:val="列出段落3"/>
    <w:basedOn w:val="1"/>
    <w:uiPriority w:val="34"/>
    <w:pPr>
      <w:ind w:firstLine="420" w:firstLineChars="200"/>
    </w:pPr>
  </w:style>
  <w:style w:type="paragraph" w:customStyle="1" w:styleId="2998">
    <w:name w:val="图h"/>
    <w:basedOn w:val="1"/>
    <w:uiPriority w:val="0"/>
    <w:pPr>
      <w:spacing w:line="0" w:lineRule="atLeast"/>
      <w:jc w:val="center"/>
    </w:pPr>
    <w:rPr>
      <w:rFonts w:ascii="Times New Roman" w:hAnsi="Times New Roman"/>
      <w:sz w:val="24"/>
    </w:rPr>
  </w:style>
  <w:style w:type="paragraph" w:customStyle="1" w:styleId="2999">
    <w:name w:val="Char Char Char Char Char Char Char5"/>
    <w:basedOn w:val="1"/>
    <w:uiPriority w:val="0"/>
    <w:rPr>
      <w:rFonts w:ascii="Times New Roman" w:hAnsi="Times New Roman"/>
      <w:szCs w:val="21"/>
    </w:rPr>
  </w:style>
  <w:style w:type="paragraph" w:customStyle="1" w:styleId="3000">
    <w:name w:val="Char Char Char Char Char Char Char4"/>
    <w:basedOn w:val="1"/>
    <w:uiPriority w:val="0"/>
    <w:rPr>
      <w:rFonts w:ascii="Times New Roman" w:hAnsi="Times New Roman"/>
      <w:szCs w:val="21"/>
    </w:rPr>
  </w:style>
  <w:style w:type="paragraph" w:customStyle="1" w:styleId="3001">
    <w:name w:val="ZW"/>
    <w:basedOn w:val="1"/>
    <w:uiPriority w:val="0"/>
    <w:pPr>
      <w:spacing w:before="73"/>
      <w:ind w:firstLine="480" w:firstLineChars="200"/>
    </w:pPr>
    <w:rPr>
      <w:rFonts w:ascii="Times New Roman" w:hAnsi="Times New Roman" w:cs="宋体"/>
      <w:sz w:val="24"/>
      <w:szCs w:val="20"/>
    </w:rPr>
  </w:style>
  <w:style w:type="paragraph" w:customStyle="1" w:styleId="3002">
    <w:name w:val="样式 标题 1 + 宋体 居中"/>
    <w:basedOn w:val="2"/>
    <w:uiPriority w:val="0"/>
    <w:pPr>
      <w:tabs>
        <w:tab w:val="left" w:pos="1440"/>
      </w:tabs>
      <w:spacing w:beforeLines="0" w:afterLines="0" w:line="576" w:lineRule="auto"/>
      <w:jc w:val="center"/>
    </w:pPr>
    <w:rPr>
      <w:rFonts w:ascii="宋体" w:hAnsi="宋体" w:eastAsia="黑体"/>
      <w:b w:val="0"/>
      <w:bCs w:val="0"/>
      <w:sz w:val="36"/>
      <w:szCs w:val="20"/>
    </w:rPr>
  </w:style>
  <w:style w:type="paragraph" w:customStyle="1" w:styleId="3003">
    <w:name w:val="正文111"/>
    <w:basedOn w:val="20"/>
    <w:uiPriority w:val="0"/>
    <w:pPr>
      <w:spacing w:afterLines="25" w:line="360" w:lineRule="auto"/>
      <w:ind w:firstLine="200" w:firstLineChars="200"/>
    </w:pPr>
    <w:rPr>
      <w:sz w:val="24"/>
      <w:szCs w:val="20"/>
    </w:rPr>
  </w:style>
  <w:style w:type="paragraph" w:customStyle="1" w:styleId="3004">
    <w:name w:val="Char Char Char Char Char4"/>
    <w:basedOn w:val="1"/>
    <w:uiPriority w:val="0"/>
    <w:pPr>
      <w:spacing w:line="360" w:lineRule="auto"/>
      <w:ind w:firstLine="200" w:firstLineChars="200"/>
    </w:pPr>
    <w:rPr>
      <w:rFonts w:ascii="宋体" w:hAnsi="宋体"/>
      <w:sz w:val="24"/>
      <w:szCs w:val="20"/>
    </w:rPr>
  </w:style>
  <w:style w:type="paragraph" w:customStyle="1" w:styleId="3005">
    <w:name w:val="Char Char Char Char Char Char Char Char Char Char Char Char Char Char Char Char3"/>
    <w:basedOn w:val="1"/>
    <w:uiPriority w:val="0"/>
    <w:rPr>
      <w:rFonts w:ascii="Times New Roman" w:hAnsi="Times New Roman"/>
      <w:szCs w:val="20"/>
    </w:rPr>
  </w:style>
  <w:style w:type="paragraph" w:customStyle="1" w:styleId="3006">
    <w:name w:val="1-表头"/>
    <w:basedOn w:val="825"/>
    <w:uiPriority w:val="0"/>
    <w:pPr>
      <w:spacing w:beforeLines="50" w:afterLines="20"/>
      <w:jc w:val="center"/>
    </w:pPr>
    <w:rPr>
      <w:sz w:val="21"/>
      <w:szCs w:val="20"/>
    </w:rPr>
  </w:style>
  <w:style w:type="paragraph" w:customStyle="1" w:styleId="3007">
    <w:name w:val="工程建设图标题"/>
    <w:basedOn w:val="1"/>
    <w:uiPriority w:val="0"/>
    <w:pPr>
      <w:spacing w:line="360" w:lineRule="auto"/>
    </w:pPr>
    <w:rPr>
      <w:rFonts w:ascii="Times New Roman" w:hAnsi="Times New Roman"/>
      <w:sz w:val="24"/>
      <w:szCs w:val="20"/>
    </w:rPr>
  </w:style>
  <w:style w:type="paragraph" w:customStyle="1" w:styleId="3008">
    <w:name w:val="工程建设条标题"/>
    <w:basedOn w:val="1"/>
    <w:uiPriority w:val="0"/>
    <w:pPr>
      <w:spacing w:line="360" w:lineRule="auto"/>
    </w:pPr>
    <w:rPr>
      <w:rFonts w:ascii="Times New Roman" w:hAnsi="Times New Roman"/>
      <w:sz w:val="24"/>
      <w:szCs w:val="20"/>
    </w:rPr>
  </w:style>
  <w:style w:type="paragraph" w:customStyle="1" w:styleId="3009">
    <w:name w:val="默认段落字体 Para Char Char Char1 Char Char Char Char Char Char Char Char Char Char"/>
    <w:basedOn w:val="1"/>
    <w:uiPriority w:val="0"/>
    <w:pPr>
      <w:spacing w:line="360" w:lineRule="auto"/>
      <w:ind w:firstLine="200" w:firstLineChars="200"/>
    </w:pPr>
    <w:rPr>
      <w:rFonts w:ascii="宋体" w:hAnsi="宋体"/>
      <w:sz w:val="24"/>
      <w:szCs w:val="20"/>
    </w:rPr>
  </w:style>
  <w:style w:type="paragraph" w:customStyle="1" w:styleId="3010">
    <w:name w:val="工程建设项标题"/>
    <w:basedOn w:val="1"/>
    <w:uiPriority w:val="0"/>
    <w:pPr>
      <w:spacing w:line="360" w:lineRule="auto"/>
      <w:ind w:left="1020" w:hanging="1020"/>
    </w:pPr>
    <w:rPr>
      <w:rFonts w:ascii="Times New Roman" w:hAnsi="Times New Roman"/>
      <w:sz w:val="24"/>
      <w:szCs w:val="20"/>
    </w:rPr>
  </w:style>
  <w:style w:type="paragraph" w:customStyle="1" w:styleId="3011">
    <w:name w:val="样式 首行缩进:  0.88 厘米 行距: 1.5 倍行距"/>
    <w:basedOn w:val="1"/>
    <w:uiPriority w:val="0"/>
    <w:pPr>
      <w:spacing w:line="360" w:lineRule="auto"/>
      <w:ind w:firstLine="499"/>
    </w:pPr>
    <w:rPr>
      <w:rFonts w:ascii="Times New Roman" w:hAnsi="Times New Roman"/>
      <w:sz w:val="24"/>
      <w:szCs w:val="20"/>
    </w:rPr>
  </w:style>
  <w:style w:type="paragraph" w:customStyle="1" w:styleId="3012">
    <w:name w:val="工程建设节标题"/>
    <w:basedOn w:val="1"/>
    <w:uiPriority w:val="0"/>
    <w:pPr>
      <w:spacing w:line="360" w:lineRule="auto"/>
    </w:pPr>
    <w:rPr>
      <w:rFonts w:ascii="Times New Roman" w:hAnsi="Times New Roman"/>
      <w:sz w:val="24"/>
      <w:szCs w:val="20"/>
    </w:rPr>
  </w:style>
  <w:style w:type="paragraph" w:customStyle="1" w:styleId="3013">
    <w:name w:val="Char Char Char Char Char Char Char Char Char Char Char Char Char Char Char Char Char Char Char4"/>
    <w:basedOn w:val="1"/>
    <w:uiPriority w:val="0"/>
    <w:rPr>
      <w:rFonts w:ascii="Times New Roman" w:hAnsi="Times New Roman"/>
      <w:szCs w:val="20"/>
    </w:rPr>
  </w:style>
  <w:style w:type="paragraph" w:customStyle="1" w:styleId="3014">
    <w:name w:val="环评标题1"/>
    <w:basedOn w:val="2"/>
    <w:next w:val="3015"/>
    <w:uiPriority w:val="0"/>
    <w:pPr>
      <w:tabs>
        <w:tab w:val="left" w:pos="1440"/>
      </w:tabs>
      <w:adjustRightInd w:val="0"/>
      <w:snapToGrid w:val="0"/>
      <w:spacing w:beforeLines="0" w:afterLines="0"/>
      <w:ind w:firstLine="200" w:firstLineChars="200"/>
      <w:jc w:val="both"/>
    </w:pPr>
    <w:rPr>
      <w:rFonts w:ascii="黑体" w:eastAsia="黑体"/>
      <w:b w:val="0"/>
      <w:bCs w:val="0"/>
      <w:sz w:val="24"/>
      <w:szCs w:val="20"/>
    </w:rPr>
  </w:style>
  <w:style w:type="paragraph" w:customStyle="1" w:styleId="3015">
    <w:name w:val="环评正文文字"/>
    <w:basedOn w:val="1"/>
    <w:uiPriority w:val="0"/>
    <w:pPr>
      <w:adjustRightInd w:val="0"/>
      <w:snapToGrid w:val="0"/>
      <w:spacing w:line="360" w:lineRule="auto"/>
      <w:ind w:firstLine="482"/>
    </w:pPr>
    <w:rPr>
      <w:rFonts w:ascii="宋体" w:hAnsi="Times New Roman"/>
      <w:sz w:val="24"/>
      <w:szCs w:val="20"/>
    </w:rPr>
  </w:style>
  <w:style w:type="paragraph" w:customStyle="1" w:styleId="3016">
    <w:name w:val="默认段落字体 Para Char Char Char Char Char Char Char Char Char"/>
    <w:basedOn w:val="1"/>
    <w:uiPriority w:val="0"/>
    <w:pPr>
      <w:spacing w:line="360" w:lineRule="auto"/>
      <w:ind w:firstLine="200" w:firstLineChars="200"/>
    </w:pPr>
    <w:rPr>
      <w:rFonts w:ascii="宋体" w:hAnsi="宋体"/>
      <w:sz w:val="24"/>
      <w:szCs w:val="20"/>
    </w:rPr>
  </w:style>
  <w:style w:type="paragraph" w:customStyle="1" w:styleId="3017">
    <w:name w:val="默认段落字体 Para Char Char Char Char Char Char Char Char Char Char Char Char Char Char Char Char"/>
    <w:basedOn w:val="1"/>
    <w:uiPriority w:val="0"/>
    <w:pPr>
      <w:spacing w:line="360" w:lineRule="auto"/>
      <w:ind w:firstLine="200" w:firstLineChars="200"/>
    </w:pPr>
    <w:rPr>
      <w:rFonts w:ascii="宋体" w:hAnsi="宋体"/>
      <w:sz w:val="24"/>
      <w:szCs w:val="20"/>
    </w:rPr>
  </w:style>
  <w:style w:type="paragraph" w:customStyle="1" w:styleId="3018">
    <w:name w:val="样式 四号"/>
    <w:basedOn w:val="1"/>
    <w:uiPriority w:val="0"/>
    <w:pPr>
      <w:keepNext/>
      <w:widowControl/>
      <w:spacing w:line="360" w:lineRule="auto"/>
    </w:pPr>
    <w:rPr>
      <w:rFonts w:ascii="Times New Roman" w:hAnsi="Times New Roman"/>
      <w:sz w:val="28"/>
      <w:szCs w:val="20"/>
    </w:rPr>
  </w:style>
  <w:style w:type="paragraph" w:customStyle="1" w:styleId="3019">
    <w:name w:val="样式 正文文本缩进 2 + 行距: 1.5 倍行距 左  0 字符 首行缩进:  1.5 字符"/>
    <w:basedOn w:val="50"/>
    <w:uiPriority w:val="0"/>
    <w:pPr>
      <w:spacing w:line="360" w:lineRule="auto"/>
      <w:ind w:left="0" w:firstLine="360" w:firstLineChars="150"/>
    </w:pPr>
    <w:rPr>
      <w:sz w:val="24"/>
      <w:szCs w:val="20"/>
    </w:rPr>
  </w:style>
  <w:style w:type="paragraph" w:customStyle="1" w:styleId="3020">
    <w:name w:val="1-四级"/>
    <w:basedOn w:val="1769"/>
    <w:uiPriority w:val="0"/>
    <w:pPr>
      <w:ind w:firstLine="0" w:firstLineChars="0"/>
    </w:pPr>
    <w:rPr>
      <w:rFonts w:ascii="黑体" w:eastAsia="黑体"/>
    </w:rPr>
  </w:style>
  <w:style w:type="paragraph" w:customStyle="1" w:styleId="3021">
    <w:name w:val="Char Char Char Char Char Char Char Char Char Char Char Char Char4"/>
    <w:basedOn w:val="1"/>
    <w:uiPriority w:val="0"/>
    <w:rPr>
      <w:rFonts w:ascii="Times New Roman" w:hAnsi="Times New Roman"/>
      <w:szCs w:val="20"/>
    </w:rPr>
  </w:style>
  <w:style w:type="paragraph" w:customStyle="1" w:styleId="3022">
    <w:name w:val="Char Char Char Char Char Char1 Char Char Char Char3"/>
    <w:basedOn w:val="1"/>
    <w:next w:val="1"/>
    <w:uiPriority w:val="0"/>
    <w:rPr>
      <w:rFonts w:ascii="Times New Roman" w:hAnsi="Times New Roman"/>
      <w:b/>
      <w:sz w:val="30"/>
      <w:szCs w:val="20"/>
    </w:rPr>
  </w:style>
  <w:style w:type="paragraph" w:customStyle="1" w:styleId="3023">
    <w:name w:val="中文报告书"/>
    <w:basedOn w:val="1"/>
    <w:uiPriority w:val="0"/>
    <w:pPr>
      <w:adjustRightInd w:val="0"/>
      <w:spacing w:line="360" w:lineRule="auto"/>
      <w:ind w:firstLine="480" w:firstLineChars="200"/>
      <w:jc w:val="left"/>
      <w:textAlignment w:val="baseline"/>
    </w:pPr>
    <w:rPr>
      <w:rFonts w:ascii="Times New Roman" w:hAnsi="Times New Roman"/>
      <w:kern w:val="0"/>
      <w:sz w:val="24"/>
      <w:szCs w:val="20"/>
    </w:rPr>
  </w:style>
  <w:style w:type="paragraph" w:customStyle="1" w:styleId="3024">
    <w:name w:val="标题4-4"/>
    <w:basedOn w:val="5"/>
    <w:uiPriority w:val="0"/>
    <w:pPr>
      <w:tabs>
        <w:tab w:val="left" w:pos="864"/>
      </w:tabs>
      <w:spacing w:beforeLines="0" w:afterLines="0"/>
      <w:jc w:val="both"/>
    </w:pPr>
    <w:rPr>
      <w:bCs w:val="0"/>
      <w:sz w:val="24"/>
      <w:szCs w:val="20"/>
    </w:rPr>
  </w:style>
  <w:style w:type="paragraph" w:customStyle="1" w:styleId="3025">
    <w:name w:val="Char Char Char Char Char Char Char Char Char Char Char Char Char Char1 Char Char Char1 Char Char Char Char Char Char Char"/>
    <w:basedOn w:val="1"/>
    <w:uiPriority w:val="0"/>
    <w:pPr>
      <w:spacing w:line="360" w:lineRule="auto"/>
      <w:ind w:firstLine="200" w:firstLineChars="200"/>
    </w:pPr>
    <w:rPr>
      <w:rFonts w:ascii="宋体" w:hAnsi="宋体"/>
      <w:sz w:val="24"/>
      <w:szCs w:val="20"/>
    </w:rPr>
  </w:style>
  <w:style w:type="paragraph" w:customStyle="1" w:styleId="3026">
    <w:name w:val="环评标题2"/>
    <w:basedOn w:val="3014"/>
    <w:next w:val="3015"/>
    <w:uiPriority w:val="0"/>
    <w:pPr>
      <w:outlineLvl w:val="9"/>
    </w:pPr>
  </w:style>
  <w:style w:type="paragraph" w:customStyle="1" w:styleId="3027">
    <w:name w:val="样式 (西文) 宋体 首行缩进:  0.85 厘米 行距: 1.5 倍行距"/>
    <w:basedOn w:val="1"/>
    <w:uiPriority w:val="0"/>
    <w:pPr>
      <w:adjustRightInd w:val="0"/>
      <w:snapToGrid w:val="0"/>
      <w:spacing w:line="240" w:lineRule="atLeast"/>
      <w:jc w:val="center"/>
    </w:pPr>
    <w:rPr>
      <w:rFonts w:ascii="Times New Roman" w:hAnsi="Times New Roman"/>
      <w:sz w:val="24"/>
      <w:szCs w:val="20"/>
    </w:rPr>
  </w:style>
  <w:style w:type="paragraph" w:customStyle="1" w:styleId="3028">
    <w:name w:val="11-表头"/>
    <w:basedOn w:val="1"/>
    <w:uiPriority w:val="0"/>
    <w:pPr>
      <w:spacing w:line="360" w:lineRule="auto"/>
      <w:jc w:val="center"/>
    </w:pPr>
    <w:rPr>
      <w:rFonts w:ascii="宋体" w:hAnsi="宋体"/>
      <w:szCs w:val="20"/>
    </w:rPr>
  </w:style>
  <w:style w:type="paragraph" w:customStyle="1" w:styleId="3029">
    <w:name w:val="工程建设章标题"/>
    <w:basedOn w:val="1"/>
    <w:uiPriority w:val="0"/>
    <w:pPr>
      <w:spacing w:line="360" w:lineRule="auto"/>
    </w:pPr>
    <w:rPr>
      <w:rFonts w:ascii="Times New Roman" w:hAnsi="Times New Roman"/>
      <w:sz w:val="24"/>
      <w:szCs w:val="20"/>
    </w:rPr>
  </w:style>
  <w:style w:type="paragraph" w:customStyle="1" w:styleId="3030">
    <w:name w:val="大标题"/>
    <w:basedOn w:val="1"/>
    <w:next w:val="1"/>
    <w:uiPriority w:val="0"/>
    <w:pPr>
      <w:spacing w:before="60" w:after="60" w:line="440" w:lineRule="exact"/>
      <w:ind w:firstLine="482"/>
      <w:jc w:val="center"/>
    </w:pPr>
    <w:rPr>
      <w:rFonts w:ascii="Times New Roman" w:hAnsi="Times New Roman"/>
      <w:b/>
      <w:sz w:val="32"/>
      <w:szCs w:val="20"/>
    </w:rPr>
  </w:style>
  <w:style w:type="paragraph" w:customStyle="1" w:styleId="3031">
    <w:name w:val="工程建设无节条标题"/>
    <w:basedOn w:val="1"/>
    <w:uiPriority w:val="0"/>
    <w:pPr>
      <w:spacing w:line="360" w:lineRule="auto"/>
    </w:pPr>
    <w:rPr>
      <w:rFonts w:ascii="Times New Roman" w:hAnsi="Times New Roman"/>
      <w:sz w:val="24"/>
      <w:szCs w:val="20"/>
    </w:rPr>
  </w:style>
  <w:style w:type="paragraph" w:customStyle="1" w:styleId="3032">
    <w:name w:val="工程建设款标题"/>
    <w:basedOn w:val="1"/>
    <w:uiPriority w:val="0"/>
    <w:pPr>
      <w:spacing w:line="360" w:lineRule="auto"/>
    </w:pPr>
    <w:rPr>
      <w:rFonts w:ascii="Times New Roman" w:hAnsi="Times New Roman"/>
      <w:sz w:val="24"/>
      <w:szCs w:val="20"/>
    </w:rPr>
  </w:style>
  <w:style w:type="paragraph" w:customStyle="1" w:styleId="3033">
    <w:name w:val="工程建设表标题"/>
    <w:basedOn w:val="1"/>
    <w:uiPriority w:val="0"/>
    <w:pPr>
      <w:spacing w:line="360" w:lineRule="auto"/>
    </w:pPr>
    <w:rPr>
      <w:rFonts w:ascii="Times New Roman" w:hAnsi="Times New Roman"/>
      <w:sz w:val="24"/>
      <w:szCs w:val="20"/>
    </w:rPr>
  </w:style>
  <w:style w:type="paragraph" w:customStyle="1" w:styleId="3034">
    <w:name w:val="Char8"/>
    <w:basedOn w:val="1"/>
    <w:uiPriority w:val="0"/>
    <w:pPr>
      <w:spacing w:line="360" w:lineRule="auto"/>
      <w:ind w:firstLine="200" w:firstLineChars="200"/>
    </w:pPr>
    <w:rPr>
      <w:rFonts w:ascii="黑体" w:hAnsi="黑体" w:eastAsia="黑体"/>
      <w:kern w:val="44"/>
      <w:sz w:val="24"/>
      <w:szCs w:val="20"/>
    </w:rPr>
  </w:style>
  <w:style w:type="paragraph" w:customStyle="1" w:styleId="3035">
    <w:name w:val="样式 题注 + 居中 首行缩进:  2 字符"/>
    <w:basedOn w:val="21"/>
    <w:uiPriority w:val="0"/>
    <w:pPr>
      <w:spacing w:beforeLines="50" w:afterLines="20"/>
      <w:jc w:val="center"/>
    </w:pPr>
    <w:rPr>
      <w:rFonts w:ascii="宋体" w:hAnsi="宋体" w:eastAsia="宋体"/>
      <w:spacing w:val="0"/>
      <w:sz w:val="21"/>
    </w:rPr>
  </w:style>
  <w:style w:type="paragraph" w:customStyle="1" w:styleId="3036">
    <w:name w:val="BT3"/>
    <w:basedOn w:val="4"/>
    <w:uiPriority w:val="0"/>
    <w:pPr>
      <w:tabs>
        <w:tab w:val="left" w:pos="720"/>
      </w:tabs>
      <w:spacing w:beforeLines="0" w:afterLines="0" w:line="415" w:lineRule="auto"/>
      <w:jc w:val="both"/>
    </w:pPr>
    <w:rPr>
      <w:rFonts w:eastAsia="宋体"/>
      <w:sz w:val="28"/>
      <w:szCs w:val="32"/>
    </w:rPr>
  </w:style>
  <w:style w:type="paragraph" w:customStyle="1" w:styleId="3037">
    <w:name w:val="项目"/>
    <w:basedOn w:val="1"/>
    <w:uiPriority w:val="0"/>
    <w:pPr>
      <w:numPr>
        <w:ilvl w:val="0"/>
        <w:numId w:val="8"/>
      </w:numPr>
      <w:tabs>
        <w:tab w:val="left" w:pos="948"/>
      </w:tabs>
    </w:pPr>
    <w:rPr>
      <w:rFonts w:ascii="Times New Roman" w:hAnsi="Times New Roman"/>
      <w:szCs w:val="24"/>
    </w:rPr>
  </w:style>
  <w:style w:type="paragraph" w:customStyle="1" w:styleId="3038">
    <w:name w:val="标题3-3"/>
    <w:basedOn w:val="4"/>
    <w:uiPriority w:val="0"/>
    <w:pPr>
      <w:keepNext w:val="0"/>
      <w:keepLines w:val="0"/>
      <w:tabs>
        <w:tab w:val="left" w:pos="312"/>
        <w:tab w:val="left" w:pos="360"/>
      </w:tabs>
      <w:adjustRightInd w:val="0"/>
      <w:spacing w:before="260" w:afterLines="25"/>
      <w:textAlignment w:val="baseline"/>
    </w:pPr>
    <w:rPr>
      <w:rFonts w:ascii="Arial" w:hAnsi="Arial" w:eastAsia="黑体"/>
      <w:b w:val="0"/>
      <w:bCs w:val="0"/>
      <w:color w:val="000000"/>
      <w:kern w:val="0"/>
      <w:sz w:val="24"/>
    </w:rPr>
  </w:style>
  <w:style w:type="paragraph" w:customStyle="1" w:styleId="3039">
    <w:name w:val="BT4"/>
    <w:basedOn w:val="5"/>
    <w:uiPriority w:val="0"/>
    <w:pPr>
      <w:widowControl/>
      <w:tabs>
        <w:tab w:val="left" w:pos="864"/>
      </w:tabs>
      <w:spacing w:beforeLines="0" w:afterLines="0" w:line="377" w:lineRule="auto"/>
    </w:pPr>
    <w:rPr>
      <w:rFonts w:eastAsia="楷体_GB2312" w:cs="宋体"/>
      <w:b w:val="0"/>
      <w:kern w:val="0"/>
      <w:sz w:val="24"/>
    </w:rPr>
  </w:style>
  <w:style w:type="paragraph" w:customStyle="1" w:styleId="3040">
    <w:name w:val="1 Char Char Char Char Char Char Char Char Char Char Char Char Char Char Char Char"/>
    <w:basedOn w:val="1"/>
    <w:semiHidden/>
    <w:uiPriority w:val="0"/>
    <w:pPr>
      <w:widowControl/>
      <w:jc w:val="left"/>
    </w:pPr>
    <w:rPr>
      <w:rFonts w:ascii="宋体" w:hAnsi="宋体" w:cs="宋体"/>
      <w:kern w:val="0"/>
      <w:szCs w:val="24"/>
    </w:rPr>
  </w:style>
  <w:style w:type="paragraph" w:customStyle="1" w:styleId="3041">
    <w:name w:val="环评正文 Char"/>
    <w:semiHidden/>
    <w:uiPriority w:val="0"/>
    <w:pPr>
      <w:spacing w:line="440" w:lineRule="exact"/>
      <w:ind w:firstLine="200" w:firstLineChars="200"/>
    </w:pPr>
    <w:rPr>
      <w:rFonts w:ascii="Times New Roman" w:hAnsi="Times New Roman" w:eastAsia="宋体" w:cs="Times New Roman"/>
      <w:kern w:val="2"/>
      <w:sz w:val="24"/>
      <w:szCs w:val="20"/>
      <w:lang w:val="en-US" w:eastAsia="zh-CN" w:bidi="ar-SA"/>
    </w:rPr>
  </w:style>
  <w:style w:type="paragraph" w:customStyle="1" w:styleId="3042">
    <w:name w:val="环评正文"/>
    <w:uiPriority w:val="0"/>
    <w:pPr>
      <w:spacing w:line="400" w:lineRule="exact"/>
      <w:ind w:firstLine="200" w:firstLineChars="200"/>
    </w:pPr>
    <w:rPr>
      <w:rFonts w:ascii="Times New Roman" w:hAnsi="Times New Roman" w:eastAsia="宋体" w:cs="Times New Roman"/>
      <w:kern w:val="2"/>
      <w:sz w:val="24"/>
      <w:szCs w:val="20"/>
      <w:lang w:val="en-US" w:eastAsia="zh-CN" w:bidi="ar-SA"/>
    </w:rPr>
  </w:style>
  <w:style w:type="paragraph" w:customStyle="1" w:styleId="3043">
    <w:name w:val="纯文本4"/>
    <w:basedOn w:val="1"/>
    <w:uiPriority w:val="0"/>
    <w:pPr>
      <w:spacing w:line="360" w:lineRule="auto"/>
      <w:jc w:val="center"/>
    </w:pPr>
    <w:rPr>
      <w:rFonts w:ascii="宋体" w:hAnsi="宋体"/>
      <w:b/>
      <w:sz w:val="24"/>
      <w:szCs w:val="20"/>
    </w:rPr>
  </w:style>
  <w:style w:type="paragraph" w:customStyle="1" w:styleId="3044">
    <w:name w:val="图表名称"/>
    <w:basedOn w:val="85"/>
    <w:uiPriority w:val="0"/>
    <w:pPr>
      <w:keepNext/>
      <w:adjustRightInd w:val="0"/>
      <w:snapToGrid w:val="0"/>
      <w:spacing w:before="120" w:line="312" w:lineRule="auto"/>
      <w:ind w:firstLine="0"/>
      <w:jc w:val="center"/>
    </w:pPr>
    <w:rPr>
      <w:rFonts w:ascii="宋体" w:hAnsi="宋体"/>
      <w:b/>
      <w:sz w:val="24"/>
      <w:szCs w:val="20"/>
    </w:rPr>
  </w:style>
  <w:style w:type="paragraph" w:customStyle="1" w:styleId="3045">
    <w:name w:val="样式 正文缩进正文（首行缩进两字）s4 + Arial"/>
    <w:basedOn w:val="20"/>
    <w:semiHidden/>
    <w:uiPriority w:val="0"/>
    <w:pPr>
      <w:spacing w:after="60" w:line="400" w:lineRule="exact"/>
    </w:pPr>
    <w:rPr>
      <w:kern w:val="0"/>
      <w:sz w:val="24"/>
    </w:rPr>
  </w:style>
  <w:style w:type="paragraph" w:customStyle="1" w:styleId="3046">
    <w:name w:val="Char Char Char Char Char Char Char Char Char Char Char Char Char Char Char1 Char Char Char Char Char Char Char"/>
    <w:basedOn w:val="1"/>
    <w:semiHidden/>
    <w:uiPriority w:val="0"/>
    <w:pPr>
      <w:spacing w:line="480" w:lineRule="auto"/>
      <w:ind w:firstLine="200" w:firstLineChars="200"/>
    </w:pPr>
    <w:rPr>
      <w:rFonts w:ascii="宋体" w:hAnsi="宋体" w:cs="宋体"/>
      <w:sz w:val="24"/>
      <w:szCs w:val="24"/>
    </w:rPr>
  </w:style>
  <w:style w:type="paragraph" w:customStyle="1" w:styleId="3047">
    <w:name w:val="ZW Char Char"/>
    <w:basedOn w:val="1"/>
    <w:uiPriority w:val="0"/>
    <w:pPr>
      <w:spacing w:beforeLines="20"/>
      <w:ind w:firstLine="200" w:firstLineChars="200"/>
    </w:pPr>
    <w:rPr>
      <w:rFonts w:ascii="Times New Roman" w:hAnsi="Times New Roman"/>
      <w:sz w:val="24"/>
      <w:szCs w:val="24"/>
    </w:rPr>
  </w:style>
  <w:style w:type="paragraph" w:customStyle="1" w:styleId="3048">
    <w:name w:val="Char Char1 Char Char Char Char Char Char Char Char Char Char Char Char Char"/>
    <w:basedOn w:val="1"/>
    <w:uiPriority w:val="0"/>
    <w:pPr>
      <w:spacing w:line="360" w:lineRule="auto"/>
      <w:ind w:firstLine="200" w:firstLineChars="200"/>
    </w:pPr>
    <w:rPr>
      <w:rFonts w:ascii="宋体" w:hAnsi="宋体" w:cs="宋体"/>
      <w:sz w:val="24"/>
      <w:szCs w:val="24"/>
    </w:rPr>
  </w:style>
  <w:style w:type="paragraph" w:customStyle="1" w:styleId="3049">
    <w:name w:val="Char Char Char Char Char Char Char Char Char Char Char Char Char Char Char Char Char Char"/>
    <w:basedOn w:val="1"/>
    <w:uiPriority w:val="0"/>
    <w:rPr>
      <w:rFonts w:ascii="Times New Roman" w:hAnsi="Times New Roman"/>
      <w:szCs w:val="24"/>
    </w:rPr>
  </w:style>
  <w:style w:type="paragraph" w:customStyle="1" w:styleId="3050">
    <w:name w:val="Char Char Char Char Char Char Char13"/>
    <w:basedOn w:val="1"/>
    <w:uiPriority w:val="0"/>
    <w:pPr>
      <w:widowControl/>
      <w:spacing w:line="360" w:lineRule="auto"/>
      <w:jc w:val="left"/>
    </w:pPr>
    <w:rPr>
      <w:rFonts w:ascii="Times New Roman" w:hAnsi="Times New Roman"/>
      <w:color w:val="000000"/>
      <w:sz w:val="24"/>
      <w:szCs w:val="24"/>
    </w:rPr>
  </w:style>
  <w:style w:type="paragraph" w:customStyle="1" w:styleId="3051">
    <w:name w:val="陈标题1"/>
    <w:basedOn w:val="1"/>
    <w:next w:val="1"/>
    <w:uiPriority w:val="0"/>
    <w:pPr>
      <w:widowControl/>
      <w:numPr>
        <w:ilvl w:val="0"/>
        <w:numId w:val="2"/>
      </w:numPr>
      <w:spacing w:line="360" w:lineRule="auto"/>
      <w:jc w:val="left"/>
      <w:outlineLvl w:val="0"/>
    </w:pPr>
    <w:rPr>
      <w:rFonts w:ascii="Times New Roman" w:hAnsi="Times New Roman"/>
      <w:b/>
      <w:sz w:val="44"/>
      <w:szCs w:val="48"/>
    </w:rPr>
  </w:style>
  <w:style w:type="paragraph" w:customStyle="1" w:styleId="3052">
    <w:name w:val="陈标题2"/>
    <w:basedOn w:val="1"/>
    <w:next w:val="1"/>
    <w:uiPriority w:val="0"/>
    <w:pPr>
      <w:keepNext/>
      <w:keepLines/>
      <w:widowControl/>
      <w:numPr>
        <w:ilvl w:val="1"/>
        <w:numId w:val="2"/>
      </w:numPr>
      <w:spacing w:line="360" w:lineRule="auto"/>
      <w:jc w:val="left"/>
      <w:outlineLvl w:val="1"/>
    </w:pPr>
    <w:rPr>
      <w:rFonts w:ascii="Times New Roman" w:hAnsi="Times New Roman"/>
      <w:b/>
      <w:sz w:val="32"/>
      <w:szCs w:val="32"/>
    </w:rPr>
  </w:style>
  <w:style w:type="paragraph" w:customStyle="1" w:styleId="3053">
    <w:name w:val="陈标题3"/>
    <w:basedOn w:val="1"/>
    <w:next w:val="1"/>
    <w:uiPriority w:val="0"/>
    <w:pPr>
      <w:keepNext/>
      <w:keepLines/>
      <w:widowControl/>
      <w:numPr>
        <w:ilvl w:val="2"/>
        <w:numId w:val="2"/>
      </w:numPr>
      <w:tabs>
        <w:tab w:val="left" w:pos="2127"/>
      </w:tabs>
      <w:spacing w:line="360" w:lineRule="auto"/>
      <w:ind w:left="0"/>
      <w:jc w:val="left"/>
      <w:outlineLvl w:val="2"/>
    </w:pPr>
    <w:rPr>
      <w:rFonts w:ascii="Times New Roman" w:hAnsi="Times New Roman"/>
      <w:b/>
      <w:sz w:val="28"/>
      <w:szCs w:val="30"/>
      <w:lang w:val="zh-CN"/>
    </w:rPr>
  </w:style>
  <w:style w:type="paragraph" w:customStyle="1" w:styleId="3054">
    <w:name w:val="彩色列表 - 强调文字颜色 111"/>
    <w:basedOn w:val="1"/>
    <w:uiPriority w:val="0"/>
    <w:pPr>
      <w:ind w:firstLine="420" w:firstLineChars="200"/>
    </w:pPr>
  </w:style>
  <w:style w:type="paragraph" w:customStyle="1" w:styleId="3055">
    <w:name w:val="彩色底纹 - 强调文字颜色 11"/>
    <w:semiHidden/>
    <w:uiPriority w:val="99"/>
    <w:rPr>
      <w:rFonts w:ascii="Times New Roman" w:hAnsi="Times New Roman" w:eastAsia="宋体" w:cs="Times New Roman"/>
      <w:kern w:val="2"/>
      <w:sz w:val="21"/>
      <w:szCs w:val="24"/>
      <w:lang w:val="en-US" w:eastAsia="zh-CN" w:bidi="ar-SA"/>
    </w:rPr>
  </w:style>
  <w:style w:type="paragraph" w:customStyle="1" w:styleId="3056">
    <w:name w:val="浅色底纹 - 强调文字颜色 21"/>
    <w:basedOn w:val="1"/>
    <w:next w:val="1"/>
    <w:uiPriority w:val="0"/>
    <w:pPr>
      <w:widowControl/>
      <w:ind w:left="720" w:right="720"/>
      <w:jc w:val="left"/>
    </w:pPr>
    <w:rPr>
      <w:rFonts w:ascii="Times New Roman" w:hAnsi="Times New Roman"/>
      <w:b/>
      <w:i/>
      <w:kern w:val="0"/>
      <w:sz w:val="24"/>
      <w:szCs w:val="20"/>
      <w:lang w:eastAsia="en-US" w:bidi="en-US"/>
    </w:rPr>
  </w:style>
  <w:style w:type="paragraph" w:customStyle="1" w:styleId="3057">
    <w:name w:val="彩色网格 - 强调文字颜色 11"/>
    <w:basedOn w:val="1"/>
    <w:next w:val="1"/>
    <w:qFormat/>
    <w:uiPriority w:val="0"/>
    <w:pPr>
      <w:widowControl/>
      <w:jc w:val="left"/>
    </w:pPr>
    <w:rPr>
      <w:rFonts w:ascii="Times New Roman" w:hAnsi="Times New Roman"/>
      <w:i/>
      <w:kern w:val="0"/>
      <w:sz w:val="24"/>
      <w:szCs w:val="24"/>
      <w:lang w:eastAsia="en-US" w:bidi="en-US"/>
    </w:rPr>
  </w:style>
  <w:style w:type="paragraph" w:customStyle="1" w:styleId="3058">
    <w:name w:val="Char Char Char Char Char Char Char6"/>
    <w:basedOn w:val="1"/>
    <w:uiPriority w:val="0"/>
    <w:rPr>
      <w:rFonts w:ascii="Times New Roman" w:hAnsi="Times New Roman"/>
      <w:szCs w:val="21"/>
    </w:rPr>
  </w:style>
  <w:style w:type="paragraph" w:customStyle="1" w:styleId="3059">
    <w:name w:val="Char13"/>
    <w:basedOn w:val="1"/>
    <w:uiPriority w:val="0"/>
    <w:pPr>
      <w:snapToGrid w:val="0"/>
      <w:spacing w:line="360" w:lineRule="auto"/>
      <w:ind w:firstLine="529" w:firstLineChars="200"/>
    </w:pPr>
    <w:rPr>
      <w:rFonts w:ascii="Times New Roman" w:hAnsi="Times New Roman"/>
      <w:szCs w:val="20"/>
    </w:rPr>
  </w:style>
  <w:style w:type="paragraph" w:customStyle="1" w:styleId="3060">
    <w:name w:val="Char Char Char Char Char Char Char11"/>
    <w:basedOn w:val="1"/>
    <w:uiPriority w:val="0"/>
    <w:pPr>
      <w:widowControl/>
      <w:spacing w:line="360" w:lineRule="auto"/>
      <w:jc w:val="left"/>
    </w:pPr>
    <w:rPr>
      <w:rFonts w:ascii="Times New Roman" w:hAnsi="Times New Roman"/>
      <w:color w:val="000000"/>
      <w:sz w:val="24"/>
      <w:szCs w:val="24"/>
    </w:rPr>
  </w:style>
  <w:style w:type="paragraph" w:customStyle="1" w:styleId="3061">
    <w:name w:val="Char Char1 Char Char Char Char Char Char Char Char Char Char Char Char Char2"/>
    <w:basedOn w:val="1"/>
    <w:uiPriority w:val="0"/>
    <w:pPr>
      <w:spacing w:line="360" w:lineRule="auto"/>
      <w:ind w:firstLine="200" w:firstLineChars="200"/>
    </w:pPr>
    <w:rPr>
      <w:rFonts w:ascii="宋体" w:hAnsi="宋体" w:cs="宋体"/>
      <w:sz w:val="24"/>
      <w:szCs w:val="24"/>
    </w:rPr>
  </w:style>
  <w:style w:type="paragraph" w:customStyle="1" w:styleId="3062">
    <w:name w:val="Char Char Char Char Char Char1 Char Char Char Char1"/>
    <w:basedOn w:val="1"/>
    <w:next w:val="1"/>
    <w:uiPriority w:val="0"/>
    <w:rPr>
      <w:rFonts w:ascii="Times New Roman" w:hAnsi="Times New Roman"/>
      <w:b/>
      <w:sz w:val="30"/>
      <w:szCs w:val="20"/>
    </w:rPr>
  </w:style>
  <w:style w:type="paragraph" w:customStyle="1" w:styleId="3063">
    <w:name w:val="Char Char Char Char Char2"/>
    <w:basedOn w:val="1"/>
    <w:uiPriority w:val="0"/>
    <w:pPr>
      <w:spacing w:line="360" w:lineRule="auto"/>
      <w:ind w:firstLine="200" w:firstLineChars="200"/>
    </w:pPr>
    <w:rPr>
      <w:rFonts w:ascii="宋体" w:hAnsi="宋体"/>
      <w:sz w:val="24"/>
      <w:szCs w:val="20"/>
    </w:rPr>
  </w:style>
  <w:style w:type="paragraph" w:customStyle="1" w:styleId="3064">
    <w:name w:val="Char Char Char Char Char Char Char Char Char Char Char Char Char Char Char Char Char Char Char2"/>
    <w:basedOn w:val="1"/>
    <w:uiPriority w:val="0"/>
    <w:rPr>
      <w:rFonts w:ascii="Times New Roman" w:hAnsi="Times New Roman"/>
      <w:szCs w:val="20"/>
    </w:rPr>
  </w:style>
  <w:style w:type="paragraph" w:customStyle="1" w:styleId="3065">
    <w:name w:val="Char Char Char Char5"/>
    <w:basedOn w:val="1"/>
    <w:uiPriority w:val="0"/>
    <w:rPr>
      <w:rFonts w:ascii="Times New Roman" w:hAnsi="Times New Roman"/>
      <w:szCs w:val="20"/>
    </w:rPr>
  </w:style>
  <w:style w:type="paragraph" w:customStyle="1" w:styleId="3066">
    <w:name w:val="Char Char Char Char Char Char Char Char Char Char Char Char Char2"/>
    <w:basedOn w:val="1"/>
    <w:uiPriority w:val="0"/>
    <w:rPr>
      <w:rFonts w:ascii="Times New Roman" w:hAnsi="Times New Roman"/>
      <w:szCs w:val="20"/>
    </w:rPr>
  </w:style>
  <w:style w:type="paragraph" w:customStyle="1" w:styleId="3067">
    <w:name w:val="纯文本42"/>
    <w:basedOn w:val="1"/>
    <w:uiPriority w:val="0"/>
    <w:pPr>
      <w:spacing w:line="360" w:lineRule="auto"/>
      <w:jc w:val="center"/>
    </w:pPr>
    <w:rPr>
      <w:rFonts w:ascii="宋体" w:hAnsi="宋体"/>
      <w:b/>
      <w:sz w:val="24"/>
      <w:szCs w:val="20"/>
    </w:rPr>
  </w:style>
  <w:style w:type="paragraph" w:customStyle="1" w:styleId="3068">
    <w:name w:val="Char Char Char Char Char Char Char Char Char Char Char Char Char Char Char Char Char Char2"/>
    <w:basedOn w:val="1"/>
    <w:uiPriority w:val="0"/>
    <w:rPr>
      <w:rFonts w:ascii="Times New Roman" w:hAnsi="Times New Roman"/>
      <w:szCs w:val="24"/>
    </w:rPr>
  </w:style>
  <w:style w:type="paragraph" w:customStyle="1" w:styleId="3069">
    <w:name w:val="Char14"/>
    <w:basedOn w:val="1"/>
    <w:uiPriority w:val="0"/>
    <w:pPr>
      <w:snapToGrid w:val="0"/>
      <w:spacing w:line="360" w:lineRule="auto"/>
      <w:ind w:firstLine="529" w:firstLineChars="200"/>
    </w:pPr>
    <w:rPr>
      <w:rFonts w:ascii="Times New Roman" w:hAnsi="Times New Roman"/>
      <w:szCs w:val="20"/>
    </w:rPr>
  </w:style>
  <w:style w:type="paragraph" w:customStyle="1" w:styleId="3070">
    <w:name w:val="TOC 标题11"/>
    <w:basedOn w:val="2"/>
    <w:next w:val="1"/>
    <w:uiPriority w:val="0"/>
    <w:pPr>
      <w:widowControl/>
      <w:tabs>
        <w:tab w:val="left" w:pos="1440"/>
      </w:tabs>
      <w:spacing w:beforeLines="0" w:afterLines="0" w:line="276" w:lineRule="auto"/>
      <w:outlineLvl w:val="9"/>
    </w:pPr>
    <w:rPr>
      <w:rFonts w:ascii="Cambria" w:hAnsi="Cambria" w:eastAsia="宋体"/>
      <w:color w:val="365F91"/>
      <w:kern w:val="0"/>
      <w:sz w:val="28"/>
    </w:rPr>
  </w:style>
  <w:style w:type="paragraph" w:customStyle="1" w:styleId="3071">
    <w:name w:val="中等深浅网格 22"/>
    <w:uiPriority w:val="0"/>
    <w:pPr>
      <w:widowControl w:val="0"/>
      <w:jc w:val="both"/>
    </w:pPr>
    <w:rPr>
      <w:rFonts w:ascii="Times New Roman" w:hAnsi="Times New Roman" w:eastAsia="宋体" w:cs="Times New Roman"/>
      <w:kern w:val="0"/>
      <w:sz w:val="18"/>
      <w:szCs w:val="24"/>
      <w:lang w:val="en-US" w:eastAsia="zh-CN" w:bidi="ar-SA"/>
    </w:rPr>
  </w:style>
  <w:style w:type="paragraph" w:customStyle="1" w:styleId="3072">
    <w:name w:val="TOC 标题2"/>
    <w:basedOn w:val="2"/>
    <w:next w:val="1"/>
    <w:uiPriority w:val="39"/>
    <w:pPr>
      <w:widowControl/>
      <w:tabs>
        <w:tab w:val="left" w:pos="1440"/>
      </w:tabs>
      <w:spacing w:beforeLines="0" w:afterLines="0" w:line="276" w:lineRule="auto"/>
      <w:outlineLvl w:val="9"/>
    </w:pPr>
    <w:rPr>
      <w:rFonts w:ascii="Cambria" w:hAnsi="Cambria" w:eastAsia="宋体"/>
      <w:color w:val="365F91"/>
      <w:kern w:val="0"/>
      <w:sz w:val="28"/>
    </w:rPr>
  </w:style>
  <w:style w:type="table" w:customStyle="1" w:styleId="3073">
    <w:name w:val="典雅型22"/>
    <w:basedOn w:val="87"/>
    <w:semiHidden/>
    <w:uiPriority w:val="0"/>
    <w:pPr>
      <w:widowControl w:val="0"/>
      <w:jc w:val="both"/>
    </w:pPr>
    <w:rPr>
      <w:rFonts w:ascii="Times New Roman" w:hAnsi="Times New Roman" w:eastAsia="宋体" w:cs="Times New Roman"/>
      <w:kern w:val="0"/>
      <w:sz w:val="20"/>
      <w:szCs w:val="20"/>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aps/>
        <w:color w:val="auto"/>
      </w:rPr>
      <w:tcPr>
        <w:tcBorders>
          <w:top w:val="nil"/>
          <w:left w:val="nil"/>
          <w:bottom w:val="nil"/>
          <w:right w:val="nil"/>
          <w:insideH w:val="nil"/>
          <w:insideV w:val="nil"/>
          <w:tl2br w:val="nil"/>
          <w:tr2bl w:val="nil"/>
        </w:tcBorders>
      </w:tcPr>
    </w:tblStylePr>
  </w:style>
  <w:style w:type="table" w:customStyle="1" w:styleId="3074">
    <w:name w:val="列表型 312"/>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color w:val="000080"/>
      </w:rPr>
      <w:tcPr>
        <w:tcBorders>
          <w:top w:val="nil"/>
          <w:left w:val="nil"/>
          <w:bottom w:val="single" w:color="000000" w:sz="12" w:space="0"/>
          <w:right w:val="nil"/>
          <w:insideH w:val="nil"/>
          <w:insideV w:val="nil"/>
          <w:tl2br w:val="nil"/>
          <w:tr2bl w:val="nil"/>
        </w:tcBorders>
      </w:tcPr>
    </w:tblStylePr>
    <w:tblStylePr w:type="lastRow">
      <w:tcPr>
        <w:tcBorders>
          <w:top w:val="single" w:color="000000" w:sz="12" w:space="0"/>
          <w:left w:val="nil"/>
          <w:bottom w:val="nil"/>
          <w:right w:val="nil"/>
          <w:insideH w:val="nil"/>
          <w:insideV w:val="nil"/>
          <w:tl2br w:val="nil"/>
          <w:tr2bl w:val="nil"/>
        </w:tcBorders>
      </w:tcPr>
    </w:tblStylePr>
    <w:tblStylePr w:type="swCell">
      <w:rPr>
        <w:i/>
        <w:iCs/>
        <w:color w:val="000080"/>
      </w:rPr>
      <w:tcPr>
        <w:tcBorders>
          <w:top w:val="nil"/>
          <w:left w:val="nil"/>
          <w:bottom w:val="nil"/>
          <w:right w:val="nil"/>
          <w:insideH w:val="nil"/>
          <w:insideV w:val="nil"/>
          <w:tl2br w:val="nil"/>
          <w:tr2bl w:val="nil"/>
        </w:tcBorders>
      </w:tcPr>
    </w:tblStylePr>
  </w:style>
  <w:style w:type="table" w:customStyle="1" w:styleId="3075">
    <w:name w:val="古典型 312"/>
    <w:basedOn w:val="87"/>
    <w:semiHidden/>
    <w:uiPriority w:val="0"/>
    <w:pPr>
      <w:widowControl w:val="0"/>
      <w:jc w:val="both"/>
    </w:pPr>
    <w:rPr>
      <w:rFonts w:ascii="Times New Roman" w:hAnsi="Times New Roman" w:eastAsia="宋体" w:cs="Times New Roman"/>
      <w:color w:val="000080"/>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solid" w:color="C0C0C0" w:fill="FFFFFF"/>
    </w:tcPr>
    <w:tblStylePr w:type="firstRow">
      <w:rPr>
        <w:b/>
        <w:bCs/>
        <w:i/>
        <w:iCs/>
        <w:color w:val="FFFFFF"/>
      </w:rPr>
      <w:tcPr>
        <w:tcBorders>
          <w:top w:val="nil"/>
          <w:left w:val="nil"/>
          <w:bottom w:val="single" w:color="000000" w:sz="6" w:space="0"/>
          <w:right w:val="nil"/>
          <w:insideH w:val="nil"/>
          <w:insideV w:val="nil"/>
          <w:tl2br w:val="nil"/>
          <w:tr2bl w:val="nil"/>
        </w:tcBorders>
        <w:shd w:val="solid" w:color="000080" w:fill="FFFFFF"/>
      </w:tcPr>
    </w:tblStylePr>
    <w:tblStylePr w:type="lastRow">
      <w:rPr>
        <w:color w:val="000080"/>
      </w:rPr>
      <w:tcPr>
        <w:tcBorders>
          <w:top w:val="single" w:color="000000" w:sz="12" w:space="0"/>
          <w:left w:val="nil"/>
          <w:bottom w:val="nil"/>
          <w:right w:val="nil"/>
          <w:insideH w:val="nil"/>
          <w:insideV w:val="nil"/>
          <w:tl2br w:val="nil"/>
          <w:tr2bl w:val="nil"/>
        </w:tcBorders>
        <w:shd w:val="solid" w:color="FFFFFF" w:fill="FFFFFF"/>
      </w:tcPr>
    </w:tblStylePr>
    <w:tblStylePr w:type="firstCol">
      <w:rPr>
        <w:b/>
        <w:bCs/>
        <w:color w:val="000000"/>
      </w:rPr>
      <w:tcPr>
        <w:tcBorders>
          <w:top w:val="nil"/>
          <w:left w:val="nil"/>
          <w:bottom w:val="nil"/>
          <w:right w:val="nil"/>
          <w:insideH w:val="nil"/>
          <w:insideV w:val="nil"/>
          <w:tl2br w:val="nil"/>
          <w:tr2bl w:val="nil"/>
        </w:tcBorders>
      </w:tcPr>
    </w:tblStylePr>
  </w:style>
  <w:style w:type="table" w:customStyle="1" w:styleId="3076">
    <w:name w:val="简明型 1122"/>
    <w:basedOn w:val="87"/>
    <w:semiHidden/>
    <w:uiPriority w:val="0"/>
    <w:pPr>
      <w:widowControl w:val="0"/>
      <w:jc w:val="both"/>
    </w:pPr>
    <w:rPr>
      <w:rFonts w:ascii="Times New Roman" w:hAnsi="Times New Roman" w:eastAsia="宋体" w:cs="Times New Roman"/>
      <w:kern w:val="0"/>
      <w:sz w:val="20"/>
      <w:szCs w:val="20"/>
    </w:rPr>
    <w:tblPr>
      <w:tblBorders>
        <w:top w:val="single" w:color="008000" w:sz="12" w:space="0"/>
        <w:bottom w:val="single" w:color="008000" w:sz="12" w:space="0"/>
      </w:tblBorders>
      <w:tblCellMar>
        <w:top w:w="0" w:type="dxa"/>
        <w:left w:w="108" w:type="dxa"/>
        <w:bottom w:w="0" w:type="dxa"/>
        <w:right w:w="108" w:type="dxa"/>
      </w:tblCellMar>
    </w:tblPr>
    <w:tcPr>
      <w:shd w:val="clear" w:color="auto" w:fill="auto"/>
    </w:tcPr>
    <w:tblStylePr w:type="firstRow">
      <w:tcPr>
        <w:tcBorders>
          <w:top w:val="nil"/>
          <w:left w:val="nil"/>
          <w:bottom w:val="single" w:color="008000" w:sz="6" w:space="0"/>
          <w:right w:val="nil"/>
          <w:insideH w:val="nil"/>
          <w:insideV w:val="nil"/>
          <w:tl2br w:val="nil"/>
          <w:tr2bl w:val="nil"/>
        </w:tcBorders>
      </w:tcPr>
    </w:tblStylePr>
    <w:tblStylePr w:type="lastRow">
      <w:tcPr>
        <w:tcBorders>
          <w:top w:val="single" w:color="008000" w:sz="6" w:space="0"/>
          <w:left w:val="nil"/>
          <w:bottom w:val="nil"/>
          <w:right w:val="nil"/>
          <w:insideH w:val="nil"/>
          <w:insideV w:val="nil"/>
          <w:tl2br w:val="nil"/>
          <w:tr2bl w:val="nil"/>
        </w:tcBorders>
      </w:tcPr>
    </w:tblStylePr>
  </w:style>
  <w:style w:type="table" w:customStyle="1" w:styleId="3077">
    <w:name w:val="彩色型 312"/>
    <w:basedOn w:val="87"/>
    <w:semiHidden/>
    <w:uiPriority w:val="0"/>
    <w:pPr>
      <w:widowControl w:val="0"/>
      <w:jc w:val="both"/>
    </w:pPr>
    <w:rPr>
      <w:rFonts w:ascii="Times New Roman" w:hAnsi="Times New Roman" w:eastAsia="宋体" w:cs="Times New Roman"/>
      <w:kern w:val="0"/>
      <w:sz w:val="20"/>
      <w:szCs w:val="20"/>
    </w:rPr>
    <w:tblPr>
      <w:tblBorders>
        <w:top w:val="single" w:color="000000" w:sz="18" w:space="0"/>
        <w:left w:val="single" w:color="000000" w:sz="18" w:space="0"/>
        <w:bottom w:val="single" w:color="000000" w:sz="18" w:space="0"/>
        <w:right w:val="single" w:color="000000" w:sz="18" w:space="0"/>
        <w:insideH w:val="single" w:color="C0C0C0" w:sz="6" w:space="0"/>
      </w:tblBorders>
      <w:tblCellMar>
        <w:top w:w="0" w:type="dxa"/>
        <w:left w:w="108" w:type="dxa"/>
        <w:bottom w:w="0" w:type="dxa"/>
        <w:right w:w="108" w:type="dxa"/>
      </w:tblCellMar>
    </w:tblPr>
    <w:tcPr>
      <w:shd w:val="pct25" w:color="008080" w:fill="FFFFFF"/>
    </w:tcPr>
    <w:tblStylePr w:type="firstRow">
      <w:tcPr>
        <w:tcBorders>
          <w:top w:val="nil"/>
          <w:left w:val="nil"/>
          <w:bottom w:val="single" w:color="000000" w:sz="6" w:space="0"/>
          <w:right w:val="nil"/>
          <w:insideH w:val="nil"/>
          <w:insideV w:val="nil"/>
          <w:tl2br w:val="nil"/>
          <w:tr2bl w:val="nil"/>
        </w:tcBorders>
        <w:shd w:val="solid" w:color="008080" w:fill="FFFFFF"/>
      </w:tcPr>
    </w:tblStylePr>
    <w:tblStylePr w:type="firstCol">
      <w:tcPr>
        <w:tcBorders>
          <w:top w:val="nil"/>
          <w:left w:val="single" w:color="000000" w:sz="36" w:space="0"/>
          <w:bottom w:val="nil"/>
          <w:right w:val="single" w:color="000000" w:sz="6" w:space="0"/>
          <w:insideH w:val="nil"/>
          <w:insideV w:val="nil"/>
          <w:tl2br w:val="nil"/>
          <w:tr2bl w:val="nil"/>
        </w:tcBorders>
        <w:shd w:val="solid" w:color="008080" w:fill="FFFFFF"/>
      </w:tcPr>
    </w:tblStylePr>
    <w:tblStylePr w:type="nwCell">
      <w:rPr>
        <w:b/>
        <w:bCs/>
        <w:color w:val="FFFFFF"/>
      </w:rPr>
      <w:tcPr>
        <w:tcBorders>
          <w:top w:val="nil"/>
          <w:left w:val="nil"/>
          <w:bottom w:val="nil"/>
          <w:right w:val="nil"/>
          <w:insideH w:val="nil"/>
          <w:insideV w:val="nil"/>
          <w:tl2br w:val="nil"/>
          <w:tr2bl w:val="nil"/>
        </w:tcBorders>
        <w:shd w:val="solid" w:color="000000" w:fill="FFFFFF"/>
      </w:tcPr>
    </w:tblStylePr>
  </w:style>
  <w:style w:type="table" w:customStyle="1" w:styleId="3078">
    <w:name w:val="古典型 42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6" w:space="0"/>
        <w:bottom w:val="single" w:color="000000" w:sz="12" w:space="0"/>
        <w:right w:val="single" w:color="000000" w:sz="6" w:space="0"/>
      </w:tblBorders>
      <w:tblCellMar>
        <w:top w:w="0" w:type="dxa"/>
        <w:left w:w="108" w:type="dxa"/>
        <w:bottom w:w="0" w:type="dxa"/>
        <w:right w:w="108" w:type="dxa"/>
      </w:tblCellMar>
    </w:tblPr>
    <w:tcPr>
      <w:shd w:val="clear" w:color="auto" w:fill="auto"/>
    </w:tcPr>
    <w:tblStylePr w:type="firstRow">
      <w:rPr>
        <w:b/>
        <w:bCs/>
        <w:i/>
        <w:iCs/>
        <w:color w:val="FFFFFF"/>
      </w:rPr>
      <w:tcPr>
        <w:tcBorders>
          <w:top w:val="nil"/>
          <w:left w:val="nil"/>
          <w:bottom w:val="single" w:color="000000" w:sz="6" w:space="0"/>
          <w:right w:val="nil"/>
          <w:insideH w:val="nil"/>
          <w:insideV w:val="nil"/>
          <w:tl2br w:val="nil"/>
          <w:tr2bl w:val="nil"/>
        </w:tcBorders>
        <w:shd w:val="pct50" w:color="000080" w:fill="FFFFFF"/>
      </w:tcPr>
    </w:tblStylePr>
    <w:tblStylePr w:type="lastRow">
      <w:rPr>
        <w:color w:val="000080"/>
      </w:rPr>
      <w:tcPr>
        <w:tcBorders>
          <w:top w:val="nil"/>
          <w:left w:val="nil"/>
          <w:bottom w:val="single" w:color="000000" w:sz="6" w:space="0"/>
          <w:right w:val="nil"/>
          <w:insideH w:val="nil"/>
          <w:insideV w:val="nil"/>
          <w:tl2br w:val="nil"/>
          <w:tr2bl w:val="nil"/>
        </w:tcBorders>
        <w:shd w:val="pct50" w:color="000000" w:fill="FFFFFF"/>
      </w:tcPr>
    </w:tblStylePr>
    <w:tblStylePr w:type="firstCol">
      <w:rPr>
        <w:b/>
        <w:bCs/>
      </w:rPr>
      <w:tcPr>
        <w:tcBorders>
          <w:top w:val="nil"/>
          <w:left w:val="nil"/>
          <w:bottom w:val="nil"/>
          <w:right w:val="nil"/>
          <w:insideH w:val="nil"/>
          <w:insideV w:val="nil"/>
          <w:tl2br w:val="nil"/>
          <w:tr2bl w:val="nil"/>
        </w:tcBorders>
      </w:tcPr>
    </w:tblStylePr>
    <w:tblStylePr w:type="nwCell">
      <w:rPr>
        <w:b/>
        <w:bCs/>
      </w:rPr>
      <w:tcPr>
        <w:tcBorders>
          <w:top w:val="nil"/>
          <w:left w:val="nil"/>
          <w:bottom w:val="nil"/>
          <w:right w:val="nil"/>
          <w:insideH w:val="nil"/>
          <w:insideV w:val="nil"/>
          <w:tl2br w:val="nil"/>
          <w:tr2bl w:val="nil"/>
        </w:tcBorders>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079">
    <w:name w:val="HIT-EIA12"/>
    <w:basedOn w:val="94"/>
    <w:uiPriority w:val="0"/>
    <w:pPr>
      <w:jc w:val="center"/>
    </w:pPr>
    <w:tblPr>
      <w:tblBorders>
        <w:insideH w:val="single" w:color="auto" w:sz="4" w:space="0"/>
        <w:insideV w:val="single" w:color="auto" w:sz="4" w:space="0"/>
      </w:tblBorders>
      <w:tblCellMar>
        <w:top w:w="0" w:type="dxa"/>
        <w:left w:w="108" w:type="dxa"/>
        <w:bottom w:w="0" w:type="dxa"/>
        <w:right w:w="108" w:type="dxa"/>
      </w:tblCellMar>
    </w:tblPr>
    <w:tcPr>
      <w:shd w:val="clear" w:color="auto" w:fill="auto"/>
      <w:vAlign w:val="center"/>
    </w:tcPr>
    <w:tblStylePr w:type="firstRow">
      <w:rPr>
        <w:i/>
        <w:i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080">
    <w:name w:val="网格型 122"/>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lastRow">
      <w:rPr>
        <w:i/>
        <w:iCs/>
      </w:rPr>
      <w:tcPr>
        <w:tcBorders>
          <w:top w:val="nil"/>
          <w:left w:val="nil"/>
          <w:bottom w:val="nil"/>
          <w:right w:val="nil"/>
          <w:insideH w:val="nil"/>
          <w:insideV w:val="nil"/>
          <w:tl2br w:val="nil"/>
          <w:tr2bl w:val="nil"/>
        </w:tcBorders>
      </w:tcPr>
    </w:tblStylePr>
    <w:tblStylePr w:type="lastCol">
      <w:rPr>
        <w:i/>
        <w:i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081">
    <w:name w:val="列表型 42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single" w:color="000000" w:sz="12" w:space="0"/>
          <w:right w:val="nil"/>
          <w:insideH w:val="nil"/>
          <w:insideV w:val="nil"/>
          <w:tl2br w:val="nil"/>
          <w:tr2bl w:val="nil"/>
        </w:tcBorders>
        <w:shd w:val="solid" w:color="808080" w:fill="FFFFFF"/>
      </w:tcPr>
    </w:tblStylePr>
  </w:style>
  <w:style w:type="table" w:customStyle="1" w:styleId="3082">
    <w:name w:val="网格型 812"/>
    <w:basedOn w:val="87"/>
    <w:semiHidden/>
    <w:uiPriority w:val="0"/>
    <w:pPr>
      <w:widowControl w:val="0"/>
      <w:jc w:val="both"/>
    </w:pPr>
    <w:rPr>
      <w:rFonts w:ascii="Times New Roman" w:hAnsi="Times New Roman" w:eastAsia="宋体" w:cs="Times New Roman"/>
      <w:kern w:val="0"/>
      <w:sz w:val="20"/>
      <w:szCs w:val="20"/>
    </w:r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nil"/>
          <w:right w:val="nil"/>
          <w:insideH w:val="nil"/>
          <w:insideV w:val="nil"/>
          <w:tl2br w:val="nil"/>
          <w:tr2bl w:val="nil"/>
        </w:tcBorders>
        <w:shd w:val="solid" w:color="000080" w:fill="FFFFFF"/>
      </w:tcPr>
    </w:tblStylePr>
    <w:tblStylePr w:type="lastRow">
      <w:rPr>
        <w:b/>
        <w:bCs/>
        <w:color w:val="auto"/>
      </w:rPr>
      <w:tcPr>
        <w:tcBorders>
          <w:top w:val="nil"/>
          <w:left w:val="nil"/>
          <w:bottom w:val="nil"/>
          <w:right w:val="nil"/>
          <w:insideH w:val="nil"/>
          <w:insideV w:val="nil"/>
          <w:tl2br w:val="nil"/>
          <w:tr2bl w:val="nil"/>
        </w:tcBorders>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083">
    <w:name w:val="网格型 412"/>
    <w:basedOn w:val="87"/>
    <w:semiHidden/>
    <w:uiPriority w:val="0"/>
    <w:pPr>
      <w:widowControl w:val="0"/>
      <w:jc w:val="both"/>
    </w:pPr>
    <w:rPr>
      <w:rFonts w:ascii="Times New Roman" w:hAnsi="Times New Roman" w:eastAsia="宋体" w:cs="Times New Roman"/>
      <w:kern w:val="0"/>
      <w:sz w:val="20"/>
      <w:szCs w:val="20"/>
    </w:rPr>
    <w:tblPr>
      <w:tblBorders>
        <w:left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olor w:val="auto"/>
      </w:rPr>
      <w:tcPr>
        <w:tcBorders>
          <w:top w:val="nil"/>
          <w:left w:val="nil"/>
          <w:bottom w:val="single" w:color="000000" w:sz="6" w:space="0"/>
          <w:right w:val="nil"/>
          <w:insideH w:val="nil"/>
          <w:insideV w:val="nil"/>
          <w:tl2br w:val="nil"/>
          <w:tr2bl w:val="nil"/>
        </w:tcBorders>
        <w:shd w:val="pct30" w:color="FFFF00" w:fill="FFFFFF"/>
      </w:tcPr>
    </w:tblStylePr>
    <w:tblStylePr w:type="lastRow">
      <w:rPr>
        <w:b/>
        <w:bCs/>
        <w:color w:val="auto"/>
      </w:rPr>
      <w:tcPr>
        <w:tcBorders>
          <w:top w:val="single" w:color="000000" w:sz="6" w:space="0"/>
          <w:left w:val="nil"/>
          <w:bottom w:val="nil"/>
          <w:right w:val="nil"/>
          <w:insideH w:val="nil"/>
          <w:insideV w:val="nil"/>
          <w:tl2br w:val="nil"/>
          <w:tr2bl w:val="nil"/>
        </w:tcBorders>
        <w:shd w:val="pct30" w:color="FFFF00" w:fill="FFFFFF"/>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084">
    <w:name w:val="竖列型 212"/>
    <w:basedOn w:val="87"/>
    <w:semiHidden/>
    <w:uiPriority w:val="0"/>
    <w:pPr>
      <w:widowControl w:val="0"/>
      <w:jc w:val="both"/>
    </w:pPr>
    <w:rPr>
      <w:rFonts w:ascii="Times New Roman" w:hAnsi="Times New Roman" w:eastAsia="宋体" w:cs="Times New Roman"/>
      <w:b/>
      <w:bCs/>
      <w:kern w:val="0"/>
      <w:sz w:val="20"/>
      <w:szCs w:val="20"/>
    </w:rPr>
    <w:tblPr>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80" w:fill="FFFFFF"/>
      </w:tcPr>
    </w:tblStylePr>
    <w:tblStylePr w:type="lastRow">
      <w:rPr>
        <w:b w:val="0"/>
        <w:bCs w:val="0"/>
      </w:rPr>
      <w:tcPr>
        <w:tcBorders>
          <w:top w:val="nil"/>
          <w:left w:val="nil"/>
          <w:bottom w:val="nil"/>
          <w:right w:val="nil"/>
          <w:insideH w:val="nil"/>
          <w:insideV w:val="nil"/>
          <w:tl2br w:val="nil"/>
          <w:tr2bl w:val="nil"/>
        </w:tcBorders>
      </w:tcPr>
    </w:tblStylePr>
    <w:tblStylePr w:type="firstCol">
      <w:rPr>
        <w:b w:val="0"/>
        <w:bCs w:val="0"/>
        <w:color w:val="00000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pct30" w:color="000000" w:fill="FFFFFF"/>
      </w:tcPr>
    </w:tblStylePr>
    <w:tblStylePr w:type="band2Vert">
      <w:rPr>
        <w:color w:val="auto"/>
      </w:rPr>
      <w:tcPr>
        <w:shd w:val="pct25" w:color="00FF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085">
    <w:name w:val="列表型 812"/>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V w:val="single" w:color="000000" w:sz="6" w:space="0"/>
      </w:tblBorders>
      <w:tblCellMar>
        <w:top w:w="0" w:type="dxa"/>
        <w:left w:w="108" w:type="dxa"/>
        <w:bottom w:w="0" w:type="dxa"/>
        <w:right w:w="108" w:type="dxa"/>
      </w:tblCellMar>
    </w:tblPr>
    <w:tblStylePr w:type="firstRow">
      <w:rPr>
        <w:b/>
        <w:bCs/>
        <w:i/>
        <w:iCs/>
      </w:rPr>
      <w:tcPr>
        <w:tcBorders>
          <w:top w:val="nil"/>
          <w:left w:val="nil"/>
          <w:bottom w:val="single" w:color="000000" w:sz="6" w:space="0"/>
          <w:right w:val="nil"/>
          <w:insideH w:val="nil"/>
          <w:insideV w:val="nil"/>
          <w:tl2br w:val="nil"/>
          <w:tr2bl w:val="nil"/>
        </w:tcBorders>
        <w:shd w:val="solid" w:color="FFFF00" w:fill="FFFFFF"/>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5" w:color="FFFF00" w:fill="FFFFFF"/>
      </w:tcPr>
    </w:tblStylePr>
    <w:tblStylePr w:type="band2Horz">
      <w:tcPr>
        <w:tcBorders>
          <w:top w:val="nil"/>
          <w:left w:val="nil"/>
          <w:bottom w:val="nil"/>
          <w:right w:val="nil"/>
          <w:insideH w:val="nil"/>
          <w:insideV w:val="nil"/>
          <w:tl2br w:val="nil"/>
          <w:tr2bl w:val="nil"/>
        </w:tcBorders>
        <w:shd w:val="pct50" w:color="FF0000" w:fill="FFFFFF"/>
      </w:tcPr>
    </w:tblStylePr>
    <w:tblStylePr w:type="nwCell">
      <w:tcPr>
        <w:tcBorders>
          <w:top w:val="nil"/>
          <w:left w:val="nil"/>
          <w:bottom w:val="nil"/>
          <w:right w:val="nil"/>
          <w:insideH w:val="nil"/>
          <w:insideV w:val="nil"/>
          <w:tl2br w:val="single" w:color="auto" w:sz="6" w:space="0"/>
          <w:tr2bl w:val="nil"/>
        </w:tcBorders>
      </w:tcPr>
    </w:tblStylePr>
  </w:style>
  <w:style w:type="table" w:customStyle="1" w:styleId="3086">
    <w:name w:val="网格型 62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087">
    <w:name w:val="网格型 112"/>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lastRow">
      <w:rPr>
        <w:i/>
        <w:iCs/>
      </w:rPr>
      <w:tcPr>
        <w:tcBorders>
          <w:top w:val="nil"/>
          <w:left w:val="nil"/>
          <w:bottom w:val="nil"/>
          <w:right w:val="nil"/>
          <w:insideH w:val="nil"/>
          <w:insideV w:val="nil"/>
          <w:tl2br w:val="nil"/>
          <w:tr2bl w:val="nil"/>
        </w:tcBorders>
      </w:tcPr>
    </w:tblStylePr>
    <w:tblStylePr w:type="lastCol">
      <w:rPr>
        <w:i/>
        <w:i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088">
    <w:name w:val="简明型 212"/>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cPr>
        <w:tcBorders>
          <w:top w:val="nil"/>
          <w:left w:val="nil"/>
          <w:bottom w:val="single" w:color="000000" w:sz="12" w:space="0"/>
          <w:right w:val="nil"/>
          <w:insideH w:val="nil"/>
          <w:insideV w:val="nil"/>
          <w:tl2br w:val="nil"/>
          <w:tr2bl w:val="nil"/>
        </w:tcBorders>
      </w:tcPr>
    </w:tblStylePr>
    <w:tblStylePr w:type="lastRow">
      <w:rPr>
        <w:b/>
        <w:bCs/>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single" w:color="000000" w:sz="12" w:space="0"/>
          <w:insideH w:val="nil"/>
          <w:insideV w:val="nil"/>
          <w:tl2br w:val="nil"/>
          <w:tr2bl w:val="nil"/>
        </w:tcBorders>
      </w:tcPr>
    </w:tblStylePr>
    <w:tblStylePr w:type="lastCol">
      <w:rPr>
        <w:b/>
        <w:bCs/>
      </w:rPr>
      <w:tcPr>
        <w:tcBorders>
          <w:top w:val="nil"/>
          <w:left w:val="single" w:color="000000" w:sz="6" w:space="0"/>
          <w:bottom w:val="nil"/>
          <w:right w:val="nil"/>
          <w:insideH w:val="nil"/>
          <w:insideV w:val="nil"/>
          <w:tl2br w:val="nil"/>
          <w:tr2bl w:val="nil"/>
        </w:tcBorders>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089">
    <w:name w:val="列表型 322"/>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color w:val="000080"/>
      </w:rPr>
      <w:tcPr>
        <w:tcBorders>
          <w:top w:val="nil"/>
          <w:left w:val="nil"/>
          <w:bottom w:val="single" w:color="000000" w:sz="12" w:space="0"/>
          <w:right w:val="nil"/>
          <w:insideH w:val="nil"/>
          <w:insideV w:val="nil"/>
          <w:tl2br w:val="nil"/>
          <w:tr2bl w:val="nil"/>
        </w:tcBorders>
      </w:tcPr>
    </w:tblStylePr>
    <w:tblStylePr w:type="lastRow">
      <w:tcPr>
        <w:tcBorders>
          <w:top w:val="single" w:color="000000" w:sz="12" w:space="0"/>
          <w:left w:val="nil"/>
          <w:bottom w:val="nil"/>
          <w:right w:val="nil"/>
          <w:insideH w:val="nil"/>
          <w:insideV w:val="nil"/>
          <w:tl2br w:val="nil"/>
          <w:tr2bl w:val="nil"/>
        </w:tcBorders>
      </w:tcPr>
    </w:tblStylePr>
    <w:tblStylePr w:type="swCell">
      <w:rPr>
        <w:i/>
        <w:iCs/>
        <w:color w:val="000080"/>
      </w:rPr>
      <w:tcPr>
        <w:tcBorders>
          <w:top w:val="nil"/>
          <w:left w:val="nil"/>
          <w:bottom w:val="nil"/>
          <w:right w:val="nil"/>
          <w:insideH w:val="nil"/>
          <w:insideV w:val="nil"/>
          <w:tl2br w:val="nil"/>
          <w:tr2bl w:val="nil"/>
        </w:tcBorders>
      </w:tcPr>
    </w:tblStylePr>
  </w:style>
  <w:style w:type="table" w:customStyle="1" w:styleId="3090">
    <w:name w:val="竖列型 112"/>
    <w:basedOn w:val="87"/>
    <w:semiHidden/>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blStylePr w:type="firstRow">
      <w:rPr>
        <w:b w:val="0"/>
        <w:bCs w:val="0"/>
      </w:rPr>
      <w:tcPr>
        <w:tcBorders>
          <w:top w:val="nil"/>
          <w:left w:val="nil"/>
          <w:bottom w:val="double" w:color="000000" w:sz="6" w:space="0"/>
          <w:right w:val="nil"/>
          <w:insideH w:val="nil"/>
          <w:insideV w:val="nil"/>
          <w:tl2br w:val="nil"/>
          <w:tr2bl w:val="nil"/>
        </w:tcBorders>
      </w:tcPr>
    </w:tblStylePr>
    <w:tblStylePr w:type="lastRow">
      <w:rPr>
        <w:b w:val="0"/>
        <w:bCs w:val="0"/>
      </w:rPr>
      <w:tcPr>
        <w:tcBorders>
          <w:top w:val="nil"/>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pct25" w:color="000000" w:fill="FFFFFF"/>
      </w:tcPr>
    </w:tblStylePr>
    <w:tblStylePr w:type="band2Vert">
      <w:rPr>
        <w:color w:val="auto"/>
      </w:rPr>
      <w:tcPr>
        <w:shd w:val="pct25" w:color="FFFF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091">
    <w:name w:val="简明型 222"/>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cPr>
        <w:tcBorders>
          <w:top w:val="nil"/>
          <w:left w:val="nil"/>
          <w:bottom w:val="single" w:color="000000" w:sz="12" w:space="0"/>
          <w:right w:val="nil"/>
          <w:insideH w:val="nil"/>
          <w:insideV w:val="nil"/>
          <w:tl2br w:val="nil"/>
          <w:tr2bl w:val="nil"/>
        </w:tcBorders>
      </w:tcPr>
    </w:tblStylePr>
    <w:tblStylePr w:type="lastRow">
      <w:rPr>
        <w:b/>
        <w:bCs/>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single" w:color="000000" w:sz="12" w:space="0"/>
          <w:insideH w:val="nil"/>
          <w:insideV w:val="nil"/>
          <w:tl2br w:val="nil"/>
          <w:tr2bl w:val="nil"/>
        </w:tcBorders>
      </w:tcPr>
    </w:tblStylePr>
    <w:tblStylePr w:type="lastCol">
      <w:rPr>
        <w:b/>
        <w:bCs/>
      </w:rPr>
      <w:tcPr>
        <w:tcBorders>
          <w:top w:val="nil"/>
          <w:left w:val="single" w:color="000000" w:sz="6" w:space="0"/>
          <w:bottom w:val="nil"/>
          <w:right w:val="nil"/>
          <w:insideH w:val="nil"/>
          <w:insideV w:val="nil"/>
          <w:tl2br w:val="nil"/>
          <w:tr2bl w:val="nil"/>
        </w:tcBorders>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092">
    <w:name w:val="HIT-EIA3"/>
    <w:basedOn w:val="94"/>
    <w:uiPriority w:val="0"/>
    <w:pPr>
      <w:jc w:val="center"/>
    </w:pPr>
    <w:tblPr>
      <w:tblBorders>
        <w:insideH w:val="single" w:color="auto" w:sz="4" w:space="0"/>
        <w:insideV w:val="single" w:color="auto" w:sz="4" w:space="0"/>
      </w:tblBorders>
      <w:tblCellMar>
        <w:top w:w="0" w:type="dxa"/>
        <w:left w:w="108" w:type="dxa"/>
        <w:bottom w:w="0" w:type="dxa"/>
        <w:right w:w="108" w:type="dxa"/>
      </w:tblCellMar>
    </w:tblPr>
    <w:tcPr>
      <w:shd w:val="clear" w:color="auto" w:fill="auto"/>
      <w:vAlign w:val="center"/>
    </w:tcPr>
    <w:tblStylePr w:type="firstRow">
      <w:rPr>
        <w:i/>
        <w:i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093">
    <w:name w:val="Table Normal2"/>
    <w:unhideWhenUsed/>
    <w:qFormat/>
    <w:uiPriority w:val="2"/>
    <w:pPr>
      <w:widowControl w:val="0"/>
    </w:pPr>
    <w:rPr>
      <w:rFonts w:ascii="Times New Roman" w:hAnsi="Times New Roman" w:eastAsia="宋体" w:cs="Times New Roman"/>
      <w:kern w:val="0"/>
      <w:sz w:val="22"/>
      <w:lang w:eastAsia="en-US"/>
    </w:rPr>
    <w:tblPr>
      <w:tblCellMar>
        <w:top w:w="0" w:type="dxa"/>
        <w:left w:w="0" w:type="dxa"/>
        <w:bottom w:w="0" w:type="dxa"/>
        <w:right w:w="0" w:type="dxa"/>
      </w:tblCellMar>
    </w:tblPr>
  </w:style>
  <w:style w:type="table" w:customStyle="1" w:styleId="3094">
    <w:name w:val="网格型 212"/>
    <w:basedOn w:val="87"/>
    <w:uiPriority w:val="0"/>
    <w:pPr>
      <w:widowControl w:val="0"/>
      <w:jc w:val="both"/>
    </w:pPr>
    <w:rPr>
      <w:rFonts w:ascii="Times New Roman" w:hAnsi="Times New Roman" w:eastAsia="宋体" w:cs="Times New Roman"/>
      <w:kern w:val="0"/>
      <w:sz w:val="20"/>
      <w:szCs w:val="20"/>
    </w:rPr>
    <w:tblPr>
      <w:tblBorders>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nil"/>
          <w:right w:val="nil"/>
          <w:insideH w:val="nil"/>
          <w:insideV w:val="nil"/>
          <w:tl2br w:val="nil"/>
          <w:tr2bl w:val="nil"/>
        </w:tcBorders>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style>
  <w:style w:type="table" w:customStyle="1" w:styleId="3095">
    <w:name w:val="典雅型12"/>
    <w:basedOn w:val="87"/>
    <w:semiHidden/>
    <w:uiPriority w:val="0"/>
    <w:pPr>
      <w:widowControl w:val="0"/>
      <w:jc w:val="both"/>
    </w:pPr>
    <w:rPr>
      <w:rFonts w:ascii="Times New Roman" w:hAnsi="Times New Roman" w:eastAsia="宋体" w:cs="Times New Roman"/>
      <w:kern w:val="0"/>
      <w:sz w:val="20"/>
      <w:szCs w:val="20"/>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aps/>
        <w:color w:val="auto"/>
      </w:rPr>
      <w:tcPr>
        <w:tcBorders>
          <w:top w:val="nil"/>
          <w:left w:val="nil"/>
          <w:bottom w:val="nil"/>
          <w:right w:val="nil"/>
          <w:insideH w:val="nil"/>
          <w:insideV w:val="nil"/>
          <w:tl2br w:val="nil"/>
          <w:tr2bl w:val="nil"/>
        </w:tcBorders>
      </w:tcPr>
    </w:tblStylePr>
  </w:style>
  <w:style w:type="table" w:customStyle="1" w:styleId="3096">
    <w:name w:val="列表型 112"/>
    <w:basedOn w:val="87"/>
    <w:semiHidden/>
    <w:uiPriority w:val="0"/>
    <w:pPr>
      <w:widowControl w:val="0"/>
      <w:jc w:val="both"/>
    </w:pPr>
    <w:rPr>
      <w:rFonts w:ascii="Times New Roman" w:hAnsi="Times New Roman" w:eastAsia="宋体" w:cs="Times New Roman"/>
      <w:kern w:val="0"/>
      <w:sz w:val="20"/>
      <w:szCs w:val="20"/>
    </w:rPr>
    <w:tblPr>
      <w:tblBorders>
        <w:top w:val="single" w:color="008080" w:sz="12" w:space="0"/>
        <w:left w:val="single" w:color="008080" w:sz="6" w:space="0"/>
        <w:bottom w:val="single" w:color="008080" w:sz="12" w:space="0"/>
        <w:right w:val="single" w:color="008080" w:sz="6" w:space="0"/>
      </w:tblBorders>
      <w:tblCellMar>
        <w:top w:w="0" w:type="dxa"/>
        <w:left w:w="108" w:type="dxa"/>
        <w:bottom w:w="0" w:type="dxa"/>
        <w:right w:w="108" w:type="dxa"/>
      </w:tblCellMar>
    </w:tblPr>
    <w:tblStylePr w:type="firstRow">
      <w:rPr>
        <w:b/>
        <w:bCs/>
        <w:i/>
        <w:iCs/>
        <w:color w:val="800000"/>
      </w:rPr>
      <w:tcPr>
        <w:tcBorders>
          <w:top w:val="nil"/>
          <w:left w:val="nil"/>
          <w:bottom w:val="single" w:color="000000" w:sz="6" w:space="0"/>
          <w:right w:val="nil"/>
          <w:insideH w:val="nil"/>
          <w:insideV w:val="nil"/>
          <w:tl2br w:val="nil"/>
          <w:tr2bl w:val="nil"/>
        </w:tcBorders>
        <w:shd w:val="solid" w:color="C0C0C0" w:fill="FFFFFF"/>
      </w:tcPr>
    </w:tblStylePr>
    <w:tblStylePr w:type="lastRow">
      <w:tcPr>
        <w:tcBorders>
          <w:top w:val="single" w:color="000000" w:sz="6" w:space="0"/>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solid" w:color="C0C0C0" w:fill="FFFFFF"/>
      </w:tcPr>
    </w:tblStylePr>
    <w:tblStylePr w:type="band2Horz">
      <w:rPr>
        <w:color w:val="auto"/>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097">
    <w:name w:val="彩色型 322"/>
    <w:basedOn w:val="87"/>
    <w:semiHidden/>
    <w:uiPriority w:val="0"/>
    <w:pPr>
      <w:widowControl w:val="0"/>
      <w:jc w:val="both"/>
    </w:pPr>
    <w:rPr>
      <w:rFonts w:ascii="Times New Roman" w:hAnsi="Times New Roman" w:eastAsia="宋体" w:cs="Times New Roman"/>
      <w:kern w:val="0"/>
      <w:sz w:val="20"/>
      <w:szCs w:val="20"/>
    </w:rPr>
    <w:tblPr>
      <w:tblBorders>
        <w:top w:val="single" w:color="000000" w:sz="18" w:space="0"/>
        <w:left w:val="single" w:color="000000" w:sz="18" w:space="0"/>
        <w:bottom w:val="single" w:color="000000" w:sz="18" w:space="0"/>
        <w:right w:val="single" w:color="000000" w:sz="18" w:space="0"/>
        <w:insideH w:val="single" w:color="C0C0C0" w:sz="6" w:space="0"/>
      </w:tblBorders>
      <w:tblCellMar>
        <w:top w:w="0" w:type="dxa"/>
        <w:left w:w="108" w:type="dxa"/>
        <w:bottom w:w="0" w:type="dxa"/>
        <w:right w:w="108" w:type="dxa"/>
      </w:tblCellMar>
    </w:tblPr>
    <w:tcPr>
      <w:shd w:val="pct25" w:color="008080" w:fill="FFFFFF"/>
    </w:tcPr>
    <w:tblStylePr w:type="firstRow">
      <w:tcPr>
        <w:tcBorders>
          <w:top w:val="nil"/>
          <w:left w:val="nil"/>
          <w:bottom w:val="single" w:color="000000" w:sz="6" w:space="0"/>
          <w:right w:val="nil"/>
          <w:insideH w:val="nil"/>
          <w:insideV w:val="nil"/>
          <w:tl2br w:val="nil"/>
          <w:tr2bl w:val="nil"/>
        </w:tcBorders>
        <w:shd w:val="solid" w:color="008080" w:fill="FFFFFF"/>
      </w:tcPr>
    </w:tblStylePr>
    <w:tblStylePr w:type="firstCol">
      <w:tcPr>
        <w:tcBorders>
          <w:top w:val="nil"/>
          <w:left w:val="single" w:color="000000" w:sz="36" w:space="0"/>
          <w:bottom w:val="nil"/>
          <w:right w:val="single" w:color="000000" w:sz="6" w:space="0"/>
          <w:insideH w:val="nil"/>
          <w:insideV w:val="nil"/>
          <w:tl2br w:val="nil"/>
          <w:tr2bl w:val="nil"/>
        </w:tcBorders>
        <w:shd w:val="solid" w:color="008080" w:fill="FFFFFF"/>
      </w:tcPr>
    </w:tblStylePr>
    <w:tblStylePr w:type="nwCell">
      <w:rPr>
        <w:b/>
        <w:bCs/>
        <w:color w:val="FFFFFF"/>
      </w:rPr>
      <w:tcPr>
        <w:tcBorders>
          <w:top w:val="nil"/>
          <w:left w:val="nil"/>
          <w:bottom w:val="nil"/>
          <w:right w:val="nil"/>
          <w:insideH w:val="nil"/>
          <w:insideV w:val="nil"/>
          <w:tl2br w:val="nil"/>
          <w:tr2bl w:val="nil"/>
        </w:tcBorders>
        <w:shd w:val="solid" w:color="000000" w:fill="FFFFFF"/>
      </w:tcPr>
    </w:tblStylePr>
  </w:style>
  <w:style w:type="table" w:customStyle="1" w:styleId="3098">
    <w:name w:val="竖列型 512"/>
    <w:basedOn w:val="87"/>
    <w:semiHidden/>
    <w:uiPriority w:val="0"/>
    <w:pPr>
      <w:widowControl w:val="0"/>
      <w:jc w:val="both"/>
    </w:pPr>
    <w:rPr>
      <w:rFonts w:ascii="Times New Roman" w:hAnsi="Times New Roman" w:eastAsia="宋体" w:cs="Times New Roman"/>
      <w:kern w:val="0"/>
      <w:sz w:val="20"/>
      <w:szCs w:val="20"/>
    </w:rPr>
    <w:tblPr>
      <w:tblBorders>
        <w:top w:val="single" w:color="808080" w:sz="12" w:space="0"/>
        <w:left w:val="single" w:color="808080" w:sz="12" w:space="0"/>
        <w:bottom w:val="single" w:color="808080" w:sz="12" w:space="0"/>
        <w:right w:val="single" w:color="808080" w:sz="12" w:space="0"/>
        <w:insideV w:val="single" w:color="C0C0C0" w:sz="6" w:space="0"/>
      </w:tblBorders>
      <w:tblCellMar>
        <w:top w:w="0" w:type="dxa"/>
        <w:left w:w="108" w:type="dxa"/>
        <w:bottom w:w="0" w:type="dxa"/>
        <w:right w:w="108" w:type="dxa"/>
      </w:tblCellMar>
    </w:tblPr>
    <w:tblStylePr w:type="firstRow">
      <w:rPr>
        <w:b/>
        <w:bCs/>
        <w:i/>
        <w:iCs/>
      </w:rPr>
      <w:tcPr>
        <w:tcBorders>
          <w:top w:val="nil"/>
          <w:left w:val="nil"/>
          <w:bottom w:val="single" w:color="808080" w:sz="6" w:space="0"/>
          <w:right w:val="nil"/>
          <w:insideH w:val="nil"/>
          <w:insideV w:val="nil"/>
          <w:tl2br w:val="nil"/>
          <w:tr2bl w:val="nil"/>
        </w:tcBorders>
      </w:tcPr>
    </w:tblStylePr>
    <w:tblStylePr w:type="lastRow">
      <w:rPr>
        <w:b/>
        <w:bCs/>
      </w:rPr>
      <w:tcPr>
        <w:tcBorders>
          <w:top w:val="single" w:color="80808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Vert">
      <w:rPr>
        <w:color w:val="auto"/>
      </w:rPr>
      <w:tcPr>
        <w:shd w:val="solid" w:color="C0C0C0" w:fill="FFFFFF"/>
      </w:tcPr>
    </w:tblStylePr>
    <w:tblStylePr w:type="band2Vert">
      <w:rPr>
        <w:color w:val="auto"/>
      </w:rPr>
    </w:tblStylePr>
  </w:style>
  <w:style w:type="table" w:customStyle="1" w:styleId="3099">
    <w:name w:val="简明型 114"/>
    <w:basedOn w:val="87"/>
    <w:uiPriority w:val="0"/>
    <w:pPr>
      <w:widowControl w:val="0"/>
      <w:jc w:val="center"/>
    </w:pPr>
    <w:rPr>
      <w:rFonts w:ascii="Times New Roman" w:hAnsi="Times New Roman" w:eastAsia="宋体" w:cs="Times New Roman"/>
      <w:kern w:val="0"/>
      <w:sz w:val="20"/>
      <w:szCs w:val="20"/>
    </w:rPr>
    <w:tblPr>
      <w:tblBorders>
        <w:top w:val="single" w:color="008000" w:sz="12" w:space="0"/>
        <w:bottom w:val="single" w:color="008000" w:sz="12" w:space="0"/>
      </w:tblBorders>
      <w:tblCellMar>
        <w:top w:w="0" w:type="dxa"/>
        <w:left w:w="108" w:type="dxa"/>
        <w:bottom w:w="0" w:type="dxa"/>
        <w:right w:w="108" w:type="dxa"/>
      </w:tblCellMar>
    </w:tblPr>
    <w:tcPr>
      <w:shd w:val="clear" w:color="auto" w:fill="auto"/>
      <w:vAlign w:val="center"/>
    </w:tcPr>
    <w:tblStylePr w:type="firstRow">
      <w:tcPr>
        <w:tcBorders>
          <w:top w:val="nil"/>
          <w:left w:val="nil"/>
          <w:bottom w:val="single" w:color="008000" w:sz="6" w:space="0"/>
          <w:right w:val="nil"/>
          <w:insideH w:val="nil"/>
          <w:insideV w:val="nil"/>
          <w:tl2br w:val="nil"/>
          <w:tr2bl w:val="nil"/>
        </w:tcBorders>
      </w:tcPr>
    </w:tblStylePr>
    <w:tblStylePr w:type="lastRow">
      <w:tcPr>
        <w:tcBorders>
          <w:top w:val="single" w:color="008000" w:sz="6" w:space="0"/>
          <w:left w:val="nil"/>
          <w:bottom w:val="nil"/>
          <w:right w:val="nil"/>
          <w:insideH w:val="nil"/>
          <w:insideV w:val="nil"/>
          <w:tl2br w:val="nil"/>
          <w:tr2bl w:val="nil"/>
        </w:tcBorders>
      </w:tcPr>
    </w:tblStylePr>
  </w:style>
  <w:style w:type="table" w:customStyle="1" w:styleId="3100">
    <w:name w:val="网页型 222"/>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inset" w:color="auto" w:sz="6" w:space="0"/>
        <w:left w:val="inset" w:color="auto" w:sz="6" w:space="0"/>
        <w:bottom w:val="inset" w:color="auto" w:sz="6" w:space="0"/>
        <w:right w:val="inset" w:color="auto" w:sz="6" w:space="0"/>
        <w:insideH w:val="inset" w:color="auto" w:sz="6" w:space="0"/>
        <w:insideV w:val="in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101">
    <w:name w:val="列表型 712"/>
    <w:basedOn w:val="87"/>
    <w:semiHidden/>
    <w:uiPriority w:val="0"/>
    <w:pPr>
      <w:widowControl w:val="0"/>
      <w:jc w:val="both"/>
    </w:pPr>
    <w:rPr>
      <w:rFonts w:ascii="Times New Roman" w:hAnsi="Times New Roman" w:eastAsia="宋体" w:cs="Times New Roman"/>
      <w:kern w:val="0"/>
      <w:sz w:val="20"/>
      <w:szCs w:val="20"/>
    </w:rPr>
    <w:tblPr>
      <w:tblBorders>
        <w:top w:val="single" w:color="008000" w:sz="12" w:space="0"/>
        <w:left w:val="single" w:color="008000" w:sz="6" w:space="0"/>
        <w:bottom w:val="single" w:color="008000" w:sz="12" w:space="0"/>
        <w:right w:val="single" w:color="008000" w:sz="6" w:space="0"/>
        <w:insideH w:val="single" w:color="000000" w:sz="6" w:space="0"/>
      </w:tblBorders>
      <w:tblCellMar>
        <w:top w:w="0" w:type="dxa"/>
        <w:left w:w="108" w:type="dxa"/>
        <w:bottom w:w="0" w:type="dxa"/>
        <w:right w:w="108" w:type="dxa"/>
      </w:tblCellMar>
    </w:tblPr>
    <w:tblStylePr w:type="firstRow">
      <w:rPr>
        <w:b/>
        <w:bCs/>
      </w:rPr>
      <w:tcPr>
        <w:tcBorders>
          <w:top w:val="nil"/>
          <w:left w:val="nil"/>
          <w:bottom w:val="single" w:color="008000" w:sz="12" w:space="0"/>
          <w:right w:val="nil"/>
          <w:insideH w:val="nil"/>
          <w:insideV w:val="nil"/>
          <w:tl2br w:val="nil"/>
          <w:tr2bl w:val="nil"/>
        </w:tcBorders>
        <w:shd w:val="solid" w:color="C0C0C0" w:fill="FFFFFF"/>
      </w:tcPr>
    </w:tblStylePr>
    <w:tblStylePr w:type="lastRow">
      <w:rPr>
        <w:b/>
        <w:bCs/>
      </w:rPr>
      <w:tcPr>
        <w:tcBorders>
          <w:top w:val="single" w:color="008000" w:sz="12"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0" w:color="000000" w:fill="FFFFFF"/>
      </w:tcPr>
    </w:tblStylePr>
    <w:tblStylePr w:type="band2Horz">
      <w:tcPr>
        <w:tcBorders>
          <w:top w:val="nil"/>
          <w:left w:val="nil"/>
          <w:bottom w:val="nil"/>
          <w:right w:val="nil"/>
          <w:insideH w:val="nil"/>
          <w:insideV w:val="nil"/>
          <w:tl2br w:val="nil"/>
          <w:tr2bl w:val="nil"/>
        </w:tcBorders>
        <w:shd w:val="pct25" w:color="FFFF00" w:fill="FFFFFF"/>
      </w:tcPr>
    </w:tblStylePr>
  </w:style>
  <w:style w:type="table" w:customStyle="1" w:styleId="3102">
    <w:name w:val="网格型 422"/>
    <w:basedOn w:val="87"/>
    <w:semiHidden/>
    <w:uiPriority w:val="0"/>
    <w:pPr>
      <w:widowControl w:val="0"/>
      <w:jc w:val="both"/>
    </w:pPr>
    <w:rPr>
      <w:rFonts w:ascii="Times New Roman" w:hAnsi="Times New Roman" w:eastAsia="宋体" w:cs="Times New Roman"/>
      <w:kern w:val="0"/>
      <w:sz w:val="20"/>
      <w:szCs w:val="20"/>
    </w:rPr>
    <w:tblPr>
      <w:tblBorders>
        <w:left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olor w:val="auto"/>
      </w:rPr>
      <w:tcPr>
        <w:tcBorders>
          <w:top w:val="nil"/>
          <w:left w:val="nil"/>
          <w:bottom w:val="single" w:color="000000" w:sz="6" w:space="0"/>
          <w:right w:val="nil"/>
          <w:insideH w:val="nil"/>
          <w:insideV w:val="nil"/>
          <w:tl2br w:val="nil"/>
          <w:tr2bl w:val="nil"/>
        </w:tcBorders>
        <w:shd w:val="pct30" w:color="FFFF00" w:fill="FFFFFF"/>
      </w:tcPr>
    </w:tblStylePr>
    <w:tblStylePr w:type="lastRow">
      <w:rPr>
        <w:b/>
        <w:bCs/>
        <w:color w:val="auto"/>
      </w:rPr>
      <w:tcPr>
        <w:tcBorders>
          <w:top w:val="single" w:color="000000" w:sz="6" w:space="0"/>
          <w:left w:val="nil"/>
          <w:bottom w:val="nil"/>
          <w:right w:val="nil"/>
          <w:insideH w:val="nil"/>
          <w:insideV w:val="nil"/>
          <w:tl2br w:val="nil"/>
          <w:tr2bl w:val="nil"/>
        </w:tcBorders>
        <w:shd w:val="pct30" w:color="FFFF00" w:fill="FFFFFF"/>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103">
    <w:name w:val="彩色型 222"/>
    <w:basedOn w:val="87"/>
    <w:semiHidden/>
    <w:uiPriority w:val="0"/>
    <w:pPr>
      <w:widowControl w:val="0"/>
      <w:jc w:val="both"/>
    </w:pPr>
    <w:rPr>
      <w:rFonts w:ascii="Times New Roman" w:hAnsi="Times New Roman" w:eastAsia="宋体" w:cs="Times New Roman"/>
      <w:kern w:val="0"/>
      <w:sz w:val="20"/>
      <w:szCs w:val="20"/>
    </w:rPr>
    <w:tblPr>
      <w:tblBorders>
        <w:bottom w:val="single" w:color="000000" w:sz="12" w:space="0"/>
      </w:tblBorders>
      <w:tblCellMar>
        <w:top w:w="0" w:type="dxa"/>
        <w:left w:w="108" w:type="dxa"/>
        <w:bottom w:w="0" w:type="dxa"/>
        <w:right w:w="108" w:type="dxa"/>
      </w:tblCellMar>
    </w:tblPr>
    <w:tcPr>
      <w:shd w:val="pct20" w:color="FFFF00" w:fill="FFFFFF"/>
    </w:tcPr>
    <w:tblStylePr w:type="firstRow">
      <w:rPr>
        <w:b/>
        <w:bCs/>
        <w:i/>
        <w:iCs/>
        <w:color w:val="FFFFFF"/>
      </w:rPr>
      <w:tcPr>
        <w:tcBorders>
          <w:top w:val="nil"/>
          <w:left w:val="nil"/>
          <w:bottom w:val="single" w:color="000000" w:sz="12" w:space="0"/>
          <w:right w:val="nil"/>
          <w:insideH w:val="nil"/>
          <w:insideV w:val="nil"/>
          <w:tl2br w:val="nil"/>
          <w:tr2bl w:val="nil"/>
        </w:tcBorders>
        <w:shd w:val="solid" w:color="800000" w:fill="FFFFFF"/>
      </w:tcPr>
    </w:tblStylePr>
    <w:tblStylePr w:type="firstCol">
      <w:rPr>
        <w:b/>
        <w:bCs/>
        <w:i/>
        <w:iCs/>
      </w:rPr>
      <w:tcPr>
        <w:tcBorders>
          <w:top w:val="nil"/>
          <w:left w:val="nil"/>
          <w:bottom w:val="nil"/>
          <w:right w:val="nil"/>
          <w:insideH w:val="nil"/>
          <w:insideV w:val="nil"/>
          <w:tl2br w:val="nil"/>
          <w:tr2bl w:val="nil"/>
        </w:tcBorders>
      </w:tcPr>
    </w:tblStylePr>
    <w:tblStylePr w:type="lastCol">
      <w:tcPr>
        <w:tcBorders>
          <w:top w:val="nil"/>
          <w:left w:val="nil"/>
          <w:bottom w:val="nil"/>
          <w:right w:val="nil"/>
          <w:insideH w:val="nil"/>
          <w:insideV w:val="nil"/>
          <w:tl2br w:val="nil"/>
          <w:tr2bl w:val="nil"/>
        </w:tcBorders>
        <w:shd w:val="solid" w:color="C0C0C0" w:fill="FFFFFF"/>
      </w:tcPr>
    </w:tblStylePr>
    <w:tblStylePr w:type="swCell">
      <w:rPr>
        <w:b/>
        <w:bCs/>
        <w:i w:val="0"/>
        <w:iCs w:val="0"/>
      </w:rPr>
      <w:tcPr>
        <w:tcBorders>
          <w:top w:val="nil"/>
          <w:left w:val="nil"/>
          <w:bottom w:val="nil"/>
          <w:right w:val="nil"/>
          <w:insideH w:val="nil"/>
          <w:insideV w:val="nil"/>
          <w:tl2br w:val="nil"/>
          <w:tr2bl w:val="nil"/>
        </w:tcBorders>
      </w:tcPr>
    </w:tblStylePr>
  </w:style>
  <w:style w:type="table" w:customStyle="1" w:styleId="3104">
    <w:name w:val="网格型 51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tcPr>
        <w:tcBorders>
          <w:top w:val="nil"/>
          <w:left w:val="nil"/>
          <w:bottom w:val="single" w:color="000000" w:sz="12" w:space="0"/>
          <w:right w:val="nil"/>
          <w:insideH w:val="nil"/>
          <w:insideV w:val="nil"/>
          <w:tl2br w:val="nil"/>
          <w:tr2bl w:val="nil"/>
        </w:tcBorders>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105">
    <w:name w:val="竖列型 322"/>
    <w:basedOn w:val="87"/>
    <w:semiHidden/>
    <w:uiPriority w:val="0"/>
    <w:pPr>
      <w:widowControl w:val="0"/>
      <w:jc w:val="both"/>
    </w:pPr>
    <w:rPr>
      <w:rFonts w:ascii="Times New Roman" w:hAnsi="Times New Roman" w:eastAsia="宋体" w:cs="Times New Roman"/>
      <w:b/>
      <w:bCs/>
      <w:kern w:val="0"/>
      <w:sz w:val="20"/>
      <w:szCs w:val="20"/>
    </w:rPr>
    <w:tblPr>
      <w:tblBorders>
        <w:top w:val="single" w:color="000080" w:sz="6" w:space="0"/>
        <w:left w:val="single" w:color="000080" w:sz="6" w:space="0"/>
        <w:bottom w:val="single" w:color="000080" w:sz="6" w:space="0"/>
        <w:right w:val="single" w:color="000080" w:sz="6" w:space="0"/>
        <w:insideV w:val="single" w:color="000080" w:sz="6" w:space="0"/>
      </w:tblBorders>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80" w:fill="FFFFFF"/>
      </w:tcPr>
    </w:tblStylePr>
    <w:tblStylePr w:type="lastRow">
      <w:rPr>
        <w:b w:val="0"/>
        <w:bCs w:val="0"/>
      </w:rPr>
      <w:tcPr>
        <w:tcBorders>
          <w:top w:val="single" w:color="00008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solid" w:color="C0C0C0" w:fill="FFFFFF"/>
      </w:tcPr>
    </w:tblStylePr>
    <w:tblStylePr w:type="band2Vert">
      <w:rPr>
        <w:color w:val="auto"/>
      </w:rPr>
      <w:tcPr>
        <w:shd w:val="pct10" w:color="000000" w:fill="FFFFFF"/>
      </w:tcPr>
    </w:tblStylePr>
    <w:tblStylePr w:type="neCell">
      <w:rPr>
        <w:b/>
        <w:bCs/>
      </w:rPr>
      <w:tcPr>
        <w:tcBorders>
          <w:top w:val="nil"/>
          <w:left w:val="nil"/>
          <w:bottom w:val="nil"/>
          <w:right w:val="nil"/>
          <w:insideH w:val="nil"/>
          <w:insideV w:val="nil"/>
          <w:tl2br w:val="nil"/>
          <w:tr2bl w:val="nil"/>
        </w:tcBorders>
      </w:tcPr>
    </w:tblStylePr>
  </w:style>
  <w:style w:type="table" w:customStyle="1" w:styleId="3106">
    <w:name w:val="古典型 21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color w:val="FFFFFF"/>
      </w:rPr>
      <w:tcPr>
        <w:tcBorders>
          <w:top w:val="nil"/>
          <w:left w:val="nil"/>
          <w:bottom w:val="single" w:color="000000" w:sz="6" w:space="0"/>
          <w:right w:val="nil"/>
          <w:insideH w:val="nil"/>
          <w:insideV w:val="nil"/>
          <w:tl2br w:val="nil"/>
          <w:tr2bl w:val="nil"/>
        </w:tcBorders>
        <w:shd w:val="solid" w:color="800080" w:fill="FFFFFF"/>
      </w:tcPr>
    </w:tblStylePr>
    <w:tblStylePr w:type="lastRow">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shd w:val="solid" w:color="C0C0C0" w:fill="FFFFFF"/>
      </w:tcPr>
    </w:tblStylePr>
    <w:tblStylePr w:type="neCel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nil"/>
          <w:tr2bl w:val="nil"/>
        </w:tcBorders>
        <w:shd w:val="solid" w:color="800080" w:fill="FFFFFF"/>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107">
    <w:name w:val="立体型 112"/>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cPr>
      <w:shd w:val="solid" w:color="C0C0C0" w:fill="FFFFFF"/>
    </w:tcPr>
    <w:tblStylePr w:type="firstRow">
      <w:rPr>
        <w:b/>
        <w:bCs/>
        <w:color w:val="800080"/>
      </w:rPr>
      <w:tcPr>
        <w:tcBorders>
          <w:top w:val="nil"/>
          <w:left w:val="nil"/>
          <w:bottom w:val="single" w:color="808080" w:sz="6" w:space="0"/>
          <w:right w:val="nil"/>
          <w:insideH w:val="nil"/>
          <w:insideV w:val="nil"/>
          <w:tl2br w:val="nil"/>
          <w:tr2bl w:val="nil"/>
        </w:tcBorders>
      </w:tcPr>
    </w:tblStylePr>
    <w:tblStylePr w:type="lastRow">
      <w:tcPr>
        <w:tcBorders>
          <w:top w:val="single" w:color="FFFFFF" w:sz="6" w:space="0"/>
          <w:left w:val="nil"/>
          <w:bottom w:val="nil"/>
          <w:right w:val="nil"/>
          <w:insideH w:val="nil"/>
          <w:insideV w:val="nil"/>
          <w:tl2br w:val="nil"/>
          <w:tr2bl w:val="nil"/>
        </w:tcBorders>
      </w:tcPr>
    </w:tblStylePr>
    <w:tblStylePr w:type="firstCol">
      <w:rPr>
        <w:b/>
        <w:bCs/>
      </w:rPr>
      <w:tcPr>
        <w:tcBorders>
          <w:top w:val="nil"/>
          <w:left w:val="nil"/>
          <w:bottom w:val="nil"/>
          <w:right w:val="single" w:color="808080" w:sz="6" w:space="0"/>
          <w:insideH w:val="nil"/>
          <w:insideV w:val="nil"/>
          <w:tl2br w:val="nil"/>
          <w:tr2bl w:val="nil"/>
        </w:tcBorders>
      </w:tcPr>
    </w:tblStylePr>
    <w:tblStylePr w:type="lastCol">
      <w:tcPr>
        <w:tcBorders>
          <w:top w:val="nil"/>
          <w:left w:val="single" w:color="FFFFFF" w:sz="6" w:space="0"/>
          <w:bottom w:val="nil"/>
          <w:right w:val="nil"/>
          <w:insideH w:val="nil"/>
          <w:insideV w:val="nil"/>
          <w:tl2br w:val="nil"/>
          <w:tr2bl w:val="nil"/>
        </w:tcBorders>
      </w:tcPr>
    </w:tblStylePr>
    <w:tblStylePr w:type="neCell">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nil"/>
          <w:tr2bl w:val="nil"/>
        </w:tcBorders>
      </w:tcPr>
    </w:tblStylePr>
    <w:tblStylePr w:type="seCell">
      <w:tcPr>
        <w:tcBorders>
          <w:top w:val="nil"/>
          <w:left w:val="nil"/>
          <w:bottom w:val="nil"/>
          <w:right w:val="nil"/>
          <w:insideH w:val="nil"/>
          <w:insideV w:val="nil"/>
          <w:tl2br w:val="nil"/>
          <w:tr2bl w:val="nil"/>
        </w:tcBorders>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108">
    <w:name w:val="流行型22"/>
    <w:basedOn w:val="87"/>
    <w:semiHidden/>
    <w:uiPriority w:val="0"/>
    <w:pPr>
      <w:widowControl w:val="0"/>
      <w:jc w:val="both"/>
    </w:pPr>
    <w:rPr>
      <w:rFonts w:ascii="Times New Roman" w:hAnsi="Times New Roman" w:eastAsia="宋体" w:cs="Times New Roman"/>
      <w:kern w:val="0"/>
      <w:sz w:val="20"/>
      <w:szCs w:val="20"/>
    </w:rPr>
    <w:tblPr>
      <w:tblBorders>
        <w:insideH w:val="single" w:color="FFFFFF" w:sz="18" w:space="0"/>
        <w:insideV w:val="single" w:color="FFFFFF" w:sz="18" w:space="0"/>
      </w:tblBorders>
      <w:tblCellMar>
        <w:top w:w="0" w:type="dxa"/>
        <w:left w:w="108" w:type="dxa"/>
        <w:bottom w:w="0" w:type="dxa"/>
        <w:right w:w="108" w:type="dxa"/>
      </w:tblCellMar>
    </w:tblPr>
    <w:tblStylePr w:type="firstRow">
      <w:rPr>
        <w:b/>
        <w:bCs/>
        <w:color w:val="auto"/>
      </w:rPr>
      <w:tcPr>
        <w:tcBorders>
          <w:top w:val="nil"/>
          <w:left w:val="nil"/>
          <w:bottom w:val="nil"/>
          <w:right w:val="nil"/>
          <w:insideH w:val="nil"/>
          <w:insideV w:val="nil"/>
          <w:tl2br w:val="nil"/>
          <w:tr2bl w:val="nil"/>
        </w:tcBorders>
        <w:shd w:val="pct20" w:color="000000" w:fill="FFFFFF"/>
      </w:tcPr>
    </w:tblStylePr>
    <w:tblStylePr w:type="band1Horz">
      <w:rPr>
        <w:color w:val="auto"/>
      </w:rPr>
      <w:tcPr>
        <w:tcBorders>
          <w:top w:val="nil"/>
          <w:left w:val="nil"/>
          <w:bottom w:val="nil"/>
          <w:right w:val="nil"/>
          <w:insideH w:val="nil"/>
          <w:insideV w:val="nil"/>
          <w:tl2br w:val="nil"/>
          <w:tr2bl w:val="nil"/>
        </w:tcBorders>
        <w:shd w:val="pct5" w:color="000000" w:fill="FFFFFF"/>
      </w:tcPr>
    </w:tblStylePr>
    <w:tblStylePr w:type="band2Horz">
      <w:rPr>
        <w:color w:val="auto"/>
      </w:rPr>
      <w:tcPr>
        <w:tcBorders>
          <w:top w:val="nil"/>
          <w:left w:val="nil"/>
          <w:bottom w:val="nil"/>
          <w:right w:val="nil"/>
          <w:insideH w:val="nil"/>
          <w:insideV w:val="nil"/>
          <w:tl2br w:val="nil"/>
          <w:tr2bl w:val="nil"/>
        </w:tcBorders>
        <w:shd w:val="pct20" w:color="000000" w:fill="FFFFFF"/>
      </w:tcPr>
    </w:tblStylePr>
  </w:style>
  <w:style w:type="table" w:customStyle="1" w:styleId="3109">
    <w:name w:val="古典型 41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6" w:space="0"/>
        <w:bottom w:val="single" w:color="000000" w:sz="12" w:space="0"/>
        <w:right w:val="single" w:color="000000" w:sz="6" w:space="0"/>
      </w:tblBorders>
      <w:tblCellMar>
        <w:top w:w="0" w:type="dxa"/>
        <w:left w:w="108" w:type="dxa"/>
        <w:bottom w:w="0" w:type="dxa"/>
        <w:right w:w="108" w:type="dxa"/>
      </w:tblCellMar>
    </w:tblPr>
    <w:tcPr>
      <w:shd w:val="clear" w:color="auto" w:fill="auto"/>
    </w:tcPr>
    <w:tblStylePr w:type="firstRow">
      <w:rPr>
        <w:b/>
        <w:bCs/>
        <w:i/>
        <w:iCs/>
        <w:color w:val="FFFFFF"/>
      </w:rPr>
      <w:tcPr>
        <w:tcBorders>
          <w:top w:val="nil"/>
          <w:left w:val="nil"/>
          <w:bottom w:val="single" w:color="000000" w:sz="6" w:space="0"/>
          <w:right w:val="nil"/>
          <w:insideH w:val="nil"/>
          <w:insideV w:val="nil"/>
          <w:tl2br w:val="nil"/>
          <w:tr2bl w:val="nil"/>
        </w:tcBorders>
        <w:shd w:val="pct50" w:color="000080" w:fill="FFFFFF"/>
      </w:tcPr>
    </w:tblStylePr>
    <w:tblStylePr w:type="lastRow">
      <w:rPr>
        <w:color w:val="000080"/>
      </w:rPr>
      <w:tcPr>
        <w:tcBorders>
          <w:top w:val="nil"/>
          <w:left w:val="nil"/>
          <w:bottom w:val="single" w:color="000000" w:sz="6" w:space="0"/>
          <w:right w:val="nil"/>
          <w:insideH w:val="nil"/>
          <w:insideV w:val="nil"/>
          <w:tl2br w:val="nil"/>
          <w:tr2bl w:val="nil"/>
        </w:tcBorders>
        <w:shd w:val="pct50" w:color="000000" w:fill="FFFFFF"/>
      </w:tcPr>
    </w:tblStylePr>
    <w:tblStylePr w:type="firstCol">
      <w:rPr>
        <w:b/>
        <w:bCs/>
      </w:rPr>
      <w:tcPr>
        <w:tcBorders>
          <w:top w:val="nil"/>
          <w:left w:val="nil"/>
          <w:bottom w:val="nil"/>
          <w:right w:val="nil"/>
          <w:insideH w:val="nil"/>
          <w:insideV w:val="nil"/>
          <w:tl2br w:val="nil"/>
          <w:tr2bl w:val="nil"/>
        </w:tcBorders>
      </w:tcPr>
    </w:tblStylePr>
    <w:tblStylePr w:type="nwCell">
      <w:rPr>
        <w:b/>
        <w:bCs/>
      </w:rPr>
      <w:tcPr>
        <w:tcBorders>
          <w:top w:val="nil"/>
          <w:left w:val="nil"/>
          <w:bottom w:val="nil"/>
          <w:right w:val="nil"/>
          <w:insideH w:val="nil"/>
          <w:insideV w:val="nil"/>
          <w:tl2br w:val="nil"/>
          <w:tr2bl w:val="nil"/>
        </w:tcBorders>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110">
    <w:name w:val="专业型12"/>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color w:val="auto"/>
      </w:rPr>
      <w:tcPr>
        <w:tcBorders>
          <w:top w:val="nil"/>
          <w:left w:val="nil"/>
          <w:bottom w:val="nil"/>
          <w:right w:val="nil"/>
          <w:insideH w:val="nil"/>
          <w:insideV w:val="nil"/>
          <w:tl2br w:val="nil"/>
          <w:tr2bl w:val="nil"/>
        </w:tcBorders>
        <w:shd w:val="solid" w:color="000000" w:fill="FFFFFF"/>
      </w:tcPr>
    </w:tblStylePr>
  </w:style>
  <w:style w:type="table" w:customStyle="1" w:styleId="3111">
    <w:name w:val="简明型 122"/>
    <w:basedOn w:val="87"/>
    <w:uiPriority w:val="0"/>
    <w:pPr>
      <w:widowControl w:val="0"/>
      <w:jc w:val="center"/>
    </w:pPr>
    <w:rPr>
      <w:rFonts w:ascii="Times New Roman" w:hAnsi="Times New Roman" w:eastAsia="宋体" w:cs="Times New Roman"/>
      <w:kern w:val="0"/>
      <w:sz w:val="20"/>
      <w:szCs w:val="20"/>
    </w:rPr>
    <w:tblPr>
      <w:tblBorders>
        <w:top w:val="single" w:color="008000" w:sz="12" w:space="0"/>
        <w:bottom w:val="single" w:color="008000" w:sz="12" w:space="0"/>
      </w:tblBorders>
      <w:tblCellMar>
        <w:top w:w="0" w:type="dxa"/>
        <w:left w:w="108" w:type="dxa"/>
        <w:bottom w:w="0" w:type="dxa"/>
        <w:right w:w="108" w:type="dxa"/>
      </w:tblCellMar>
    </w:tblPr>
    <w:tcPr>
      <w:shd w:val="clear" w:color="auto" w:fill="auto"/>
      <w:vAlign w:val="center"/>
    </w:tcPr>
    <w:tblStylePr w:type="firstRow">
      <w:tcPr>
        <w:tcBorders>
          <w:top w:val="nil"/>
          <w:left w:val="nil"/>
          <w:bottom w:val="single" w:color="008000" w:sz="6" w:space="0"/>
          <w:right w:val="nil"/>
          <w:insideH w:val="nil"/>
          <w:insideV w:val="nil"/>
          <w:tl2br w:val="nil"/>
          <w:tr2bl w:val="nil"/>
        </w:tcBorders>
      </w:tcPr>
    </w:tblStylePr>
    <w:tblStylePr w:type="lastRow">
      <w:tcPr>
        <w:tcBorders>
          <w:top w:val="single" w:color="008000" w:sz="6" w:space="0"/>
          <w:left w:val="nil"/>
          <w:bottom w:val="nil"/>
          <w:right w:val="nil"/>
          <w:insideH w:val="nil"/>
          <w:insideV w:val="nil"/>
          <w:tl2br w:val="nil"/>
          <w:tr2bl w:val="nil"/>
        </w:tcBorders>
      </w:tcPr>
    </w:tblStylePr>
  </w:style>
  <w:style w:type="table" w:customStyle="1" w:styleId="3112">
    <w:name w:val="列表型 512"/>
    <w:basedOn w:val="87"/>
    <w:semiHidden/>
    <w:qFormat/>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single" w:color="000000" w:sz="12" w:space="0"/>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style>
  <w:style w:type="table" w:customStyle="1" w:styleId="3113">
    <w:name w:val="网格型（pxg）11"/>
    <w:basedOn w:val="87"/>
    <w:qFormat/>
    <w:uiPriority w:val="0"/>
    <w:rPr>
      <w:rFonts w:ascii="Calibri" w:hAnsi="Calibri"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114">
    <w:name w:val="网格型 712"/>
    <w:basedOn w:val="87"/>
    <w:semiHidden/>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val="0"/>
        <w:bCs w:val="0"/>
      </w:rPr>
      <w:tcPr>
        <w:tcBorders>
          <w:top w:val="nil"/>
          <w:left w:val="nil"/>
          <w:bottom w:val="single" w:color="000000" w:sz="12" w:space="0"/>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115">
    <w:name w:val="网页型 312"/>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outset" w:color="auto" w:sz="24" w:space="0"/>
        <w:left w:val="outset" w:color="auto" w:sz="24" w:space="0"/>
        <w:bottom w:val="outset" w:color="auto" w:sz="24" w:space="0"/>
        <w:right w:val="outset" w:color="auto" w:sz="24" w:space="0"/>
        <w:insideH w:val="outset" w:color="auto" w:sz="6" w:space="0"/>
        <w:insideV w:val="out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116">
    <w:name w:val="网格型 322"/>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12" w:space="0"/>
        <w:bottom w:val="single" w:color="000000" w:sz="6"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tcPr>
        <w:tcBorders>
          <w:top w:val="nil"/>
          <w:left w:val="nil"/>
          <w:bottom w:val="single" w:color="000000" w:sz="6" w:space="0"/>
          <w:right w:val="nil"/>
          <w:insideH w:val="nil"/>
          <w:insideV w:val="nil"/>
          <w:tl2br w:val="nil"/>
          <w:tr2bl w:val="nil"/>
        </w:tcBorders>
        <w:shd w:val="pct30" w:color="FFFF00" w:fill="FFFFFF"/>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117">
    <w:name w:val="网格型（pxg）31"/>
    <w:basedOn w:val="87"/>
    <w:uiPriority w:val="0"/>
    <w:rPr>
      <w:rFonts w:ascii="Calibri" w:hAnsi="Calibri"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118">
    <w:name w:val="网页型 112"/>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119">
    <w:name w:val="网格型 312"/>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12" w:space="0"/>
        <w:bottom w:val="single" w:color="000000" w:sz="6"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tcPr>
        <w:tcBorders>
          <w:top w:val="nil"/>
          <w:left w:val="nil"/>
          <w:bottom w:val="single" w:color="000000" w:sz="6" w:space="0"/>
          <w:right w:val="nil"/>
          <w:insideH w:val="nil"/>
          <w:insideV w:val="nil"/>
          <w:tl2br w:val="nil"/>
          <w:tr2bl w:val="nil"/>
        </w:tcBorders>
        <w:shd w:val="pct30" w:color="FFFF00" w:fill="FFFFFF"/>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120">
    <w:name w:val="列表型 122"/>
    <w:basedOn w:val="87"/>
    <w:semiHidden/>
    <w:uiPriority w:val="0"/>
    <w:pPr>
      <w:widowControl w:val="0"/>
      <w:jc w:val="both"/>
    </w:pPr>
    <w:rPr>
      <w:rFonts w:ascii="Times New Roman" w:hAnsi="Times New Roman" w:eastAsia="宋体" w:cs="Times New Roman"/>
      <w:kern w:val="0"/>
      <w:sz w:val="20"/>
      <w:szCs w:val="20"/>
    </w:rPr>
    <w:tblPr>
      <w:tblBorders>
        <w:top w:val="single" w:color="008080" w:sz="12" w:space="0"/>
        <w:left w:val="single" w:color="008080" w:sz="6" w:space="0"/>
        <w:bottom w:val="single" w:color="008080" w:sz="12" w:space="0"/>
        <w:right w:val="single" w:color="008080" w:sz="6" w:space="0"/>
      </w:tblBorders>
      <w:tblCellMar>
        <w:top w:w="0" w:type="dxa"/>
        <w:left w:w="108" w:type="dxa"/>
        <w:bottom w:w="0" w:type="dxa"/>
        <w:right w:w="108" w:type="dxa"/>
      </w:tblCellMar>
    </w:tblPr>
    <w:tblStylePr w:type="firstRow">
      <w:rPr>
        <w:b/>
        <w:bCs/>
        <w:i/>
        <w:iCs/>
        <w:color w:val="800000"/>
      </w:rPr>
      <w:tcPr>
        <w:tcBorders>
          <w:top w:val="nil"/>
          <w:left w:val="nil"/>
          <w:bottom w:val="single" w:color="000000" w:sz="6" w:space="0"/>
          <w:right w:val="nil"/>
          <w:insideH w:val="nil"/>
          <w:insideV w:val="nil"/>
          <w:tl2br w:val="nil"/>
          <w:tr2bl w:val="nil"/>
        </w:tcBorders>
        <w:shd w:val="solid" w:color="C0C0C0" w:fill="FFFFFF"/>
      </w:tcPr>
    </w:tblStylePr>
    <w:tblStylePr w:type="lastRow">
      <w:tcPr>
        <w:tcBorders>
          <w:top w:val="single" w:color="000000" w:sz="6" w:space="0"/>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solid" w:color="C0C0C0" w:fill="FFFFFF"/>
      </w:tcPr>
    </w:tblStylePr>
    <w:tblStylePr w:type="band2Horz">
      <w:rPr>
        <w:color w:val="auto"/>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21">
    <w:name w:val="简明型 31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nil"/>
          <w:right w:val="nil"/>
          <w:insideH w:val="nil"/>
          <w:insideV w:val="nil"/>
          <w:tl2br w:val="nil"/>
          <w:tr2bl w:val="nil"/>
        </w:tcBorders>
        <w:shd w:val="solid" w:color="000000" w:fill="FFFFFF"/>
      </w:tcPr>
    </w:tblStylePr>
  </w:style>
  <w:style w:type="table" w:customStyle="1" w:styleId="3122">
    <w:name w:val="竖列型 122"/>
    <w:basedOn w:val="87"/>
    <w:semiHidden/>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blStylePr w:type="firstRow">
      <w:rPr>
        <w:b w:val="0"/>
        <w:bCs w:val="0"/>
      </w:rPr>
      <w:tcPr>
        <w:tcBorders>
          <w:top w:val="nil"/>
          <w:left w:val="nil"/>
          <w:bottom w:val="double" w:color="000000" w:sz="6" w:space="0"/>
          <w:right w:val="nil"/>
          <w:insideH w:val="nil"/>
          <w:insideV w:val="nil"/>
          <w:tl2br w:val="nil"/>
          <w:tr2bl w:val="nil"/>
        </w:tcBorders>
      </w:tcPr>
    </w:tblStylePr>
    <w:tblStylePr w:type="lastRow">
      <w:rPr>
        <w:b w:val="0"/>
        <w:bCs w:val="0"/>
      </w:rPr>
      <w:tcPr>
        <w:tcBorders>
          <w:top w:val="nil"/>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pct25" w:color="000000" w:fill="FFFFFF"/>
      </w:tcPr>
    </w:tblStylePr>
    <w:tblStylePr w:type="band2Vert">
      <w:rPr>
        <w:color w:val="auto"/>
      </w:rPr>
      <w:tcPr>
        <w:shd w:val="pct25" w:color="FFFF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23">
    <w:name w:val="竖列型 412"/>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00" w:fill="FFFFFF"/>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Vert">
      <w:rPr>
        <w:color w:val="auto"/>
      </w:rPr>
      <w:tcPr>
        <w:shd w:val="pct50" w:color="008080" w:fill="FFFFFF"/>
      </w:tcPr>
    </w:tblStylePr>
    <w:tblStylePr w:type="band2Vert">
      <w:rPr>
        <w:color w:val="auto"/>
      </w:rPr>
      <w:tcPr>
        <w:shd w:val="pct10" w:color="000000" w:fill="FFFFFF"/>
      </w:tcPr>
    </w:tblStylePr>
  </w:style>
  <w:style w:type="table" w:customStyle="1" w:styleId="3124">
    <w:name w:val="简明型 32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nil"/>
          <w:right w:val="nil"/>
          <w:insideH w:val="nil"/>
          <w:insideV w:val="nil"/>
          <w:tl2br w:val="nil"/>
          <w:tr2bl w:val="nil"/>
        </w:tcBorders>
        <w:shd w:val="solid" w:color="000000" w:fill="FFFFFF"/>
      </w:tcPr>
    </w:tblStylePr>
  </w:style>
  <w:style w:type="table" w:customStyle="1" w:styleId="3125">
    <w:name w:val="网页型 122"/>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126">
    <w:name w:val="简明型 1112"/>
    <w:basedOn w:val="87"/>
    <w:semiHidden/>
    <w:uiPriority w:val="0"/>
    <w:pPr>
      <w:widowControl w:val="0"/>
      <w:jc w:val="both"/>
    </w:pPr>
    <w:rPr>
      <w:rFonts w:ascii="Times New Roman" w:hAnsi="Times New Roman" w:eastAsia="宋体" w:cs="Times New Roman"/>
      <w:kern w:val="0"/>
      <w:sz w:val="20"/>
      <w:szCs w:val="20"/>
    </w:rPr>
    <w:tblPr>
      <w:tblBorders>
        <w:top w:val="single" w:color="008000" w:sz="12" w:space="0"/>
        <w:bottom w:val="single" w:color="008000" w:sz="12" w:space="0"/>
      </w:tblBorders>
      <w:tblCellMar>
        <w:top w:w="0" w:type="dxa"/>
        <w:left w:w="108" w:type="dxa"/>
        <w:bottom w:w="0" w:type="dxa"/>
        <w:right w:w="108" w:type="dxa"/>
      </w:tblCellMar>
    </w:tblPr>
    <w:tcPr>
      <w:shd w:val="clear" w:color="auto" w:fill="auto"/>
    </w:tcPr>
    <w:tblStylePr w:type="firstRow">
      <w:tcPr>
        <w:tcBorders>
          <w:top w:val="nil"/>
          <w:left w:val="nil"/>
          <w:bottom w:val="single" w:color="008000" w:sz="6" w:space="0"/>
          <w:right w:val="nil"/>
          <w:insideH w:val="nil"/>
          <w:insideV w:val="nil"/>
          <w:tl2br w:val="nil"/>
          <w:tr2bl w:val="nil"/>
        </w:tcBorders>
      </w:tcPr>
    </w:tblStylePr>
    <w:tblStylePr w:type="lastRow">
      <w:tcPr>
        <w:tcBorders>
          <w:top w:val="single" w:color="008000" w:sz="6" w:space="0"/>
          <w:left w:val="nil"/>
          <w:bottom w:val="nil"/>
          <w:right w:val="nil"/>
          <w:insideH w:val="nil"/>
          <w:insideV w:val="nil"/>
          <w:tl2br w:val="nil"/>
          <w:tr2bl w:val="nil"/>
        </w:tcBorders>
      </w:tcPr>
    </w:tblStylePr>
  </w:style>
  <w:style w:type="table" w:customStyle="1" w:styleId="3127">
    <w:name w:val="列表型 822"/>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V w:val="single" w:color="000000" w:sz="6" w:space="0"/>
      </w:tblBorders>
      <w:tblCellMar>
        <w:top w:w="0" w:type="dxa"/>
        <w:left w:w="108" w:type="dxa"/>
        <w:bottom w:w="0" w:type="dxa"/>
        <w:right w:w="108" w:type="dxa"/>
      </w:tblCellMar>
    </w:tblPr>
    <w:tblStylePr w:type="firstRow">
      <w:rPr>
        <w:b/>
        <w:bCs/>
        <w:i/>
        <w:iCs/>
      </w:rPr>
      <w:tcPr>
        <w:tcBorders>
          <w:top w:val="nil"/>
          <w:left w:val="nil"/>
          <w:bottom w:val="single" w:color="000000" w:sz="6" w:space="0"/>
          <w:right w:val="nil"/>
          <w:insideH w:val="nil"/>
          <w:insideV w:val="nil"/>
          <w:tl2br w:val="nil"/>
          <w:tr2bl w:val="nil"/>
        </w:tcBorders>
        <w:shd w:val="solid" w:color="FFFF00" w:fill="FFFFFF"/>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5" w:color="FFFF00" w:fill="FFFFFF"/>
      </w:tcPr>
    </w:tblStylePr>
    <w:tblStylePr w:type="band2Horz">
      <w:tcPr>
        <w:tcBorders>
          <w:top w:val="nil"/>
          <w:left w:val="nil"/>
          <w:bottom w:val="nil"/>
          <w:right w:val="nil"/>
          <w:insideH w:val="nil"/>
          <w:insideV w:val="nil"/>
          <w:tl2br w:val="nil"/>
          <w:tr2bl w:val="nil"/>
        </w:tcBorders>
        <w:shd w:val="pct50" w:color="FF0000" w:fill="FFFFFF"/>
      </w:tcPr>
    </w:tblStylePr>
    <w:tblStylePr w:type="nwCell">
      <w:tcPr>
        <w:tcBorders>
          <w:top w:val="nil"/>
          <w:left w:val="nil"/>
          <w:bottom w:val="nil"/>
          <w:right w:val="nil"/>
          <w:insideH w:val="nil"/>
          <w:insideV w:val="nil"/>
          <w:tl2br w:val="single" w:color="auto" w:sz="6" w:space="0"/>
          <w:tr2bl w:val="nil"/>
        </w:tcBorders>
      </w:tcPr>
    </w:tblStylePr>
  </w:style>
  <w:style w:type="table" w:customStyle="1" w:styleId="3128">
    <w:name w:val="彩色型 31"/>
    <w:basedOn w:val="87"/>
    <w:semiHidden/>
    <w:uiPriority w:val="0"/>
    <w:pPr>
      <w:widowControl w:val="0"/>
      <w:jc w:val="both"/>
    </w:pPr>
    <w:rPr>
      <w:rFonts w:ascii="Times New Roman" w:hAnsi="Times New Roman" w:eastAsia="宋体" w:cs="Times New Roman"/>
      <w:kern w:val="0"/>
      <w:sz w:val="20"/>
      <w:szCs w:val="20"/>
    </w:rPr>
    <w:tblPr>
      <w:tblBorders>
        <w:top w:val="single" w:color="000000" w:sz="18" w:space="0"/>
        <w:left w:val="single" w:color="000000" w:sz="18" w:space="0"/>
        <w:bottom w:val="single" w:color="000000" w:sz="18" w:space="0"/>
        <w:right w:val="single" w:color="000000" w:sz="18" w:space="0"/>
        <w:insideH w:val="single" w:color="C0C0C0" w:sz="6" w:space="0"/>
      </w:tblBorders>
      <w:tblCellMar>
        <w:top w:w="0" w:type="dxa"/>
        <w:left w:w="108" w:type="dxa"/>
        <w:bottom w:w="0" w:type="dxa"/>
        <w:right w:w="108" w:type="dxa"/>
      </w:tblCellMar>
    </w:tblPr>
    <w:tcPr>
      <w:shd w:val="pct25" w:color="008080" w:fill="FFFFFF"/>
    </w:tcPr>
    <w:tblStylePr w:type="firstRow">
      <w:tcPr>
        <w:tcBorders>
          <w:top w:val="nil"/>
          <w:left w:val="nil"/>
          <w:bottom w:val="single" w:color="000000" w:sz="6" w:space="0"/>
          <w:right w:val="nil"/>
          <w:insideH w:val="nil"/>
          <w:insideV w:val="nil"/>
          <w:tl2br w:val="nil"/>
          <w:tr2bl w:val="nil"/>
        </w:tcBorders>
        <w:shd w:val="solid" w:color="008080" w:fill="FFFFFF"/>
      </w:tcPr>
    </w:tblStylePr>
    <w:tblStylePr w:type="firstCol">
      <w:tcPr>
        <w:tcBorders>
          <w:top w:val="nil"/>
          <w:left w:val="single" w:color="000000" w:sz="36" w:space="0"/>
          <w:bottom w:val="nil"/>
          <w:right w:val="single" w:color="000000" w:sz="6" w:space="0"/>
          <w:insideH w:val="nil"/>
          <w:insideV w:val="nil"/>
          <w:tl2br w:val="nil"/>
          <w:tr2bl w:val="nil"/>
        </w:tcBorders>
        <w:shd w:val="solid" w:color="008080" w:fill="FFFFFF"/>
      </w:tcPr>
    </w:tblStylePr>
    <w:tblStylePr w:type="nwCell">
      <w:rPr>
        <w:b/>
        <w:bCs/>
        <w:color w:val="FFFFFF"/>
      </w:rPr>
      <w:tcPr>
        <w:tcBorders>
          <w:top w:val="nil"/>
          <w:left w:val="nil"/>
          <w:bottom w:val="nil"/>
          <w:right w:val="nil"/>
          <w:insideH w:val="nil"/>
          <w:insideV w:val="nil"/>
          <w:tl2br w:val="nil"/>
          <w:tr2bl w:val="nil"/>
        </w:tcBorders>
        <w:shd w:val="solid" w:color="000000" w:fill="FFFFFF"/>
      </w:tcPr>
    </w:tblStylePr>
  </w:style>
  <w:style w:type="table" w:customStyle="1" w:styleId="3129">
    <w:name w:val="网格型 6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130">
    <w:name w:val="网格型 71"/>
    <w:basedOn w:val="87"/>
    <w:semiHidden/>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val="0"/>
        <w:bCs w:val="0"/>
      </w:rPr>
      <w:tcPr>
        <w:tcBorders>
          <w:top w:val="nil"/>
          <w:left w:val="nil"/>
          <w:bottom w:val="single" w:color="000000" w:sz="12" w:space="0"/>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131">
    <w:name w:val="竖列型 51"/>
    <w:basedOn w:val="87"/>
    <w:semiHidden/>
    <w:uiPriority w:val="0"/>
    <w:pPr>
      <w:widowControl w:val="0"/>
      <w:jc w:val="both"/>
    </w:pPr>
    <w:rPr>
      <w:rFonts w:ascii="Times New Roman" w:hAnsi="Times New Roman" w:eastAsia="宋体" w:cs="Times New Roman"/>
      <w:kern w:val="0"/>
      <w:sz w:val="20"/>
      <w:szCs w:val="20"/>
    </w:rPr>
    <w:tblPr>
      <w:tblBorders>
        <w:top w:val="single" w:color="808080" w:sz="12" w:space="0"/>
        <w:left w:val="single" w:color="808080" w:sz="12" w:space="0"/>
        <w:bottom w:val="single" w:color="808080" w:sz="12" w:space="0"/>
        <w:right w:val="single" w:color="808080" w:sz="12" w:space="0"/>
        <w:insideV w:val="single" w:color="C0C0C0" w:sz="6" w:space="0"/>
      </w:tblBorders>
      <w:tblCellMar>
        <w:top w:w="0" w:type="dxa"/>
        <w:left w:w="108" w:type="dxa"/>
        <w:bottom w:w="0" w:type="dxa"/>
        <w:right w:w="108" w:type="dxa"/>
      </w:tblCellMar>
    </w:tblPr>
    <w:tblStylePr w:type="firstRow">
      <w:rPr>
        <w:b/>
        <w:bCs/>
        <w:i/>
        <w:iCs/>
      </w:rPr>
      <w:tcPr>
        <w:tcBorders>
          <w:top w:val="nil"/>
          <w:left w:val="nil"/>
          <w:bottom w:val="single" w:color="808080" w:sz="6" w:space="0"/>
          <w:right w:val="nil"/>
          <w:insideH w:val="nil"/>
          <w:insideV w:val="nil"/>
          <w:tl2br w:val="nil"/>
          <w:tr2bl w:val="nil"/>
        </w:tcBorders>
      </w:tcPr>
    </w:tblStylePr>
    <w:tblStylePr w:type="lastRow">
      <w:rPr>
        <w:b/>
        <w:bCs/>
      </w:rPr>
      <w:tcPr>
        <w:tcBorders>
          <w:top w:val="single" w:color="80808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Vert">
      <w:rPr>
        <w:color w:val="auto"/>
      </w:rPr>
      <w:tcPr>
        <w:shd w:val="solid" w:color="C0C0C0" w:fill="FFFFFF"/>
      </w:tcPr>
    </w:tblStylePr>
    <w:tblStylePr w:type="band2Vert">
      <w:rPr>
        <w:color w:val="auto"/>
      </w:rPr>
    </w:tblStylePr>
  </w:style>
  <w:style w:type="table" w:customStyle="1" w:styleId="3132">
    <w:name w:val="竖列型 31"/>
    <w:basedOn w:val="87"/>
    <w:semiHidden/>
    <w:uiPriority w:val="0"/>
    <w:pPr>
      <w:widowControl w:val="0"/>
      <w:jc w:val="both"/>
    </w:pPr>
    <w:rPr>
      <w:rFonts w:ascii="Times New Roman" w:hAnsi="Times New Roman" w:eastAsia="宋体" w:cs="Times New Roman"/>
      <w:b/>
      <w:bCs/>
      <w:kern w:val="0"/>
      <w:sz w:val="20"/>
      <w:szCs w:val="20"/>
    </w:rPr>
    <w:tblPr>
      <w:tblBorders>
        <w:top w:val="single" w:color="000080" w:sz="6" w:space="0"/>
        <w:left w:val="single" w:color="000080" w:sz="6" w:space="0"/>
        <w:bottom w:val="single" w:color="000080" w:sz="6" w:space="0"/>
        <w:right w:val="single" w:color="000080" w:sz="6" w:space="0"/>
        <w:insideV w:val="single" w:color="000080" w:sz="6" w:space="0"/>
      </w:tblBorders>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80" w:fill="FFFFFF"/>
      </w:tcPr>
    </w:tblStylePr>
    <w:tblStylePr w:type="lastRow">
      <w:rPr>
        <w:b w:val="0"/>
        <w:bCs w:val="0"/>
      </w:rPr>
      <w:tcPr>
        <w:tcBorders>
          <w:top w:val="single" w:color="00008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solid" w:color="C0C0C0" w:fill="FFFFFF"/>
      </w:tcPr>
    </w:tblStylePr>
    <w:tblStylePr w:type="band2Vert">
      <w:rPr>
        <w:color w:val="auto"/>
      </w:rPr>
      <w:tcPr>
        <w:shd w:val="pct10" w:color="000000" w:fill="FFFFFF"/>
      </w:tcPr>
    </w:tblStylePr>
    <w:tblStylePr w:type="neCell">
      <w:rPr>
        <w:b/>
        <w:bCs/>
      </w:rPr>
      <w:tcPr>
        <w:tcBorders>
          <w:top w:val="nil"/>
          <w:left w:val="nil"/>
          <w:bottom w:val="nil"/>
          <w:right w:val="nil"/>
          <w:insideH w:val="nil"/>
          <w:insideV w:val="nil"/>
          <w:tl2br w:val="nil"/>
          <w:tr2bl w:val="nil"/>
        </w:tcBorders>
      </w:tcPr>
    </w:tblStylePr>
  </w:style>
  <w:style w:type="table" w:customStyle="1" w:styleId="3133">
    <w:name w:val="竖列型 11"/>
    <w:basedOn w:val="87"/>
    <w:semiHidden/>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blStylePr w:type="firstRow">
      <w:rPr>
        <w:b w:val="0"/>
        <w:bCs w:val="0"/>
      </w:rPr>
      <w:tcPr>
        <w:tcBorders>
          <w:top w:val="nil"/>
          <w:left w:val="nil"/>
          <w:bottom w:val="double" w:color="000000" w:sz="6" w:space="0"/>
          <w:right w:val="nil"/>
          <w:insideH w:val="nil"/>
          <w:insideV w:val="nil"/>
          <w:tl2br w:val="nil"/>
          <w:tr2bl w:val="nil"/>
        </w:tcBorders>
      </w:tcPr>
    </w:tblStylePr>
    <w:tblStylePr w:type="lastRow">
      <w:rPr>
        <w:b w:val="0"/>
        <w:bCs w:val="0"/>
      </w:rPr>
      <w:tcPr>
        <w:tcBorders>
          <w:top w:val="nil"/>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pct25" w:color="000000" w:fill="FFFFFF"/>
      </w:tcPr>
    </w:tblStylePr>
    <w:tblStylePr w:type="band2Vert">
      <w:rPr>
        <w:color w:val="auto"/>
      </w:rPr>
      <w:tcPr>
        <w:shd w:val="pct25" w:color="FFFF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34">
    <w:name w:val="列表型 71"/>
    <w:basedOn w:val="87"/>
    <w:semiHidden/>
    <w:uiPriority w:val="0"/>
    <w:pPr>
      <w:widowControl w:val="0"/>
      <w:jc w:val="both"/>
    </w:pPr>
    <w:rPr>
      <w:rFonts w:ascii="Times New Roman" w:hAnsi="Times New Roman" w:eastAsia="宋体" w:cs="Times New Roman"/>
      <w:kern w:val="0"/>
      <w:sz w:val="20"/>
      <w:szCs w:val="20"/>
    </w:rPr>
    <w:tblPr>
      <w:tblBorders>
        <w:top w:val="single" w:color="008000" w:sz="12" w:space="0"/>
        <w:left w:val="single" w:color="008000" w:sz="6" w:space="0"/>
        <w:bottom w:val="single" w:color="008000" w:sz="12" w:space="0"/>
        <w:right w:val="single" w:color="008000" w:sz="6" w:space="0"/>
        <w:insideH w:val="single" w:color="000000" w:sz="6" w:space="0"/>
      </w:tblBorders>
      <w:tblCellMar>
        <w:top w:w="0" w:type="dxa"/>
        <w:left w:w="108" w:type="dxa"/>
        <w:bottom w:w="0" w:type="dxa"/>
        <w:right w:w="108" w:type="dxa"/>
      </w:tblCellMar>
    </w:tblPr>
    <w:tblStylePr w:type="firstRow">
      <w:rPr>
        <w:b/>
        <w:bCs/>
      </w:rPr>
      <w:tcPr>
        <w:tcBorders>
          <w:top w:val="nil"/>
          <w:left w:val="nil"/>
          <w:bottom w:val="single" w:color="008000" w:sz="12" w:space="0"/>
          <w:right w:val="nil"/>
          <w:insideH w:val="nil"/>
          <w:insideV w:val="nil"/>
          <w:tl2br w:val="nil"/>
          <w:tr2bl w:val="nil"/>
        </w:tcBorders>
        <w:shd w:val="solid" w:color="C0C0C0" w:fill="FFFFFF"/>
      </w:tcPr>
    </w:tblStylePr>
    <w:tblStylePr w:type="lastRow">
      <w:rPr>
        <w:b/>
        <w:bCs/>
      </w:rPr>
      <w:tcPr>
        <w:tcBorders>
          <w:top w:val="single" w:color="008000" w:sz="12"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0" w:color="000000" w:fill="FFFFFF"/>
      </w:tcPr>
    </w:tblStylePr>
    <w:tblStylePr w:type="band2Horz">
      <w:tcPr>
        <w:tcBorders>
          <w:top w:val="nil"/>
          <w:left w:val="nil"/>
          <w:bottom w:val="nil"/>
          <w:right w:val="nil"/>
          <w:insideH w:val="nil"/>
          <w:insideV w:val="nil"/>
          <w:tl2br w:val="nil"/>
          <w:tr2bl w:val="nil"/>
        </w:tcBorders>
        <w:shd w:val="pct25" w:color="FFFF00" w:fill="FFFFFF"/>
      </w:tcPr>
    </w:tblStylePr>
  </w:style>
  <w:style w:type="table" w:customStyle="1" w:styleId="3135">
    <w:name w:val="列表型 21"/>
    <w:basedOn w:val="87"/>
    <w:semiHidden/>
    <w:uiPriority w:val="0"/>
    <w:pPr>
      <w:widowControl w:val="0"/>
      <w:jc w:val="both"/>
    </w:pPr>
    <w:rPr>
      <w:rFonts w:ascii="Times New Roman" w:hAnsi="Times New Roman" w:eastAsia="宋体" w:cs="Times New Roman"/>
      <w:kern w:val="0"/>
      <w:sz w:val="20"/>
      <w:szCs w:val="20"/>
    </w:rPr>
    <w:tblPr>
      <w:tblBorders>
        <w:bottom w:val="single" w:color="808080" w:sz="12" w:space="0"/>
      </w:tblBorders>
      <w:tblCellMar>
        <w:top w:w="0" w:type="dxa"/>
        <w:left w:w="108" w:type="dxa"/>
        <w:bottom w:w="0" w:type="dxa"/>
        <w:right w:w="108" w:type="dxa"/>
      </w:tblCellMar>
    </w:tblPr>
    <w:tblStylePr w:type="firstRow">
      <w:rPr>
        <w:b/>
        <w:bCs/>
        <w:color w:val="FFFFFF"/>
      </w:rPr>
      <w:tcPr>
        <w:tcBorders>
          <w:top w:val="nil"/>
          <w:left w:val="nil"/>
          <w:bottom w:val="single" w:color="000000" w:sz="6" w:space="0"/>
          <w:right w:val="nil"/>
          <w:insideH w:val="nil"/>
          <w:insideV w:val="nil"/>
          <w:tl2br w:val="nil"/>
          <w:tr2bl w:val="nil"/>
        </w:tcBorders>
        <w:shd w:val="pct75" w:color="008080" w:fill="008000"/>
      </w:tcPr>
    </w:tblStylePr>
    <w:tblStylePr w:type="lastRow">
      <w:tcPr>
        <w:tcBorders>
          <w:top w:val="single" w:color="000000" w:sz="6" w:space="0"/>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0" w:color="00FF00" w:fill="FFFFFF"/>
      </w:tcPr>
    </w:tblStylePr>
    <w:tblStylePr w:type="band2Horz">
      <w:rPr>
        <w:color w:val="auto"/>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36">
    <w:name w:val="立体型 31"/>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cPr>
        <w:tcBorders>
          <w:top w:val="nil"/>
          <w:left w:val="nil"/>
          <w:bottom w:val="nil"/>
          <w:right w:val="nil"/>
          <w:insideH w:val="nil"/>
          <w:insideV w:val="nil"/>
          <w:tl2br w:val="nil"/>
          <w:tr2bl w:val="nil"/>
        </w:tcBorders>
      </w:tcPr>
    </w:tblStylePr>
    <w:tblStylePr w:type="firstCol">
      <w:tcPr>
        <w:tcBorders>
          <w:top w:val="nil"/>
          <w:left w:val="nil"/>
          <w:bottom w:val="nil"/>
          <w:right w:val="single" w:color="808080" w:sz="6" w:space="0"/>
          <w:insideH w:val="nil"/>
          <w:insideV w:val="nil"/>
          <w:tl2br w:val="nil"/>
          <w:tr2bl w:val="nil"/>
        </w:tcBorders>
      </w:tcPr>
    </w:tblStylePr>
    <w:tblStylePr w:type="lastCol">
      <w:tcPr>
        <w:tcBorders>
          <w:top w:val="nil"/>
          <w:left w:val="nil"/>
          <w:bottom w:val="nil"/>
          <w:right w:val="single" w:color="FFFFFF" w:sz="6" w:space="0"/>
          <w:insideH w:val="nil"/>
          <w:insideV w:val="nil"/>
          <w:tl2br w:val="nil"/>
          <w:tr2bl w:val="nil"/>
        </w:tcBorders>
      </w:tcPr>
    </w:tblStylePr>
    <w:tblStylePr w:type="band1Vert">
      <w:rPr>
        <w:color w:val="auto"/>
      </w:rPr>
      <w:tcPr>
        <w:shd w:val="solid" w:color="C0C0C0" w:fill="FFFFFF"/>
      </w:tcPr>
    </w:tblStylePr>
    <w:tblStylePr w:type="band2Vert">
      <w:rPr>
        <w:color w:val="auto"/>
      </w:rPr>
      <w:tcPr>
        <w:shd w:val="pct50" w:color="C0C0C0" w:fill="FFFFFF"/>
      </w:tcPr>
    </w:tblStylePr>
    <w:tblStylePr w:type="band1Horz">
      <w:tcPr>
        <w:tcBorders>
          <w:top w:val="single" w:color="808080" w:sz="6" w:space="0"/>
          <w:left w:val="nil"/>
          <w:bottom w:val="single" w:color="FFFFFF" w:sz="6" w:space="0"/>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37">
    <w:name w:val="立体型 11"/>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cPr>
      <w:shd w:val="solid" w:color="C0C0C0" w:fill="FFFFFF"/>
    </w:tcPr>
    <w:tblStylePr w:type="firstRow">
      <w:rPr>
        <w:b/>
        <w:bCs/>
        <w:color w:val="800080"/>
      </w:rPr>
      <w:tcPr>
        <w:tcBorders>
          <w:top w:val="nil"/>
          <w:left w:val="nil"/>
          <w:bottom w:val="single" w:color="808080" w:sz="6" w:space="0"/>
          <w:right w:val="nil"/>
          <w:insideH w:val="nil"/>
          <w:insideV w:val="nil"/>
          <w:tl2br w:val="nil"/>
          <w:tr2bl w:val="nil"/>
        </w:tcBorders>
      </w:tcPr>
    </w:tblStylePr>
    <w:tblStylePr w:type="lastRow">
      <w:tcPr>
        <w:tcBorders>
          <w:top w:val="single" w:color="FFFFFF" w:sz="6" w:space="0"/>
          <w:left w:val="nil"/>
          <w:bottom w:val="nil"/>
          <w:right w:val="nil"/>
          <w:insideH w:val="nil"/>
          <w:insideV w:val="nil"/>
          <w:tl2br w:val="nil"/>
          <w:tr2bl w:val="nil"/>
        </w:tcBorders>
      </w:tcPr>
    </w:tblStylePr>
    <w:tblStylePr w:type="firstCol">
      <w:rPr>
        <w:b/>
        <w:bCs/>
      </w:rPr>
      <w:tcPr>
        <w:tcBorders>
          <w:top w:val="nil"/>
          <w:left w:val="nil"/>
          <w:bottom w:val="nil"/>
          <w:right w:val="single" w:color="808080" w:sz="6" w:space="0"/>
          <w:insideH w:val="nil"/>
          <w:insideV w:val="nil"/>
          <w:tl2br w:val="nil"/>
          <w:tr2bl w:val="nil"/>
        </w:tcBorders>
      </w:tcPr>
    </w:tblStylePr>
    <w:tblStylePr w:type="lastCol">
      <w:tcPr>
        <w:tcBorders>
          <w:top w:val="nil"/>
          <w:left w:val="single" w:color="FFFFFF" w:sz="6" w:space="0"/>
          <w:bottom w:val="nil"/>
          <w:right w:val="nil"/>
          <w:insideH w:val="nil"/>
          <w:insideV w:val="nil"/>
          <w:tl2br w:val="nil"/>
          <w:tr2bl w:val="nil"/>
        </w:tcBorders>
      </w:tcPr>
    </w:tblStylePr>
    <w:tblStylePr w:type="neCell">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nil"/>
          <w:tr2bl w:val="nil"/>
        </w:tcBorders>
      </w:tcPr>
    </w:tblStylePr>
    <w:tblStylePr w:type="seCell">
      <w:tcPr>
        <w:tcBorders>
          <w:top w:val="nil"/>
          <w:left w:val="nil"/>
          <w:bottom w:val="nil"/>
          <w:right w:val="nil"/>
          <w:insideH w:val="nil"/>
          <w:insideV w:val="nil"/>
          <w:tl2br w:val="nil"/>
          <w:tr2bl w:val="nil"/>
        </w:tcBorders>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138">
    <w:name w:val="古典型 4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6" w:space="0"/>
        <w:bottom w:val="single" w:color="000000" w:sz="12" w:space="0"/>
        <w:right w:val="single" w:color="000000" w:sz="6" w:space="0"/>
      </w:tblBorders>
      <w:tblCellMar>
        <w:top w:w="0" w:type="dxa"/>
        <w:left w:w="108" w:type="dxa"/>
        <w:bottom w:w="0" w:type="dxa"/>
        <w:right w:w="108" w:type="dxa"/>
      </w:tblCellMar>
    </w:tblPr>
    <w:tcPr>
      <w:shd w:val="clear" w:color="auto" w:fill="auto"/>
    </w:tcPr>
    <w:tblStylePr w:type="firstRow">
      <w:rPr>
        <w:b/>
        <w:bCs/>
        <w:i/>
        <w:iCs/>
        <w:color w:val="FFFFFF"/>
      </w:rPr>
      <w:tcPr>
        <w:tcBorders>
          <w:top w:val="nil"/>
          <w:left w:val="nil"/>
          <w:bottom w:val="single" w:color="000000" w:sz="6" w:space="0"/>
          <w:right w:val="nil"/>
          <w:insideH w:val="nil"/>
          <w:insideV w:val="nil"/>
          <w:tl2br w:val="nil"/>
          <w:tr2bl w:val="nil"/>
        </w:tcBorders>
        <w:shd w:val="pct50" w:color="000080" w:fill="FFFFFF"/>
      </w:tcPr>
    </w:tblStylePr>
    <w:tblStylePr w:type="lastRow">
      <w:rPr>
        <w:color w:val="000080"/>
      </w:rPr>
      <w:tcPr>
        <w:tcBorders>
          <w:top w:val="nil"/>
          <w:left w:val="nil"/>
          <w:bottom w:val="single" w:color="000000" w:sz="6" w:space="0"/>
          <w:right w:val="nil"/>
          <w:insideH w:val="nil"/>
          <w:insideV w:val="nil"/>
          <w:tl2br w:val="nil"/>
          <w:tr2bl w:val="nil"/>
        </w:tcBorders>
        <w:shd w:val="pct50" w:color="000000" w:fill="FFFFFF"/>
      </w:tcPr>
    </w:tblStylePr>
    <w:tblStylePr w:type="firstCol">
      <w:rPr>
        <w:b/>
        <w:bCs/>
      </w:rPr>
      <w:tcPr>
        <w:tcBorders>
          <w:top w:val="nil"/>
          <w:left w:val="nil"/>
          <w:bottom w:val="nil"/>
          <w:right w:val="nil"/>
          <w:insideH w:val="nil"/>
          <w:insideV w:val="nil"/>
          <w:tl2br w:val="nil"/>
          <w:tr2bl w:val="nil"/>
        </w:tcBorders>
      </w:tcPr>
    </w:tblStylePr>
    <w:tblStylePr w:type="nwCell">
      <w:rPr>
        <w:b/>
        <w:bCs/>
      </w:rPr>
      <w:tcPr>
        <w:tcBorders>
          <w:top w:val="nil"/>
          <w:left w:val="nil"/>
          <w:bottom w:val="nil"/>
          <w:right w:val="nil"/>
          <w:insideH w:val="nil"/>
          <w:insideV w:val="nil"/>
          <w:tl2br w:val="nil"/>
          <w:tr2bl w:val="nil"/>
        </w:tcBorders>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139">
    <w:name w:val="典雅型1"/>
    <w:basedOn w:val="87"/>
    <w:semiHidden/>
    <w:uiPriority w:val="0"/>
    <w:pPr>
      <w:widowControl w:val="0"/>
      <w:jc w:val="both"/>
    </w:pPr>
    <w:rPr>
      <w:rFonts w:ascii="Times New Roman" w:hAnsi="Times New Roman" w:eastAsia="宋体" w:cs="Times New Roman"/>
      <w:kern w:val="0"/>
      <w:sz w:val="20"/>
      <w:szCs w:val="20"/>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aps/>
        <w:color w:val="auto"/>
      </w:rPr>
      <w:tcPr>
        <w:tcBorders>
          <w:top w:val="nil"/>
          <w:left w:val="nil"/>
          <w:bottom w:val="nil"/>
          <w:right w:val="nil"/>
          <w:insideH w:val="nil"/>
          <w:insideV w:val="nil"/>
          <w:tl2br w:val="nil"/>
          <w:tr2bl w:val="nil"/>
        </w:tcBorders>
      </w:tcPr>
    </w:tblStylePr>
  </w:style>
  <w:style w:type="table" w:customStyle="1" w:styleId="3140">
    <w:name w:val="简明型 11"/>
    <w:basedOn w:val="87"/>
    <w:uiPriority w:val="0"/>
    <w:pPr>
      <w:widowControl w:val="0"/>
      <w:jc w:val="center"/>
    </w:pPr>
    <w:rPr>
      <w:rFonts w:ascii="Times New Roman" w:hAnsi="Times New Roman" w:eastAsia="宋体" w:cs="Times New Roman"/>
      <w:kern w:val="0"/>
      <w:sz w:val="20"/>
      <w:szCs w:val="20"/>
    </w:rPr>
    <w:tblPr>
      <w:tblBorders>
        <w:top w:val="single" w:color="008000" w:sz="12" w:space="0"/>
        <w:bottom w:val="single" w:color="008000" w:sz="12" w:space="0"/>
      </w:tblBorders>
      <w:tblCellMar>
        <w:top w:w="0" w:type="dxa"/>
        <w:left w:w="108" w:type="dxa"/>
        <w:bottom w:w="0" w:type="dxa"/>
        <w:right w:w="108" w:type="dxa"/>
      </w:tblCellMar>
    </w:tblPr>
    <w:tcPr>
      <w:shd w:val="clear" w:color="auto" w:fill="auto"/>
      <w:vAlign w:val="center"/>
    </w:tcPr>
    <w:tblStylePr w:type="firstRow">
      <w:tcPr>
        <w:tcBorders>
          <w:top w:val="nil"/>
          <w:left w:val="nil"/>
          <w:bottom w:val="single" w:color="008000" w:sz="6" w:space="0"/>
          <w:right w:val="nil"/>
          <w:insideH w:val="nil"/>
          <w:insideV w:val="nil"/>
          <w:tl2br w:val="nil"/>
          <w:tr2bl w:val="nil"/>
        </w:tcBorders>
      </w:tcPr>
    </w:tblStylePr>
    <w:tblStylePr w:type="lastRow">
      <w:tcPr>
        <w:tcBorders>
          <w:top w:val="single" w:color="008000" w:sz="6" w:space="0"/>
          <w:left w:val="nil"/>
          <w:bottom w:val="nil"/>
          <w:right w:val="nil"/>
          <w:insideH w:val="nil"/>
          <w:insideV w:val="nil"/>
          <w:tl2br w:val="nil"/>
          <w:tr2bl w:val="nil"/>
        </w:tcBorders>
      </w:tcPr>
    </w:tblStylePr>
  </w:style>
  <w:style w:type="table" w:customStyle="1" w:styleId="3141">
    <w:name w:val="古典型 11"/>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i/>
        <w:i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42">
    <w:name w:val="Table Normal"/>
    <w:unhideWhenUsed/>
    <w:qFormat/>
    <w:uiPriority w:val="2"/>
    <w:pPr>
      <w:widowControl w:val="0"/>
    </w:pPr>
    <w:rPr>
      <w:rFonts w:ascii="Calibri" w:hAnsi="Calibri" w:eastAsia="宋体" w:cs="Times New Roman"/>
      <w:kern w:val="0"/>
      <w:sz w:val="22"/>
      <w:lang w:eastAsia="en-US"/>
    </w:rPr>
    <w:tblPr>
      <w:tblCellMar>
        <w:top w:w="0" w:type="dxa"/>
        <w:left w:w="0" w:type="dxa"/>
        <w:bottom w:w="0" w:type="dxa"/>
        <w:right w:w="0" w:type="dxa"/>
      </w:tblCellMar>
    </w:tblPr>
  </w:style>
  <w:style w:type="table" w:customStyle="1" w:styleId="3143">
    <w:name w:val="网格型 84"/>
    <w:basedOn w:val="87"/>
    <w:uiPriority w:val="0"/>
    <w:pPr>
      <w:widowControl w:val="0"/>
      <w:jc w:val="both"/>
    </w:pPr>
    <w:rPr>
      <w:rFonts w:ascii="Times New Roman" w:hAnsi="Times New Roman" w:eastAsia="宋体" w:cs="Times New Roman"/>
      <w:kern w:val="0"/>
      <w:sz w:val="20"/>
      <w:szCs w:val="20"/>
    </w:r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CellMar>
        <w:top w:w="0" w:type="dxa"/>
        <w:left w:w="108" w:type="dxa"/>
        <w:bottom w:w="0" w:type="dxa"/>
        <w:right w:w="108" w:type="dxa"/>
      </w:tblCellMar>
    </w:tblPr>
    <w:tblStylePr w:type="firstRow">
      <w:rPr>
        <w:b/>
        <w:bCs/>
        <w:color w:val="FFFFFF"/>
      </w:rPr>
      <w:tcPr>
        <w:tcBorders>
          <w:top w:val="nil"/>
          <w:left w:val="nil"/>
          <w:bottom w:val="nil"/>
          <w:right w:val="nil"/>
          <w:insideH w:val="nil"/>
          <w:insideV w:val="nil"/>
          <w:tl2br w:val="nil"/>
          <w:tr2bl w:val="nil"/>
        </w:tcBorders>
        <w:shd w:val="solid" w:color="000080" w:fill="FFFFFF"/>
      </w:tcPr>
    </w:tblStylePr>
    <w:tblStylePr w:type="lastRow">
      <w:rPr>
        <w:b/>
        <w:bCs/>
        <w:color w:val="auto"/>
      </w:rPr>
      <w:tcPr>
        <w:tcBorders>
          <w:top w:val="nil"/>
          <w:left w:val="nil"/>
          <w:bottom w:val="nil"/>
          <w:right w:val="nil"/>
          <w:insideH w:val="nil"/>
          <w:insideV w:val="nil"/>
          <w:tl2br w:val="nil"/>
          <w:tr2bl w:val="nil"/>
        </w:tcBorders>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144">
    <w:name w:val="古典型 311"/>
    <w:basedOn w:val="87"/>
    <w:semiHidden/>
    <w:uiPriority w:val="0"/>
    <w:pPr>
      <w:widowControl w:val="0"/>
      <w:jc w:val="both"/>
    </w:pPr>
    <w:rPr>
      <w:rFonts w:ascii="Times New Roman" w:hAnsi="Times New Roman" w:eastAsia="宋体" w:cs="Times New Roman"/>
      <w:color w:val="000080"/>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solid" w:color="C0C0C0" w:fill="FFFFFF"/>
    </w:tcPr>
    <w:tblStylePr w:type="firstRow">
      <w:rPr>
        <w:b/>
        <w:bCs/>
        <w:i/>
        <w:iCs/>
        <w:color w:val="FFFFFF"/>
      </w:rPr>
      <w:tcPr>
        <w:tcBorders>
          <w:top w:val="nil"/>
          <w:left w:val="nil"/>
          <w:bottom w:val="single" w:color="000000" w:sz="6" w:space="0"/>
          <w:right w:val="nil"/>
          <w:insideH w:val="nil"/>
          <w:insideV w:val="nil"/>
          <w:tl2br w:val="nil"/>
          <w:tr2bl w:val="nil"/>
        </w:tcBorders>
        <w:shd w:val="solid" w:color="000080" w:fill="FFFFFF"/>
      </w:tcPr>
    </w:tblStylePr>
    <w:tblStylePr w:type="lastRow">
      <w:rPr>
        <w:color w:val="000080"/>
      </w:rPr>
      <w:tcPr>
        <w:tcBorders>
          <w:top w:val="single" w:color="000000" w:sz="12" w:space="0"/>
          <w:left w:val="nil"/>
          <w:bottom w:val="nil"/>
          <w:right w:val="nil"/>
          <w:insideH w:val="nil"/>
          <w:insideV w:val="nil"/>
          <w:tl2br w:val="nil"/>
          <w:tr2bl w:val="nil"/>
        </w:tcBorders>
        <w:shd w:val="solid" w:color="FFFFFF" w:fill="FFFFFF"/>
      </w:tcPr>
    </w:tblStylePr>
    <w:tblStylePr w:type="firstCol">
      <w:rPr>
        <w:b/>
        <w:bCs/>
        <w:color w:val="000000"/>
      </w:rPr>
      <w:tcPr>
        <w:tcBorders>
          <w:top w:val="nil"/>
          <w:left w:val="nil"/>
          <w:bottom w:val="nil"/>
          <w:right w:val="nil"/>
          <w:insideH w:val="nil"/>
          <w:insideV w:val="nil"/>
          <w:tl2br w:val="nil"/>
          <w:tr2bl w:val="nil"/>
        </w:tcBorders>
      </w:tcPr>
    </w:tblStylePr>
  </w:style>
  <w:style w:type="table" w:customStyle="1" w:styleId="3145">
    <w:name w:val="列表型 522"/>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single" w:color="000000" w:sz="12" w:space="0"/>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style>
  <w:style w:type="table" w:customStyle="1" w:styleId="3146">
    <w:name w:val="竖列型 221"/>
    <w:basedOn w:val="87"/>
    <w:semiHidden/>
    <w:uiPriority w:val="0"/>
    <w:pPr>
      <w:widowControl w:val="0"/>
      <w:jc w:val="both"/>
    </w:pPr>
    <w:rPr>
      <w:rFonts w:ascii="Times New Roman" w:hAnsi="Times New Roman" w:eastAsia="宋体" w:cs="Times New Roman"/>
      <w:b/>
      <w:bCs/>
      <w:kern w:val="0"/>
      <w:sz w:val="20"/>
      <w:szCs w:val="20"/>
    </w:rPr>
    <w:tblPr>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80" w:fill="FFFFFF"/>
      </w:tcPr>
    </w:tblStylePr>
    <w:tblStylePr w:type="lastRow">
      <w:rPr>
        <w:b w:val="0"/>
        <w:bCs w:val="0"/>
      </w:rPr>
      <w:tcPr>
        <w:tcBorders>
          <w:top w:val="nil"/>
          <w:left w:val="nil"/>
          <w:bottom w:val="nil"/>
          <w:right w:val="nil"/>
          <w:insideH w:val="nil"/>
          <w:insideV w:val="nil"/>
          <w:tl2br w:val="nil"/>
          <w:tr2bl w:val="nil"/>
        </w:tcBorders>
      </w:tcPr>
    </w:tblStylePr>
    <w:tblStylePr w:type="firstCol">
      <w:rPr>
        <w:b w:val="0"/>
        <w:bCs w:val="0"/>
        <w:color w:val="00000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pct30" w:color="000000" w:fill="FFFFFF"/>
      </w:tcPr>
    </w:tblStylePr>
    <w:tblStylePr w:type="band2Vert">
      <w:rPr>
        <w:color w:val="auto"/>
      </w:rPr>
      <w:tcPr>
        <w:shd w:val="pct25" w:color="00FF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47">
    <w:name w:val="网页型 14"/>
    <w:basedOn w:val="87"/>
    <w:uiPriority w:val="0"/>
    <w:pPr>
      <w:widowControl w:val="0"/>
      <w:jc w:val="both"/>
    </w:pPr>
    <w:rPr>
      <w:rFonts w:ascii="Times New Roman" w:hAnsi="Times New Roman" w:eastAsia="宋体" w:cs="Times New Roman"/>
      <w:kern w:val="0"/>
      <w:sz w:val="20"/>
      <w:szCs w:val="20"/>
    </w:rPr>
    <w:tblPr>
      <w:tblCellSpacing w:w="2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
    <w:trPr>
      <w:tblCellSpacing w:w="20" w:type="dxa"/>
    </w:trPr>
    <w:tblStylePr w:type="firstRow">
      <w:rPr>
        <w:color w:val="auto"/>
      </w:rPr>
      <w:tcPr>
        <w:tcBorders>
          <w:top w:val="nil"/>
          <w:left w:val="nil"/>
          <w:bottom w:val="nil"/>
          <w:right w:val="nil"/>
          <w:insideH w:val="nil"/>
          <w:insideV w:val="nil"/>
          <w:tl2br w:val="nil"/>
          <w:tr2bl w:val="nil"/>
        </w:tcBorders>
      </w:tcPr>
    </w:tblStylePr>
  </w:style>
  <w:style w:type="table" w:customStyle="1" w:styleId="3148">
    <w:name w:val="列表型 221"/>
    <w:basedOn w:val="87"/>
    <w:semiHidden/>
    <w:uiPriority w:val="0"/>
    <w:pPr>
      <w:widowControl w:val="0"/>
      <w:jc w:val="both"/>
    </w:pPr>
    <w:rPr>
      <w:rFonts w:ascii="Times New Roman" w:hAnsi="Times New Roman" w:eastAsia="宋体" w:cs="Times New Roman"/>
      <w:kern w:val="0"/>
      <w:sz w:val="20"/>
      <w:szCs w:val="20"/>
    </w:rPr>
    <w:tblPr>
      <w:tblBorders>
        <w:bottom w:val="single" w:color="808080" w:sz="12" w:space="0"/>
      </w:tblBorders>
      <w:tblCellMar>
        <w:top w:w="0" w:type="dxa"/>
        <w:left w:w="108" w:type="dxa"/>
        <w:bottom w:w="0" w:type="dxa"/>
        <w:right w:w="108" w:type="dxa"/>
      </w:tblCellMar>
    </w:tblPr>
    <w:tblStylePr w:type="firstRow">
      <w:rPr>
        <w:b/>
        <w:bCs/>
        <w:color w:val="FFFFFF"/>
      </w:rPr>
      <w:tcPr>
        <w:tcBorders>
          <w:top w:val="nil"/>
          <w:left w:val="nil"/>
          <w:bottom w:val="single" w:color="000000" w:sz="6" w:space="0"/>
          <w:right w:val="nil"/>
          <w:insideH w:val="nil"/>
          <w:insideV w:val="nil"/>
          <w:tl2br w:val="nil"/>
          <w:tr2bl w:val="nil"/>
        </w:tcBorders>
        <w:shd w:val="pct75" w:color="008080" w:fill="008000"/>
      </w:tcPr>
    </w:tblStylePr>
    <w:tblStylePr w:type="lastRow">
      <w:tcPr>
        <w:tcBorders>
          <w:top w:val="single" w:color="000000" w:sz="6" w:space="0"/>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0" w:color="00FF00" w:fill="FFFFFF"/>
      </w:tcPr>
    </w:tblStylePr>
    <w:tblStylePr w:type="band2Horz">
      <w:rPr>
        <w:color w:val="auto"/>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49">
    <w:name w:val="网格型 74"/>
    <w:basedOn w:val="87"/>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blStylePr w:type="firstRow">
      <w:rPr>
        <w:b w:val="0"/>
        <w:bCs w:val="0"/>
      </w:rPr>
      <w:tcPr>
        <w:tcBorders>
          <w:top w:val="nil"/>
          <w:left w:val="nil"/>
          <w:bottom w:val="single" w:color="000000" w:sz="12" w:space="0"/>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150">
    <w:name w:val="立体型 321"/>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cPr>
        <w:tcBorders>
          <w:top w:val="nil"/>
          <w:left w:val="nil"/>
          <w:bottom w:val="nil"/>
          <w:right w:val="nil"/>
          <w:insideH w:val="nil"/>
          <w:insideV w:val="nil"/>
          <w:tl2br w:val="nil"/>
          <w:tr2bl w:val="nil"/>
        </w:tcBorders>
      </w:tcPr>
    </w:tblStylePr>
    <w:tblStylePr w:type="firstCol">
      <w:tcPr>
        <w:tcBorders>
          <w:top w:val="nil"/>
          <w:left w:val="nil"/>
          <w:bottom w:val="nil"/>
          <w:right w:val="single" w:color="808080" w:sz="6" w:space="0"/>
          <w:insideH w:val="nil"/>
          <w:insideV w:val="nil"/>
          <w:tl2br w:val="nil"/>
          <w:tr2bl w:val="nil"/>
        </w:tcBorders>
      </w:tcPr>
    </w:tblStylePr>
    <w:tblStylePr w:type="lastCol">
      <w:tcPr>
        <w:tcBorders>
          <w:top w:val="nil"/>
          <w:left w:val="nil"/>
          <w:bottom w:val="nil"/>
          <w:right w:val="single" w:color="FFFFFF" w:sz="6" w:space="0"/>
          <w:insideH w:val="nil"/>
          <w:insideV w:val="nil"/>
          <w:tl2br w:val="nil"/>
          <w:tr2bl w:val="nil"/>
        </w:tcBorders>
      </w:tcPr>
    </w:tblStylePr>
    <w:tblStylePr w:type="band1Vert">
      <w:rPr>
        <w:color w:val="auto"/>
      </w:rPr>
      <w:tcPr>
        <w:shd w:val="solid" w:color="C0C0C0" w:fill="FFFFFF"/>
      </w:tcPr>
    </w:tblStylePr>
    <w:tblStylePr w:type="band2Vert">
      <w:rPr>
        <w:color w:val="auto"/>
      </w:rPr>
      <w:tcPr>
        <w:shd w:val="pct50" w:color="C0C0C0" w:fill="FFFFFF"/>
      </w:tcPr>
    </w:tblStylePr>
    <w:tblStylePr w:type="band1Horz">
      <w:tcPr>
        <w:tcBorders>
          <w:top w:val="single" w:color="808080" w:sz="6" w:space="0"/>
          <w:left w:val="nil"/>
          <w:bottom w:val="single" w:color="FFFFFF" w:sz="6" w:space="0"/>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51">
    <w:name w:val="网格型 54"/>
    <w:basedOn w:val="87"/>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blStylePr w:type="firstRow">
      <w:tcPr>
        <w:tcBorders>
          <w:top w:val="nil"/>
          <w:left w:val="nil"/>
          <w:bottom w:val="single" w:color="000000" w:sz="12" w:space="0"/>
          <w:right w:val="nil"/>
          <w:insideH w:val="nil"/>
          <w:insideV w:val="nil"/>
          <w:tl2br w:val="nil"/>
          <w:tr2bl w:val="nil"/>
        </w:tcBorders>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152">
    <w:name w:val="简明型 221"/>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cPr>
        <w:tcBorders>
          <w:top w:val="nil"/>
          <w:left w:val="nil"/>
          <w:bottom w:val="single" w:color="000000" w:sz="12" w:space="0"/>
          <w:right w:val="nil"/>
          <w:insideH w:val="nil"/>
          <w:insideV w:val="nil"/>
          <w:tl2br w:val="nil"/>
          <w:tr2bl w:val="nil"/>
        </w:tcBorders>
      </w:tcPr>
    </w:tblStylePr>
    <w:tblStylePr w:type="lastRow">
      <w:rPr>
        <w:b/>
        <w:bCs/>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single" w:color="000000" w:sz="12" w:space="0"/>
          <w:insideH w:val="nil"/>
          <w:insideV w:val="nil"/>
          <w:tl2br w:val="nil"/>
          <w:tr2bl w:val="nil"/>
        </w:tcBorders>
      </w:tcPr>
    </w:tblStylePr>
    <w:tblStylePr w:type="lastCol">
      <w:rPr>
        <w:b/>
        <w:bCs/>
      </w:rPr>
      <w:tcPr>
        <w:tcBorders>
          <w:top w:val="nil"/>
          <w:left w:val="single" w:color="000000" w:sz="6" w:space="0"/>
          <w:bottom w:val="nil"/>
          <w:right w:val="nil"/>
          <w:insideH w:val="nil"/>
          <w:insideV w:val="nil"/>
          <w:tl2br w:val="nil"/>
          <w:tr2bl w:val="nil"/>
        </w:tcBorders>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53">
    <w:name w:val="网格型 14"/>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blStylePr w:type="lastRow">
      <w:rPr>
        <w:i/>
        <w:iCs/>
      </w:rPr>
      <w:tcPr>
        <w:tcBorders>
          <w:top w:val="nil"/>
          <w:left w:val="nil"/>
          <w:bottom w:val="nil"/>
          <w:right w:val="nil"/>
          <w:insideH w:val="nil"/>
          <w:insideV w:val="nil"/>
          <w:tl2br w:val="nil"/>
          <w:tr2bl w:val="nil"/>
        </w:tcBorders>
      </w:tcPr>
    </w:tblStylePr>
    <w:tblStylePr w:type="lastCol">
      <w:rPr>
        <w:i/>
        <w:i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154">
    <w:name w:val="简明型 1121"/>
    <w:basedOn w:val="87"/>
    <w:semiHidden/>
    <w:uiPriority w:val="0"/>
    <w:pPr>
      <w:widowControl w:val="0"/>
      <w:jc w:val="both"/>
    </w:pPr>
    <w:rPr>
      <w:rFonts w:ascii="Times New Roman" w:hAnsi="Times New Roman" w:eastAsia="宋体" w:cs="Times New Roman"/>
      <w:kern w:val="0"/>
      <w:sz w:val="20"/>
      <w:szCs w:val="20"/>
    </w:rPr>
    <w:tblPr>
      <w:tblBorders>
        <w:top w:val="single" w:color="008000" w:sz="12" w:space="0"/>
        <w:bottom w:val="single" w:color="008000" w:sz="12" w:space="0"/>
      </w:tblBorders>
      <w:tblCellMar>
        <w:top w:w="0" w:type="dxa"/>
        <w:left w:w="108" w:type="dxa"/>
        <w:bottom w:w="0" w:type="dxa"/>
        <w:right w:w="108" w:type="dxa"/>
      </w:tblCellMar>
    </w:tblPr>
    <w:tcPr>
      <w:shd w:val="clear" w:color="auto" w:fill="auto"/>
    </w:tcPr>
    <w:tblStylePr w:type="firstRow">
      <w:tcPr>
        <w:tcBorders>
          <w:top w:val="nil"/>
          <w:left w:val="nil"/>
          <w:bottom w:val="single" w:color="008000" w:sz="6" w:space="0"/>
          <w:right w:val="nil"/>
          <w:insideH w:val="nil"/>
          <w:insideV w:val="nil"/>
          <w:tl2br w:val="nil"/>
          <w:tr2bl w:val="nil"/>
        </w:tcBorders>
      </w:tcPr>
    </w:tblStylePr>
    <w:tblStylePr w:type="lastRow">
      <w:tcPr>
        <w:tcBorders>
          <w:top w:val="single" w:color="008000" w:sz="6" w:space="0"/>
          <w:left w:val="nil"/>
          <w:bottom w:val="nil"/>
          <w:right w:val="nil"/>
          <w:insideH w:val="nil"/>
          <w:insideV w:val="nil"/>
          <w:tl2br w:val="nil"/>
          <w:tr2bl w:val="nil"/>
        </w:tcBorders>
      </w:tcPr>
    </w:tblStylePr>
  </w:style>
  <w:style w:type="table" w:customStyle="1" w:styleId="3155">
    <w:name w:val="竖列型 54"/>
    <w:basedOn w:val="87"/>
    <w:uiPriority w:val="0"/>
    <w:pPr>
      <w:widowControl w:val="0"/>
      <w:jc w:val="both"/>
    </w:pPr>
    <w:rPr>
      <w:rFonts w:ascii="Times New Roman" w:hAnsi="Times New Roman" w:eastAsia="宋体" w:cs="Times New Roman"/>
      <w:kern w:val="0"/>
      <w:sz w:val="20"/>
      <w:szCs w:val="20"/>
    </w:rPr>
    <w:tblPr>
      <w:tblBorders>
        <w:top w:val="single" w:color="808080" w:sz="12" w:space="0"/>
        <w:left w:val="single" w:color="808080" w:sz="12" w:space="0"/>
        <w:bottom w:val="single" w:color="808080" w:sz="12" w:space="0"/>
        <w:right w:val="single" w:color="808080" w:sz="12" w:space="0"/>
        <w:insideV w:val="single" w:color="C0C0C0" w:sz="6" w:space="0"/>
      </w:tblBorders>
      <w:tblCellMar>
        <w:top w:w="0" w:type="dxa"/>
        <w:left w:w="108" w:type="dxa"/>
        <w:bottom w:w="0" w:type="dxa"/>
        <w:right w:w="108" w:type="dxa"/>
      </w:tblCellMar>
    </w:tblPr>
    <w:tblStylePr w:type="firstRow">
      <w:rPr>
        <w:b/>
        <w:bCs/>
        <w:i/>
        <w:iCs/>
      </w:rPr>
      <w:tcPr>
        <w:tcBorders>
          <w:top w:val="nil"/>
          <w:left w:val="nil"/>
          <w:bottom w:val="single" w:color="808080" w:sz="6" w:space="0"/>
          <w:right w:val="nil"/>
          <w:insideH w:val="nil"/>
          <w:insideV w:val="nil"/>
          <w:tl2br w:val="nil"/>
          <w:tr2bl w:val="nil"/>
        </w:tcBorders>
      </w:tcPr>
    </w:tblStylePr>
    <w:tblStylePr w:type="lastRow">
      <w:rPr>
        <w:b/>
        <w:bCs/>
      </w:rPr>
      <w:tcPr>
        <w:tcBorders>
          <w:top w:val="single" w:color="80808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Vert">
      <w:rPr>
        <w:color w:val="auto"/>
      </w:rPr>
      <w:tcPr>
        <w:shd w:val="solid" w:color="C0C0C0" w:fill="FFFFFF"/>
      </w:tcPr>
    </w:tblStylePr>
    <w:tblStylePr w:type="band2Vert">
      <w:rPr>
        <w:color w:val="auto"/>
      </w:rPr>
    </w:tblStylePr>
  </w:style>
  <w:style w:type="table" w:customStyle="1" w:styleId="3156">
    <w:name w:val="古典型 321"/>
    <w:basedOn w:val="87"/>
    <w:semiHidden/>
    <w:uiPriority w:val="0"/>
    <w:pPr>
      <w:widowControl w:val="0"/>
      <w:jc w:val="both"/>
    </w:pPr>
    <w:rPr>
      <w:rFonts w:ascii="Times New Roman" w:hAnsi="Times New Roman" w:eastAsia="宋体" w:cs="Times New Roman"/>
      <w:color w:val="000080"/>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solid" w:color="C0C0C0" w:fill="FFFFFF"/>
    </w:tcPr>
    <w:tblStylePr w:type="firstRow">
      <w:rPr>
        <w:b/>
        <w:bCs/>
        <w:i/>
        <w:iCs/>
        <w:color w:val="FFFFFF"/>
      </w:rPr>
      <w:tcPr>
        <w:tcBorders>
          <w:top w:val="nil"/>
          <w:left w:val="nil"/>
          <w:bottom w:val="single" w:color="000000" w:sz="6" w:space="0"/>
          <w:right w:val="nil"/>
          <w:insideH w:val="nil"/>
          <w:insideV w:val="nil"/>
          <w:tl2br w:val="nil"/>
          <w:tr2bl w:val="nil"/>
        </w:tcBorders>
        <w:shd w:val="solid" w:color="000080" w:fill="FFFFFF"/>
      </w:tcPr>
    </w:tblStylePr>
    <w:tblStylePr w:type="lastRow">
      <w:rPr>
        <w:color w:val="000080"/>
      </w:rPr>
      <w:tcPr>
        <w:tcBorders>
          <w:top w:val="single" w:color="000000" w:sz="12" w:space="0"/>
          <w:left w:val="nil"/>
          <w:bottom w:val="nil"/>
          <w:right w:val="nil"/>
          <w:insideH w:val="nil"/>
          <w:insideV w:val="nil"/>
          <w:tl2br w:val="nil"/>
          <w:tr2bl w:val="nil"/>
        </w:tcBorders>
        <w:shd w:val="solid" w:color="FFFFFF" w:fill="FFFFFF"/>
      </w:tcPr>
    </w:tblStylePr>
    <w:tblStylePr w:type="firstCol">
      <w:rPr>
        <w:b/>
        <w:bCs/>
        <w:color w:val="000000"/>
      </w:rPr>
      <w:tcPr>
        <w:tcBorders>
          <w:top w:val="nil"/>
          <w:left w:val="nil"/>
          <w:bottom w:val="nil"/>
          <w:right w:val="nil"/>
          <w:insideH w:val="nil"/>
          <w:insideV w:val="nil"/>
          <w:tl2br w:val="nil"/>
          <w:tr2bl w:val="nil"/>
        </w:tcBorders>
      </w:tcPr>
    </w:tblStylePr>
  </w:style>
  <w:style w:type="table" w:customStyle="1" w:styleId="3157">
    <w:name w:val="列表型 84"/>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V w:val="single" w:color="000000" w:sz="6" w:space="0"/>
      </w:tblBorders>
      <w:tblCellMar>
        <w:top w:w="0" w:type="dxa"/>
        <w:left w:w="108" w:type="dxa"/>
        <w:bottom w:w="0" w:type="dxa"/>
        <w:right w:w="108" w:type="dxa"/>
      </w:tblCellMar>
    </w:tblPr>
    <w:tblStylePr w:type="firstRow">
      <w:rPr>
        <w:b/>
        <w:bCs/>
        <w:i/>
        <w:iCs/>
      </w:rPr>
      <w:tcPr>
        <w:tcBorders>
          <w:top w:val="nil"/>
          <w:left w:val="nil"/>
          <w:bottom w:val="single" w:color="000000" w:sz="6" w:space="0"/>
          <w:right w:val="nil"/>
          <w:insideH w:val="nil"/>
          <w:insideV w:val="nil"/>
          <w:tl2br w:val="nil"/>
          <w:tr2bl w:val="nil"/>
        </w:tcBorders>
        <w:shd w:val="solid" w:color="FFFF00" w:fill="FFFFFF"/>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5" w:color="FFFF00" w:fill="FFFFFF"/>
      </w:tcPr>
    </w:tblStylePr>
    <w:tblStylePr w:type="band2Horz">
      <w:tcPr>
        <w:tcBorders>
          <w:top w:val="nil"/>
          <w:left w:val="nil"/>
          <w:bottom w:val="nil"/>
          <w:right w:val="nil"/>
          <w:insideH w:val="nil"/>
          <w:insideV w:val="nil"/>
          <w:tl2br w:val="nil"/>
          <w:tr2bl w:val="nil"/>
        </w:tcBorders>
        <w:shd w:val="pct50" w:color="FF0000" w:fill="FFFFFF"/>
      </w:tcPr>
    </w:tblStylePr>
    <w:tblStylePr w:type="nwCell">
      <w:tcPr>
        <w:tcBorders>
          <w:top w:val="nil"/>
          <w:left w:val="nil"/>
          <w:bottom w:val="nil"/>
          <w:right w:val="nil"/>
          <w:insideH w:val="nil"/>
          <w:insideV w:val="nil"/>
          <w:tl2br w:val="single" w:color="auto" w:sz="6" w:space="0"/>
          <w:tr2bl w:val="nil"/>
        </w:tcBorders>
      </w:tcPr>
    </w:tblStylePr>
  </w:style>
  <w:style w:type="table" w:customStyle="1" w:styleId="3158">
    <w:name w:val="典雅型21"/>
    <w:basedOn w:val="87"/>
    <w:semiHidden/>
    <w:uiPriority w:val="0"/>
    <w:pPr>
      <w:widowControl w:val="0"/>
      <w:jc w:val="both"/>
    </w:pPr>
    <w:rPr>
      <w:rFonts w:ascii="Times New Roman" w:hAnsi="Times New Roman" w:eastAsia="宋体" w:cs="Times New Roman"/>
      <w:kern w:val="0"/>
      <w:sz w:val="20"/>
      <w:szCs w:val="20"/>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aps/>
        <w:color w:val="auto"/>
      </w:rPr>
      <w:tcPr>
        <w:tcBorders>
          <w:top w:val="nil"/>
          <w:left w:val="nil"/>
          <w:bottom w:val="nil"/>
          <w:right w:val="nil"/>
          <w:insideH w:val="nil"/>
          <w:insideV w:val="nil"/>
          <w:tl2br w:val="nil"/>
          <w:tr2bl w:val="nil"/>
        </w:tcBorders>
      </w:tcPr>
    </w:tblStylePr>
  </w:style>
  <w:style w:type="table" w:customStyle="1" w:styleId="3159">
    <w:name w:val="列表型 74"/>
    <w:basedOn w:val="87"/>
    <w:uiPriority w:val="0"/>
    <w:pPr>
      <w:widowControl w:val="0"/>
      <w:jc w:val="both"/>
    </w:pPr>
    <w:rPr>
      <w:rFonts w:ascii="Times New Roman" w:hAnsi="Times New Roman" w:eastAsia="宋体" w:cs="Times New Roman"/>
      <w:kern w:val="0"/>
      <w:sz w:val="20"/>
      <w:szCs w:val="20"/>
    </w:rPr>
    <w:tblPr>
      <w:tblBorders>
        <w:top w:val="single" w:color="008000" w:sz="12" w:space="0"/>
        <w:left w:val="single" w:color="008000" w:sz="6" w:space="0"/>
        <w:bottom w:val="single" w:color="008000" w:sz="12" w:space="0"/>
        <w:right w:val="single" w:color="008000" w:sz="6" w:space="0"/>
        <w:insideH w:val="single" w:color="000000" w:sz="6" w:space="0"/>
      </w:tblBorders>
      <w:tblCellMar>
        <w:top w:w="0" w:type="dxa"/>
        <w:left w:w="108" w:type="dxa"/>
        <w:bottom w:w="0" w:type="dxa"/>
        <w:right w:w="108" w:type="dxa"/>
      </w:tblCellMar>
    </w:tblPr>
    <w:tblStylePr w:type="firstRow">
      <w:rPr>
        <w:b/>
        <w:bCs/>
      </w:rPr>
      <w:tcPr>
        <w:tcBorders>
          <w:top w:val="nil"/>
          <w:left w:val="nil"/>
          <w:bottom w:val="single" w:color="008000" w:sz="12" w:space="0"/>
          <w:right w:val="nil"/>
          <w:insideH w:val="nil"/>
          <w:insideV w:val="nil"/>
          <w:tl2br w:val="nil"/>
          <w:tr2bl w:val="nil"/>
        </w:tcBorders>
        <w:shd w:val="solid" w:color="C0C0C0" w:fill="FFFFFF"/>
      </w:tcPr>
    </w:tblStylePr>
    <w:tblStylePr w:type="lastRow">
      <w:rPr>
        <w:b/>
        <w:bCs/>
      </w:rPr>
      <w:tcPr>
        <w:tcBorders>
          <w:top w:val="single" w:color="008000" w:sz="12"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0" w:color="000000" w:fill="FFFFFF"/>
      </w:tcPr>
    </w:tblStylePr>
    <w:tblStylePr w:type="band2Horz">
      <w:tcPr>
        <w:tcBorders>
          <w:top w:val="nil"/>
          <w:left w:val="nil"/>
          <w:bottom w:val="nil"/>
          <w:right w:val="nil"/>
          <w:insideH w:val="nil"/>
          <w:insideV w:val="nil"/>
          <w:tl2br w:val="nil"/>
          <w:tr2bl w:val="nil"/>
        </w:tcBorders>
        <w:shd w:val="pct25" w:color="FFFF00" w:fill="FFFFFF"/>
      </w:tcPr>
    </w:tblStylePr>
  </w:style>
  <w:style w:type="table" w:customStyle="1" w:styleId="3160">
    <w:name w:val="古典型 121"/>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i/>
        <w:i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61">
    <w:name w:val="列表型 54"/>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tblBorders>
      <w:tblCellMar>
        <w:top w:w="0" w:type="dxa"/>
        <w:left w:w="108" w:type="dxa"/>
        <w:bottom w:w="0" w:type="dxa"/>
        <w:right w:w="108" w:type="dxa"/>
      </w:tblCellMar>
    </w:tblPr>
    <w:tblStylePr w:type="firstRow">
      <w:rPr>
        <w:b/>
        <w:bCs/>
      </w:rPr>
      <w:tcPr>
        <w:tcBorders>
          <w:top w:val="nil"/>
          <w:left w:val="nil"/>
          <w:bottom w:val="single" w:color="000000" w:sz="12" w:space="0"/>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style>
  <w:style w:type="table" w:customStyle="1" w:styleId="3162">
    <w:name w:val="网格型 321"/>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12" w:space="0"/>
        <w:bottom w:val="single" w:color="000000" w:sz="6"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tcPr>
        <w:tcBorders>
          <w:top w:val="nil"/>
          <w:left w:val="nil"/>
          <w:bottom w:val="single" w:color="000000" w:sz="6" w:space="0"/>
          <w:right w:val="nil"/>
          <w:insideH w:val="nil"/>
          <w:insideV w:val="nil"/>
          <w:tl2br w:val="nil"/>
          <w:tr2bl w:val="nil"/>
        </w:tcBorders>
        <w:shd w:val="pct30" w:color="FFFF00" w:fill="FFFFFF"/>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163">
    <w:name w:val="列表型 34"/>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insideH w:val="single" w:color="000000" w:sz="6" w:space="0"/>
      </w:tblBorders>
      <w:tblCellMar>
        <w:top w:w="0" w:type="dxa"/>
        <w:left w:w="108" w:type="dxa"/>
        <w:bottom w:w="0" w:type="dxa"/>
        <w:right w:w="108" w:type="dxa"/>
      </w:tblCellMar>
    </w:tblPr>
    <w:tblStylePr w:type="firstRow">
      <w:rPr>
        <w:b/>
        <w:bCs/>
        <w:color w:val="000080"/>
      </w:rPr>
      <w:tcPr>
        <w:tcBorders>
          <w:top w:val="nil"/>
          <w:left w:val="nil"/>
          <w:bottom w:val="single" w:color="000000" w:sz="12" w:space="0"/>
          <w:right w:val="nil"/>
          <w:insideH w:val="nil"/>
          <w:insideV w:val="nil"/>
          <w:tl2br w:val="nil"/>
          <w:tr2bl w:val="nil"/>
        </w:tcBorders>
      </w:tcPr>
    </w:tblStylePr>
    <w:tblStylePr w:type="lastRow">
      <w:tcPr>
        <w:tcBorders>
          <w:top w:val="single" w:color="000000" w:sz="12" w:space="0"/>
          <w:left w:val="nil"/>
          <w:bottom w:val="nil"/>
          <w:right w:val="nil"/>
          <w:insideH w:val="nil"/>
          <w:insideV w:val="nil"/>
          <w:tl2br w:val="nil"/>
          <w:tr2bl w:val="nil"/>
        </w:tcBorders>
      </w:tcPr>
    </w:tblStylePr>
    <w:tblStylePr w:type="swCell">
      <w:rPr>
        <w:i/>
        <w:iCs/>
        <w:color w:val="000080"/>
      </w:rPr>
      <w:tcPr>
        <w:tcBorders>
          <w:top w:val="nil"/>
          <w:left w:val="nil"/>
          <w:bottom w:val="nil"/>
          <w:right w:val="nil"/>
          <w:insideH w:val="nil"/>
          <w:insideV w:val="nil"/>
          <w:tl2br w:val="nil"/>
          <w:tr2bl w:val="nil"/>
        </w:tcBorders>
      </w:tcPr>
    </w:tblStylePr>
  </w:style>
  <w:style w:type="table" w:customStyle="1" w:styleId="3164">
    <w:name w:val="网格型 221"/>
    <w:basedOn w:val="87"/>
    <w:uiPriority w:val="0"/>
    <w:pPr>
      <w:widowControl w:val="0"/>
      <w:jc w:val="both"/>
    </w:pPr>
    <w:rPr>
      <w:rFonts w:ascii="Times New Roman" w:hAnsi="Times New Roman" w:eastAsia="宋体" w:cs="Times New Roman"/>
      <w:kern w:val="0"/>
      <w:sz w:val="20"/>
      <w:szCs w:val="20"/>
    </w:rPr>
    <w:tblPr>
      <w:tblBorders>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nil"/>
          <w:right w:val="nil"/>
          <w:insideH w:val="nil"/>
          <w:insideV w:val="nil"/>
          <w:tl2br w:val="nil"/>
          <w:tr2bl w:val="nil"/>
        </w:tcBorders>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style>
  <w:style w:type="table" w:customStyle="1" w:styleId="3165">
    <w:name w:val="列表型 14"/>
    <w:basedOn w:val="87"/>
    <w:uiPriority w:val="0"/>
    <w:pPr>
      <w:widowControl w:val="0"/>
      <w:jc w:val="both"/>
    </w:pPr>
    <w:rPr>
      <w:rFonts w:ascii="Times New Roman" w:hAnsi="Times New Roman" w:eastAsia="宋体" w:cs="Times New Roman"/>
      <w:kern w:val="0"/>
      <w:sz w:val="20"/>
      <w:szCs w:val="20"/>
    </w:rPr>
    <w:tblPr>
      <w:tblBorders>
        <w:top w:val="single" w:color="008080" w:sz="12" w:space="0"/>
        <w:left w:val="single" w:color="008080" w:sz="6" w:space="0"/>
        <w:bottom w:val="single" w:color="008080" w:sz="12" w:space="0"/>
        <w:right w:val="single" w:color="008080" w:sz="6" w:space="0"/>
      </w:tblBorders>
      <w:tblCellMar>
        <w:top w:w="0" w:type="dxa"/>
        <w:left w:w="108" w:type="dxa"/>
        <w:bottom w:w="0" w:type="dxa"/>
        <w:right w:w="108" w:type="dxa"/>
      </w:tblCellMar>
    </w:tblPr>
    <w:tblStylePr w:type="firstRow">
      <w:rPr>
        <w:b/>
        <w:bCs/>
        <w:i/>
        <w:iCs/>
        <w:color w:val="800000"/>
      </w:rPr>
      <w:tcPr>
        <w:tcBorders>
          <w:top w:val="nil"/>
          <w:left w:val="nil"/>
          <w:bottom w:val="single" w:color="000000" w:sz="6" w:space="0"/>
          <w:right w:val="nil"/>
          <w:insideH w:val="nil"/>
          <w:insideV w:val="nil"/>
          <w:tl2br w:val="nil"/>
          <w:tr2bl w:val="nil"/>
        </w:tcBorders>
        <w:shd w:val="solid" w:color="C0C0C0" w:fill="FFFFFF"/>
      </w:tcPr>
    </w:tblStylePr>
    <w:tblStylePr w:type="lastRow">
      <w:tcPr>
        <w:tcBorders>
          <w:top w:val="single" w:color="000000" w:sz="6" w:space="0"/>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solid" w:color="C0C0C0" w:fill="FFFFFF"/>
      </w:tcPr>
    </w:tblStylePr>
    <w:tblStylePr w:type="band2Horz">
      <w:rPr>
        <w:color w:val="auto"/>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66">
    <w:name w:val="网页型 211"/>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inset" w:color="auto" w:sz="6" w:space="0"/>
        <w:left w:val="inset" w:color="auto" w:sz="6" w:space="0"/>
        <w:bottom w:val="inset" w:color="auto" w:sz="6" w:space="0"/>
        <w:right w:val="inset" w:color="auto" w:sz="6" w:space="0"/>
        <w:insideH w:val="inset" w:color="auto" w:sz="6" w:space="0"/>
        <w:insideV w:val="in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167">
    <w:name w:val="立体型 14"/>
    <w:basedOn w:val="87"/>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cPr>
      <w:shd w:val="solid" w:color="C0C0C0" w:fill="FFFFFF"/>
    </w:tcPr>
    <w:tblStylePr w:type="firstRow">
      <w:rPr>
        <w:b/>
        <w:bCs/>
        <w:color w:val="800080"/>
      </w:rPr>
      <w:tcPr>
        <w:tcBorders>
          <w:top w:val="nil"/>
          <w:left w:val="nil"/>
          <w:bottom w:val="single" w:color="808080" w:sz="6" w:space="0"/>
          <w:right w:val="nil"/>
          <w:insideH w:val="nil"/>
          <w:insideV w:val="nil"/>
          <w:tl2br w:val="nil"/>
          <w:tr2bl w:val="nil"/>
        </w:tcBorders>
      </w:tcPr>
    </w:tblStylePr>
    <w:tblStylePr w:type="lastRow">
      <w:tcPr>
        <w:tcBorders>
          <w:top w:val="single" w:color="FFFFFF" w:sz="6" w:space="0"/>
          <w:left w:val="nil"/>
          <w:bottom w:val="nil"/>
          <w:right w:val="nil"/>
          <w:insideH w:val="nil"/>
          <w:insideV w:val="nil"/>
          <w:tl2br w:val="nil"/>
          <w:tr2bl w:val="nil"/>
        </w:tcBorders>
      </w:tcPr>
    </w:tblStylePr>
    <w:tblStylePr w:type="firstCol">
      <w:rPr>
        <w:b/>
        <w:bCs/>
      </w:rPr>
      <w:tcPr>
        <w:tcBorders>
          <w:top w:val="nil"/>
          <w:left w:val="nil"/>
          <w:bottom w:val="nil"/>
          <w:right w:val="single" w:color="808080" w:sz="6" w:space="0"/>
          <w:insideH w:val="nil"/>
          <w:insideV w:val="nil"/>
          <w:tl2br w:val="nil"/>
          <w:tr2bl w:val="nil"/>
        </w:tcBorders>
      </w:tcPr>
    </w:tblStylePr>
    <w:tblStylePr w:type="lastCol">
      <w:tcPr>
        <w:tcBorders>
          <w:top w:val="nil"/>
          <w:left w:val="single" w:color="FFFFFF" w:sz="6" w:space="0"/>
          <w:bottom w:val="nil"/>
          <w:right w:val="nil"/>
          <w:insideH w:val="nil"/>
          <w:insideV w:val="nil"/>
          <w:tl2br w:val="nil"/>
          <w:tr2bl w:val="nil"/>
        </w:tcBorders>
      </w:tcPr>
    </w:tblStylePr>
    <w:tblStylePr w:type="neCell">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nil"/>
          <w:tr2bl w:val="nil"/>
        </w:tcBorders>
      </w:tcPr>
    </w:tblStylePr>
    <w:tblStylePr w:type="seCell">
      <w:tcPr>
        <w:tcBorders>
          <w:top w:val="nil"/>
          <w:left w:val="nil"/>
          <w:bottom w:val="nil"/>
          <w:right w:val="nil"/>
          <w:insideH w:val="nil"/>
          <w:insideV w:val="nil"/>
          <w:tl2br w:val="nil"/>
          <w:tr2bl w:val="nil"/>
        </w:tcBorders>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168">
    <w:name w:val="简明型 121"/>
    <w:basedOn w:val="87"/>
    <w:uiPriority w:val="0"/>
    <w:pPr>
      <w:widowControl w:val="0"/>
      <w:jc w:val="center"/>
    </w:pPr>
    <w:rPr>
      <w:rFonts w:ascii="Times New Roman" w:hAnsi="Times New Roman" w:eastAsia="宋体" w:cs="Times New Roman"/>
      <w:kern w:val="0"/>
      <w:sz w:val="20"/>
      <w:szCs w:val="20"/>
    </w:rPr>
    <w:tblPr>
      <w:tblBorders>
        <w:top w:val="single" w:color="008000" w:sz="12" w:space="0"/>
        <w:bottom w:val="single" w:color="008000" w:sz="12" w:space="0"/>
      </w:tblBorders>
      <w:tblCellMar>
        <w:top w:w="0" w:type="dxa"/>
        <w:left w:w="108" w:type="dxa"/>
        <w:bottom w:w="0" w:type="dxa"/>
        <w:right w:w="108" w:type="dxa"/>
      </w:tblCellMar>
    </w:tblPr>
    <w:tcPr>
      <w:shd w:val="clear" w:color="auto" w:fill="auto"/>
      <w:vAlign w:val="center"/>
    </w:tcPr>
    <w:tblStylePr w:type="firstRow">
      <w:tcPr>
        <w:tcBorders>
          <w:top w:val="nil"/>
          <w:left w:val="nil"/>
          <w:bottom w:val="single" w:color="008000" w:sz="6" w:space="0"/>
          <w:right w:val="nil"/>
          <w:insideH w:val="nil"/>
          <w:insideV w:val="nil"/>
          <w:tl2br w:val="nil"/>
          <w:tr2bl w:val="nil"/>
        </w:tcBorders>
      </w:tcPr>
    </w:tblStylePr>
    <w:tblStylePr w:type="lastRow">
      <w:tcPr>
        <w:tcBorders>
          <w:top w:val="single" w:color="008000" w:sz="6" w:space="0"/>
          <w:left w:val="nil"/>
          <w:bottom w:val="nil"/>
          <w:right w:val="nil"/>
          <w:insideH w:val="nil"/>
          <w:insideV w:val="nil"/>
          <w:tl2br w:val="nil"/>
          <w:tr2bl w:val="nil"/>
        </w:tcBorders>
      </w:tcPr>
    </w:tblStylePr>
  </w:style>
  <w:style w:type="table" w:customStyle="1" w:styleId="3169">
    <w:name w:val="立体型 22"/>
    <w:basedOn w:val="87"/>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cPr>
      <w:shd w:val="solid" w:color="C0C0C0" w:fill="FFFFFF"/>
    </w:tcPr>
    <w:tblStylePr w:type="firstRow">
      <w:rPr>
        <w:b/>
        <w:bCs/>
      </w:rPr>
      <w:tcPr>
        <w:tcBorders>
          <w:top w:val="nil"/>
          <w:left w:val="nil"/>
          <w:bottom w:val="nil"/>
          <w:right w:val="nil"/>
          <w:insideH w:val="nil"/>
          <w:insideV w:val="nil"/>
          <w:tl2br w:val="nil"/>
          <w:tr2bl w:val="nil"/>
        </w:tcBorders>
      </w:tcPr>
    </w:tblStylePr>
    <w:tblStylePr w:type="firstCol">
      <w:tcPr>
        <w:tcBorders>
          <w:top w:val="nil"/>
          <w:left w:val="nil"/>
          <w:bottom w:val="nil"/>
          <w:right w:val="single" w:color="808080" w:sz="6" w:space="0"/>
          <w:insideH w:val="nil"/>
          <w:insideV w:val="nil"/>
          <w:tl2br w:val="nil"/>
          <w:tr2bl w:val="nil"/>
        </w:tcBorders>
      </w:tcPr>
    </w:tblStylePr>
    <w:tblStylePr w:type="lastCol">
      <w:tcPr>
        <w:tcBorders>
          <w:top w:val="nil"/>
          <w:left w:val="nil"/>
          <w:bottom w:val="nil"/>
          <w:right w:val="single" w:color="FFFFFF" w:sz="6" w:space="0"/>
          <w:insideH w:val="nil"/>
          <w:insideV w:val="nil"/>
          <w:tl2br w:val="nil"/>
          <w:tr2bl w:val="nil"/>
        </w:tcBorders>
      </w:tcPr>
    </w:tblStylePr>
    <w:tblStylePr w:type="band1Horz">
      <w:tcPr>
        <w:tcBorders>
          <w:top w:val="single" w:color="808080" w:sz="6" w:space="0"/>
          <w:left w:val="nil"/>
          <w:bottom w:val="single" w:color="FFFFFF" w:sz="6" w:space="0"/>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70">
    <w:name w:val="网页型 111"/>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171">
    <w:name w:val="古典型 44"/>
    <w:basedOn w:val="87"/>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6" w:space="0"/>
        <w:bottom w:val="single" w:color="000000" w:sz="12" w:space="0"/>
        <w:right w:val="single" w:color="000000" w:sz="6" w:space="0"/>
      </w:tblBorders>
      <w:tblCellMar>
        <w:top w:w="0" w:type="dxa"/>
        <w:left w:w="108" w:type="dxa"/>
        <w:bottom w:w="0" w:type="dxa"/>
        <w:right w:w="108" w:type="dxa"/>
      </w:tblCellMar>
    </w:tblPr>
    <w:tblStylePr w:type="firstRow">
      <w:rPr>
        <w:b/>
        <w:bCs/>
        <w:i/>
        <w:iCs/>
        <w:color w:val="FFFFFF"/>
      </w:rPr>
      <w:tcPr>
        <w:tcBorders>
          <w:top w:val="nil"/>
          <w:left w:val="nil"/>
          <w:bottom w:val="single" w:color="000000" w:sz="6" w:space="0"/>
          <w:right w:val="nil"/>
          <w:insideH w:val="nil"/>
          <w:insideV w:val="nil"/>
          <w:tl2br w:val="nil"/>
          <w:tr2bl w:val="nil"/>
        </w:tcBorders>
        <w:shd w:val="pct50" w:color="000080" w:fill="FFFFFF"/>
      </w:tcPr>
    </w:tblStylePr>
    <w:tblStylePr w:type="lastRow">
      <w:rPr>
        <w:color w:val="000080"/>
      </w:rPr>
      <w:tcPr>
        <w:tcBorders>
          <w:top w:val="nil"/>
          <w:left w:val="nil"/>
          <w:bottom w:val="single" w:color="000000" w:sz="6" w:space="0"/>
          <w:right w:val="nil"/>
          <w:insideH w:val="nil"/>
          <w:insideV w:val="nil"/>
          <w:tl2br w:val="nil"/>
          <w:tr2bl w:val="nil"/>
        </w:tcBorders>
        <w:shd w:val="pct50" w:color="000000" w:fill="FFFFFF"/>
      </w:tcPr>
    </w:tblStylePr>
    <w:tblStylePr w:type="firstCol">
      <w:rPr>
        <w:b/>
        <w:bCs/>
      </w:rPr>
      <w:tcPr>
        <w:tcBorders>
          <w:top w:val="nil"/>
          <w:left w:val="nil"/>
          <w:bottom w:val="nil"/>
          <w:right w:val="nil"/>
          <w:insideH w:val="nil"/>
          <w:insideV w:val="nil"/>
          <w:tl2br w:val="nil"/>
          <w:tr2bl w:val="nil"/>
        </w:tcBorders>
      </w:tcPr>
    </w:tblStylePr>
    <w:tblStylePr w:type="nwCell">
      <w:rPr>
        <w:b/>
        <w:bCs/>
      </w:rPr>
      <w:tcPr>
        <w:tcBorders>
          <w:top w:val="nil"/>
          <w:left w:val="nil"/>
          <w:bottom w:val="nil"/>
          <w:right w:val="nil"/>
          <w:insideH w:val="nil"/>
          <w:insideV w:val="nil"/>
          <w:tl2br w:val="nil"/>
          <w:tr2bl w:val="nil"/>
        </w:tcBorders>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172">
    <w:name w:val="网格型 61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173">
    <w:name w:val="列表型 62"/>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tblBorders>
      <w:tblCellMar>
        <w:top w:w="0" w:type="dxa"/>
        <w:left w:w="108" w:type="dxa"/>
        <w:bottom w:w="0" w:type="dxa"/>
        <w:right w:w="108" w:type="dxa"/>
      </w:tblCellMar>
    </w:tblPr>
    <w:tcPr>
      <w:shd w:val="pct50" w:color="000000" w:fill="FFFFFF"/>
    </w:tcPr>
    <w:tblStylePr w:type="firstRow">
      <w:rPr>
        <w:b/>
        <w:bCs/>
      </w:rPr>
      <w:tcPr>
        <w:tcBorders>
          <w:top w:val="nil"/>
          <w:left w:val="nil"/>
          <w:bottom w:val="single" w:color="000000" w:sz="12" w:space="0"/>
          <w:right w:val="nil"/>
          <w:insideH w:val="nil"/>
          <w:insideV w:val="nil"/>
          <w:tl2br w:val="nil"/>
          <w:tr2bl w:val="nil"/>
        </w:tcBorders>
      </w:tcPr>
    </w:tblStylePr>
    <w:tblStylePr w:type="firstCol">
      <w:rPr>
        <w:b/>
        <w:bCs/>
      </w:rPr>
      <w:tcPr>
        <w:tcBorders>
          <w:top w:val="nil"/>
          <w:left w:val="nil"/>
          <w:bottom w:val="nil"/>
          <w:right w:val="single" w:color="000000" w:sz="12" w:space="0"/>
          <w:insideH w:val="nil"/>
          <w:insideV w:val="nil"/>
          <w:tl2br w:val="nil"/>
          <w:tr2bl w:val="nil"/>
        </w:tcBorders>
      </w:tcPr>
    </w:tblStylePr>
    <w:tblStylePr w:type="band1Horz">
      <w:tcPr>
        <w:tcBorders>
          <w:top w:val="nil"/>
          <w:left w:val="nil"/>
          <w:bottom w:val="nil"/>
          <w:right w:val="nil"/>
          <w:insideH w:val="nil"/>
          <w:insideV w:val="nil"/>
          <w:tl2br w:val="nil"/>
          <w:tr2bl w:val="nil"/>
        </w:tcBorders>
        <w:shd w:val="pct25" w:color="000000" w:fill="FFFFFF"/>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174">
    <w:name w:val="古典型 42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6" w:space="0"/>
        <w:bottom w:val="single" w:color="000000" w:sz="12" w:space="0"/>
        <w:right w:val="single" w:color="000000" w:sz="6" w:space="0"/>
      </w:tblBorders>
      <w:tblCellMar>
        <w:top w:w="0" w:type="dxa"/>
        <w:left w:w="108" w:type="dxa"/>
        <w:bottom w:w="0" w:type="dxa"/>
        <w:right w:w="108" w:type="dxa"/>
      </w:tblCellMar>
    </w:tblPr>
    <w:tcPr>
      <w:shd w:val="clear" w:color="auto" w:fill="auto"/>
    </w:tcPr>
    <w:tblStylePr w:type="firstRow">
      <w:rPr>
        <w:b/>
        <w:bCs/>
        <w:i/>
        <w:iCs/>
        <w:color w:val="FFFFFF"/>
      </w:rPr>
      <w:tcPr>
        <w:tcBorders>
          <w:top w:val="nil"/>
          <w:left w:val="nil"/>
          <w:bottom w:val="single" w:color="000000" w:sz="6" w:space="0"/>
          <w:right w:val="nil"/>
          <w:insideH w:val="nil"/>
          <w:insideV w:val="nil"/>
          <w:tl2br w:val="nil"/>
          <w:tr2bl w:val="nil"/>
        </w:tcBorders>
        <w:shd w:val="pct50" w:color="000080" w:fill="FFFFFF"/>
      </w:tcPr>
    </w:tblStylePr>
    <w:tblStylePr w:type="lastRow">
      <w:rPr>
        <w:color w:val="000080"/>
      </w:rPr>
      <w:tcPr>
        <w:tcBorders>
          <w:top w:val="nil"/>
          <w:left w:val="nil"/>
          <w:bottom w:val="single" w:color="000000" w:sz="6" w:space="0"/>
          <w:right w:val="nil"/>
          <w:insideH w:val="nil"/>
          <w:insideV w:val="nil"/>
          <w:tl2br w:val="nil"/>
          <w:tr2bl w:val="nil"/>
        </w:tcBorders>
        <w:shd w:val="pct50" w:color="000000" w:fill="FFFFFF"/>
      </w:tcPr>
    </w:tblStylePr>
    <w:tblStylePr w:type="firstCol">
      <w:rPr>
        <w:b/>
        <w:bCs/>
      </w:rPr>
      <w:tcPr>
        <w:tcBorders>
          <w:top w:val="nil"/>
          <w:left w:val="nil"/>
          <w:bottom w:val="nil"/>
          <w:right w:val="nil"/>
          <w:insideH w:val="nil"/>
          <w:insideV w:val="nil"/>
          <w:tl2br w:val="nil"/>
          <w:tr2bl w:val="nil"/>
        </w:tcBorders>
      </w:tcPr>
    </w:tblStylePr>
    <w:tblStylePr w:type="nwCell">
      <w:rPr>
        <w:b/>
        <w:bCs/>
      </w:rPr>
      <w:tcPr>
        <w:tcBorders>
          <w:top w:val="nil"/>
          <w:left w:val="nil"/>
          <w:bottom w:val="nil"/>
          <w:right w:val="nil"/>
          <w:insideH w:val="nil"/>
          <w:insideV w:val="nil"/>
          <w:tl2br w:val="nil"/>
          <w:tr2bl w:val="nil"/>
        </w:tcBorders>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175">
    <w:name w:val="网格型10"/>
    <w:basedOn w:val="87"/>
    <w:uiPriority w:val="0"/>
    <w:rPr>
      <w:rFonts w:ascii="Calibri" w:hAnsi="Calibri"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176">
    <w:name w:val="竖列型 211"/>
    <w:basedOn w:val="87"/>
    <w:semiHidden/>
    <w:uiPriority w:val="0"/>
    <w:pPr>
      <w:widowControl w:val="0"/>
      <w:jc w:val="both"/>
    </w:pPr>
    <w:rPr>
      <w:rFonts w:ascii="Times New Roman" w:hAnsi="Times New Roman" w:eastAsia="宋体" w:cs="Times New Roman"/>
      <w:b/>
      <w:bCs/>
      <w:kern w:val="0"/>
      <w:sz w:val="20"/>
      <w:szCs w:val="20"/>
    </w:rPr>
    <w:tblPr>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80" w:fill="FFFFFF"/>
      </w:tcPr>
    </w:tblStylePr>
    <w:tblStylePr w:type="lastRow">
      <w:rPr>
        <w:b w:val="0"/>
        <w:bCs w:val="0"/>
      </w:rPr>
      <w:tcPr>
        <w:tcBorders>
          <w:top w:val="nil"/>
          <w:left w:val="nil"/>
          <w:bottom w:val="nil"/>
          <w:right w:val="nil"/>
          <w:insideH w:val="nil"/>
          <w:insideV w:val="nil"/>
          <w:tl2br w:val="nil"/>
          <w:tr2bl w:val="nil"/>
        </w:tcBorders>
      </w:tcPr>
    </w:tblStylePr>
    <w:tblStylePr w:type="firstCol">
      <w:rPr>
        <w:b w:val="0"/>
        <w:bCs w:val="0"/>
        <w:color w:val="00000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pct30" w:color="000000" w:fill="FFFFFF"/>
      </w:tcPr>
    </w:tblStylePr>
    <w:tblStylePr w:type="band2Vert">
      <w:rPr>
        <w:color w:val="auto"/>
      </w:rPr>
      <w:tcPr>
        <w:shd w:val="pct25" w:color="00FF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77">
    <w:name w:val="简明型 14"/>
    <w:basedOn w:val="87"/>
    <w:uiPriority w:val="0"/>
    <w:pPr>
      <w:widowControl w:val="0"/>
      <w:jc w:val="both"/>
    </w:pPr>
    <w:rPr>
      <w:rFonts w:ascii="Times New Roman" w:hAnsi="Times New Roman" w:eastAsia="宋体" w:cs="Times New Roman"/>
      <w:kern w:val="0"/>
      <w:sz w:val="20"/>
      <w:szCs w:val="20"/>
    </w:rPr>
    <w:tblPr>
      <w:tblBorders>
        <w:top w:val="single" w:color="008000" w:sz="12" w:space="0"/>
        <w:bottom w:val="single" w:color="008000" w:sz="12" w:space="0"/>
      </w:tblBorders>
      <w:tblCellMar>
        <w:top w:w="0" w:type="dxa"/>
        <w:left w:w="108" w:type="dxa"/>
        <w:bottom w:w="0" w:type="dxa"/>
        <w:right w:w="108" w:type="dxa"/>
      </w:tblCellMar>
    </w:tblPr>
    <w:tblStylePr w:type="firstRow">
      <w:tcPr>
        <w:tcBorders>
          <w:top w:val="nil"/>
          <w:left w:val="nil"/>
          <w:bottom w:val="single" w:color="008000" w:sz="6" w:space="0"/>
          <w:right w:val="nil"/>
          <w:insideH w:val="nil"/>
          <w:insideV w:val="nil"/>
          <w:tl2br w:val="nil"/>
          <w:tr2bl w:val="nil"/>
        </w:tcBorders>
      </w:tcPr>
    </w:tblStylePr>
    <w:tblStylePr w:type="lastRow">
      <w:tcPr>
        <w:tcBorders>
          <w:top w:val="single" w:color="008000" w:sz="6" w:space="0"/>
          <w:left w:val="nil"/>
          <w:bottom w:val="nil"/>
          <w:right w:val="nil"/>
          <w:insideH w:val="nil"/>
          <w:insideV w:val="nil"/>
          <w:tl2br w:val="nil"/>
          <w:tr2bl w:val="nil"/>
        </w:tcBorders>
      </w:tcPr>
    </w:tblStylePr>
  </w:style>
  <w:style w:type="table" w:customStyle="1" w:styleId="3178">
    <w:name w:val="专业型11"/>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color w:val="auto"/>
      </w:rPr>
      <w:tcPr>
        <w:tcBorders>
          <w:top w:val="nil"/>
          <w:left w:val="nil"/>
          <w:bottom w:val="nil"/>
          <w:right w:val="nil"/>
          <w:insideH w:val="nil"/>
          <w:insideV w:val="nil"/>
          <w:tl2br w:val="nil"/>
          <w:tr2bl w:val="nil"/>
        </w:tcBorders>
        <w:shd w:val="solid" w:color="000000" w:fill="FFFFFF"/>
      </w:tcPr>
    </w:tblStylePr>
  </w:style>
  <w:style w:type="table" w:customStyle="1" w:styleId="3179">
    <w:name w:val="彩色型 34"/>
    <w:basedOn w:val="87"/>
    <w:uiPriority w:val="0"/>
    <w:pPr>
      <w:widowControl w:val="0"/>
      <w:jc w:val="both"/>
    </w:pPr>
    <w:rPr>
      <w:rFonts w:ascii="Times New Roman" w:hAnsi="Times New Roman" w:eastAsia="宋体" w:cs="Times New Roman"/>
      <w:kern w:val="0"/>
      <w:sz w:val="20"/>
      <w:szCs w:val="20"/>
    </w:rPr>
    <w:tblPr>
      <w:tblBorders>
        <w:top w:val="single" w:color="000000" w:sz="18" w:space="0"/>
        <w:left w:val="single" w:color="000000" w:sz="18" w:space="0"/>
        <w:bottom w:val="single" w:color="000000" w:sz="18" w:space="0"/>
        <w:right w:val="single" w:color="000000" w:sz="18" w:space="0"/>
        <w:insideH w:val="single" w:color="C0C0C0" w:sz="6" w:space="0"/>
      </w:tblBorders>
      <w:tblCellMar>
        <w:top w:w="0" w:type="dxa"/>
        <w:left w:w="108" w:type="dxa"/>
        <w:bottom w:w="0" w:type="dxa"/>
        <w:right w:w="108" w:type="dxa"/>
      </w:tblCellMar>
    </w:tblPr>
    <w:tcPr>
      <w:shd w:val="pct25" w:color="008080" w:fill="FFFFFF"/>
    </w:tcPr>
    <w:tblStylePr w:type="firstRow">
      <w:tcPr>
        <w:tcBorders>
          <w:top w:val="nil"/>
          <w:left w:val="nil"/>
          <w:bottom w:val="single" w:color="000000" w:sz="6" w:space="0"/>
          <w:right w:val="nil"/>
          <w:insideH w:val="nil"/>
          <w:insideV w:val="nil"/>
          <w:tl2br w:val="nil"/>
          <w:tr2bl w:val="nil"/>
        </w:tcBorders>
        <w:shd w:val="solid" w:color="008080" w:fill="FFFFFF"/>
      </w:tcPr>
    </w:tblStylePr>
    <w:tblStylePr w:type="firstCol">
      <w:tcPr>
        <w:tcBorders>
          <w:top w:val="nil"/>
          <w:left w:val="single" w:color="000000" w:sz="36" w:space="0"/>
          <w:bottom w:val="nil"/>
          <w:right w:val="single" w:color="000000" w:sz="6" w:space="0"/>
          <w:insideH w:val="nil"/>
          <w:insideV w:val="nil"/>
          <w:tl2br w:val="nil"/>
          <w:tr2bl w:val="nil"/>
        </w:tcBorders>
        <w:shd w:val="solid" w:color="008080" w:fill="FFFFFF"/>
      </w:tcPr>
    </w:tblStylePr>
    <w:tblStylePr w:type="nwCell">
      <w:rPr>
        <w:b/>
        <w:bCs/>
        <w:color w:val="FFFFFF"/>
      </w:rPr>
      <w:tcPr>
        <w:tcBorders>
          <w:top w:val="nil"/>
          <w:left w:val="nil"/>
          <w:bottom w:val="nil"/>
          <w:right w:val="nil"/>
          <w:insideH w:val="nil"/>
          <w:insideV w:val="nil"/>
          <w:tl2br w:val="nil"/>
          <w:tr2bl w:val="nil"/>
        </w:tcBorders>
        <w:shd w:val="solid" w:color="000000" w:fill="FFFFFF"/>
      </w:tcPr>
    </w:tblStylePr>
  </w:style>
  <w:style w:type="table" w:customStyle="1" w:styleId="3180">
    <w:name w:val="竖列型 111"/>
    <w:basedOn w:val="87"/>
    <w:semiHidden/>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blStylePr w:type="firstRow">
      <w:rPr>
        <w:b w:val="0"/>
        <w:bCs w:val="0"/>
      </w:rPr>
      <w:tcPr>
        <w:tcBorders>
          <w:top w:val="nil"/>
          <w:left w:val="nil"/>
          <w:bottom w:val="double" w:color="000000" w:sz="6" w:space="0"/>
          <w:right w:val="nil"/>
          <w:insideH w:val="nil"/>
          <w:insideV w:val="nil"/>
          <w:tl2br w:val="nil"/>
          <w:tr2bl w:val="nil"/>
        </w:tcBorders>
      </w:tcPr>
    </w:tblStylePr>
    <w:tblStylePr w:type="lastRow">
      <w:rPr>
        <w:b w:val="0"/>
        <w:bCs w:val="0"/>
      </w:rPr>
      <w:tcPr>
        <w:tcBorders>
          <w:top w:val="nil"/>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pct25" w:color="000000" w:fill="FFFFFF"/>
      </w:tcPr>
    </w:tblStylePr>
    <w:tblStylePr w:type="band2Vert">
      <w:rPr>
        <w:color w:val="auto"/>
      </w:rPr>
      <w:tcPr>
        <w:shd w:val="pct25" w:color="FFFF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81">
    <w:name w:val="竖列型 14"/>
    <w:basedOn w:val="87"/>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blStylePr w:type="firstRow">
      <w:rPr>
        <w:b w:val="0"/>
        <w:bCs w:val="0"/>
      </w:rPr>
      <w:tcPr>
        <w:tcBorders>
          <w:top w:val="nil"/>
          <w:left w:val="nil"/>
          <w:bottom w:val="double" w:color="000000" w:sz="6" w:space="0"/>
          <w:right w:val="nil"/>
          <w:insideH w:val="nil"/>
          <w:insideV w:val="nil"/>
          <w:tl2br w:val="nil"/>
          <w:tr2bl w:val="nil"/>
        </w:tcBorders>
      </w:tcPr>
    </w:tblStylePr>
    <w:tblStylePr w:type="lastRow">
      <w:rPr>
        <w:b w:val="0"/>
        <w:bCs w:val="0"/>
      </w:rPr>
      <w:tcPr>
        <w:tcBorders>
          <w:top w:val="nil"/>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pct25" w:color="000000" w:fill="FFFFFF"/>
      </w:tcPr>
    </w:tblStylePr>
    <w:tblStylePr w:type="band2Vert">
      <w:rPr>
        <w:color w:val="auto"/>
      </w:rPr>
      <w:tcPr>
        <w:shd w:val="pct25" w:color="FFFF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82">
    <w:name w:val="立体型 311"/>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cPr>
        <w:tcBorders>
          <w:top w:val="nil"/>
          <w:left w:val="nil"/>
          <w:bottom w:val="nil"/>
          <w:right w:val="nil"/>
          <w:insideH w:val="nil"/>
          <w:insideV w:val="nil"/>
          <w:tl2br w:val="nil"/>
          <w:tr2bl w:val="nil"/>
        </w:tcBorders>
      </w:tcPr>
    </w:tblStylePr>
    <w:tblStylePr w:type="firstCol">
      <w:tcPr>
        <w:tcBorders>
          <w:top w:val="nil"/>
          <w:left w:val="nil"/>
          <w:bottom w:val="nil"/>
          <w:right w:val="single" w:color="808080" w:sz="6" w:space="0"/>
          <w:insideH w:val="nil"/>
          <w:insideV w:val="nil"/>
          <w:tl2br w:val="nil"/>
          <w:tr2bl w:val="nil"/>
        </w:tcBorders>
      </w:tcPr>
    </w:tblStylePr>
    <w:tblStylePr w:type="lastCol">
      <w:tcPr>
        <w:tcBorders>
          <w:top w:val="nil"/>
          <w:left w:val="nil"/>
          <w:bottom w:val="nil"/>
          <w:right w:val="single" w:color="FFFFFF" w:sz="6" w:space="0"/>
          <w:insideH w:val="nil"/>
          <w:insideV w:val="nil"/>
          <w:tl2br w:val="nil"/>
          <w:tr2bl w:val="nil"/>
        </w:tcBorders>
      </w:tcPr>
    </w:tblStylePr>
    <w:tblStylePr w:type="band1Vert">
      <w:rPr>
        <w:color w:val="auto"/>
      </w:rPr>
      <w:tcPr>
        <w:shd w:val="solid" w:color="C0C0C0" w:fill="FFFFFF"/>
      </w:tcPr>
    </w:tblStylePr>
    <w:tblStylePr w:type="band2Vert">
      <w:rPr>
        <w:color w:val="auto"/>
      </w:rPr>
      <w:tcPr>
        <w:shd w:val="pct50" w:color="C0C0C0" w:fill="FFFFFF"/>
      </w:tcPr>
    </w:tblStylePr>
    <w:tblStylePr w:type="band1Horz">
      <w:tcPr>
        <w:tcBorders>
          <w:top w:val="single" w:color="808080" w:sz="6" w:space="0"/>
          <w:left w:val="nil"/>
          <w:bottom w:val="single" w:color="FFFFFF" w:sz="6" w:space="0"/>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83">
    <w:name w:val="竖列型 24"/>
    <w:basedOn w:val="87"/>
    <w:uiPriority w:val="0"/>
    <w:pPr>
      <w:widowControl w:val="0"/>
      <w:jc w:val="both"/>
    </w:pPr>
    <w:rPr>
      <w:rFonts w:ascii="Times New Roman" w:hAnsi="Times New Roman" w:eastAsia="宋体" w:cs="Times New Roman"/>
      <w:b/>
      <w:bCs/>
      <w:kern w:val="0"/>
      <w:sz w:val="20"/>
      <w:szCs w:val="20"/>
    </w:rPr>
    <w:tblPr>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80" w:fill="FFFFFF"/>
      </w:tcPr>
    </w:tblStylePr>
    <w:tblStylePr w:type="lastRow">
      <w:rPr>
        <w:b w:val="0"/>
        <w:bCs w:val="0"/>
      </w:rPr>
      <w:tcPr>
        <w:tcBorders>
          <w:top w:val="nil"/>
          <w:left w:val="nil"/>
          <w:bottom w:val="nil"/>
          <w:right w:val="nil"/>
          <w:insideH w:val="nil"/>
          <w:insideV w:val="nil"/>
          <w:tl2br w:val="nil"/>
          <w:tr2bl w:val="nil"/>
        </w:tcBorders>
      </w:tcPr>
    </w:tblStylePr>
    <w:tblStylePr w:type="firstCol">
      <w:rPr>
        <w:b w:val="0"/>
        <w:bCs w:val="0"/>
        <w:color w:val="00000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pct30" w:color="000000" w:fill="FFFFFF"/>
      </w:tcPr>
    </w:tblStylePr>
    <w:tblStylePr w:type="band2Vert">
      <w:rPr>
        <w:color w:val="auto"/>
      </w:rPr>
      <w:tcPr>
        <w:shd w:val="pct25" w:color="00FF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84">
    <w:name w:val="简明型 31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nil"/>
          <w:right w:val="nil"/>
          <w:insideH w:val="nil"/>
          <w:insideV w:val="nil"/>
          <w:tl2br w:val="nil"/>
          <w:tr2bl w:val="nil"/>
        </w:tcBorders>
        <w:shd w:val="solid" w:color="000000" w:fill="FFFFFF"/>
      </w:tcPr>
    </w:tblStylePr>
  </w:style>
  <w:style w:type="table" w:customStyle="1" w:styleId="3185">
    <w:name w:val="网格型 24"/>
    <w:basedOn w:val="87"/>
    <w:uiPriority w:val="0"/>
    <w:pPr>
      <w:widowControl w:val="0"/>
      <w:jc w:val="both"/>
    </w:pPr>
    <w:rPr>
      <w:rFonts w:ascii="Times New Roman" w:hAnsi="Times New Roman" w:eastAsia="宋体" w:cs="Times New Roman"/>
      <w:kern w:val="0"/>
      <w:sz w:val="20"/>
      <w:szCs w:val="20"/>
    </w:rPr>
    <w:tblPr>
      <w:tblBorders>
        <w:insideH w:val="single" w:color="000000" w:sz="6" w:space="0"/>
        <w:insideV w:val="single" w:color="000000" w:sz="6" w:space="0"/>
      </w:tblBorders>
      <w:tblCellMar>
        <w:top w:w="0" w:type="dxa"/>
        <w:left w:w="108" w:type="dxa"/>
        <w:bottom w:w="0" w:type="dxa"/>
        <w:right w:w="108" w:type="dxa"/>
      </w:tblCellMar>
    </w:tblPr>
    <w:tblStylePr w:type="firstRow">
      <w:rPr>
        <w:b/>
        <w:bCs/>
      </w:rPr>
      <w:tcPr>
        <w:tcBorders>
          <w:top w:val="nil"/>
          <w:left w:val="nil"/>
          <w:bottom w:val="nil"/>
          <w:right w:val="nil"/>
          <w:insideH w:val="nil"/>
          <w:insideV w:val="nil"/>
          <w:tl2br w:val="nil"/>
          <w:tr2bl w:val="nil"/>
        </w:tcBorders>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style>
  <w:style w:type="table" w:customStyle="1" w:styleId="3186">
    <w:name w:val="古典型 111"/>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i/>
        <w:i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87">
    <w:name w:val="网页型 321"/>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outset" w:color="auto" w:sz="24" w:space="0"/>
        <w:left w:val="outset" w:color="auto" w:sz="24" w:space="0"/>
        <w:bottom w:val="outset" w:color="auto" w:sz="24" w:space="0"/>
        <w:right w:val="outset" w:color="auto" w:sz="24" w:space="0"/>
        <w:insideH w:val="outset" w:color="auto" w:sz="6" w:space="0"/>
        <w:insideV w:val="out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188">
    <w:name w:val="列表型 211"/>
    <w:basedOn w:val="87"/>
    <w:semiHidden/>
    <w:uiPriority w:val="0"/>
    <w:pPr>
      <w:widowControl w:val="0"/>
      <w:jc w:val="both"/>
    </w:pPr>
    <w:rPr>
      <w:rFonts w:ascii="Times New Roman" w:hAnsi="Times New Roman" w:eastAsia="宋体" w:cs="Times New Roman"/>
      <w:kern w:val="0"/>
      <w:sz w:val="20"/>
      <w:szCs w:val="20"/>
    </w:rPr>
    <w:tblPr>
      <w:tblBorders>
        <w:bottom w:val="single" w:color="808080" w:sz="12" w:space="0"/>
      </w:tblBorders>
      <w:tblCellMar>
        <w:top w:w="0" w:type="dxa"/>
        <w:left w:w="108" w:type="dxa"/>
        <w:bottom w:w="0" w:type="dxa"/>
        <w:right w:w="108" w:type="dxa"/>
      </w:tblCellMar>
    </w:tblPr>
    <w:tblStylePr w:type="firstRow">
      <w:rPr>
        <w:b/>
        <w:bCs/>
        <w:color w:val="FFFFFF"/>
      </w:rPr>
      <w:tcPr>
        <w:tcBorders>
          <w:top w:val="nil"/>
          <w:left w:val="nil"/>
          <w:bottom w:val="single" w:color="000000" w:sz="6" w:space="0"/>
          <w:right w:val="nil"/>
          <w:insideH w:val="nil"/>
          <w:insideV w:val="nil"/>
          <w:tl2br w:val="nil"/>
          <w:tr2bl w:val="nil"/>
        </w:tcBorders>
        <w:shd w:val="pct75" w:color="008080" w:fill="008000"/>
      </w:tcPr>
    </w:tblStylePr>
    <w:tblStylePr w:type="lastRow">
      <w:tcPr>
        <w:tcBorders>
          <w:top w:val="single" w:color="000000" w:sz="6" w:space="0"/>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0" w:color="00FF00" w:fill="FFFFFF"/>
      </w:tcPr>
    </w:tblStylePr>
    <w:tblStylePr w:type="band2Horz">
      <w:rPr>
        <w:color w:val="auto"/>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89">
    <w:name w:val="网页型 24"/>
    <w:basedOn w:val="87"/>
    <w:uiPriority w:val="0"/>
    <w:pPr>
      <w:widowControl w:val="0"/>
      <w:jc w:val="both"/>
    </w:pPr>
    <w:rPr>
      <w:rFonts w:ascii="Times New Roman" w:hAnsi="Times New Roman" w:eastAsia="宋体" w:cs="Times New Roman"/>
      <w:kern w:val="0"/>
      <w:sz w:val="20"/>
      <w:szCs w:val="20"/>
    </w:rPr>
    <w:tblPr>
      <w:tblCellSpacing w:w="20" w:type="dxa"/>
      <w:tblBorders>
        <w:top w:val="inset" w:color="auto" w:sz="6" w:space="0"/>
        <w:left w:val="inset" w:color="auto" w:sz="6" w:space="0"/>
        <w:bottom w:val="inset" w:color="auto" w:sz="6" w:space="0"/>
        <w:right w:val="inset" w:color="auto" w:sz="6" w:space="0"/>
        <w:insideH w:val="inset" w:color="auto" w:sz="6" w:space="0"/>
        <w:insideV w:val="inset" w:color="auto" w:sz="6" w:space="0"/>
      </w:tblBorders>
      <w:tblCellMar>
        <w:top w:w="0" w:type="dxa"/>
        <w:left w:w="108" w:type="dxa"/>
        <w:bottom w:w="0" w:type="dxa"/>
        <w:right w:w="108" w:type="dxa"/>
      </w:tblCellMar>
    </w:tblPr>
    <w:trPr>
      <w:tblCellSpacing w:w="20" w:type="dxa"/>
    </w:trPr>
    <w:tblStylePr w:type="firstRow">
      <w:rPr>
        <w:color w:val="auto"/>
      </w:rPr>
      <w:tcPr>
        <w:tcBorders>
          <w:top w:val="nil"/>
          <w:left w:val="nil"/>
          <w:bottom w:val="nil"/>
          <w:right w:val="nil"/>
          <w:insideH w:val="nil"/>
          <w:insideV w:val="nil"/>
          <w:tl2br w:val="nil"/>
          <w:tr2bl w:val="nil"/>
        </w:tcBorders>
      </w:tcPr>
    </w:tblStylePr>
  </w:style>
  <w:style w:type="table" w:customStyle="1" w:styleId="3190">
    <w:name w:val="列表型 111"/>
    <w:basedOn w:val="87"/>
    <w:semiHidden/>
    <w:uiPriority w:val="0"/>
    <w:pPr>
      <w:widowControl w:val="0"/>
      <w:jc w:val="both"/>
    </w:pPr>
    <w:rPr>
      <w:rFonts w:ascii="Times New Roman" w:hAnsi="Times New Roman" w:eastAsia="宋体" w:cs="Times New Roman"/>
      <w:kern w:val="0"/>
      <w:sz w:val="20"/>
      <w:szCs w:val="20"/>
    </w:rPr>
    <w:tblPr>
      <w:tblBorders>
        <w:top w:val="single" w:color="008080" w:sz="12" w:space="0"/>
        <w:left w:val="single" w:color="008080" w:sz="6" w:space="0"/>
        <w:bottom w:val="single" w:color="008080" w:sz="12" w:space="0"/>
        <w:right w:val="single" w:color="008080" w:sz="6" w:space="0"/>
      </w:tblBorders>
      <w:tblCellMar>
        <w:top w:w="0" w:type="dxa"/>
        <w:left w:w="108" w:type="dxa"/>
        <w:bottom w:w="0" w:type="dxa"/>
        <w:right w:w="108" w:type="dxa"/>
      </w:tblCellMar>
    </w:tblPr>
    <w:tblStylePr w:type="firstRow">
      <w:rPr>
        <w:b/>
        <w:bCs/>
        <w:i/>
        <w:iCs/>
        <w:color w:val="800000"/>
      </w:rPr>
      <w:tcPr>
        <w:tcBorders>
          <w:top w:val="nil"/>
          <w:left w:val="nil"/>
          <w:bottom w:val="single" w:color="000000" w:sz="6" w:space="0"/>
          <w:right w:val="nil"/>
          <w:insideH w:val="nil"/>
          <w:insideV w:val="nil"/>
          <w:tl2br w:val="nil"/>
          <w:tr2bl w:val="nil"/>
        </w:tcBorders>
        <w:shd w:val="solid" w:color="C0C0C0" w:fill="FFFFFF"/>
      </w:tcPr>
    </w:tblStylePr>
    <w:tblStylePr w:type="lastRow">
      <w:tcPr>
        <w:tcBorders>
          <w:top w:val="single" w:color="000000" w:sz="6" w:space="0"/>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solid" w:color="C0C0C0" w:fill="FFFFFF"/>
      </w:tcPr>
    </w:tblStylePr>
    <w:tblStylePr w:type="band2Horz">
      <w:rPr>
        <w:color w:val="auto"/>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91">
    <w:name w:val="网格型71"/>
    <w:basedOn w:val="87"/>
    <w:uiPriority w:val="59"/>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192">
    <w:name w:val="简明型 1111"/>
    <w:basedOn w:val="87"/>
    <w:semiHidden/>
    <w:uiPriority w:val="0"/>
    <w:pPr>
      <w:widowControl w:val="0"/>
      <w:jc w:val="both"/>
    </w:pPr>
    <w:rPr>
      <w:rFonts w:ascii="Times New Roman" w:hAnsi="Times New Roman" w:eastAsia="宋体" w:cs="Times New Roman"/>
      <w:kern w:val="0"/>
      <w:sz w:val="20"/>
      <w:szCs w:val="20"/>
    </w:rPr>
    <w:tblPr>
      <w:tblBorders>
        <w:top w:val="single" w:color="008000" w:sz="12" w:space="0"/>
        <w:bottom w:val="single" w:color="008000" w:sz="12" w:space="0"/>
      </w:tblBorders>
      <w:tblCellMar>
        <w:top w:w="0" w:type="dxa"/>
        <w:left w:w="108" w:type="dxa"/>
        <w:bottom w:w="0" w:type="dxa"/>
        <w:right w:w="108" w:type="dxa"/>
      </w:tblCellMar>
    </w:tblPr>
    <w:tcPr>
      <w:shd w:val="clear" w:color="auto" w:fill="auto"/>
    </w:tcPr>
    <w:tblStylePr w:type="firstRow">
      <w:tcPr>
        <w:tcBorders>
          <w:top w:val="nil"/>
          <w:left w:val="nil"/>
          <w:bottom w:val="single" w:color="008000" w:sz="6" w:space="0"/>
          <w:right w:val="nil"/>
          <w:insideH w:val="nil"/>
          <w:insideV w:val="nil"/>
          <w:tl2br w:val="nil"/>
          <w:tr2bl w:val="nil"/>
        </w:tcBorders>
      </w:tcPr>
    </w:tblStylePr>
    <w:tblStylePr w:type="lastRow">
      <w:tcPr>
        <w:tcBorders>
          <w:top w:val="single" w:color="008000" w:sz="6" w:space="0"/>
          <w:left w:val="nil"/>
          <w:bottom w:val="nil"/>
          <w:right w:val="nil"/>
          <w:insideH w:val="nil"/>
          <w:insideV w:val="nil"/>
          <w:tl2br w:val="nil"/>
          <w:tr2bl w:val="nil"/>
        </w:tcBorders>
      </w:tcPr>
    </w:tblStylePr>
  </w:style>
  <w:style w:type="table" w:customStyle="1" w:styleId="3193">
    <w:name w:val="网格型 821"/>
    <w:basedOn w:val="87"/>
    <w:semiHidden/>
    <w:uiPriority w:val="0"/>
    <w:pPr>
      <w:widowControl w:val="0"/>
      <w:jc w:val="both"/>
    </w:pPr>
    <w:rPr>
      <w:rFonts w:ascii="Times New Roman" w:hAnsi="Times New Roman" w:eastAsia="宋体" w:cs="Times New Roman"/>
      <w:kern w:val="0"/>
      <w:sz w:val="20"/>
      <w:szCs w:val="20"/>
    </w:r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nil"/>
          <w:right w:val="nil"/>
          <w:insideH w:val="nil"/>
          <w:insideV w:val="nil"/>
          <w:tl2br w:val="nil"/>
          <w:tr2bl w:val="nil"/>
        </w:tcBorders>
        <w:shd w:val="solid" w:color="000080" w:fill="FFFFFF"/>
      </w:tcPr>
    </w:tblStylePr>
    <w:tblStylePr w:type="lastRow">
      <w:rPr>
        <w:b/>
        <w:bCs/>
        <w:color w:val="auto"/>
      </w:rPr>
      <w:tcPr>
        <w:tcBorders>
          <w:top w:val="nil"/>
          <w:left w:val="nil"/>
          <w:bottom w:val="nil"/>
          <w:right w:val="nil"/>
          <w:insideH w:val="nil"/>
          <w:insideV w:val="nil"/>
          <w:tl2br w:val="nil"/>
          <w:tr2bl w:val="nil"/>
        </w:tcBorders>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194">
    <w:name w:val="典雅型11"/>
    <w:basedOn w:val="87"/>
    <w:semiHidden/>
    <w:uiPriority w:val="0"/>
    <w:pPr>
      <w:widowControl w:val="0"/>
      <w:jc w:val="both"/>
    </w:pPr>
    <w:rPr>
      <w:rFonts w:ascii="Times New Roman" w:hAnsi="Times New Roman" w:eastAsia="宋体" w:cs="Times New Roman"/>
      <w:kern w:val="0"/>
      <w:sz w:val="20"/>
      <w:szCs w:val="20"/>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aps/>
        <w:color w:val="auto"/>
      </w:rPr>
      <w:tcPr>
        <w:tcBorders>
          <w:top w:val="nil"/>
          <w:left w:val="nil"/>
          <w:bottom w:val="nil"/>
          <w:right w:val="nil"/>
          <w:insideH w:val="nil"/>
          <w:insideV w:val="nil"/>
          <w:tl2br w:val="nil"/>
          <w:tr2bl w:val="nil"/>
        </w:tcBorders>
      </w:tcPr>
    </w:tblStylePr>
  </w:style>
  <w:style w:type="table" w:customStyle="1" w:styleId="3195">
    <w:name w:val="网格型 421"/>
    <w:basedOn w:val="87"/>
    <w:semiHidden/>
    <w:uiPriority w:val="0"/>
    <w:pPr>
      <w:widowControl w:val="0"/>
      <w:jc w:val="both"/>
    </w:pPr>
    <w:rPr>
      <w:rFonts w:ascii="Times New Roman" w:hAnsi="Times New Roman" w:eastAsia="宋体" w:cs="Times New Roman"/>
      <w:kern w:val="0"/>
      <w:sz w:val="20"/>
      <w:szCs w:val="20"/>
    </w:rPr>
    <w:tblPr>
      <w:tblBorders>
        <w:left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olor w:val="auto"/>
      </w:rPr>
      <w:tcPr>
        <w:tcBorders>
          <w:top w:val="nil"/>
          <w:left w:val="nil"/>
          <w:bottom w:val="single" w:color="000000" w:sz="6" w:space="0"/>
          <w:right w:val="nil"/>
          <w:insideH w:val="nil"/>
          <w:insideV w:val="nil"/>
          <w:tl2br w:val="nil"/>
          <w:tr2bl w:val="nil"/>
        </w:tcBorders>
        <w:shd w:val="pct30" w:color="FFFF00" w:fill="FFFFFF"/>
      </w:tcPr>
    </w:tblStylePr>
    <w:tblStylePr w:type="lastRow">
      <w:rPr>
        <w:b/>
        <w:bCs/>
        <w:color w:val="auto"/>
      </w:rPr>
      <w:tcPr>
        <w:tcBorders>
          <w:top w:val="single" w:color="000000" w:sz="6" w:space="0"/>
          <w:left w:val="nil"/>
          <w:bottom w:val="nil"/>
          <w:right w:val="nil"/>
          <w:insideH w:val="nil"/>
          <w:insideV w:val="nil"/>
          <w:tl2br w:val="nil"/>
          <w:tr2bl w:val="nil"/>
        </w:tcBorders>
        <w:shd w:val="pct30" w:color="FFFF00" w:fill="FFFFFF"/>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196">
    <w:name w:val="列表型 821"/>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V w:val="single" w:color="000000" w:sz="6" w:space="0"/>
      </w:tblBorders>
      <w:tblCellMar>
        <w:top w:w="0" w:type="dxa"/>
        <w:left w:w="108" w:type="dxa"/>
        <w:bottom w:w="0" w:type="dxa"/>
        <w:right w:w="108" w:type="dxa"/>
      </w:tblCellMar>
    </w:tblPr>
    <w:tblStylePr w:type="firstRow">
      <w:rPr>
        <w:b/>
        <w:bCs/>
        <w:i/>
        <w:iCs/>
      </w:rPr>
      <w:tcPr>
        <w:tcBorders>
          <w:top w:val="nil"/>
          <w:left w:val="nil"/>
          <w:bottom w:val="single" w:color="000000" w:sz="6" w:space="0"/>
          <w:right w:val="nil"/>
          <w:insideH w:val="nil"/>
          <w:insideV w:val="nil"/>
          <w:tl2br w:val="nil"/>
          <w:tr2bl w:val="nil"/>
        </w:tcBorders>
        <w:shd w:val="solid" w:color="FFFF00" w:fill="FFFFFF"/>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5" w:color="FFFF00" w:fill="FFFFFF"/>
      </w:tcPr>
    </w:tblStylePr>
    <w:tblStylePr w:type="band2Horz">
      <w:tcPr>
        <w:tcBorders>
          <w:top w:val="nil"/>
          <w:left w:val="nil"/>
          <w:bottom w:val="nil"/>
          <w:right w:val="nil"/>
          <w:insideH w:val="nil"/>
          <w:insideV w:val="nil"/>
          <w:tl2br w:val="nil"/>
          <w:tr2bl w:val="nil"/>
        </w:tcBorders>
        <w:shd w:val="pct50" w:color="FF0000" w:fill="FFFFFF"/>
      </w:tcPr>
    </w:tblStylePr>
    <w:tblStylePr w:type="nwCell">
      <w:tcPr>
        <w:tcBorders>
          <w:top w:val="nil"/>
          <w:left w:val="nil"/>
          <w:bottom w:val="nil"/>
          <w:right w:val="nil"/>
          <w:insideH w:val="nil"/>
          <w:insideV w:val="nil"/>
          <w:tl2br w:val="single" w:color="auto" w:sz="6" w:space="0"/>
          <w:tr2bl w:val="nil"/>
        </w:tcBorders>
      </w:tcPr>
    </w:tblStylePr>
  </w:style>
  <w:style w:type="table" w:customStyle="1" w:styleId="3197">
    <w:name w:val="网格型 822"/>
    <w:basedOn w:val="87"/>
    <w:semiHidden/>
    <w:uiPriority w:val="0"/>
    <w:pPr>
      <w:widowControl w:val="0"/>
      <w:jc w:val="both"/>
    </w:pPr>
    <w:rPr>
      <w:rFonts w:ascii="Times New Roman" w:hAnsi="Times New Roman" w:eastAsia="宋体" w:cs="Times New Roman"/>
      <w:kern w:val="0"/>
      <w:sz w:val="20"/>
      <w:szCs w:val="20"/>
    </w:r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nil"/>
          <w:right w:val="nil"/>
          <w:insideH w:val="nil"/>
          <w:insideV w:val="nil"/>
          <w:tl2br w:val="nil"/>
          <w:tr2bl w:val="nil"/>
        </w:tcBorders>
        <w:shd w:val="solid" w:color="000080" w:fill="FFFFFF"/>
      </w:tcPr>
    </w:tblStylePr>
    <w:tblStylePr w:type="lastRow">
      <w:rPr>
        <w:b/>
        <w:bCs/>
        <w:color w:val="auto"/>
      </w:rPr>
      <w:tcPr>
        <w:tcBorders>
          <w:top w:val="nil"/>
          <w:left w:val="nil"/>
          <w:bottom w:val="nil"/>
          <w:right w:val="nil"/>
          <w:insideH w:val="nil"/>
          <w:insideV w:val="nil"/>
          <w:tl2br w:val="nil"/>
          <w:tr2bl w:val="nil"/>
        </w:tcBorders>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198">
    <w:name w:val="竖列型 222"/>
    <w:basedOn w:val="87"/>
    <w:semiHidden/>
    <w:uiPriority w:val="0"/>
    <w:pPr>
      <w:widowControl w:val="0"/>
      <w:jc w:val="both"/>
    </w:pPr>
    <w:rPr>
      <w:rFonts w:ascii="Times New Roman" w:hAnsi="Times New Roman" w:eastAsia="宋体" w:cs="Times New Roman"/>
      <w:b/>
      <w:bCs/>
      <w:kern w:val="0"/>
      <w:sz w:val="20"/>
      <w:szCs w:val="20"/>
    </w:rPr>
    <w:tblPr>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80" w:fill="FFFFFF"/>
      </w:tcPr>
    </w:tblStylePr>
    <w:tblStylePr w:type="lastRow">
      <w:rPr>
        <w:b w:val="0"/>
        <w:bCs w:val="0"/>
      </w:rPr>
      <w:tcPr>
        <w:tcBorders>
          <w:top w:val="nil"/>
          <w:left w:val="nil"/>
          <w:bottom w:val="nil"/>
          <w:right w:val="nil"/>
          <w:insideH w:val="nil"/>
          <w:insideV w:val="nil"/>
          <w:tl2br w:val="nil"/>
          <w:tr2bl w:val="nil"/>
        </w:tcBorders>
      </w:tcPr>
    </w:tblStylePr>
    <w:tblStylePr w:type="firstCol">
      <w:rPr>
        <w:b w:val="0"/>
        <w:bCs w:val="0"/>
        <w:color w:val="00000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pct30" w:color="000000" w:fill="FFFFFF"/>
      </w:tcPr>
    </w:tblStylePr>
    <w:tblStylePr w:type="band2Vert">
      <w:rPr>
        <w:color w:val="auto"/>
      </w:rPr>
      <w:tcPr>
        <w:shd w:val="pct25" w:color="00FF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199">
    <w:name w:val="立体型 322"/>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cPr>
        <w:tcBorders>
          <w:top w:val="nil"/>
          <w:left w:val="nil"/>
          <w:bottom w:val="nil"/>
          <w:right w:val="nil"/>
          <w:insideH w:val="nil"/>
          <w:insideV w:val="nil"/>
          <w:tl2br w:val="nil"/>
          <w:tr2bl w:val="nil"/>
        </w:tcBorders>
      </w:tcPr>
    </w:tblStylePr>
    <w:tblStylePr w:type="firstCol">
      <w:tcPr>
        <w:tcBorders>
          <w:top w:val="nil"/>
          <w:left w:val="nil"/>
          <w:bottom w:val="nil"/>
          <w:right w:val="single" w:color="808080" w:sz="6" w:space="0"/>
          <w:insideH w:val="nil"/>
          <w:insideV w:val="nil"/>
          <w:tl2br w:val="nil"/>
          <w:tr2bl w:val="nil"/>
        </w:tcBorders>
      </w:tcPr>
    </w:tblStylePr>
    <w:tblStylePr w:type="lastCol">
      <w:tcPr>
        <w:tcBorders>
          <w:top w:val="nil"/>
          <w:left w:val="nil"/>
          <w:bottom w:val="nil"/>
          <w:right w:val="single" w:color="FFFFFF" w:sz="6" w:space="0"/>
          <w:insideH w:val="nil"/>
          <w:insideV w:val="nil"/>
          <w:tl2br w:val="nil"/>
          <w:tr2bl w:val="nil"/>
        </w:tcBorders>
      </w:tcPr>
    </w:tblStylePr>
    <w:tblStylePr w:type="band1Vert">
      <w:rPr>
        <w:color w:val="auto"/>
      </w:rPr>
      <w:tcPr>
        <w:shd w:val="solid" w:color="C0C0C0" w:fill="FFFFFF"/>
      </w:tcPr>
    </w:tblStylePr>
    <w:tblStylePr w:type="band2Vert">
      <w:rPr>
        <w:color w:val="auto"/>
      </w:rPr>
      <w:tcPr>
        <w:shd w:val="pct50" w:color="C0C0C0" w:fill="FFFFFF"/>
      </w:tcPr>
    </w:tblStylePr>
    <w:tblStylePr w:type="band1Horz">
      <w:tcPr>
        <w:tcBorders>
          <w:top w:val="single" w:color="808080" w:sz="6" w:space="0"/>
          <w:left w:val="nil"/>
          <w:bottom w:val="single" w:color="FFFFFF" w:sz="6" w:space="0"/>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00">
    <w:name w:val="网格型 222"/>
    <w:basedOn w:val="87"/>
    <w:uiPriority w:val="0"/>
    <w:pPr>
      <w:widowControl w:val="0"/>
      <w:jc w:val="both"/>
    </w:pPr>
    <w:rPr>
      <w:rFonts w:ascii="Times New Roman" w:hAnsi="Times New Roman" w:eastAsia="宋体" w:cs="Times New Roman"/>
      <w:kern w:val="0"/>
      <w:sz w:val="20"/>
      <w:szCs w:val="20"/>
    </w:rPr>
    <w:tblPr>
      <w:tblBorders>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nil"/>
          <w:right w:val="nil"/>
          <w:insideH w:val="nil"/>
          <w:insideV w:val="nil"/>
          <w:tl2br w:val="nil"/>
          <w:tr2bl w:val="nil"/>
        </w:tcBorders>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style>
  <w:style w:type="table" w:customStyle="1" w:styleId="3201">
    <w:name w:val="古典型 112"/>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i/>
        <w:i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02">
    <w:name w:val="古典型 14"/>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i/>
        <w:i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03">
    <w:name w:val="列表型 41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single" w:color="000000" w:sz="12" w:space="0"/>
          <w:right w:val="nil"/>
          <w:insideH w:val="nil"/>
          <w:insideV w:val="nil"/>
          <w:tl2br w:val="nil"/>
          <w:tr2bl w:val="nil"/>
        </w:tcBorders>
        <w:shd w:val="solid" w:color="808080" w:fill="FFFFFF"/>
      </w:tcPr>
    </w:tblStylePr>
  </w:style>
  <w:style w:type="table" w:customStyle="1" w:styleId="3204">
    <w:name w:val="简明型 34"/>
    <w:basedOn w:val="87"/>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blStylePr w:type="firstRow">
      <w:rPr>
        <w:b/>
        <w:bCs/>
        <w:color w:val="FFFFFF"/>
      </w:rPr>
      <w:tcPr>
        <w:tcBorders>
          <w:top w:val="nil"/>
          <w:left w:val="nil"/>
          <w:bottom w:val="nil"/>
          <w:right w:val="nil"/>
          <w:insideH w:val="nil"/>
          <w:insideV w:val="nil"/>
          <w:tl2br w:val="nil"/>
          <w:tr2bl w:val="nil"/>
        </w:tcBorders>
        <w:shd w:val="solid" w:color="000000" w:fill="FFFFFF"/>
      </w:tcPr>
    </w:tblStylePr>
  </w:style>
  <w:style w:type="table" w:customStyle="1" w:styleId="3205">
    <w:name w:val="网格型 311"/>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12" w:space="0"/>
        <w:bottom w:val="single" w:color="000000" w:sz="6"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tcPr>
        <w:tcBorders>
          <w:top w:val="nil"/>
          <w:left w:val="nil"/>
          <w:bottom w:val="single" w:color="000000" w:sz="6" w:space="0"/>
          <w:right w:val="nil"/>
          <w:insideH w:val="nil"/>
          <w:insideV w:val="nil"/>
          <w:tl2br w:val="nil"/>
          <w:tr2bl w:val="nil"/>
        </w:tcBorders>
        <w:shd w:val="pct30" w:color="FFFF00" w:fill="FFFFFF"/>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206">
    <w:name w:val="精巧型 12"/>
    <w:basedOn w:val="87"/>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tcPr>
        <w:tcBorders>
          <w:top w:val="single" w:color="000000" w:sz="6" w:space="0"/>
          <w:left w:val="nil"/>
          <w:bottom w:val="single" w:color="000000" w:sz="12" w:space="0"/>
          <w:right w:val="nil"/>
          <w:insideH w:val="nil"/>
          <w:insideV w:val="nil"/>
          <w:tl2br w:val="nil"/>
          <w:tr2bl w:val="nil"/>
        </w:tcBorders>
      </w:tcPr>
    </w:tblStylePr>
    <w:tblStylePr w:type="lastRow">
      <w:tcPr>
        <w:tcBorders>
          <w:top w:val="single" w:color="000000" w:sz="12" w:space="0"/>
          <w:left w:val="nil"/>
          <w:bottom w:val="nil"/>
          <w:right w:val="nil"/>
          <w:insideH w:val="nil"/>
          <w:insideV w:val="nil"/>
          <w:tl2br w:val="nil"/>
          <w:tr2bl w:val="nil"/>
        </w:tcBorders>
        <w:shd w:val="pct25" w:color="800080" w:fill="FFFFFF"/>
      </w:tcPr>
    </w:tblStylePr>
    <w:tblStylePr w:type="firstCol">
      <w:tcPr>
        <w:tcBorders>
          <w:top w:val="nil"/>
          <w:left w:val="nil"/>
          <w:bottom w:val="nil"/>
          <w:right w:val="single" w:color="000000" w:sz="12" w:space="0"/>
          <w:insideH w:val="nil"/>
          <w:insideV w:val="nil"/>
          <w:tl2br w:val="nil"/>
          <w:tr2bl w:val="nil"/>
        </w:tcBorders>
      </w:tcPr>
    </w:tblStylePr>
    <w:tblStylePr w:type="lastCol">
      <w:tcPr>
        <w:tcBorders>
          <w:top w:val="nil"/>
          <w:left w:val="single" w:color="000000" w:sz="12" w:space="0"/>
          <w:bottom w:val="nil"/>
          <w:right w:val="nil"/>
          <w:insideH w:val="nil"/>
          <w:insideV w:val="nil"/>
          <w:tl2br w:val="nil"/>
          <w:tr2bl w:val="nil"/>
        </w:tcBorders>
      </w:tcPr>
    </w:tblStylePr>
    <w:tblStylePr w:type="band1Horz">
      <w:tcPr>
        <w:tcBorders>
          <w:top w:val="nil"/>
          <w:left w:val="nil"/>
          <w:bottom w:val="single" w:color="000000" w:sz="6" w:space="0"/>
          <w:right w:val="nil"/>
          <w:insideH w:val="nil"/>
          <w:insideV w:val="nil"/>
          <w:tl2br w:val="nil"/>
          <w:tr2bl w:val="nil"/>
        </w:tcBorders>
        <w:shd w:val="pct25" w:color="8080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07">
    <w:name w:val="HIT-EIA2"/>
    <w:basedOn w:val="94"/>
    <w:uiPriority w:val="0"/>
    <w:pPr>
      <w:jc w:val="center"/>
    </w:pPr>
    <w:tblPr>
      <w:tblBorders>
        <w:insideH w:val="single" w:color="auto" w:sz="4" w:space="0"/>
        <w:insideV w:val="single" w:color="auto" w:sz="4" w:space="0"/>
      </w:tblBorders>
      <w:tblCellMar>
        <w:top w:w="0" w:type="dxa"/>
        <w:left w:w="108" w:type="dxa"/>
        <w:bottom w:w="0" w:type="dxa"/>
        <w:right w:w="108" w:type="dxa"/>
      </w:tblCellMar>
    </w:tblPr>
    <w:tcPr>
      <w:shd w:val="clear" w:color="auto" w:fill="auto"/>
      <w:vAlign w:val="center"/>
    </w:tcPr>
    <w:tblStylePr w:type="firstRow">
      <w:rPr>
        <w:i/>
        <w:i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08">
    <w:name w:val="列表型 44"/>
    <w:basedOn w:val="87"/>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tblBorders>
      <w:tblCellMar>
        <w:top w:w="0" w:type="dxa"/>
        <w:left w:w="108" w:type="dxa"/>
        <w:bottom w:w="0" w:type="dxa"/>
        <w:right w:w="108" w:type="dxa"/>
      </w:tblCellMar>
    </w:tblPr>
    <w:tblStylePr w:type="firstRow">
      <w:rPr>
        <w:b/>
        <w:bCs/>
        <w:color w:val="FFFFFF"/>
      </w:rPr>
      <w:tcPr>
        <w:tcBorders>
          <w:top w:val="nil"/>
          <w:left w:val="nil"/>
          <w:bottom w:val="single" w:color="000000" w:sz="12" w:space="0"/>
          <w:right w:val="nil"/>
          <w:insideH w:val="nil"/>
          <w:insideV w:val="nil"/>
          <w:tl2br w:val="nil"/>
          <w:tr2bl w:val="nil"/>
        </w:tcBorders>
        <w:shd w:val="solid" w:color="808080" w:fill="FFFFFF"/>
      </w:tcPr>
    </w:tblStylePr>
  </w:style>
  <w:style w:type="table" w:customStyle="1" w:styleId="3209">
    <w:name w:val="彩色型 311"/>
    <w:basedOn w:val="87"/>
    <w:semiHidden/>
    <w:uiPriority w:val="0"/>
    <w:pPr>
      <w:widowControl w:val="0"/>
      <w:jc w:val="both"/>
    </w:pPr>
    <w:rPr>
      <w:rFonts w:ascii="Times New Roman" w:hAnsi="Times New Roman" w:eastAsia="宋体" w:cs="Times New Roman"/>
      <w:kern w:val="0"/>
      <w:sz w:val="20"/>
      <w:szCs w:val="20"/>
    </w:rPr>
    <w:tblPr>
      <w:tblBorders>
        <w:top w:val="single" w:color="000000" w:sz="18" w:space="0"/>
        <w:left w:val="single" w:color="000000" w:sz="18" w:space="0"/>
        <w:bottom w:val="single" w:color="000000" w:sz="18" w:space="0"/>
        <w:right w:val="single" w:color="000000" w:sz="18" w:space="0"/>
        <w:insideH w:val="single" w:color="C0C0C0" w:sz="6" w:space="0"/>
      </w:tblBorders>
      <w:tblCellMar>
        <w:top w:w="0" w:type="dxa"/>
        <w:left w:w="108" w:type="dxa"/>
        <w:bottom w:w="0" w:type="dxa"/>
        <w:right w:w="108" w:type="dxa"/>
      </w:tblCellMar>
    </w:tblPr>
    <w:tcPr>
      <w:shd w:val="pct25" w:color="008080" w:fill="FFFFFF"/>
    </w:tcPr>
    <w:tblStylePr w:type="firstRow">
      <w:tcPr>
        <w:tcBorders>
          <w:top w:val="nil"/>
          <w:left w:val="nil"/>
          <w:bottom w:val="single" w:color="000000" w:sz="6" w:space="0"/>
          <w:right w:val="nil"/>
          <w:insideH w:val="nil"/>
          <w:insideV w:val="nil"/>
          <w:tl2br w:val="nil"/>
          <w:tr2bl w:val="nil"/>
        </w:tcBorders>
        <w:shd w:val="solid" w:color="008080" w:fill="FFFFFF"/>
      </w:tcPr>
    </w:tblStylePr>
    <w:tblStylePr w:type="firstCol">
      <w:tcPr>
        <w:tcBorders>
          <w:top w:val="nil"/>
          <w:left w:val="single" w:color="000000" w:sz="36" w:space="0"/>
          <w:bottom w:val="nil"/>
          <w:right w:val="single" w:color="000000" w:sz="6" w:space="0"/>
          <w:insideH w:val="nil"/>
          <w:insideV w:val="nil"/>
          <w:tl2br w:val="nil"/>
          <w:tr2bl w:val="nil"/>
        </w:tcBorders>
        <w:shd w:val="solid" w:color="008080" w:fill="FFFFFF"/>
      </w:tcPr>
    </w:tblStylePr>
    <w:tblStylePr w:type="nwCell">
      <w:rPr>
        <w:b/>
        <w:bCs/>
        <w:color w:val="FFFFFF"/>
      </w:rPr>
      <w:tcPr>
        <w:tcBorders>
          <w:top w:val="nil"/>
          <w:left w:val="nil"/>
          <w:bottom w:val="nil"/>
          <w:right w:val="nil"/>
          <w:insideH w:val="nil"/>
          <w:insideV w:val="nil"/>
          <w:tl2br w:val="nil"/>
          <w:tr2bl w:val="nil"/>
        </w:tcBorders>
        <w:shd w:val="solid" w:color="000000" w:fill="FFFFFF"/>
      </w:tcPr>
    </w:tblStylePr>
  </w:style>
  <w:style w:type="table" w:customStyle="1" w:styleId="3210">
    <w:name w:val="网格型 62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211">
    <w:name w:val="列表型 511"/>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single" w:color="000000" w:sz="12" w:space="0"/>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style>
  <w:style w:type="table" w:customStyle="1" w:styleId="3212">
    <w:name w:val="网页型 221"/>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inset" w:color="auto" w:sz="6" w:space="0"/>
        <w:left w:val="inset" w:color="auto" w:sz="6" w:space="0"/>
        <w:bottom w:val="inset" w:color="auto" w:sz="6" w:space="0"/>
        <w:right w:val="inset" w:color="auto" w:sz="6" w:space="0"/>
        <w:insideH w:val="inset" w:color="auto" w:sz="6" w:space="0"/>
        <w:insideV w:val="in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213">
    <w:name w:val="网格型 211"/>
    <w:basedOn w:val="87"/>
    <w:uiPriority w:val="0"/>
    <w:pPr>
      <w:widowControl w:val="0"/>
      <w:jc w:val="both"/>
    </w:pPr>
    <w:rPr>
      <w:rFonts w:ascii="Times New Roman" w:hAnsi="Times New Roman" w:eastAsia="宋体" w:cs="Times New Roman"/>
      <w:kern w:val="0"/>
      <w:sz w:val="20"/>
      <w:szCs w:val="20"/>
    </w:rPr>
    <w:tblPr>
      <w:tblBorders>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nil"/>
          <w:right w:val="nil"/>
          <w:insideH w:val="nil"/>
          <w:insideV w:val="nil"/>
          <w:tl2br w:val="nil"/>
          <w:tr2bl w:val="nil"/>
        </w:tcBorders>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style>
  <w:style w:type="table" w:customStyle="1" w:styleId="3214">
    <w:name w:val="网页型 121"/>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215">
    <w:name w:val="列表型 721"/>
    <w:basedOn w:val="87"/>
    <w:semiHidden/>
    <w:uiPriority w:val="0"/>
    <w:pPr>
      <w:widowControl w:val="0"/>
      <w:jc w:val="both"/>
    </w:pPr>
    <w:rPr>
      <w:rFonts w:ascii="Times New Roman" w:hAnsi="Times New Roman" w:eastAsia="宋体" w:cs="Times New Roman"/>
      <w:kern w:val="0"/>
      <w:sz w:val="20"/>
      <w:szCs w:val="20"/>
    </w:rPr>
    <w:tblPr>
      <w:tblBorders>
        <w:top w:val="single" w:color="008000" w:sz="12" w:space="0"/>
        <w:left w:val="single" w:color="008000" w:sz="6" w:space="0"/>
        <w:bottom w:val="single" w:color="008000" w:sz="12" w:space="0"/>
        <w:right w:val="single" w:color="008000" w:sz="6" w:space="0"/>
        <w:insideH w:val="single" w:color="000000" w:sz="6" w:space="0"/>
      </w:tblBorders>
      <w:tblCellMar>
        <w:top w:w="0" w:type="dxa"/>
        <w:left w:w="108" w:type="dxa"/>
        <w:bottom w:w="0" w:type="dxa"/>
        <w:right w:w="108" w:type="dxa"/>
      </w:tblCellMar>
    </w:tblPr>
    <w:tblStylePr w:type="firstRow">
      <w:rPr>
        <w:b/>
        <w:bCs/>
      </w:rPr>
      <w:tcPr>
        <w:tcBorders>
          <w:top w:val="nil"/>
          <w:left w:val="nil"/>
          <w:bottom w:val="single" w:color="008000" w:sz="12" w:space="0"/>
          <w:right w:val="nil"/>
          <w:insideH w:val="nil"/>
          <w:insideV w:val="nil"/>
          <w:tl2br w:val="nil"/>
          <w:tr2bl w:val="nil"/>
        </w:tcBorders>
        <w:shd w:val="solid" w:color="C0C0C0" w:fill="FFFFFF"/>
      </w:tcPr>
    </w:tblStylePr>
    <w:tblStylePr w:type="lastRow">
      <w:rPr>
        <w:b/>
        <w:bCs/>
      </w:rPr>
      <w:tcPr>
        <w:tcBorders>
          <w:top w:val="single" w:color="008000" w:sz="12"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0" w:color="000000" w:fill="FFFFFF"/>
      </w:tcPr>
    </w:tblStylePr>
    <w:tblStylePr w:type="band2Horz">
      <w:tcPr>
        <w:tcBorders>
          <w:top w:val="nil"/>
          <w:left w:val="nil"/>
          <w:bottom w:val="nil"/>
          <w:right w:val="nil"/>
          <w:insideH w:val="nil"/>
          <w:insideV w:val="nil"/>
          <w:tl2br w:val="nil"/>
          <w:tr2bl w:val="nil"/>
        </w:tcBorders>
        <w:shd w:val="pct25" w:color="FFFF00" w:fill="FFFFFF"/>
      </w:tcPr>
    </w:tblStylePr>
  </w:style>
  <w:style w:type="table" w:customStyle="1" w:styleId="3216">
    <w:name w:val="网格型 721"/>
    <w:basedOn w:val="87"/>
    <w:semiHidden/>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val="0"/>
        <w:bCs w:val="0"/>
      </w:rPr>
      <w:tcPr>
        <w:tcBorders>
          <w:top w:val="nil"/>
          <w:left w:val="nil"/>
          <w:bottom w:val="single" w:color="000000" w:sz="12" w:space="0"/>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217">
    <w:name w:val="流行型11"/>
    <w:basedOn w:val="87"/>
    <w:semiHidden/>
    <w:uiPriority w:val="0"/>
    <w:pPr>
      <w:widowControl w:val="0"/>
      <w:jc w:val="both"/>
    </w:pPr>
    <w:rPr>
      <w:rFonts w:ascii="Times New Roman" w:hAnsi="Times New Roman" w:eastAsia="宋体" w:cs="Times New Roman"/>
      <w:kern w:val="0"/>
      <w:sz w:val="20"/>
      <w:szCs w:val="20"/>
    </w:rPr>
    <w:tblPr>
      <w:tblBorders>
        <w:insideH w:val="single" w:color="FFFFFF" w:sz="18" w:space="0"/>
        <w:insideV w:val="single" w:color="FFFFFF" w:sz="18" w:space="0"/>
      </w:tblBorders>
      <w:tblCellMar>
        <w:top w:w="0" w:type="dxa"/>
        <w:left w:w="108" w:type="dxa"/>
        <w:bottom w:w="0" w:type="dxa"/>
        <w:right w:w="108" w:type="dxa"/>
      </w:tblCellMar>
    </w:tblPr>
    <w:tblStylePr w:type="firstRow">
      <w:rPr>
        <w:b/>
        <w:bCs/>
        <w:color w:val="auto"/>
      </w:rPr>
      <w:tcPr>
        <w:tcBorders>
          <w:top w:val="nil"/>
          <w:left w:val="nil"/>
          <w:bottom w:val="nil"/>
          <w:right w:val="nil"/>
          <w:insideH w:val="nil"/>
          <w:insideV w:val="nil"/>
          <w:tl2br w:val="nil"/>
          <w:tr2bl w:val="nil"/>
        </w:tcBorders>
        <w:shd w:val="pct20" w:color="000000" w:fill="FFFFFF"/>
      </w:tcPr>
    </w:tblStylePr>
    <w:tblStylePr w:type="band1Horz">
      <w:rPr>
        <w:color w:val="auto"/>
      </w:rPr>
      <w:tcPr>
        <w:tcBorders>
          <w:top w:val="nil"/>
          <w:left w:val="nil"/>
          <w:bottom w:val="nil"/>
          <w:right w:val="nil"/>
          <w:insideH w:val="nil"/>
          <w:insideV w:val="nil"/>
          <w:tl2br w:val="nil"/>
          <w:tr2bl w:val="nil"/>
        </w:tcBorders>
        <w:shd w:val="pct5" w:color="000000" w:fill="FFFFFF"/>
      </w:tcPr>
    </w:tblStylePr>
    <w:tblStylePr w:type="band2Horz">
      <w:rPr>
        <w:color w:val="auto"/>
      </w:rPr>
      <w:tcPr>
        <w:tcBorders>
          <w:top w:val="nil"/>
          <w:left w:val="nil"/>
          <w:bottom w:val="nil"/>
          <w:right w:val="nil"/>
          <w:insideH w:val="nil"/>
          <w:insideV w:val="nil"/>
          <w:tl2br w:val="nil"/>
          <w:tr2bl w:val="nil"/>
        </w:tcBorders>
        <w:shd w:val="pct20" w:color="000000" w:fill="FFFFFF"/>
      </w:tcPr>
    </w:tblStylePr>
  </w:style>
  <w:style w:type="table" w:customStyle="1" w:styleId="3218">
    <w:name w:val="网格型 52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tcPr>
        <w:tcBorders>
          <w:top w:val="nil"/>
          <w:left w:val="nil"/>
          <w:bottom w:val="single" w:color="000000" w:sz="12" w:space="0"/>
          <w:right w:val="nil"/>
          <w:insideH w:val="nil"/>
          <w:insideV w:val="nil"/>
          <w:tl2br w:val="nil"/>
          <w:tr2bl w:val="nil"/>
        </w:tcBorders>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219">
    <w:name w:val="立体型 121"/>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cPr>
      <w:shd w:val="solid" w:color="C0C0C0" w:fill="FFFFFF"/>
    </w:tcPr>
    <w:tblStylePr w:type="firstRow">
      <w:rPr>
        <w:b/>
        <w:bCs/>
        <w:color w:val="800080"/>
      </w:rPr>
      <w:tcPr>
        <w:tcBorders>
          <w:top w:val="nil"/>
          <w:left w:val="nil"/>
          <w:bottom w:val="single" w:color="808080" w:sz="6" w:space="0"/>
          <w:right w:val="nil"/>
          <w:insideH w:val="nil"/>
          <w:insideV w:val="nil"/>
          <w:tl2br w:val="nil"/>
          <w:tr2bl w:val="nil"/>
        </w:tcBorders>
      </w:tcPr>
    </w:tblStylePr>
    <w:tblStylePr w:type="lastRow">
      <w:tcPr>
        <w:tcBorders>
          <w:top w:val="single" w:color="FFFFFF" w:sz="6" w:space="0"/>
          <w:left w:val="nil"/>
          <w:bottom w:val="nil"/>
          <w:right w:val="nil"/>
          <w:insideH w:val="nil"/>
          <w:insideV w:val="nil"/>
          <w:tl2br w:val="nil"/>
          <w:tr2bl w:val="nil"/>
        </w:tcBorders>
      </w:tcPr>
    </w:tblStylePr>
    <w:tblStylePr w:type="firstCol">
      <w:rPr>
        <w:b/>
        <w:bCs/>
      </w:rPr>
      <w:tcPr>
        <w:tcBorders>
          <w:top w:val="nil"/>
          <w:left w:val="nil"/>
          <w:bottom w:val="nil"/>
          <w:right w:val="single" w:color="808080" w:sz="6" w:space="0"/>
          <w:insideH w:val="nil"/>
          <w:insideV w:val="nil"/>
          <w:tl2br w:val="nil"/>
          <w:tr2bl w:val="nil"/>
        </w:tcBorders>
      </w:tcPr>
    </w:tblStylePr>
    <w:tblStylePr w:type="lastCol">
      <w:tcPr>
        <w:tcBorders>
          <w:top w:val="nil"/>
          <w:left w:val="single" w:color="FFFFFF" w:sz="6" w:space="0"/>
          <w:bottom w:val="nil"/>
          <w:right w:val="nil"/>
          <w:insideH w:val="nil"/>
          <w:insideV w:val="nil"/>
          <w:tl2br w:val="nil"/>
          <w:tr2bl w:val="nil"/>
        </w:tcBorders>
      </w:tcPr>
    </w:tblStylePr>
    <w:tblStylePr w:type="neCell">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nil"/>
          <w:tr2bl w:val="nil"/>
        </w:tcBorders>
      </w:tcPr>
    </w:tblStylePr>
    <w:tblStylePr w:type="seCell">
      <w:tcPr>
        <w:tcBorders>
          <w:top w:val="nil"/>
          <w:left w:val="nil"/>
          <w:bottom w:val="nil"/>
          <w:right w:val="nil"/>
          <w:insideH w:val="nil"/>
          <w:insideV w:val="nil"/>
          <w:tl2br w:val="nil"/>
          <w:tr2bl w:val="nil"/>
        </w:tcBorders>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220">
    <w:name w:val="专业型21"/>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color w:val="auto"/>
      </w:rPr>
      <w:tcPr>
        <w:tcBorders>
          <w:top w:val="nil"/>
          <w:left w:val="nil"/>
          <w:bottom w:val="nil"/>
          <w:right w:val="nil"/>
          <w:insideH w:val="nil"/>
          <w:insideV w:val="nil"/>
          <w:tl2br w:val="nil"/>
          <w:tr2bl w:val="nil"/>
        </w:tcBorders>
        <w:shd w:val="solid" w:color="000000" w:fill="FFFFFF"/>
      </w:tcPr>
    </w:tblStylePr>
  </w:style>
  <w:style w:type="table" w:customStyle="1" w:styleId="3221">
    <w:name w:val="彩色型 211"/>
    <w:basedOn w:val="87"/>
    <w:semiHidden/>
    <w:uiPriority w:val="0"/>
    <w:pPr>
      <w:widowControl w:val="0"/>
      <w:jc w:val="both"/>
    </w:pPr>
    <w:rPr>
      <w:rFonts w:ascii="Times New Roman" w:hAnsi="Times New Roman" w:eastAsia="宋体" w:cs="Times New Roman"/>
      <w:kern w:val="0"/>
      <w:sz w:val="20"/>
      <w:szCs w:val="20"/>
    </w:rPr>
    <w:tblPr>
      <w:tblBorders>
        <w:bottom w:val="single" w:color="000000" w:sz="12" w:space="0"/>
      </w:tblBorders>
      <w:tblCellMar>
        <w:top w:w="0" w:type="dxa"/>
        <w:left w:w="108" w:type="dxa"/>
        <w:bottom w:w="0" w:type="dxa"/>
        <w:right w:w="108" w:type="dxa"/>
      </w:tblCellMar>
    </w:tblPr>
    <w:tcPr>
      <w:shd w:val="pct20" w:color="FFFF00" w:fill="FFFFFF"/>
    </w:tcPr>
    <w:tblStylePr w:type="firstRow">
      <w:rPr>
        <w:b/>
        <w:bCs/>
        <w:i/>
        <w:iCs/>
        <w:color w:val="FFFFFF"/>
      </w:rPr>
      <w:tcPr>
        <w:tcBorders>
          <w:top w:val="nil"/>
          <w:left w:val="nil"/>
          <w:bottom w:val="single" w:color="000000" w:sz="12" w:space="0"/>
          <w:right w:val="nil"/>
          <w:insideH w:val="nil"/>
          <w:insideV w:val="nil"/>
          <w:tl2br w:val="nil"/>
          <w:tr2bl w:val="nil"/>
        </w:tcBorders>
        <w:shd w:val="solid" w:color="800000" w:fill="FFFFFF"/>
      </w:tcPr>
    </w:tblStylePr>
    <w:tblStylePr w:type="firstCol">
      <w:rPr>
        <w:b/>
        <w:bCs/>
        <w:i/>
        <w:iCs/>
      </w:rPr>
      <w:tcPr>
        <w:tcBorders>
          <w:top w:val="nil"/>
          <w:left w:val="nil"/>
          <w:bottom w:val="nil"/>
          <w:right w:val="nil"/>
          <w:insideH w:val="nil"/>
          <w:insideV w:val="nil"/>
          <w:tl2br w:val="nil"/>
          <w:tr2bl w:val="nil"/>
        </w:tcBorders>
      </w:tcPr>
    </w:tblStylePr>
    <w:tblStylePr w:type="lastCol">
      <w:tcPr>
        <w:tcBorders>
          <w:top w:val="nil"/>
          <w:left w:val="nil"/>
          <w:bottom w:val="nil"/>
          <w:right w:val="nil"/>
          <w:insideH w:val="nil"/>
          <w:insideV w:val="nil"/>
          <w:tl2br w:val="nil"/>
          <w:tr2bl w:val="nil"/>
        </w:tcBorders>
        <w:shd w:val="solid" w:color="C0C0C0" w:fill="FFFFFF"/>
      </w:tcPr>
    </w:tblStylePr>
    <w:tblStylePr w:type="swCell">
      <w:rPr>
        <w:b/>
        <w:bCs/>
        <w:i w:val="0"/>
        <w:iCs w:val="0"/>
      </w:rPr>
      <w:tcPr>
        <w:tcBorders>
          <w:top w:val="nil"/>
          <w:left w:val="nil"/>
          <w:bottom w:val="nil"/>
          <w:right w:val="nil"/>
          <w:insideH w:val="nil"/>
          <w:insideV w:val="nil"/>
          <w:tl2br w:val="nil"/>
          <w:tr2bl w:val="nil"/>
        </w:tcBorders>
      </w:tcPr>
    </w:tblStylePr>
  </w:style>
  <w:style w:type="table" w:customStyle="1" w:styleId="3222">
    <w:name w:val="网格型 121"/>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lastRow">
      <w:rPr>
        <w:i/>
        <w:iCs/>
      </w:rPr>
      <w:tcPr>
        <w:tcBorders>
          <w:top w:val="nil"/>
          <w:left w:val="nil"/>
          <w:bottom w:val="nil"/>
          <w:right w:val="nil"/>
          <w:insideH w:val="nil"/>
          <w:insideV w:val="nil"/>
          <w:tl2br w:val="nil"/>
          <w:tr2bl w:val="nil"/>
        </w:tcBorders>
      </w:tcPr>
    </w:tblStylePr>
    <w:tblStylePr w:type="lastCol">
      <w:rPr>
        <w:i/>
        <w:i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223">
    <w:name w:val="简明型 113"/>
    <w:basedOn w:val="87"/>
    <w:uiPriority w:val="0"/>
    <w:pPr>
      <w:widowControl w:val="0"/>
      <w:jc w:val="center"/>
    </w:pPr>
    <w:rPr>
      <w:rFonts w:ascii="Times New Roman" w:hAnsi="Times New Roman" w:eastAsia="宋体" w:cs="Times New Roman"/>
      <w:kern w:val="0"/>
      <w:sz w:val="20"/>
      <w:szCs w:val="20"/>
    </w:rPr>
    <w:tblPr>
      <w:tblBorders>
        <w:top w:val="single" w:color="008000" w:sz="12" w:space="0"/>
        <w:bottom w:val="single" w:color="008000" w:sz="12" w:space="0"/>
      </w:tblBorders>
      <w:tblCellMar>
        <w:top w:w="0" w:type="dxa"/>
        <w:left w:w="108" w:type="dxa"/>
        <w:bottom w:w="0" w:type="dxa"/>
        <w:right w:w="108" w:type="dxa"/>
      </w:tblCellMar>
    </w:tblPr>
    <w:tcPr>
      <w:shd w:val="clear" w:color="auto" w:fill="auto"/>
      <w:vAlign w:val="center"/>
    </w:tcPr>
    <w:tblStylePr w:type="firstRow">
      <w:tcPr>
        <w:tcBorders>
          <w:top w:val="nil"/>
          <w:left w:val="nil"/>
          <w:bottom w:val="single" w:color="008000" w:sz="6" w:space="0"/>
          <w:right w:val="nil"/>
          <w:insideH w:val="nil"/>
          <w:insideV w:val="nil"/>
          <w:tl2br w:val="nil"/>
          <w:tr2bl w:val="nil"/>
        </w:tcBorders>
      </w:tcPr>
    </w:tblStylePr>
    <w:tblStylePr w:type="lastRow">
      <w:tcPr>
        <w:tcBorders>
          <w:top w:val="single" w:color="008000" w:sz="6" w:space="0"/>
          <w:left w:val="nil"/>
          <w:bottom w:val="nil"/>
          <w:right w:val="nil"/>
          <w:insideH w:val="nil"/>
          <w:insideV w:val="nil"/>
          <w:tl2br w:val="nil"/>
          <w:tr2bl w:val="nil"/>
        </w:tcBorders>
      </w:tcPr>
    </w:tblStylePr>
  </w:style>
  <w:style w:type="table" w:customStyle="1" w:styleId="3224">
    <w:name w:val="网格型 411"/>
    <w:basedOn w:val="87"/>
    <w:semiHidden/>
    <w:uiPriority w:val="0"/>
    <w:pPr>
      <w:widowControl w:val="0"/>
      <w:jc w:val="both"/>
    </w:pPr>
    <w:rPr>
      <w:rFonts w:ascii="Times New Roman" w:hAnsi="Times New Roman" w:eastAsia="宋体" w:cs="Times New Roman"/>
      <w:kern w:val="0"/>
      <w:sz w:val="20"/>
      <w:szCs w:val="20"/>
    </w:rPr>
    <w:tblPr>
      <w:tblBorders>
        <w:left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olor w:val="auto"/>
      </w:rPr>
      <w:tcPr>
        <w:tcBorders>
          <w:top w:val="nil"/>
          <w:left w:val="nil"/>
          <w:bottom w:val="single" w:color="000000" w:sz="6" w:space="0"/>
          <w:right w:val="nil"/>
          <w:insideH w:val="nil"/>
          <w:insideV w:val="nil"/>
          <w:tl2br w:val="nil"/>
          <w:tr2bl w:val="nil"/>
        </w:tcBorders>
        <w:shd w:val="pct30" w:color="FFFF00" w:fill="FFFFFF"/>
      </w:tcPr>
    </w:tblStylePr>
    <w:tblStylePr w:type="lastRow">
      <w:rPr>
        <w:b/>
        <w:bCs/>
        <w:color w:val="auto"/>
      </w:rPr>
      <w:tcPr>
        <w:tcBorders>
          <w:top w:val="single" w:color="000000" w:sz="6" w:space="0"/>
          <w:left w:val="nil"/>
          <w:bottom w:val="nil"/>
          <w:right w:val="nil"/>
          <w:insideH w:val="nil"/>
          <w:insideV w:val="nil"/>
          <w:tl2br w:val="nil"/>
          <w:tr2bl w:val="nil"/>
        </w:tcBorders>
        <w:shd w:val="pct30" w:color="FFFF00" w:fill="FFFFFF"/>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225">
    <w:name w:val="列表型 42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single" w:color="000000" w:sz="12" w:space="0"/>
          <w:right w:val="nil"/>
          <w:insideH w:val="nil"/>
          <w:insideV w:val="nil"/>
          <w:tl2br w:val="nil"/>
          <w:tr2bl w:val="nil"/>
        </w:tcBorders>
        <w:shd w:val="solid" w:color="808080" w:fill="FFFFFF"/>
      </w:tcPr>
    </w:tblStylePr>
  </w:style>
  <w:style w:type="table" w:customStyle="1" w:styleId="3226">
    <w:name w:val="三线表1"/>
    <w:basedOn w:val="87"/>
    <w:uiPriority w:val="0"/>
    <w:pPr>
      <w:jc w:val="center"/>
    </w:pPr>
    <w:rPr>
      <w:rFonts w:ascii="Times New Roman" w:hAnsi="Times New Roman" w:eastAsia="仿宋_GB2312" w:cs="Times New Roman"/>
      <w:kern w:val="0"/>
      <w:szCs w:val="20"/>
    </w:rPr>
    <w:tblPr>
      <w:jc w:val="center"/>
      <w:tblBorders>
        <w:top w:val="double" w:color="auto" w:sz="6" w:space="0"/>
        <w:bottom w:val="double" w:color="auto" w:sz="6" w:space="0"/>
        <w:insideH w:val="single" w:color="C0C0C0" w:sz="6" w:space="0"/>
        <w:insideV w:val="single" w:color="C0C0C0" w:sz="6" w:space="0"/>
      </w:tblBorders>
      <w:tblCellMar>
        <w:top w:w="0" w:type="dxa"/>
        <w:left w:w="108" w:type="dxa"/>
        <w:bottom w:w="0" w:type="dxa"/>
        <w:right w:w="108" w:type="dxa"/>
      </w:tblCellMar>
    </w:tblPr>
    <w:trPr>
      <w:jc w:val="center"/>
    </w:trPr>
    <w:tcPr>
      <w:shd w:val="clear" w:color="auto" w:fill="auto"/>
      <w:vAlign w:val="center"/>
    </w:tcPr>
    <w:tblStylePr w:type="firstRow">
      <w:rPr>
        <w:rFonts w:eastAsia="华文楷体"/>
        <w:b/>
        <w:sz w:val="21"/>
      </w:rPr>
      <w:tcPr>
        <w:tcBorders>
          <w:top w:val="double" w:color="auto" w:sz="4" w:space="0"/>
          <w:left w:val="nil"/>
          <w:bottom w:val="single" w:color="auto" w:sz="8" w:space="0"/>
          <w:right w:val="nil"/>
          <w:insideH w:val="nil"/>
          <w:insideV w:val="nil"/>
          <w:tl2br w:val="nil"/>
          <w:tr2bl w:val="nil"/>
        </w:tcBorders>
      </w:tcPr>
    </w:tblStylePr>
  </w:style>
  <w:style w:type="table" w:customStyle="1" w:styleId="3227">
    <w:name w:val="古典型 22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color w:val="FFFFFF"/>
      </w:rPr>
      <w:tcPr>
        <w:tcBorders>
          <w:top w:val="nil"/>
          <w:left w:val="nil"/>
          <w:bottom w:val="single" w:color="000000" w:sz="6" w:space="0"/>
          <w:right w:val="nil"/>
          <w:insideH w:val="nil"/>
          <w:insideV w:val="nil"/>
          <w:tl2br w:val="nil"/>
          <w:tr2bl w:val="nil"/>
        </w:tcBorders>
        <w:shd w:val="solid" w:color="800080" w:fill="FFFFFF"/>
      </w:tcPr>
    </w:tblStylePr>
    <w:tblStylePr w:type="lastRow">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shd w:val="solid" w:color="C0C0C0" w:fill="FFFFFF"/>
      </w:tcPr>
    </w:tblStylePr>
    <w:tblStylePr w:type="neCel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nil"/>
          <w:tr2bl w:val="nil"/>
        </w:tcBorders>
        <w:shd w:val="solid" w:color="800080" w:fill="FFFFFF"/>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228">
    <w:name w:val="立体型 111"/>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cPr>
      <w:shd w:val="solid" w:color="C0C0C0" w:fill="FFFFFF"/>
    </w:tcPr>
    <w:tblStylePr w:type="firstRow">
      <w:rPr>
        <w:b/>
        <w:bCs/>
        <w:color w:val="800080"/>
      </w:rPr>
      <w:tcPr>
        <w:tcBorders>
          <w:top w:val="nil"/>
          <w:left w:val="nil"/>
          <w:bottom w:val="single" w:color="808080" w:sz="6" w:space="0"/>
          <w:right w:val="nil"/>
          <w:insideH w:val="nil"/>
          <w:insideV w:val="nil"/>
          <w:tl2br w:val="nil"/>
          <w:tr2bl w:val="nil"/>
        </w:tcBorders>
      </w:tcPr>
    </w:tblStylePr>
    <w:tblStylePr w:type="lastRow">
      <w:tcPr>
        <w:tcBorders>
          <w:top w:val="single" w:color="FFFFFF" w:sz="6" w:space="0"/>
          <w:left w:val="nil"/>
          <w:bottom w:val="nil"/>
          <w:right w:val="nil"/>
          <w:insideH w:val="nil"/>
          <w:insideV w:val="nil"/>
          <w:tl2br w:val="nil"/>
          <w:tr2bl w:val="nil"/>
        </w:tcBorders>
      </w:tcPr>
    </w:tblStylePr>
    <w:tblStylePr w:type="firstCol">
      <w:rPr>
        <w:b/>
        <w:bCs/>
      </w:rPr>
      <w:tcPr>
        <w:tcBorders>
          <w:top w:val="nil"/>
          <w:left w:val="nil"/>
          <w:bottom w:val="nil"/>
          <w:right w:val="single" w:color="808080" w:sz="6" w:space="0"/>
          <w:insideH w:val="nil"/>
          <w:insideV w:val="nil"/>
          <w:tl2br w:val="nil"/>
          <w:tr2bl w:val="nil"/>
        </w:tcBorders>
      </w:tcPr>
    </w:tblStylePr>
    <w:tblStylePr w:type="lastCol">
      <w:tcPr>
        <w:tcBorders>
          <w:top w:val="nil"/>
          <w:left w:val="single" w:color="FFFFFF" w:sz="6" w:space="0"/>
          <w:bottom w:val="nil"/>
          <w:right w:val="nil"/>
          <w:insideH w:val="nil"/>
          <w:insideV w:val="nil"/>
          <w:tl2br w:val="nil"/>
          <w:tr2bl w:val="nil"/>
        </w:tcBorders>
      </w:tcPr>
    </w:tblStylePr>
    <w:tblStylePr w:type="neCell">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nil"/>
          <w:tr2bl w:val="nil"/>
        </w:tcBorders>
      </w:tcPr>
    </w:tblStylePr>
    <w:tblStylePr w:type="seCell">
      <w:tcPr>
        <w:tcBorders>
          <w:top w:val="nil"/>
          <w:left w:val="nil"/>
          <w:bottom w:val="nil"/>
          <w:right w:val="nil"/>
          <w:insideH w:val="nil"/>
          <w:insideV w:val="nil"/>
          <w:tl2br w:val="nil"/>
          <w:tr2bl w:val="nil"/>
        </w:tcBorders>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229">
    <w:name w:val="列表型 521"/>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single" w:color="000000" w:sz="12" w:space="0"/>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style>
  <w:style w:type="table" w:customStyle="1" w:styleId="3230">
    <w:name w:val="专业型3"/>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color w:val="auto"/>
      </w:rPr>
      <w:tcPr>
        <w:tcBorders>
          <w:top w:val="nil"/>
          <w:left w:val="nil"/>
          <w:bottom w:val="nil"/>
          <w:right w:val="nil"/>
          <w:insideH w:val="nil"/>
          <w:insideV w:val="nil"/>
          <w:tl2br w:val="nil"/>
          <w:tr2bl w:val="nil"/>
        </w:tcBorders>
        <w:shd w:val="solid" w:color="000000" w:fill="FFFFFF"/>
      </w:tcPr>
    </w:tblStylePr>
  </w:style>
  <w:style w:type="table" w:customStyle="1" w:styleId="3231">
    <w:name w:val="网页型 13"/>
    <w:basedOn w:val="87"/>
    <w:uiPriority w:val="0"/>
    <w:pPr>
      <w:widowControl w:val="0"/>
      <w:jc w:val="both"/>
    </w:pPr>
    <w:rPr>
      <w:rFonts w:ascii="Times New Roman" w:hAnsi="Times New Roman" w:eastAsia="宋体" w:cs="Times New Roman"/>
      <w:kern w:val="0"/>
      <w:sz w:val="20"/>
      <w:szCs w:val="20"/>
    </w:rPr>
    <w:tblPr>
      <w:tblCellSpacing w:w="2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
    <w:trPr>
      <w:tblCellSpacing w:w="20" w:type="dxa"/>
    </w:trPr>
    <w:tblStylePr w:type="firstRow">
      <w:rPr>
        <w:color w:val="auto"/>
      </w:rPr>
      <w:tcPr>
        <w:tcBorders>
          <w:top w:val="nil"/>
          <w:left w:val="nil"/>
          <w:bottom w:val="nil"/>
          <w:right w:val="nil"/>
          <w:insideH w:val="nil"/>
          <w:insideV w:val="nil"/>
          <w:tl2br w:val="nil"/>
          <w:tr2bl w:val="nil"/>
        </w:tcBorders>
      </w:tcPr>
    </w:tblStylePr>
  </w:style>
  <w:style w:type="table" w:customStyle="1" w:styleId="3232">
    <w:name w:val="网格型 13"/>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blStylePr w:type="lastRow">
      <w:rPr>
        <w:i/>
        <w:iCs/>
      </w:rPr>
      <w:tcPr>
        <w:tcBorders>
          <w:top w:val="nil"/>
          <w:left w:val="nil"/>
          <w:bottom w:val="nil"/>
          <w:right w:val="nil"/>
          <w:insideH w:val="nil"/>
          <w:insideV w:val="nil"/>
          <w:tl2br w:val="nil"/>
          <w:tr2bl w:val="nil"/>
        </w:tcBorders>
      </w:tcPr>
    </w:tblStylePr>
    <w:tblStylePr w:type="lastCol">
      <w:rPr>
        <w:i/>
        <w:i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233">
    <w:name w:val="列表型 53"/>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tblBorders>
      <w:tblCellMar>
        <w:top w:w="0" w:type="dxa"/>
        <w:left w:w="108" w:type="dxa"/>
        <w:bottom w:w="0" w:type="dxa"/>
        <w:right w:w="108" w:type="dxa"/>
      </w:tblCellMar>
    </w:tblPr>
    <w:tblStylePr w:type="firstRow">
      <w:rPr>
        <w:b/>
        <w:bCs/>
      </w:rPr>
      <w:tcPr>
        <w:tcBorders>
          <w:top w:val="nil"/>
          <w:left w:val="nil"/>
          <w:bottom w:val="single" w:color="000000" w:sz="12" w:space="0"/>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style>
  <w:style w:type="table" w:customStyle="1" w:styleId="3234">
    <w:name w:val="列表型 23"/>
    <w:basedOn w:val="87"/>
    <w:uiPriority w:val="0"/>
    <w:pPr>
      <w:widowControl w:val="0"/>
      <w:jc w:val="both"/>
    </w:pPr>
    <w:rPr>
      <w:rFonts w:ascii="Times New Roman" w:hAnsi="Times New Roman" w:eastAsia="宋体" w:cs="Times New Roman"/>
      <w:kern w:val="0"/>
      <w:sz w:val="20"/>
      <w:szCs w:val="20"/>
    </w:rPr>
    <w:tblPr>
      <w:tblBorders>
        <w:bottom w:val="single" w:color="808080" w:sz="12" w:space="0"/>
      </w:tblBorders>
      <w:tblCellMar>
        <w:top w:w="0" w:type="dxa"/>
        <w:left w:w="108" w:type="dxa"/>
        <w:bottom w:w="0" w:type="dxa"/>
        <w:right w:w="108" w:type="dxa"/>
      </w:tblCellMar>
    </w:tblPr>
    <w:tblStylePr w:type="firstRow">
      <w:rPr>
        <w:b/>
        <w:bCs/>
        <w:color w:val="FFFFFF"/>
      </w:rPr>
      <w:tcPr>
        <w:tcBorders>
          <w:top w:val="nil"/>
          <w:left w:val="nil"/>
          <w:bottom w:val="single" w:color="000000" w:sz="6" w:space="0"/>
          <w:right w:val="nil"/>
          <w:insideH w:val="nil"/>
          <w:insideV w:val="nil"/>
          <w:tl2br w:val="nil"/>
          <w:tr2bl w:val="nil"/>
        </w:tcBorders>
        <w:shd w:val="pct75" w:color="008080" w:fill="008000"/>
      </w:tcPr>
    </w:tblStylePr>
    <w:tblStylePr w:type="lastRow">
      <w:tcPr>
        <w:tcBorders>
          <w:top w:val="single" w:color="000000" w:sz="6" w:space="0"/>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0" w:color="00FF00" w:fill="FFFFFF"/>
      </w:tcPr>
    </w:tblStylePr>
    <w:tblStylePr w:type="band2Horz">
      <w:rPr>
        <w:color w:val="auto"/>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35">
    <w:name w:val="立体型 13"/>
    <w:basedOn w:val="87"/>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cPr>
      <w:shd w:val="solid" w:color="C0C0C0" w:fill="FFFFFF"/>
    </w:tcPr>
    <w:tblStylePr w:type="firstRow">
      <w:rPr>
        <w:b/>
        <w:bCs/>
        <w:color w:val="800080"/>
      </w:rPr>
      <w:tcPr>
        <w:tcBorders>
          <w:top w:val="nil"/>
          <w:left w:val="nil"/>
          <w:bottom w:val="single" w:color="808080" w:sz="6" w:space="0"/>
          <w:right w:val="nil"/>
          <w:insideH w:val="nil"/>
          <w:insideV w:val="nil"/>
          <w:tl2br w:val="nil"/>
          <w:tr2bl w:val="nil"/>
        </w:tcBorders>
      </w:tcPr>
    </w:tblStylePr>
    <w:tblStylePr w:type="lastRow">
      <w:tcPr>
        <w:tcBorders>
          <w:top w:val="single" w:color="FFFFFF" w:sz="6" w:space="0"/>
          <w:left w:val="nil"/>
          <w:bottom w:val="nil"/>
          <w:right w:val="nil"/>
          <w:insideH w:val="nil"/>
          <w:insideV w:val="nil"/>
          <w:tl2br w:val="nil"/>
          <w:tr2bl w:val="nil"/>
        </w:tcBorders>
      </w:tcPr>
    </w:tblStylePr>
    <w:tblStylePr w:type="firstCol">
      <w:rPr>
        <w:b/>
        <w:bCs/>
      </w:rPr>
      <w:tcPr>
        <w:tcBorders>
          <w:top w:val="nil"/>
          <w:left w:val="nil"/>
          <w:bottom w:val="nil"/>
          <w:right w:val="single" w:color="808080" w:sz="6" w:space="0"/>
          <w:insideH w:val="nil"/>
          <w:insideV w:val="nil"/>
          <w:tl2br w:val="nil"/>
          <w:tr2bl w:val="nil"/>
        </w:tcBorders>
      </w:tcPr>
    </w:tblStylePr>
    <w:tblStylePr w:type="lastCol">
      <w:tcPr>
        <w:tcBorders>
          <w:top w:val="nil"/>
          <w:left w:val="single" w:color="FFFFFF" w:sz="6" w:space="0"/>
          <w:bottom w:val="nil"/>
          <w:right w:val="nil"/>
          <w:insideH w:val="nil"/>
          <w:insideV w:val="nil"/>
          <w:tl2br w:val="nil"/>
          <w:tr2bl w:val="nil"/>
        </w:tcBorders>
      </w:tcPr>
    </w:tblStylePr>
    <w:tblStylePr w:type="neCell">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nil"/>
          <w:tr2bl w:val="nil"/>
        </w:tcBorders>
      </w:tcPr>
    </w:tblStylePr>
    <w:tblStylePr w:type="seCell">
      <w:tcPr>
        <w:tcBorders>
          <w:top w:val="nil"/>
          <w:left w:val="nil"/>
          <w:bottom w:val="nil"/>
          <w:right w:val="nil"/>
          <w:insideH w:val="nil"/>
          <w:insideV w:val="nil"/>
          <w:tl2br w:val="nil"/>
          <w:tr2bl w:val="nil"/>
        </w:tcBorders>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236">
    <w:name w:val="立体型 21"/>
    <w:basedOn w:val="87"/>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cPr>
      <w:shd w:val="solid" w:color="C0C0C0" w:fill="FFFFFF"/>
    </w:tcPr>
    <w:tblStylePr w:type="firstRow">
      <w:rPr>
        <w:b/>
        <w:bCs/>
      </w:rPr>
      <w:tcPr>
        <w:tcBorders>
          <w:top w:val="nil"/>
          <w:left w:val="nil"/>
          <w:bottom w:val="nil"/>
          <w:right w:val="nil"/>
          <w:insideH w:val="nil"/>
          <w:insideV w:val="nil"/>
          <w:tl2br w:val="nil"/>
          <w:tr2bl w:val="nil"/>
        </w:tcBorders>
      </w:tcPr>
    </w:tblStylePr>
    <w:tblStylePr w:type="firstCol">
      <w:tcPr>
        <w:tcBorders>
          <w:top w:val="nil"/>
          <w:left w:val="nil"/>
          <w:bottom w:val="nil"/>
          <w:right w:val="single" w:color="808080" w:sz="6" w:space="0"/>
          <w:insideH w:val="nil"/>
          <w:insideV w:val="nil"/>
          <w:tl2br w:val="nil"/>
          <w:tr2bl w:val="nil"/>
        </w:tcBorders>
      </w:tcPr>
    </w:tblStylePr>
    <w:tblStylePr w:type="lastCol">
      <w:tcPr>
        <w:tcBorders>
          <w:top w:val="nil"/>
          <w:left w:val="nil"/>
          <w:bottom w:val="nil"/>
          <w:right w:val="single" w:color="FFFFFF" w:sz="6" w:space="0"/>
          <w:insideH w:val="nil"/>
          <w:insideV w:val="nil"/>
          <w:tl2br w:val="nil"/>
          <w:tr2bl w:val="nil"/>
        </w:tcBorders>
      </w:tcPr>
    </w:tblStylePr>
    <w:tblStylePr w:type="band1Horz">
      <w:tcPr>
        <w:tcBorders>
          <w:top w:val="single" w:color="808080" w:sz="6" w:space="0"/>
          <w:left w:val="nil"/>
          <w:bottom w:val="single" w:color="FFFFFF" w:sz="6" w:space="0"/>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37">
    <w:name w:val="列表型 13"/>
    <w:basedOn w:val="87"/>
    <w:uiPriority w:val="0"/>
    <w:pPr>
      <w:widowControl w:val="0"/>
      <w:jc w:val="both"/>
    </w:pPr>
    <w:rPr>
      <w:rFonts w:ascii="Times New Roman" w:hAnsi="Times New Roman" w:eastAsia="宋体" w:cs="Times New Roman"/>
      <w:kern w:val="0"/>
      <w:sz w:val="20"/>
      <w:szCs w:val="20"/>
    </w:rPr>
    <w:tblPr>
      <w:tblBorders>
        <w:top w:val="single" w:color="008080" w:sz="12" w:space="0"/>
        <w:left w:val="single" w:color="008080" w:sz="6" w:space="0"/>
        <w:bottom w:val="single" w:color="008080" w:sz="12" w:space="0"/>
        <w:right w:val="single" w:color="008080" w:sz="6" w:space="0"/>
      </w:tblBorders>
      <w:tblCellMar>
        <w:top w:w="0" w:type="dxa"/>
        <w:left w:w="108" w:type="dxa"/>
        <w:bottom w:w="0" w:type="dxa"/>
        <w:right w:w="108" w:type="dxa"/>
      </w:tblCellMar>
    </w:tblPr>
    <w:tblStylePr w:type="firstRow">
      <w:rPr>
        <w:b/>
        <w:bCs/>
        <w:i/>
        <w:iCs/>
        <w:color w:val="800000"/>
      </w:rPr>
      <w:tcPr>
        <w:tcBorders>
          <w:top w:val="nil"/>
          <w:left w:val="nil"/>
          <w:bottom w:val="single" w:color="000000" w:sz="6" w:space="0"/>
          <w:right w:val="nil"/>
          <w:insideH w:val="nil"/>
          <w:insideV w:val="nil"/>
          <w:tl2br w:val="nil"/>
          <w:tr2bl w:val="nil"/>
        </w:tcBorders>
        <w:shd w:val="solid" w:color="C0C0C0" w:fill="FFFFFF"/>
      </w:tcPr>
    </w:tblStylePr>
    <w:tblStylePr w:type="lastRow">
      <w:tcPr>
        <w:tcBorders>
          <w:top w:val="single" w:color="000000" w:sz="6" w:space="0"/>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solid" w:color="C0C0C0" w:fill="FFFFFF"/>
      </w:tcPr>
    </w:tblStylePr>
    <w:tblStylePr w:type="band2Horz">
      <w:rPr>
        <w:color w:val="auto"/>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38">
    <w:name w:val="古典型 43"/>
    <w:basedOn w:val="87"/>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6" w:space="0"/>
        <w:bottom w:val="single" w:color="000000" w:sz="12" w:space="0"/>
        <w:right w:val="single" w:color="000000" w:sz="6" w:space="0"/>
      </w:tblBorders>
      <w:tblCellMar>
        <w:top w:w="0" w:type="dxa"/>
        <w:left w:w="108" w:type="dxa"/>
        <w:bottom w:w="0" w:type="dxa"/>
        <w:right w:w="108" w:type="dxa"/>
      </w:tblCellMar>
    </w:tblPr>
    <w:tblStylePr w:type="firstRow">
      <w:rPr>
        <w:b/>
        <w:bCs/>
        <w:i/>
        <w:iCs/>
        <w:color w:val="FFFFFF"/>
      </w:rPr>
      <w:tcPr>
        <w:tcBorders>
          <w:top w:val="nil"/>
          <w:left w:val="nil"/>
          <w:bottom w:val="single" w:color="000000" w:sz="6" w:space="0"/>
          <w:right w:val="nil"/>
          <w:insideH w:val="nil"/>
          <w:insideV w:val="nil"/>
          <w:tl2br w:val="nil"/>
          <w:tr2bl w:val="nil"/>
        </w:tcBorders>
        <w:shd w:val="pct50" w:color="000080" w:fill="FFFFFF"/>
      </w:tcPr>
    </w:tblStylePr>
    <w:tblStylePr w:type="lastRow">
      <w:rPr>
        <w:color w:val="000080"/>
      </w:rPr>
      <w:tcPr>
        <w:tcBorders>
          <w:top w:val="nil"/>
          <w:left w:val="nil"/>
          <w:bottom w:val="single" w:color="000000" w:sz="6" w:space="0"/>
          <w:right w:val="nil"/>
          <w:insideH w:val="nil"/>
          <w:insideV w:val="nil"/>
          <w:tl2br w:val="nil"/>
          <w:tr2bl w:val="nil"/>
        </w:tcBorders>
        <w:shd w:val="pct50" w:color="000000" w:fill="FFFFFF"/>
      </w:tcPr>
    </w:tblStylePr>
    <w:tblStylePr w:type="firstCol">
      <w:rPr>
        <w:b/>
        <w:bCs/>
      </w:rPr>
      <w:tcPr>
        <w:tcBorders>
          <w:top w:val="nil"/>
          <w:left w:val="nil"/>
          <w:bottom w:val="nil"/>
          <w:right w:val="nil"/>
          <w:insideH w:val="nil"/>
          <w:insideV w:val="nil"/>
          <w:tl2br w:val="nil"/>
          <w:tr2bl w:val="nil"/>
        </w:tcBorders>
      </w:tcPr>
    </w:tblStylePr>
    <w:tblStylePr w:type="nwCell">
      <w:rPr>
        <w:b/>
        <w:bCs/>
      </w:rPr>
      <w:tcPr>
        <w:tcBorders>
          <w:top w:val="nil"/>
          <w:left w:val="nil"/>
          <w:bottom w:val="nil"/>
          <w:right w:val="nil"/>
          <w:insideH w:val="nil"/>
          <w:insideV w:val="nil"/>
          <w:tl2br w:val="nil"/>
          <w:tr2bl w:val="nil"/>
        </w:tcBorders>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239">
    <w:name w:val="简明型 13"/>
    <w:basedOn w:val="87"/>
    <w:uiPriority w:val="0"/>
    <w:pPr>
      <w:widowControl w:val="0"/>
      <w:jc w:val="both"/>
    </w:pPr>
    <w:rPr>
      <w:rFonts w:ascii="Times New Roman" w:hAnsi="Times New Roman" w:eastAsia="宋体" w:cs="Times New Roman"/>
      <w:kern w:val="0"/>
      <w:sz w:val="20"/>
      <w:szCs w:val="20"/>
    </w:rPr>
    <w:tblPr>
      <w:tblBorders>
        <w:top w:val="single" w:color="008000" w:sz="12" w:space="0"/>
        <w:bottom w:val="single" w:color="008000" w:sz="12" w:space="0"/>
      </w:tblBorders>
      <w:tblCellMar>
        <w:top w:w="0" w:type="dxa"/>
        <w:left w:w="108" w:type="dxa"/>
        <w:bottom w:w="0" w:type="dxa"/>
        <w:right w:w="108" w:type="dxa"/>
      </w:tblCellMar>
    </w:tblPr>
    <w:tblStylePr w:type="firstRow">
      <w:tcPr>
        <w:tcBorders>
          <w:top w:val="nil"/>
          <w:left w:val="nil"/>
          <w:bottom w:val="single" w:color="008000" w:sz="6" w:space="0"/>
          <w:right w:val="nil"/>
          <w:insideH w:val="nil"/>
          <w:insideV w:val="nil"/>
          <w:tl2br w:val="nil"/>
          <w:tr2bl w:val="nil"/>
        </w:tcBorders>
      </w:tcPr>
    </w:tblStylePr>
    <w:tblStylePr w:type="lastRow">
      <w:tcPr>
        <w:tcBorders>
          <w:top w:val="single" w:color="008000" w:sz="6" w:space="0"/>
          <w:left w:val="nil"/>
          <w:bottom w:val="nil"/>
          <w:right w:val="nil"/>
          <w:insideH w:val="nil"/>
          <w:insideV w:val="nil"/>
          <w:tl2br w:val="nil"/>
          <w:tr2bl w:val="nil"/>
        </w:tcBorders>
      </w:tcPr>
    </w:tblStylePr>
  </w:style>
  <w:style w:type="table" w:customStyle="1" w:styleId="3240">
    <w:name w:val="古典型 13"/>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i/>
        <w:i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41">
    <w:name w:val="立体型 33"/>
    <w:basedOn w:val="87"/>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cPr>
        <w:tcBorders>
          <w:top w:val="nil"/>
          <w:left w:val="nil"/>
          <w:bottom w:val="nil"/>
          <w:right w:val="nil"/>
          <w:insideH w:val="nil"/>
          <w:insideV w:val="nil"/>
          <w:tl2br w:val="nil"/>
          <w:tr2bl w:val="nil"/>
        </w:tcBorders>
      </w:tcPr>
    </w:tblStylePr>
    <w:tblStylePr w:type="firstCol">
      <w:tcPr>
        <w:tcBorders>
          <w:top w:val="nil"/>
          <w:left w:val="nil"/>
          <w:bottom w:val="nil"/>
          <w:right w:val="single" w:color="808080" w:sz="6" w:space="0"/>
          <w:insideH w:val="nil"/>
          <w:insideV w:val="nil"/>
          <w:tl2br w:val="nil"/>
          <w:tr2bl w:val="nil"/>
        </w:tcBorders>
      </w:tcPr>
    </w:tblStylePr>
    <w:tblStylePr w:type="lastCol">
      <w:tcPr>
        <w:tcBorders>
          <w:top w:val="nil"/>
          <w:left w:val="nil"/>
          <w:bottom w:val="nil"/>
          <w:right w:val="single" w:color="FFFFFF" w:sz="6" w:space="0"/>
          <w:insideH w:val="nil"/>
          <w:insideV w:val="nil"/>
          <w:tl2br w:val="nil"/>
          <w:tr2bl w:val="nil"/>
        </w:tcBorders>
      </w:tcPr>
    </w:tblStylePr>
    <w:tblStylePr w:type="band1Vert">
      <w:rPr>
        <w:color w:val="auto"/>
      </w:rPr>
      <w:tcPr>
        <w:shd w:val="solid" w:color="C0C0C0" w:fill="FFFFFF"/>
      </w:tcPr>
    </w:tblStylePr>
    <w:tblStylePr w:type="band2Vert">
      <w:rPr>
        <w:color w:val="auto"/>
      </w:rPr>
      <w:tcPr>
        <w:shd w:val="pct50" w:color="C0C0C0" w:fill="FFFFFF"/>
      </w:tcPr>
    </w:tblStylePr>
    <w:tblStylePr w:type="band1Horz">
      <w:tcPr>
        <w:tcBorders>
          <w:top w:val="single" w:color="808080" w:sz="6" w:space="0"/>
          <w:left w:val="nil"/>
          <w:bottom w:val="single" w:color="FFFFFF" w:sz="6" w:space="0"/>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42">
    <w:name w:val="彩色型 33"/>
    <w:basedOn w:val="87"/>
    <w:uiPriority w:val="0"/>
    <w:pPr>
      <w:widowControl w:val="0"/>
      <w:jc w:val="both"/>
    </w:pPr>
    <w:rPr>
      <w:rFonts w:ascii="Times New Roman" w:hAnsi="Times New Roman" w:eastAsia="宋体" w:cs="Times New Roman"/>
      <w:kern w:val="0"/>
      <w:sz w:val="20"/>
      <w:szCs w:val="20"/>
    </w:rPr>
    <w:tblPr>
      <w:tblBorders>
        <w:top w:val="single" w:color="000000" w:sz="18" w:space="0"/>
        <w:left w:val="single" w:color="000000" w:sz="18" w:space="0"/>
        <w:bottom w:val="single" w:color="000000" w:sz="18" w:space="0"/>
        <w:right w:val="single" w:color="000000" w:sz="18" w:space="0"/>
        <w:insideH w:val="single" w:color="C0C0C0" w:sz="6" w:space="0"/>
      </w:tblBorders>
      <w:tblCellMar>
        <w:top w:w="0" w:type="dxa"/>
        <w:left w:w="108" w:type="dxa"/>
        <w:bottom w:w="0" w:type="dxa"/>
        <w:right w:w="108" w:type="dxa"/>
      </w:tblCellMar>
    </w:tblPr>
    <w:tcPr>
      <w:shd w:val="pct25" w:color="008080" w:fill="FFFFFF"/>
    </w:tcPr>
    <w:tblStylePr w:type="firstRow">
      <w:tcPr>
        <w:tcBorders>
          <w:top w:val="nil"/>
          <w:left w:val="nil"/>
          <w:bottom w:val="single" w:color="000000" w:sz="6" w:space="0"/>
          <w:right w:val="nil"/>
          <w:insideH w:val="nil"/>
          <w:insideV w:val="nil"/>
          <w:tl2br w:val="nil"/>
          <w:tr2bl w:val="nil"/>
        </w:tcBorders>
        <w:shd w:val="solid" w:color="008080" w:fill="FFFFFF"/>
      </w:tcPr>
    </w:tblStylePr>
    <w:tblStylePr w:type="firstCol">
      <w:tcPr>
        <w:tcBorders>
          <w:top w:val="nil"/>
          <w:left w:val="single" w:color="000000" w:sz="36" w:space="0"/>
          <w:bottom w:val="nil"/>
          <w:right w:val="single" w:color="000000" w:sz="6" w:space="0"/>
          <w:insideH w:val="nil"/>
          <w:insideV w:val="nil"/>
          <w:tl2br w:val="nil"/>
          <w:tr2bl w:val="nil"/>
        </w:tcBorders>
        <w:shd w:val="solid" w:color="008080" w:fill="FFFFFF"/>
      </w:tcPr>
    </w:tblStylePr>
    <w:tblStylePr w:type="nwCell">
      <w:rPr>
        <w:b/>
        <w:bCs/>
        <w:color w:val="FFFFFF"/>
      </w:rPr>
      <w:tcPr>
        <w:tcBorders>
          <w:top w:val="nil"/>
          <w:left w:val="nil"/>
          <w:bottom w:val="nil"/>
          <w:right w:val="nil"/>
          <w:insideH w:val="nil"/>
          <w:insideV w:val="nil"/>
          <w:tl2br w:val="nil"/>
          <w:tr2bl w:val="nil"/>
        </w:tcBorders>
        <w:shd w:val="solid" w:color="000000" w:fill="FFFFFF"/>
      </w:tcPr>
    </w:tblStylePr>
  </w:style>
  <w:style w:type="table" w:customStyle="1" w:styleId="3243">
    <w:name w:val="彩色型 11"/>
    <w:basedOn w:val="87"/>
    <w:uiPriority w:val="0"/>
    <w:pPr>
      <w:widowControl w:val="0"/>
      <w:jc w:val="both"/>
    </w:pPr>
    <w:rPr>
      <w:rFonts w:ascii="Times New Roman" w:hAnsi="Times New Roman" w:eastAsia="宋体" w:cs="Times New Roman"/>
      <w:color w:val="FFFFFF"/>
      <w:kern w:val="0"/>
      <w:sz w:val="20"/>
      <w:szCs w:val="20"/>
    </w:rPr>
    <w:tblPr>
      <w:tblBorders>
        <w:top w:val="single" w:color="008080" w:sz="12" w:space="0"/>
        <w:left w:val="single" w:color="008080" w:sz="12" w:space="0"/>
        <w:bottom w:val="single" w:color="008080" w:sz="12" w:space="0"/>
        <w:right w:val="single" w:color="008080" w:sz="12" w:space="0"/>
        <w:insideH w:val="single" w:color="00FFFF" w:sz="6" w:space="0"/>
      </w:tblBorders>
      <w:tblCellMar>
        <w:top w:w="0" w:type="dxa"/>
        <w:left w:w="108" w:type="dxa"/>
        <w:bottom w:w="0" w:type="dxa"/>
        <w:right w:w="108" w:type="dxa"/>
      </w:tblCellMar>
    </w:tblPr>
    <w:tcPr>
      <w:shd w:val="solid" w:color="008080" w:fill="FFFFFF"/>
    </w:tcPr>
    <w:tblStylePr w:type="firstRow">
      <w:rPr>
        <w:b/>
        <w:bCs/>
        <w:i/>
        <w:iCs/>
      </w:rPr>
      <w:tcPr>
        <w:tcBorders>
          <w:top w:val="nil"/>
          <w:left w:val="nil"/>
          <w:bottom w:val="nil"/>
          <w:right w:val="nil"/>
          <w:insideH w:val="nil"/>
          <w:insideV w:val="nil"/>
          <w:tl2br w:val="nil"/>
          <w:tr2bl w:val="nil"/>
        </w:tcBorders>
        <w:shd w:val="solid" w:color="000000" w:fill="FFFFFF"/>
      </w:tcPr>
    </w:tblStylePr>
    <w:tblStylePr w:type="firstCol">
      <w:rPr>
        <w:b/>
        <w:bCs/>
        <w:i/>
        <w:iCs/>
      </w:rPr>
      <w:tcPr>
        <w:tcBorders>
          <w:top w:val="nil"/>
          <w:left w:val="nil"/>
          <w:bottom w:val="nil"/>
          <w:right w:val="nil"/>
          <w:insideH w:val="nil"/>
          <w:insideV w:val="nil"/>
          <w:tl2br w:val="nil"/>
          <w:tr2bl w:val="nil"/>
        </w:tcBorders>
        <w:shd w:val="solid" w:color="000080" w:fill="FFFFFF"/>
      </w:tcPr>
    </w:tblStylePr>
    <w:tblStylePr w:type="nwCell">
      <w:tcPr>
        <w:tcBorders>
          <w:top w:val="nil"/>
          <w:left w:val="nil"/>
          <w:bottom w:val="nil"/>
          <w:right w:val="nil"/>
          <w:insideH w:val="nil"/>
          <w:insideV w:val="nil"/>
          <w:tl2br w:val="nil"/>
          <w:tr2bl w:val="nil"/>
        </w:tcBorders>
        <w:shd w:val="solid" w:color="000000" w:fill="FFFFFF"/>
      </w:tcPr>
    </w:tblStylePr>
    <w:tblStylePr w:type="swCell">
      <w:rPr>
        <w:b/>
        <w:bCs/>
        <w:i w:val="0"/>
        <w:iCs w:val="0"/>
      </w:rPr>
      <w:tcPr>
        <w:tcBorders>
          <w:top w:val="nil"/>
          <w:left w:val="nil"/>
          <w:bottom w:val="nil"/>
          <w:right w:val="nil"/>
          <w:insideH w:val="nil"/>
          <w:insideV w:val="nil"/>
          <w:tl2br w:val="nil"/>
          <w:tr2bl w:val="nil"/>
        </w:tcBorders>
      </w:tcPr>
    </w:tblStylePr>
  </w:style>
  <w:style w:type="table" w:customStyle="1" w:styleId="3244">
    <w:name w:val="简明型 33"/>
    <w:basedOn w:val="87"/>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blStylePr w:type="firstRow">
      <w:rPr>
        <w:b/>
        <w:bCs/>
        <w:color w:val="FFFFFF"/>
      </w:rPr>
      <w:tcPr>
        <w:tcBorders>
          <w:top w:val="nil"/>
          <w:left w:val="nil"/>
          <w:bottom w:val="nil"/>
          <w:right w:val="nil"/>
          <w:insideH w:val="nil"/>
          <w:insideV w:val="nil"/>
          <w:tl2br w:val="nil"/>
          <w:tr2bl w:val="nil"/>
        </w:tcBorders>
        <w:shd w:val="solid" w:color="000000" w:fill="FFFFFF"/>
      </w:tcPr>
    </w:tblStylePr>
  </w:style>
  <w:style w:type="table" w:customStyle="1" w:styleId="3245">
    <w:name w:val="网格型 23"/>
    <w:basedOn w:val="87"/>
    <w:uiPriority w:val="0"/>
    <w:pPr>
      <w:widowControl w:val="0"/>
      <w:jc w:val="both"/>
    </w:pPr>
    <w:rPr>
      <w:rFonts w:ascii="Times New Roman" w:hAnsi="Times New Roman" w:eastAsia="宋体" w:cs="Times New Roman"/>
      <w:kern w:val="0"/>
      <w:sz w:val="20"/>
      <w:szCs w:val="20"/>
    </w:rPr>
    <w:tblPr>
      <w:tblBorders>
        <w:insideH w:val="single" w:color="000000" w:sz="6" w:space="0"/>
        <w:insideV w:val="single" w:color="000000" w:sz="6" w:space="0"/>
      </w:tblBorders>
      <w:tblCellMar>
        <w:top w:w="0" w:type="dxa"/>
        <w:left w:w="108" w:type="dxa"/>
        <w:bottom w:w="0" w:type="dxa"/>
        <w:right w:w="108" w:type="dxa"/>
      </w:tblCellMar>
    </w:tblPr>
    <w:tblStylePr w:type="firstRow">
      <w:rPr>
        <w:b/>
        <w:bCs/>
      </w:rPr>
      <w:tcPr>
        <w:tcBorders>
          <w:top w:val="nil"/>
          <w:left w:val="nil"/>
          <w:bottom w:val="nil"/>
          <w:right w:val="nil"/>
          <w:insideH w:val="nil"/>
          <w:insideV w:val="nil"/>
          <w:tl2br w:val="nil"/>
          <w:tr2bl w:val="nil"/>
        </w:tcBorders>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style>
  <w:style w:type="table" w:customStyle="1" w:styleId="3246">
    <w:name w:val="网格型 33"/>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12" w:space="0"/>
        <w:bottom w:val="single" w:color="000000" w:sz="6" w:space="0"/>
        <w:right w:val="single" w:color="000000" w:sz="12" w:space="0"/>
        <w:insideV w:val="single" w:color="000000" w:sz="6" w:space="0"/>
      </w:tblBorders>
      <w:tblCellMar>
        <w:top w:w="0" w:type="dxa"/>
        <w:left w:w="108" w:type="dxa"/>
        <w:bottom w:w="0" w:type="dxa"/>
        <w:right w:w="108" w:type="dxa"/>
      </w:tblCellMar>
    </w:tblPr>
    <w:tblStylePr w:type="firstRow">
      <w:tcPr>
        <w:tcBorders>
          <w:top w:val="nil"/>
          <w:left w:val="nil"/>
          <w:bottom w:val="single" w:color="000000" w:sz="6" w:space="0"/>
          <w:right w:val="nil"/>
          <w:insideH w:val="nil"/>
          <w:insideV w:val="nil"/>
          <w:tl2br w:val="nil"/>
          <w:tr2bl w:val="nil"/>
        </w:tcBorders>
        <w:shd w:val="pct30" w:color="FFFF00" w:fill="FFFFFF"/>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247">
    <w:name w:val="列表型 43"/>
    <w:basedOn w:val="87"/>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tblBorders>
      <w:tblCellMar>
        <w:top w:w="0" w:type="dxa"/>
        <w:left w:w="108" w:type="dxa"/>
        <w:bottom w:w="0" w:type="dxa"/>
        <w:right w:w="108" w:type="dxa"/>
      </w:tblCellMar>
    </w:tblPr>
    <w:tblStylePr w:type="firstRow">
      <w:rPr>
        <w:b/>
        <w:bCs/>
        <w:color w:val="FFFFFF"/>
      </w:rPr>
      <w:tcPr>
        <w:tcBorders>
          <w:top w:val="nil"/>
          <w:left w:val="nil"/>
          <w:bottom w:val="single" w:color="000000" w:sz="12" w:space="0"/>
          <w:right w:val="nil"/>
          <w:insideH w:val="nil"/>
          <w:insideV w:val="nil"/>
          <w:tl2br w:val="nil"/>
          <w:tr2bl w:val="nil"/>
        </w:tcBorders>
        <w:shd w:val="solid" w:color="808080" w:fill="FFFFFF"/>
      </w:tcPr>
    </w:tblStylePr>
  </w:style>
  <w:style w:type="table" w:customStyle="1" w:styleId="3248">
    <w:name w:val="网格型12"/>
    <w:basedOn w:val="87"/>
    <w:uiPriority w:val="0"/>
    <w:pPr>
      <w:widowControl w:val="0"/>
      <w:adjustRightInd w:val="0"/>
      <w:spacing w:line="360" w:lineRule="atLeast"/>
      <w:textAlignment w:val="baseline"/>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249">
    <w:name w:val="简明型 23"/>
    <w:basedOn w:val="87"/>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cPr>
        <w:tcBorders>
          <w:top w:val="nil"/>
          <w:left w:val="nil"/>
          <w:bottom w:val="single" w:color="000000" w:sz="12" w:space="0"/>
          <w:right w:val="nil"/>
          <w:insideH w:val="nil"/>
          <w:insideV w:val="nil"/>
          <w:tl2br w:val="nil"/>
          <w:tr2bl w:val="nil"/>
        </w:tcBorders>
      </w:tcPr>
    </w:tblStylePr>
    <w:tblStylePr w:type="lastRow">
      <w:rPr>
        <w:b/>
        <w:bCs/>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single" w:color="000000" w:sz="12" w:space="0"/>
          <w:insideH w:val="nil"/>
          <w:insideV w:val="nil"/>
          <w:tl2br w:val="nil"/>
          <w:tr2bl w:val="nil"/>
        </w:tcBorders>
      </w:tcPr>
    </w:tblStylePr>
    <w:tblStylePr w:type="lastCol">
      <w:rPr>
        <w:b/>
        <w:bCs/>
      </w:rPr>
      <w:tcPr>
        <w:tcBorders>
          <w:top w:val="nil"/>
          <w:left w:val="single" w:color="000000" w:sz="6" w:space="0"/>
          <w:bottom w:val="nil"/>
          <w:right w:val="nil"/>
          <w:insideH w:val="nil"/>
          <w:insideV w:val="nil"/>
          <w:tl2br w:val="nil"/>
          <w:tr2bl w:val="nil"/>
        </w:tcBorders>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50">
    <w:name w:val="专业型1"/>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color w:val="auto"/>
      </w:rPr>
      <w:tcPr>
        <w:tcBorders>
          <w:top w:val="nil"/>
          <w:left w:val="nil"/>
          <w:bottom w:val="nil"/>
          <w:right w:val="nil"/>
          <w:insideH w:val="nil"/>
          <w:insideV w:val="nil"/>
          <w:tl2br w:val="nil"/>
          <w:tr2bl w:val="nil"/>
        </w:tcBorders>
        <w:shd w:val="solid" w:color="000000" w:fill="FFFFFF"/>
      </w:tcPr>
    </w:tblStylePr>
  </w:style>
  <w:style w:type="table" w:customStyle="1" w:styleId="3251">
    <w:name w:val="网页型 11"/>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252">
    <w:name w:val="网格型 41"/>
    <w:basedOn w:val="87"/>
    <w:semiHidden/>
    <w:uiPriority w:val="0"/>
    <w:pPr>
      <w:widowControl w:val="0"/>
      <w:jc w:val="both"/>
    </w:pPr>
    <w:rPr>
      <w:rFonts w:ascii="Times New Roman" w:hAnsi="Times New Roman" w:eastAsia="宋体" w:cs="Times New Roman"/>
      <w:kern w:val="0"/>
      <w:sz w:val="20"/>
      <w:szCs w:val="20"/>
    </w:rPr>
    <w:tblPr>
      <w:tblBorders>
        <w:left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olor w:val="auto"/>
      </w:rPr>
      <w:tcPr>
        <w:tcBorders>
          <w:top w:val="nil"/>
          <w:left w:val="nil"/>
          <w:bottom w:val="single" w:color="000000" w:sz="6" w:space="0"/>
          <w:right w:val="nil"/>
          <w:insideH w:val="nil"/>
          <w:insideV w:val="nil"/>
          <w:tl2br w:val="nil"/>
          <w:tr2bl w:val="nil"/>
        </w:tcBorders>
        <w:shd w:val="pct30" w:color="FFFF00" w:fill="FFFFFF"/>
      </w:tcPr>
    </w:tblStylePr>
    <w:tblStylePr w:type="lastRow">
      <w:rPr>
        <w:b/>
        <w:bCs/>
        <w:color w:val="auto"/>
      </w:rPr>
      <w:tcPr>
        <w:tcBorders>
          <w:top w:val="single" w:color="000000" w:sz="6" w:space="0"/>
          <w:left w:val="nil"/>
          <w:bottom w:val="nil"/>
          <w:right w:val="nil"/>
          <w:insideH w:val="nil"/>
          <w:insideV w:val="nil"/>
          <w:tl2br w:val="nil"/>
          <w:tr2bl w:val="nil"/>
        </w:tcBorders>
        <w:shd w:val="pct30" w:color="FFFF00" w:fill="FFFFFF"/>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253">
    <w:name w:val="网格型 11"/>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lastRow">
      <w:rPr>
        <w:i/>
        <w:iCs/>
      </w:rPr>
      <w:tcPr>
        <w:tcBorders>
          <w:top w:val="nil"/>
          <w:left w:val="nil"/>
          <w:bottom w:val="nil"/>
          <w:right w:val="nil"/>
          <w:insideH w:val="nil"/>
          <w:insideV w:val="nil"/>
          <w:tl2br w:val="nil"/>
          <w:tr2bl w:val="nil"/>
        </w:tcBorders>
      </w:tcPr>
    </w:tblStylePr>
    <w:tblStylePr w:type="lastCol">
      <w:rPr>
        <w:i/>
        <w:i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254">
    <w:name w:val="竖列型 41"/>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00" w:fill="FFFFFF"/>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Vert">
      <w:rPr>
        <w:color w:val="auto"/>
      </w:rPr>
      <w:tcPr>
        <w:shd w:val="pct50" w:color="008080" w:fill="FFFFFF"/>
      </w:tcPr>
    </w:tblStylePr>
    <w:tblStylePr w:type="band2Vert">
      <w:rPr>
        <w:color w:val="auto"/>
      </w:rPr>
      <w:tcPr>
        <w:shd w:val="pct10" w:color="000000" w:fill="FFFFFF"/>
      </w:tcPr>
    </w:tblStylePr>
  </w:style>
  <w:style w:type="table" w:customStyle="1" w:styleId="3255">
    <w:name w:val="流行型1"/>
    <w:basedOn w:val="87"/>
    <w:semiHidden/>
    <w:uiPriority w:val="0"/>
    <w:pPr>
      <w:widowControl w:val="0"/>
      <w:jc w:val="both"/>
    </w:pPr>
    <w:rPr>
      <w:rFonts w:ascii="Times New Roman" w:hAnsi="Times New Roman" w:eastAsia="宋体" w:cs="Times New Roman"/>
      <w:kern w:val="0"/>
      <w:sz w:val="20"/>
      <w:szCs w:val="20"/>
    </w:rPr>
    <w:tblPr>
      <w:tblBorders>
        <w:insideH w:val="single" w:color="FFFFFF" w:sz="18" w:space="0"/>
        <w:insideV w:val="single" w:color="FFFFFF" w:sz="18" w:space="0"/>
      </w:tblBorders>
      <w:tblCellMar>
        <w:top w:w="0" w:type="dxa"/>
        <w:left w:w="108" w:type="dxa"/>
        <w:bottom w:w="0" w:type="dxa"/>
        <w:right w:w="108" w:type="dxa"/>
      </w:tblCellMar>
    </w:tblPr>
    <w:tblStylePr w:type="firstRow">
      <w:rPr>
        <w:b/>
        <w:bCs/>
        <w:color w:val="auto"/>
      </w:rPr>
      <w:tcPr>
        <w:tcBorders>
          <w:top w:val="nil"/>
          <w:left w:val="nil"/>
          <w:bottom w:val="nil"/>
          <w:right w:val="nil"/>
          <w:insideH w:val="nil"/>
          <w:insideV w:val="nil"/>
          <w:tl2br w:val="nil"/>
          <w:tr2bl w:val="nil"/>
        </w:tcBorders>
        <w:shd w:val="pct20" w:color="000000" w:fill="FFFFFF"/>
      </w:tcPr>
    </w:tblStylePr>
    <w:tblStylePr w:type="band1Horz">
      <w:rPr>
        <w:color w:val="auto"/>
      </w:rPr>
      <w:tcPr>
        <w:tcBorders>
          <w:top w:val="nil"/>
          <w:left w:val="nil"/>
          <w:bottom w:val="nil"/>
          <w:right w:val="nil"/>
          <w:insideH w:val="nil"/>
          <w:insideV w:val="nil"/>
          <w:tl2br w:val="nil"/>
          <w:tr2bl w:val="nil"/>
        </w:tcBorders>
        <w:shd w:val="pct5" w:color="000000" w:fill="FFFFFF"/>
      </w:tcPr>
    </w:tblStylePr>
    <w:tblStylePr w:type="band2Horz">
      <w:rPr>
        <w:color w:val="auto"/>
      </w:rPr>
      <w:tcPr>
        <w:tcBorders>
          <w:top w:val="nil"/>
          <w:left w:val="nil"/>
          <w:bottom w:val="nil"/>
          <w:right w:val="nil"/>
          <w:insideH w:val="nil"/>
          <w:insideV w:val="nil"/>
          <w:tl2br w:val="nil"/>
          <w:tr2bl w:val="nil"/>
        </w:tcBorders>
        <w:shd w:val="pct20" w:color="000000" w:fill="FFFFFF"/>
      </w:tcPr>
    </w:tblStylePr>
  </w:style>
  <w:style w:type="table" w:customStyle="1" w:styleId="3256">
    <w:name w:val="列表型 4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single" w:color="000000" w:sz="12" w:space="0"/>
          <w:right w:val="nil"/>
          <w:insideH w:val="nil"/>
          <w:insideV w:val="nil"/>
          <w:tl2br w:val="nil"/>
          <w:tr2bl w:val="nil"/>
        </w:tcBorders>
        <w:shd w:val="solid" w:color="808080" w:fill="FFFFFF"/>
      </w:tcPr>
    </w:tblStylePr>
  </w:style>
  <w:style w:type="table" w:customStyle="1" w:styleId="3257">
    <w:name w:val="列表型 11"/>
    <w:basedOn w:val="87"/>
    <w:semiHidden/>
    <w:uiPriority w:val="0"/>
    <w:pPr>
      <w:widowControl w:val="0"/>
      <w:jc w:val="both"/>
    </w:pPr>
    <w:rPr>
      <w:rFonts w:ascii="Times New Roman" w:hAnsi="Times New Roman" w:eastAsia="宋体" w:cs="Times New Roman"/>
      <w:kern w:val="0"/>
      <w:sz w:val="20"/>
      <w:szCs w:val="20"/>
    </w:rPr>
    <w:tblPr>
      <w:tblBorders>
        <w:top w:val="single" w:color="008080" w:sz="12" w:space="0"/>
        <w:left w:val="single" w:color="008080" w:sz="6" w:space="0"/>
        <w:bottom w:val="single" w:color="008080" w:sz="12" w:space="0"/>
        <w:right w:val="single" w:color="008080" w:sz="6" w:space="0"/>
      </w:tblBorders>
      <w:tblCellMar>
        <w:top w:w="0" w:type="dxa"/>
        <w:left w:w="108" w:type="dxa"/>
        <w:bottom w:w="0" w:type="dxa"/>
        <w:right w:w="108" w:type="dxa"/>
      </w:tblCellMar>
    </w:tblPr>
    <w:tblStylePr w:type="firstRow">
      <w:rPr>
        <w:b/>
        <w:bCs/>
        <w:i/>
        <w:iCs/>
        <w:color w:val="800000"/>
      </w:rPr>
      <w:tcPr>
        <w:tcBorders>
          <w:top w:val="nil"/>
          <w:left w:val="nil"/>
          <w:bottom w:val="single" w:color="000000" w:sz="6" w:space="0"/>
          <w:right w:val="nil"/>
          <w:insideH w:val="nil"/>
          <w:insideV w:val="nil"/>
          <w:tl2br w:val="nil"/>
          <w:tr2bl w:val="nil"/>
        </w:tcBorders>
        <w:shd w:val="solid" w:color="C0C0C0" w:fill="FFFFFF"/>
      </w:tcPr>
    </w:tblStylePr>
    <w:tblStylePr w:type="lastRow">
      <w:tcPr>
        <w:tcBorders>
          <w:top w:val="single" w:color="000000" w:sz="6" w:space="0"/>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solid" w:color="C0C0C0" w:fill="FFFFFF"/>
      </w:tcPr>
    </w:tblStylePr>
    <w:tblStylePr w:type="band2Horz">
      <w:rPr>
        <w:color w:val="auto"/>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58">
    <w:name w:val="古典型 31"/>
    <w:basedOn w:val="87"/>
    <w:semiHidden/>
    <w:uiPriority w:val="0"/>
    <w:pPr>
      <w:widowControl w:val="0"/>
      <w:jc w:val="both"/>
    </w:pPr>
    <w:rPr>
      <w:rFonts w:ascii="Times New Roman" w:hAnsi="Times New Roman" w:eastAsia="宋体" w:cs="Times New Roman"/>
      <w:color w:val="000080"/>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solid" w:color="C0C0C0" w:fill="FFFFFF"/>
    </w:tcPr>
    <w:tblStylePr w:type="firstRow">
      <w:rPr>
        <w:b/>
        <w:bCs/>
        <w:i/>
        <w:iCs/>
        <w:color w:val="FFFFFF"/>
      </w:rPr>
      <w:tcPr>
        <w:tcBorders>
          <w:top w:val="nil"/>
          <w:left w:val="nil"/>
          <w:bottom w:val="single" w:color="000000" w:sz="6" w:space="0"/>
          <w:right w:val="nil"/>
          <w:insideH w:val="nil"/>
          <w:insideV w:val="nil"/>
          <w:tl2br w:val="nil"/>
          <w:tr2bl w:val="nil"/>
        </w:tcBorders>
        <w:shd w:val="solid" w:color="000080" w:fill="FFFFFF"/>
      </w:tcPr>
    </w:tblStylePr>
    <w:tblStylePr w:type="lastRow">
      <w:rPr>
        <w:color w:val="000080"/>
      </w:rPr>
      <w:tcPr>
        <w:tcBorders>
          <w:top w:val="single" w:color="000000" w:sz="12" w:space="0"/>
          <w:left w:val="nil"/>
          <w:bottom w:val="nil"/>
          <w:right w:val="nil"/>
          <w:insideH w:val="nil"/>
          <w:insideV w:val="nil"/>
          <w:tl2br w:val="nil"/>
          <w:tr2bl w:val="nil"/>
        </w:tcBorders>
        <w:shd w:val="solid" w:color="FFFFFF" w:fill="FFFFFF"/>
      </w:tcPr>
    </w:tblStylePr>
    <w:tblStylePr w:type="firstCol">
      <w:rPr>
        <w:b/>
        <w:bCs/>
        <w:color w:val="000000"/>
      </w:rPr>
      <w:tcPr>
        <w:tcBorders>
          <w:top w:val="nil"/>
          <w:left w:val="nil"/>
          <w:bottom w:val="nil"/>
          <w:right w:val="nil"/>
          <w:insideH w:val="nil"/>
          <w:insideV w:val="nil"/>
          <w:tl2br w:val="nil"/>
          <w:tr2bl w:val="nil"/>
        </w:tcBorders>
      </w:tcPr>
    </w:tblStylePr>
  </w:style>
  <w:style w:type="table" w:customStyle="1" w:styleId="3259">
    <w:name w:val="古典型 2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color w:val="FFFFFF"/>
      </w:rPr>
      <w:tcPr>
        <w:tcBorders>
          <w:top w:val="nil"/>
          <w:left w:val="nil"/>
          <w:bottom w:val="single" w:color="000000" w:sz="6" w:space="0"/>
          <w:right w:val="nil"/>
          <w:insideH w:val="nil"/>
          <w:insideV w:val="nil"/>
          <w:tl2br w:val="nil"/>
          <w:tr2bl w:val="nil"/>
        </w:tcBorders>
        <w:shd w:val="solid" w:color="800080" w:fill="FFFFFF"/>
      </w:tcPr>
    </w:tblStylePr>
    <w:tblStylePr w:type="lastRow">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shd w:val="solid" w:color="C0C0C0" w:fill="FFFFFF"/>
      </w:tcPr>
    </w:tblStylePr>
    <w:tblStylePr w:type="neCel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nil"/>
          <w:tr2bl w:val="nil"/>
        </w:tcBorders>
        <w:shd w:val="solid" w:color="800080" w:fill="FFFFFF"/>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260">
    <w:name w:val="dg"/>
    <w:basedOn w:val="87"/>
    <w:uiPriority w:val="0"/>
    <w:pPr>
      <w:jc w:val="center"/>
    </w:pPr>
    <w:rPr>
      <w:rFonts w:ascii="Times New Roman" w:hAnsi="Times New Roman" w:eastAsia="宋体" w:cs="宋体"/>
      <w:kern w:val="0"/>
      <w:sz w:val="20"/>
      <w:szCs w:val="21"/>
    </w:rPr>
    <w:tblP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
    <w:tcPr>
      <w:vAlign w:val="center"/>
    </w:tcPr>
  </w:style>
  <w:style w:type="table" w:customStyle="1" w:styleId="3261">
    <w:name w:val="列表型 31"/>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color w:val="000080"/>
      </w:rPr>
      <w:tcPr>
        <w:tcBorders>
          <w:top w:val="nil"/>
          <w:left w:val="nil"/>
          <w:bottom w:val="single" w:color="000000" w:sz="12" w:space="0"/>
          <w:right w:val="nil"/>
          <w:insideH w:val="nil"/>
          <w:insideV w:val="nil"/>
          <w:tl2br w:val="nil"/>
          <w:tr2bl w:val="nil"/>
        </w:tcBorders>
      </w:tcPr>
    </w:tblStylePr>
    <w:tblStylePr w:type="lastRow">
      <w:tcPr>
        <w:tcBorders>
          <w:top w:val="single" w:color="000000" w:sz="12" w:space="0"/>
          <w:left w:val="nil"/>
          <w:bottom w:val="nil"/>
          <w:right w:val="nil"/>
          <w:insideH w:val="nil"/>
          <w:insideV w:val="nil"/>
          <w:tl2br w:val="nil"/>
          <w:tr2bl w:val="nil"/>
        </w:tcBorders>
      </w:tcPr>
    </w:tblStylePr>
    <w:tblStylePr w:type="swCell">
      <w:rPr>
        <w:i/>
        <w:iCs/>
        <w:color w:val="000080"/>
      </w:rPr>
      <w:tcPr>
        <w:tcBorders>
          <w:top w:val="nil"/>
          <w:left w:val="nil"/>
          <w:bottom w:val="nil"/>
          <w:right w:val="nil"/>
          <w:insideH w:val="nil"/>
          <w:insideV w:val="nil"/>
          <w:tl2br w:val="nil"/>
          <w:tr2bl w:val="nil"/>
        </w:tcBorders>
      </w:tcPr>
    </w:tblStylePr>
  </w:style>
  <w:style w:type="table" w:customStyle="1" w:styleId="3262">
    <w:name w:val="典雅型4"/>
    <w:basedOn w:val="87"/>
    <w:uiPriority w:val="0"/>
    <w:pPr>
      <w:widowControl w:val="0"/>
      <w:jc w:val="both"/>
    </w:pPr>
    <w:rPr>
      <w:rFonts w:ascii="Times New Roman" w:hAnsi="Times New Roman" w:eastAsia="宋体" w:cs="Times New Roman"/>
      <w:kern w:val="0"/>
      <w:sz w:val="20"/>
      <w:szCs w:val="20"/>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
    <w:tblStylePr w:type="firstRow">
      <w:rPr>
        <w:caps/>
        <w:color w:val="auto"/>
      </w:rPr>
      <w:tcPr>
        <w:tcBorders>
          <w:top w:val="nil"/>
          <w:left w:val="nil"/>
          <w:bottom w:val="nil"/>
          <w:right w:val="nil"/>
          <w:insideH w:val="nil"/>
          <w:insideV w:val="nil"/>
          <w:tl2br w:val="nil"/>
          <w:tr2bl w:val="nil"/>
        </w:tcBorders>
      </w:tcPr>
    </w:tblStylePr>
  </w:style>
  <w:style w:type="table" w:customStyle="1" w:styleId="3263">
    <w:name w:val="古典型 41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6" w:space="0"/>
        <w:bottom w:val="single" w:color="000000" w:sz="12" w:space="0"/>
        <w:right w:val="single" w:color="000000" w:sz="6" w:space="0"/>
      </w:tblBorders>
      <w:tblCellMar>
        <w:top w:w="0" w:type="dxa"/>
        <w:left w:w="108" w:type="dxa"/>
        <w:bottom w:w="0" w:type="dxa"/>
        <w:right w:w="108" w:type="dxa"/>
      </w:tblCellMar>
    </w:tblPr>
    <w:tcPr>
      <w:shd w:val="clear" w:color="auto" w:fill="auto"/>
    </w:tcPr>
    <w:tblStylePr w:type="firstRow">
      <w:rPr>
        <w:b/>
        <w:bCs/>
        <w:i/>
        <w:iCs/>
        <w:color w:val="FFFFFF"/>
      </w:rPr>
      <w:tcPr>
        <w:tcBorders>
          <w:top w:val="nil"/>
          <w:left w:val="nil"/>
          <w:bottom w:val="single" w:color="000000" w:sz="6" w:space="0"/>
          <w:right w:val="nil"/>
          <w:insideH w:val="nil"/>
          <w:insideV w:val="nil"/>
          <w:tl2br w:val="nil"/>
          <w:tr2bl w:val="nil"/>
        </w:tcBorders>
        <w:shd w:val="pct50" w:color="000080" w:fill="FFFFFF"/>
      </w:tcPr>
    </w:tblStylePr>
    <w:tblStylePr w:type="lastRow">
      <w:rPr>
        <w:color w:val="000080"/>
      </w:rPr>
      <w:tcPr>
        <w:tcBorders>
          <w:top w:val="nil"/>
          <w:left w:val="nil"/>
          <w:bottom w:val="single" w:color="000000" w:sz="6" w:space="0"/>
          <w:right w:val="nil"/>
          <w:insideH w:val="nil"/>
          <w:insideV w:val="nil"/>
          <w:tl2br w:val="nil"/>
          <w:tr2bl w:val="nil"/>
        </w:tcBorders>
        <w:shd w:val="pct50" w:color="000000" w:fill="FFFFFF"/>
      </w:tcPr>
    </w:tblStylePr>
    <w:tblStylePr w:type="firstCol">
      <w:rPr>
        <w:b/>
        <w:bCs/>
      </w:rPr>
      <w:tcPr>
        <w:tcBorders>
          <w:top w:val="nil"/>
          <w:left w:val="nil"/>
          <w:bottom w:val="nil"/>
          <w:right w:val="nil"/>
          <w:insideH w:val="nil"/>
          <w:insideV w:val="nil"/>
          <w:tl2br w:val="nil"/>
          <w:tr2bl w:val="nil"/>
        </w:tcBorders>
      </w:tcPr>
    </w:tblStylePr>
    <w:tblStylePr w:type="nwCell">
      <w:rPr>
        <w:b/>
        <w:bCs/>
      </w:rPr>
      <w:tcPr>
        <w:tcBorders>
          <w:top w:val="nil"/>
          <w:left w:val="nil"/>
          <w:bottom w:val="nil"/>
          <w:right w:val="nil"/>
          <w:insideH w:val="nil"/>
          <w:insideV w:val="nil"/>
          <w:tl2br w:val="nil"/>
          <w:tr2bl w:val="nil"/>
        </w:tcBorders>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264">
    <w:name w:val="简明型 24"/>
    <w:basedOn w:val="87"/>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cPr>
        <w:tcBorders>
          <w:top w:val="nil"/>
          <w:left w:val="nil"/>
          <w:bottom w:val="single" w:color="000000" w:sz="12" w:space="0"/>
          <w:right w:val="nil"/>
          <w:insideH w:val="nil"/>
          <w:insideV w:val="nil"/>
          <w:tl2br w:val="nil"/>
          <w:tr2bl w:val="nil"/>
        </w:tcBorders>
      </w:tcPr>
    </w:tblStylePr>
    <w:tblStylePr w:type="lastRow">
      <w:rPr>
        <w:b/>
        <w:bCs/>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single" w:color="000000" w:sz="12" w:space="0"/>
          <w:insideH w:val="nil"/>
          <w:insideV w:val="nil"/>
          <w:tl2br w:val="nil"/>
          <w:tr2bl w:val="nil"/>
        </w:tcBorders>
      </w:tcPr>
    </w:tblStylePr>
    <w:tblStylePr w:type="lastCol">
      <w:rPr>
        <w:b/>
        <w:bCs/>
      </w:rPr>
      <w:tcPr>
        <w:tcBorders>
          <w:top w:val="nil"/>
          <w:left w:val="single" w:color="000000" w:sz="6" w:space="0"/>
          <w:bottom w:val="nil"/>
          <w:right w:val="nil"/>
          <w:insideH w:val="nil"/>
          <w:insideV w:val="nil"/>
          <w:tl2br w:val="nil"/>
          <w:tr2bl w:val="nil"/>
        </w:tcBorders>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65">
    <w:name w:val="列表型 311"/>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color w:val="000080"/>
      </w:rPr>
      <w:tcPr>
        <w:tcBorders>
          <w:top w:val="nil"/>
          <w:left w:val="nil"/>
          <w:bottom w:val="single" w:color="000000" w:sz="12" w:space="0"/>
          <w:right w:val="nil"/>
          <w:insideH w:val="nil"/>
          <w:insideV w:val="nil"/>
          <w:tl2br w:val="nil"/>
          <w:tr2bl w:val="nil"/>
        </w:tcBorders>
      </w:tcPr>
    </w:tblStylePr>
    <w:tblStylePr w:type="lastRow">
      <w:tcPr>
        <w:tcBorders>
          <w:top w:val="single" w:color="000000" w:sz="12" w:space="0"/>
          <w:left w:val="nil"/>
          <w:bottom w:val="nil"/>
          <w:right w:val="nil"/>
          <w:insideH w:val="nil"/>
          <w:insideV w:val="nil"/>
          <w:tl2br w:val="nil"/>
          <w:tr2bl w:val="nil"/>
        </w:tcBorders>
      </w:tcPr>
    </w:tblStylePr>
    <w:tblStylePr w:type="swCell">
      <w:rPr>
        <w:i/>
        <w:iCs/>
        <w:color w:val="000080"/>
      </w:rPr>
      <w:tcPr>
        <w:tcBorders>
          <w:top w:val="nil"/>
          <w:left w:val="nil"/>
          <w:bottom w:val="nil"/>
          <w:right w:val="nil"/>
          <w:insideH w:val="nil"/>
          <w:insideV w:val="nil"/>
          <w:tl2br w:val="nil"/>
          <w:tr2bl w:val="nil"/>
        </w:tcBorders>
      </w:tcPr>
    </w:tblStylePr>
  </w:style>
  <w:style w:type="table" w:customStyle="1" w:styleId="3266">
    <w:name w:val="竖列型 321"/>
    <w:basedOn w:val="87"/>
    <w:semiHidden/>
    <w:uiPriority w:val="0"/>
    <w:pPr>
      <w:widowControl w:val="0"/>
      <w:jc w:val="both"/>
    </w:pPr>
    <w:rPr>
      <w:rFonts w:ascii="Times New Roman" w:hAnsi="Times New Roman" w:eastAsia="宋体" w:cs="Times New Roman"/>
      <w:b/>
      <w:bCs/>
      <w:kern w:val="0"/>
      <w:sz w:val="20"/>
      <w:szCs w:val="20"/>
    </w:rPr>
    <w:tblPr>
      <w:tblBorders>
        <w:top w:val="single" w:color="000080" w:sz="6" w:space="0"/>
        <w:left w:val="single" w:color="000080" w:sz="6" w:space="0"/>
        <w:bottom w:val="single" w:color="000080" w:sz="6" w:space="0"/>
        <w:right w:val="single" w:color="000080" w:sz="6" w:space="0"/>
        <w:insideV w:val="single" w:color="000080" w:sz="6" w:space="0"/>
      </w:tblBorders>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80" w:fill="FFFFFF"/>
      </w:tcPr>
    </w:tblStylePr>
    <w:tblStylePr w:type="lastRow">
      <w:rPr>
        <w:b w:val="0"/>
        <w:bCs w:val="0"/>
      </w:rPr>
      <w:tcPr>
        <w:tcBorders>
          <w:top w:val="single" w:color="00008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solid" w:color="C0C0C0" w:fill="FFFFFF"/>
      </w:tcPr>
    </w:tblStylePr>
    <w:tblStylePr w:type="band2Vert">
      <w:rPr>
        <w:color w:val="auto"/>
      </w:rPr>
      <w:tcPr>
        <w:shd w:val="pct10" w:color="000000" w:fill="FFFFFF"/>
      </w:tcPr>
    </w:tblStylePr>
    <w:tblStylePr w:type="neCell">
      <w:rPr>
        <w:b/>
        <w:bCs/>
      </w:rPr>
      <w:tcPr>
        <w:tcBorders>
          <w:top w:val="nil"/>
          <w:left w:val="nil"/>
          <w:bottom w:val="nil"/>
          <w:right w:val="nil"/>
          <w:insideH w:val="nil"/>
          <w:insideV w:val="nil"/>
          <w:tl2br w:val="nil"/>
          <w:tr2bl w:val="nil"/>
        </w:tcBorders>
      </w:tcPr>
    </w:tblStylePr>
  </w:style>
  <w:style w:type="table" w:customStyle="1" w:styleId="3267">
    <w:name w:val="简明型 32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nil"/>
          <w:right w:val="nil"/>
          <w:insideH w:val="nil"/>
          <w:insideV w:val="nil"/>
          <w:tl2br w:val="nil"/>
          <w:tr2bl w:val="nil"/>
        </w:tcBorders>
        <w:shd w:val="solid" w:color="000000" w:fill="FFFFFF"/>
      </w:tcPr>
    </w:tblStylePr>
  </w:style>
  <w:style w:type="table" w:customStyle="1" w:styleId="3268">
    <w:name w:val="网格型 34"/>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12" w:space="0"/>
        <w:bottom w:val="single" w:color="000000" w:sz="6" w:space="0"/>
        <w:right w:val="single" w:color="000000" w:sz="12" w:space="0"/>
        <w:insideV w:val="single" w:color="000000" w:sz="6" w:space="0"/>
      </w:tblBorders>
      <w:tblCellMar>
        <w:top w:w="0" w:type="dxa"/>
        <w:left w:w="108" w:type="dxa"/>
        <w:bottom w:w="0" w:type="dxa"/>
        <w:right w:w="108" w:type="dxa"/>
      </w:tblCellMar>
    </w:tblPr>
    <w:tblStylePr w:type="firstRow">
      <w:tcPr>
        <w:tcBorders>
          <w:top w:val="nil"/>
          <w:left w:val="nil"/>
          <w:bottom w:val="single" w:color="000000" w:sz="6" w:space="0"/>
          <w:right w:val="nil"/>
          <w:insideH w:val="nil"/>
          <w:insideV w:val="nil"/>
          <w:tl2br w:val="nil"/>
          <w:tr2bl w:val="nil"/>
        </w:tcBorders>
        <w:shd w:val="pct30" w:color="FFFF00" w:fill="FFFFFF"/>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269">
    <w:name w:val="Table Normal1"/>
    <w:unhideWhenUsed/>
    <w:qFormat/>
    <w:uiPriority w:val="2"/>
    <w:pPr>
      <w:widowControl w:val="0"/>
    </w:pPr>
    <w:rPr>
      <w:rFonts w:ascii="Times New Roman" w:hAnsi="Times New Roman" w:eastAsia="宋体" w:cs="Times New Roman"/>
      <w:kern w:val="0"/>
      <w:sz w:val="22"/>
      <w:lang w:eastAsia="en-US"/>
    </w:rPr>
    <w:tblPr>
      <w:tblCellMar>
        <w:top w:w="0" w:type="dxa"/>
        <w:left w:w="0" w:type="dxa"/>
        <w:bottom w:w="0" w:type="dxa"/>
        <w:right w:w="0" w:type="dxa"/>
      </w:tblCellMar>
    </w:tblPr>
  </w:style>
  <w:style w:type="table" w:customStyle="1" w:styleId="3270">
    <w:name w:val="彩色型 12"/>
    <w:basedOn w:val="87"/>
    <w:uiPriority w:val="0"/>
    <w:pPr>
      <w:widowControl w:val="0"/>
      <w:jc w:val="both"/>
    </w:pPr>
    <w:rPr>
      <w:rFonts w:ascii="Times New Roman" w:hAnsi="Times New Roman" w:eastAsia="宋体" w:cs="Times New Roman"/>
      <w:color w:val="FFFFFF"/>
      <w:kern w:val="0"/>
      <w:sz w:val="20"/>
      <w:szCs w:val="20"/>
    </w:rPr>
    <w:tblPr>
      <w:tblBorders>
        <w:top w:val="single" w:color="008080" w:sz="12" w:space="0"/>
        <w:left w:val="single" w:color="008080" w:sz="12" w:space="0"/>
        <w:bottom w:val="single" w:color="008080" w:sz="12" w:space="0"/>
        <w:right w:val="single" w:color="008080" w:sz="12" w:space="0"/>
        <w:insideH w:val="single" w:color="00FFFF" w:sz="6" w:space="0"/>
      </w:tblBorders>
      <w:tblCellMar>
        <w:top w:w="0" w:type="dxa"/>
        <w:left w:w="108" w:type="dxa"/>
        <w:bottom w:w="0" w:type="dxa"/>
        <w:right w:w="108" w:type="dxa"/>
      </w:tblCellMar>
    </w:tblPr>
    <w:tcPr>
      <w:shd w:val="solid" w:color="008080" w:fill="FFFFFF"/>
    </w:tcPr>
    <w:tblStylePr w:type="firstRow">
      <w:rPr>
        <w:b/>
        <w:bCs/>
        <w:i/>
        <w:iCs/>
      </w:rPr>
      <w:tcPr>
        <w:tcBorders>
          <w:top w:val="nil"/>
          <w:left w:val="nil"/>
          <w:bottom w:val="nil"/>
          <w:right w:val="nil"/>
          <w:insideH w:val="nil"/>
          <w:insideV w:val="nil"/>
          <w:tl2br w:val="nil"/>
          <w:tr2bl w:val="nil"/>
        </w:tcBorders>
        <w:shd w:val="solid" w:color="000000" w:fill="FFFFFF"/>
      </w:tcPr>
    </w:tblStylePr>
    <w:tblStylePr w:type="firstCol">
      <w:rPr>
        <w:b/>
        <w:bCs/>
        <w:i/>
        <w:iCs/>
      </w:rPr>
      <w:tcPr>
        <w:tcBorders>
          <w:top w:val="nil"/>
          <w:left w:val="nil"/>
          <w:bottom w:val="nil"/>
          <w:right w:val="nil"/>
          <w:insideH w:val="nil"/>
          <w:insideV w:val="nil"/>
          <w:tl2br w:val="nil"/>
          <w:tr2bl w:val="nil"/>
        </w:tcBorders>
        <w:shd w:val="solid" w:color="000080" w:fill="FFFFFF"/>
      </w:tcPr>
    </w:tblStylePr>
    <w:tblStylePr w:type="nwCell">
      <w:tcPr>
        <w:tcBorders>
          <w:top w:val="nil"/>
          <w:left w:val="nil"/>
          <w:bottom w:val="nil"/>
          <w:right w:val="nil"/>
          <w:insideH w:val="nil"/>
          <w:insideV w:val="nil"/>
          <w:tl2br w:val="nil"/>
          <w:tr2bl w:val="nil"/>
        </w:tcBorders>
        <w:shd w:val="solid" w:color="000000" w:fill="FFFFFF"/>
      </w:tcPr>
    </w:tblStylePr>
    <w:tblStylePr w:type="swCell">
      <w:rPr>
        <w:b/>
        <w:bCs/>
        <w:i w:val="0"/>
        <w:iCs w:val="0"/>
      </w:rPr>
      <w:tcPr>
        <w:tcBorders>
          <w:top w:val="nil"/>
          <w:left w:val="nil"/>
          <w:bottom w:val="nil"/>
          <w:right w:val="nil"/>
          <w:insideH w:val="nil"/>
          <w:insideV w:val="nil"/>
          <w:tl2br w:val="nil"/>
          <w:tr2bl w:val="nil"/>
        </w:tcBorders>
      </w:tcPr>
    </w:tblStylePr>
  </w:style>
  <w:style w:type="table" w:customStyle="1" w:styleId="3271">
    <w:name w:val="简明型 211"/>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cPr>
        <w:tcBorders>
          <w:top w:val="nil"/>
          <w:left w:val="nil"/>
          <w:bottom w:val="single" w:color="000000" w:sz="12" w:space="0"/>
          <w:right w:val="nil"/>
          <w:insideH w:val="nil"/>
          <w:insideV w:val="nil"/>
          <w:tl2br w:val="nil"/>
          <w:tr2bl w:val="nil"/>
        </w:tcBorders>
      </w:tcPr>
    </w:tblStylePr>
    <w:tblStylePr w:type="lastRow">
      <w:rPr>
        <w:b/>
        <w:bCs/>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single" w:color="000000" w:sz="12" w:space="0"/>
          <w:insideH w:val="nil"/>
          <w:insideV w:val="nil"/>
          <w:tl2br w:val="nil"/>
          <w:tr2bl w:val="nil"/>
        </w:tcBorders>
      </w:tcPr>
    </w:tblStylePr>
    <w:tblStylePr w:type="lastCol">
      <w:rPr>
        <w:b/>
        <w:bCs/>
      </w:rPr>
      <w:tcPr>
        <w:tcBorders>
          <w:top w:val="nil"/>
          <w:left w:val="single" w:color="000000" w:sz="6" w:space="0"/>
          <w:bottom w:val="nil"/>
          <w:right w:val="nil"/>
          <w:insideH w:val="nil"/>
          <w:insideV w:val="nil"/>
          <w:tl2br w:val="nil"/>
          <w:tr2bl w:val="nil"/>
        </w:tcBorders>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72">
    <w:name w:val="流行型4"/>
    <w:basedOn w:val="87"/>
    <w:uiPriority w:val="0"/>
    <w:pPr>
      <w:widowControl w:val="0"/>
      <w:jc w:val="both"/>
    </w:pPr>
    <w:rPr>
      <w:rFonts w:ascii="Times New Roman" w:hAnsi="Times New Roman" w:eastAsia="宋体" w:cs="Times New Roman"/>
      <w:kern w:val="0"/>
      <w:sz w:val="20"/>
      <w:szCs w:val="20"/>
    </w:rPr>
    <w:tblPr>
      <w:tblBorders>
        <w:insideH w:val="single" w:color="FFFFFF" w:sz="18" w:space="0"/>
        <w:insideV w:val="single" w:color="FFFFFF" w:sz="18" w:space="0"/>
      </w:tblBorders>
      <w:tblCellMar>
        <w:top w:w="0" w:type="dxa"/>
        <w:left w:w="108" w:type="dxa"/>
        <w:bottom w:w="0" w:type="dxa"/>
        <w:right w:w="108" w:type="dxa"/>
      </w:tblCellMar>
    </w:tblPr>
    <w:tblStylePr w:type="firstRow">
      <w:rPr>
        <w:b/>
        <w:bCs/>
        <w:color w:val="auto"/>
      </w:rPr>
      <w:tcPr>
        <w:tcBorders>
          <w:top w:val="nil"/>
          <w:left w:val="nil"/>
          <w:bottom w:val="nil"/>
          <w:right w:val="nil"/>
          <w:insideH w:val="nil"/>
          <w:insideV w:val="nil"/>
          <w:tl2br w:val="nil"/>
          <w:tr2bl w:val="nil"/>
        </w:tcBorders>
        <w:shd w:val="pct20" w:color="000000" w:fill="FFFFFF"/>
      </w:tcPr>
    </w:tblStylePr>
    <w:tblStylePr w:type="band1Horz">
      <w:rPr>
        <w:color w:val="auto"/>
      </w:rPr>
      <w:tcPr>
        <w:tcBorders>
          <w:top w:val="nil"/>
          <w:left w:val="nil"/>
          <w:bottom w:val="nil"/>
          <w:right w:val="nil"/>
          <w:insideH w:val="nil"/>
          <w:insideV w:val="nil"/>
          <w:tl2br w:val="nil"/>
          <w:tr2bl w:val="nil"/>
        </w:tcBorders>
        <w:shd w:val="pct5" w:color="000000" w:fill="FFFFFF"/>
      </w:tcPr>
    </w:tblStylePr>
    <w:tblStylePr w:type="band2Horz">
      <w:rPr>
        <w:color w:val="auto"/>
      </w:rPr>
      <w:tcPr>
        <w:tcBorders>
          <w:top w:val="nil"/>
          <w:left w:val="nil"/>
          <w:bottom w:val="nil"/>
          <w:right w:val="nil"/>
          <w:insideH w:val="nil"/>
          <w:insideV w:val="nil"/>
          <w:tl2br w:val="nil"/>
          <w:tr2bl w:val="nil"/>
        </w:tcBorders>
        <w:shd w:val="pct20" w:color="000000" w:fill="FFFFFF"/>
      </w:tcPr>
    </w:tblStylePr>
  </w:style>
  <w:style w:type="table" w:customStyle="1" w:styleId="3273">
    <w:name w:val="古典型 21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color w:val="FFFFFF"/>
      </w:rPr>
      <w:tcPr>
        <w:tcBorders>
          <w:top w:val="nil"/>
          <w:left w:val="nil"/>
          <w:bottom w:val="single" w:color="000000" w:sz="6" w:space="0"/>
          <w:right w:val="nil"/>
          <w:insideH w:val="nil"/>
          <w:insideV w:val="nil"/>
          <w:tl2br w:val="nil"/>
          <w:tr2bl w:val="nil"/>
        </w:tcBorders>
        <w:shd w:val="solid" w:color="800080" w:fill="FFFFFF"/>
      </w:tcPr>
    </w:tblStylePr>
    <w:tblStylePr w:type="lastRow">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shd w:val="solid" w:color="C0C0C0" w:fill="FFFFFF"/>
      </w:tcPr>
    </w:tblStylePr>
    <w:tblStylePr w:type="neCel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nil"/>
          <w:tr2bl w:val="nil"/>
        </w:tcBorders>
        <w:shd w:val="solid" w:color="800080" w:fill="FFFFFF"/>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274">
    <w:name w:val="HIT-EIA"/>
    <w:basedOn w:val="94"/>
    <w:uiPriority w:val="0"/>
    <w:pPr>
      <w:jc w:val="center"/>
    </w:pPr>
    <w:tblPr>
      <w:tblBorders>
        <w:insideH w:val="single" w:color="auto" w:sz="4" w:space="0"/>
        <w:insideV w:val="single" w:color="auto" w:sz="4" w:space="0"/>
      </w:tblBorders>
      <w:tblCellMar>
        <w:top w:w="0" w:type="dxa"/>
        <w:left w:w="108" w:type="dxa"/>
        <w:bottom w:w="0" w:type="dxa"/>
        <w:right w:w="108" w:type="dxa"/>
      </w:tblCellMar>
    </w:tblPr>
    <w:tcPr>
      <w:shd w:val="clear" w:color="auto" w:fill="auto"/>
      <w:vAlign w:val="center"/>
    </w:tcPr>
    <w:tblStylePr w:type="firstRow">
      <w:rPr>
        <w:i/>
        <w:i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75">
    <w:name w:val="网格型 21"/>
    <w:basedOn w:val="87"/>
    <w:uiPriority w:val="0"/>
    <w:pPr>
      <w:widowControl w:val="0"/>
      <w:jc w:val="both"/>
    </w:pPr>
    <w:rPr>
      <w:rFonts w:ascii="Times New Roman" w:hAnsi="Times New Roman" w:eastAsia="宋体" w:cs="Times New Roman"/>
      <w:kern w:val="0"/>
      <w:sz w:val="20"/>
      <w:szCs w:val="20"/>
    </w:rPr>
    <w:tblPr>
      <w:tblBorders>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nil"/>
          <w:right w:val="nil"/>
          <w:insideH w:val="nil"/>
          <w:insideV w:val="nil"/>
          <w:tl2br w:val="nil"/>
          <w:tr2bl w:val="nil"/>
        </w:tcBorders>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style>
  <w:style w:type="table" w:customStyle="1" w:styleId="3276">
    <w:name w:val="网格型 31"/>
    <w:basedOn w:val="87"/>
    <w:qFormat/>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12" w:space="0"/>
        <w:bottom w:val="single" w:color="000000" w:sz="6"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tcPr>
        <w:tcBorders>
          <w:top w:val="nil"/>
          <w:left w:val="nil"/>
          <w:bottom w:val="single" w:color="000000" w:sz="6" w:space="0"/>
          <w:right w:val="nil"/>
          <w:insideH w:val="nil"/>
          <w:insideV w:val="nil"/>
          <w:tl2br w:val="nil"/>
          <w:tr2bl w:val="nil"/>
        </w:tcBorders>
        <w:shd w:val="pct30" w:color="FFFF00" w:fill="FFFFFF"/>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277">
    <w:name w:val="彩色型 21"/>
    <w:basedOn w:val="87"/>
    <w:semiHidden/>
    <w:uiPriority w:val="0"/>
    <w:pPr>
      <w:widowControl w:val="0"/>
      <w:jc w:val="both"/>
    </w:pPr>
    <w:rPr>
      <w:rFonts w:ascii="Times New Roman" w:hAnsi="Times New Roman" w:eastAsia="宋体" w:cs="Times New Roman"/>
      <w:kern w:val="0"/>
      <w:sz w:val="20"/>
      <w:szCs w:val="20"/>
    </w:rPr>
    <w:tblPr>
      <w:tblBorders>
        <w:bottom w:val="single" w:color="000000" w:sz="12" w:space="0"/>
      </w:tblBorders>
      <w:tblCellMar>
        <w:top w:w="0" w:type="dxa"/>
        <w:left w:w="108" w:type="dxa"/>
        <w:bottom w:w="0" w:type="dxa"/>
        <w:right w:w="108" w:type="dxa"/>
      </w:tblCellMar>
    </w:tblPr>
    <w:tcPr>
      <w:shd w:val="pct20" w:color="FFFF00" w:fill="FFFFFF"/>
    </w:tcPr>
    <w:tblStylePr w:type="firstRow">
      <w:rPr>
        <w:b/>
        <w:bCs/>
        <w:i/>
        <w:iCs/>
        <w:color w:val="FFFFFF"/>
      </w:rPr>
      <w:tcPr>
        <w:tcBorders>
          <w:top w:val="nil"/>
          <w:left w:val="nil"/>
          <w:bottom w:val="single" w:color="000000" w:sz="12" w:space="0"/>
          <w:right w:val="nil"/>
          <w:insideH w:val="nil"/>
          <w:insideV w:val="nil"/>
          <w:tl2br w:val="nil"/>
          <w:tr2bl w:val="nil"/>
        </w:tcBorders>
        <w:shd w:val="solid" w:color="800000" w:fill="FFFFFF"/>
      </w:tcPr>
    </w:tblStylePr>
    <w:tblStylePr w:type="firstCol">
      <w:rPr>
        <w:b/>
        <w:bCs/>
        <w:i/>
        <w:iCs/>
      </w:rPr>
      <w:tcPr>
        <w:tcBorders>
          <w:top w:val="nil"/>
          <w:left w:val="nil"/>
          <w:bottom w:val="nil"/>
          <w:right w:val="nil"/>
          <w:insideH w:val="nil"/>
          <w:insideV w:val="nil"/>
          <w:tl2br w:val="nil"/>
          <w:tr2bl w:val="nil"/>
        </w:tcBorders>
      </w:tcPr>
    </w:tblStylePr>
    <w:tblStylePr w:type="lastCol">
      <w:tcPr>
        <w:tcBorders>
          <w:top w:val="nil"/>
          <w:left w:val="nil"/>
          <w:bottom w:val="nil"/>
          <w:right w:val="nil"/>
          <w:insideH w:val="nil"/>
          <w:insideV w:val="nil"/>
          <w:tl2br w:val="nil"/>
          <w:tr2bl w:val="nil"/>
        </w:tcBorders>
        <w:shd w:val="solid" w:color="C0C0C0" w:fill="FFFFFF"/>
      </w:tcPr>
    </w:tblStylePr>
    <w:tblStylePr w:type="swCell">
      <w:rPr>
        <w:b/>
        <w:bCs/>
        <w:i w:val="0"/>
        <w:iCs w:val="0"/>
      </w:rPr>
      <w:tcPr>
        <w:tcBorders>
          <w:top w:val="nil"/>
          <w:left w:val="nil"/>
          <w:bottom w:val="nil"/>
          <w:right w:val="nil"/>
          <w:insideH w:val="nil"/>
          <w:insideV w:val="nil"/>
          <w:tl2br w:val="nil"/>
          <w:tr2bl w:val="nil"/>
        </w:tcBorders>
      </w:tcPr>
    </w:tblStylePr>
  </w:style>
  <w:style w:type="table" w:customStyle="1" w:styleId="3278">
    <w:name w:val="简明型 111"/>
    <w:basedOn w:val="87"/>
    <w:semiHidden/>
    <w:uiPriority w:val="0"/>
    <w:pPr>
      <w:widowControl w:val="0"/>
      <w:jc w:val="both"/>
    </w:pPr>
    <w:rPr>
      <w:rFonts w:ascii="Times New Roman" w:hAnsi="Times New Roman" w:eastAsia="宋体" w:cs="Times New Roman"/>
      <w:kern w:val="0"/>
      <w:sz w:val="20"/>
      <w:szCs w:val="20"/>
    </w:rPr>
    <w:tblPr>
      <w:tblBorders>
        <w:top w:val="single" w:color="008000" w:sz="12" w:space="0"/>
        <w:bottom w:val="single" w:color="008000" w:sz="12" w:space="0"/>
      </w:tblBorders>
      <w:tblCellMar>
        <w:top w:w="0" w:type="dxa"/>
        <w:left w:w="108" w:type="dxa"/>
        <w:bottom w:w="0" w:type="dxa"/>
        <w:right w:w="108" w:type="dxa"/>
      </w:tblCellMar>
    </w:tblPr>
    <w:tcPr>
      <w:shd w:val="clear" w:color="auto" w:fill="auto"/>
    </w:tcPr>
    <w:tblStylePr w:type="firstRow">
      <w:tcPr>
        <w:tcBorders>
          <w:top w:val="nil"/>
          <w:left w:val="nil"/>
          <w:bottom w:val="single" w:color="008000" w:sz="6" w:space="0"/>
          <w:right w:val="nil"/>
          <w:insideH w:val="nil"/>
          <w:insideV w:val="nil"/>
          <w:tl2br w:val="nil"/>
          <w:tr2bl w:val="nil"/>
        </w:tcBorders>
      </w:tcPr>
    </w:tblStylePr>
    <w:tblStylePr w:type="lastRow">
      <w:tcPr>
        <w:tcBorders>
          <w:top w:val="single" w:color="008000" w:sz="6" w:space="0"/>
          <w:left w:val="nil"/>
          <w:bottom w:val="nil"/>
          <w:right w:val="nil"/>
          <w:insideH w:val="nil"/>
          <w:insideV w:val="nil"/>
          <w:tl2br w:val="nil"/>
          <w:tr2bl w:val="nil"/>
        </w:tcBorders>
      </w:tcPr>
    </w:tblStylePr>
  </w:style>
  <w:style w:type="table" w:customStyle="1" w:styleId="3279">
    <w:name w:val="简明型 21"/>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cPr>
        <w:tcBorders>
          <w:top w:val="nil"/>
          <w:left w:val="nil"/>
          <w:bottom w:val="single" w:color="000000" w:sz="12" w:space="0"/>
          <w:right w:val="nil"/>
          <w:insideH w:val="nil"/>
          <w:insideV w:val="nil"/>
          <w:tl2br w:val="nil"/>
          <w:tr2bl w:val="nil"/>
        </w:tcBorders>
      </w:tcPr>
    </w:tblStylePr>
    <w:tblStylePr w:type="lastRow">
      <w:rPr>
        <w:b/>
        <w:bCs/>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single" w:color="000000" w:sz="12" w:space="0"/>
          <w:insideH w:val="nil"/>
          <w:insideV w:val="nil"/>
          <w:tl2br w:val="nil"/>
          <w:tr2bl w:val="nil"/>
        </w:tcBorders>
      </w:tcPr>
    </w:tblStylePr>
    <w:tblStylePr w:type="lastCol">
      <w:rPr>
        <w:b/>
        <w:bCs/>
      </w:rPr>
      <w:tcPr>
        <w:tcBorders>
          <w:top w:val="nil"/>
          <w:left w:val="single" w:color="000000" w:sz="6" w:space="0"/>
          <w:bottom w:val="nil"/>
          <w:right w:val="nil"/>
          <w:insideH w:val="nil"/>
          <w:insideV w:val="nil"/>
          <w:tl2br w:val="nil"/>
          <w:tr2bl w:val="nil"/>
        </w:tcBorders>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80">
    <w:name w:val="简明型 3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nil"/>
          <w:right w:val="nil"/>
          <w:insideH w:val="nil"/>
          <w:insideV w:val="nil"/>
          <w:tl2br w:val="nil"/>
          <w:tr2bl w:val="nil"/>
        </w:tcBorders>
        <w:shd w:val="solid" w:color="000000" w:fill="FFFFFF"/>
      </w:tcPr>
    </w:tblStylePr>
  </w:style>
  <w:style w:type="table" w:customStyle="1" w:styleId="3281">
    <w:name w:val="列表型 51"/>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single" w:color="000000" w:sz="12" w:space="0"/>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style>
  <w:style w:type="table" w:customStyle="1" w:styleId="3282">
    <w:name w:val="列表型 81"/>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V w:val="single" w:color="000000" w:sz="6" w:space="0"/>
      </w:tblBorders>
      <w:tblCellMar>
        <w:top w:w="0" w:type="dxa"/>
        <w:left w:w="108" w:type="dxa"/>
        <w:bottom w:w="0" w:type="dxa"/>
        <w:right w:w="108" w:type="dxa"/>
      </w:tblCellMar>
    </w:tblPr>
    <w:tblStylePr w:type="firstRow">
      <w:rPr>
        <w:b/>
        <w:bCs/>
        <w:i/>
        <w:iCs/>
      </w:rPr>
      <w:tcPr>
        <w:tcBorders>
          <w:top w:val="nil"/>
          <w:left w:val="nil"/>
          <w:bottom w:val="single" w:color="000000" w:sz="6" w:space="0"/>
          <w:right w:val="nil"/>
          <w:insideH w:val="nil"/>
          <w:insideV w:val="nil"/>
          <w:tl2br w:val="nil"/>
          <w:tr2bl w:val="nil"/>
        </w:tcBorders>
        <w:shd w:val="solid" w:color="FFFF00" w:fill="FFFFFF"/>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5" w:color="FFFF00" w:fill="FFFFFF"/>
      </w:tcPr>
    </w:tblStylePr>
    <w:tblStylePr w:type="band2Horz">
      <w:tcPr>
        <w:tcBorders>
          <w:top w:val="nil"/>
          <w:left w:val="nil"/>
          <w:bottom w:val="nil"/>
          <w:right w:val="nil"/>
          <w:insideH w:val="nil"/>
          <w:insideV w:val="nil"/>
          <w:tl2br w:val="nil"/>
          <w:tr2bl w:val="nil"/>
        </w:tcBorders>
        <w:shd w:val="pct50" w:color="FF0000" w:fill="FFFFFF"/>
      </w:tcPr>
    </w:tblStylePr>
    <w:tblStylePr w:type="nwCell">
      <w:tcPr>
        <w:tcBorders>
          <w:top w:val="nil"/>
          <w:left w:val="nil"/>
          <w:bottom w:val="nil"/>
          <w:right w:val="nil"/>
          <w:insideH w:val="nil"/>
          <w:insideV w:val="nil"/>
          <w:tl2br w:val="single" w:color="auto" w:sz="6" w:space="0"/>
          <w:tr2bl w:val="nil"/>
        </w:tcBorders>
      </w:tcPr>
    </w:tblStylePr>
  </w:style>
  <w:style w:type="table" w:customStyle="1" w:styleId="3283">
    <w:name w:val="竖列型 21"/>
    <w:basedOn w:val="87"/>
    <w:semiHidden/>
    <w:uiPriority w:val="0"/>
    <w:pPr>
      <w:widowControl w:val="0"/>
      <w:jc w:val="both"/>
    </w:pPr>
    <w:rPr>
      <w:rFonts w:ascii="Times New Roman" w:hAnsi="Times New Roman" w:eastAsia="宋体" w:cs="Times New Roman"/>
      <w:b/>
      <w:bCs/>
      <w:kern w:val="0"/>
      <w:sz w:val="20"/>
      <w:szCs w:val="20"/>
    </w:rPr>
    <w:tblPr>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80" w:fill="FFFFFF"/>
      </w:tcPr>
    </w:tblStylePr>
    <w:tblStylePr w:type="lastRow">
      <w:rPr>
        <w:b w:val="0"/>
        <w:bCs w:val="0"/>
      </w:rPr>
      <w:tcPr>
        <w:tcBorders>
          <w:top w:val="nil"/>
          <w:left w:val="nil"/>
          <w:bottom w:val="nil"/>
          <w:right w:val="nil"/>
          <w:insideH w:val="nil"/>
          <w:insideV w:val="nil"/>
          <w:tl2br w:val="nil"/>
          <w:tr2bl w:val="nil"/>
        </w:tcBorders>
      </w:tcPr>
    </w:tblStylePr>
    <w:tblStylePr w:type="firstCol">
      <w:rPr>
        <w:b w:val="0"/>
        <w:bCs w:val="0"/>
        <w:color w:val="00000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pct30" w:color="000000" w:fill="FFFFFF"/>
      </w:tcPr>
    </w:tblStylePr>
    <w:tblStylePr w:type="band2Vert">
      <w:rPr>
        <w:color w:val="auto"/>
      </w:rPr>
      <w:tcPr>
        <w:shd w:val="pct25" w:color="00FF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84">
    <w:name w:val="网格型 5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tcPr>
        <w:tcBorders>
          <w:top w:val="nil"/>
          <w:left w:val="nil"/>
          <w:bottom w:val="single" w:color="000000" w:sz="12" w:space="0"/>
          <w:right w:val="nil"/>
          <w:insideH w:val="nil"/>
          <w:insideV w:val="nil"/>
          <w:tl2br w:val="nil"/>
          <w:tr2bl w:val="nil"/>
        </w:tcBorders>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285">
    <w:name w:val="网格型 81"/>
    <w:basedOn w:val="87"/>
    <w:semiHidden/>
    <w:uiPriority w:val="0"/>
    <w:pPr>
      <w:widowControl w:val="0"/>
      <w:jc w:val="both"/>
    </w:pPr>
    <w:rPr>
      <w:rFonts w:ascii="Times New Roman" w:hAnsi="Times New Roman" w:eastAsia="宋体" w:cs="Times New Roman"/>
      <w:kern w:val="0"/>
      <w:sz w:val="20"/>
      <w:szCs w:val="20"/>
    </w:r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nil"/>
          <w:right w:val="nil"/>
          <w:insideH w:val="nil"/>
          <w:insideV w:val="nil"/>
          <w:tl2br w:val="nil"/>
          <w:tr2bl w:val="nil"/>
        </w:tcBorders>
        <w:shd w:val="solid" w:color="000080" w:fill="FFFFFF"/>
      </w:tcPr>
    </w:tblStylePr>
    <w:tblStylePr w:type="lastRow">
      <w:rPr>
        <w:b/>
        <w:bCs/>
        <w:color w:val="auto"/>
      </w:rPr>
      <w:tcPr>
        <w:tcBorders>
          <w:top w:val="nil"/>
          <w:left w:val="nil"/>
          <w:bottom w:val="nil"/>
          <w:right w:val="nil"/>
          <w:insideH w:val="nil"/>
          <w:insideV w:val="nil"/>
          <w:tl2br w:val="nil"/>
          <w:tr2bl w:val="nil"/>
        </w:tcBorders>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286">
    <w:name w:val="网页型 21"/>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inset" w:color="auto" w:sz="6" w:space="0"/>
        <w:left w:val="inset" w:color="auto" w:sz="6" w:space="0"/>
        <w:bottom w:val="inset" w:color="auto" w:sz="6" w:space="0"/>
        <w:right w:val="inset" w:color="auto" w:sz="6" w:space="0"/>
        <w:insideH w:val="inset" w:color="auto" w:sz="6" w:space="0"/>
        <w:insideV w:val="in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287">
    <w:name w:val="网页型 31"/>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outset" w:color="auto" w:sz="24" w:space="0"/>
        <w:left w:val="outset" w:color="auto" w:sz="24" w:space="0"/>
        <w:bottom w:val="outset" w:color="auto" w:sz="24" w:space="0"/>
        <w:right w:val="outset" w:color="auto" w:sz="24" w:space="0"/>
        <w:insideH w:val="outset" w:color="auto" w:sz="6" w:space="0"/>
        <w:insideV w:val="out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288">
    <w:name w:val="网格型2"/>
    <w:basedOn w:val="87"/>
    <w:semiHidden/>
    <w:qFormat/>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289">
    <w:name w:val="网格型3"/>
    <w:basedOn w:val="87"/>
    <w:qFormat/>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290">
    <w:name w:val="网格型4"/>
    <w:basedOn w:val="87"/>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291">
    <w:name w:val="网格型5"/>
    <w:basedOn w:val="87"/>
    <w:semiHidden/>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292">
    <w:name w:val="网格型6"/>
    <w:basedOn w:val="87"/>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293">
    <w:name w:val="网格型20"/>
    <w:basedOn w:val="87"/>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294">
    <w:name w:val="网格型21"/>
    <w:basedOn w:val="87"/>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295">
    <w:name w:val="网格型 22"/>
    <w:basedOn w:val="87"/>
    <w:uiPriority w:val="0"/>
    <w:pPr>
      <w:widowControl w:val="0"/>
      <w:jc w:val="both"/>
    </w:pPr>
    <w:rPr>
      <w:rFonts w:ascii="Times New Roman" w:hAnsi="Times New Roman" w:eastAsia="宋体" w:cs="Times New Roman"/>
      <w:kern w:val="0"/>
      <w:sz w:val="20"/>
      <w:szCs w:val="20"/>
    </w:rPr>
    <w:tblPr>
      <w:tblBorders>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nil"/>
          <w:right w:val="nil"/>
          <w:insideH w:val="nil"/>
          <w:insideV w:val="nil"/>
          <w:tl2br w:val="nil"/>
          <w:tr2bl w:val="nil"/>
        </w:tcBorders>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style>
  <w:style w:type="table" w:customStyle="1" w:styleId="3296">
    <w:name w:val="网格型 32"/>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12" w:space="0"/>
        <w:bottom w:val="single" w:color="000000" w:sz="6"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tcPr>
        <w:tcBorders>
          <w:top w:val="nil"/>
          <w:left w:val="nil"/>
          <w:bottom w:val="single" w:color="000000" w:sz="6" w:space="0"/>
          <w:right w:val="nil"/>
          <w:insideH w:val="nil"/>
          <w:insideV w:val="nil"/>
          <w:tl2br w:val="nil"/>
          <w:tr2bl w:val="nil"/>
        </w:tcBorders>
        <w:shd w:val="pct30" w:color="FFFF00" w:fill="FFFFFF"/>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297">
    <w:name w:val="古典型 12"/>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i/>
        <w:i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298">
    <w:name w:val="列表型 32"/>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color w:val="000080"/>
      </w:rPr>
      <w:tcPr>
        <w:tcBorders>
          <w:top w:val="nil"/>
          <w:left w:val="nil"/>
          <w:bottom w:val="single" w:color="000000" w:sz="12" w:space="0"/>
          <w:right w:val="nil"/>
          <w:insideH w:val="nil"/>
          <w:insideV w:val="nil"/>
          <w:tl2br w:val="nil"/>
          <w:tr2bl w:val="nil"/>
        </w:tcBorders>
      </w:tcPr>
    </w:tblStylePr>
    <w:tblStylePr w:type="lastRow">
      <w:tcPr>
        <w:tcBorders>
          <w:top w:val="single" w:color="000000" w:sz="12" w:space="0"/>
          <w:left w:val="nil"/>
          <w:bottom w:val="nil"/>
          <w:right w:val="nil"/>
          <w:insideH w:val="nil"/>
          <w:insideV w:val="nil"/>
          <w:tl2br w:val="nil"/>
          <w:tr2bl w:val="nil"/>
        </w:tcBorders>
      </w:tcPr>
    </w:tblStylePr>
    <w:tblStylePr w:type="swCell">
      <w:rPr>
        <w:i/>
        <w:iCs/>
        <w:color w:val="000080"/>
      </w:rPr>
      <w:tcPr>
        <w:tcBorders>
          <w:top w:val="nil"/>
          <w:left w:val="nil"/>
          <w:bottom w:val="nil"/>
          <w:right w:val="nil"/>
          <w:insideH w:val="nil"/>
          <w:insideV w:val="nil"/>
          <w:tl2br w:val="nil"/>
          <w:tr2bl w:val="nil"/>
        </w:tcBorders>
      </w:tcPr>
    </w:tblStylePr>
  </w:style>
  <w:style w:type="table" w:customStyle="1" w:styleId="3299">
    <w:name w:val="简明型 12"/>
    <w:basedOn w:val="87"/>
    <w:uiPriority w:val="0"/>
    <w:pPr>
      <w:widowControl w:val="0"/>
      <w:jc w:val="center"/>
    </w:pPr>
    <w:rPr>
      <w:rFonts w:ascii="Times New Roman" w:hAnsi="Times New Roman" w:eastAsia="宋体" w:cs="Times New Roman"/>
      <w:kern w:val="0"/>
      <w:sz w:val="20"/>
      <w:szCs w:val="20"/>
    </w:rPr>
    <w:tblPr>
      <w:tblBorders>
        <w:top w:val="single" w:color="008000" w:sz="12" w:space="0"/>
        <w:bottom w:val="single" w:color="008000" w:sz="12" w:space="0"/>
      </w:tblBorders>
      <w:tblCellMar>
        <w:top w:w="0" w:type="dxa"/>
        <w:left w:w="108" w:type="dxa"/>
        <w:bottom w:w="0" w:type="dxa"/>
        <w:right w:w="108" w:type="dxa"/>
      </w:tblCellMar>
    </w:tblPr>
    <w:tcPr>
      <w:shd w:val="clear" w:color="auto" w:fill="auto"/>
      <w:vAlign w:val="center"/>
    </w:tcPr>
    <w:tblStylePr w:type="firstRow">
      <w:tcPr>
        <w:tcBorders>
          <w:top w:val="nil"/>
          <w:left w:val="nil"/>
          <w:bottom w:val="single" w:color="008000" w:sz="6" w:space="0"/>
          <w:right w:val="nil"/>
          <w:insideH w:val="nil"/>
          <w:insideV w:val="nil"/>
          <w:tl2br w:val="nil"/>
          <w:tr2bl w:val="nil"/>
        </w:tcBorders>
      </w:tcPr>
    </w:tblStylePr>
    <w:tblStylePr w:type="lastRow">
      <w:tcPr>
        <w:tcBorders>
          <w:top w:val="single" w:color="008000" w:sz="6" w:space="0"/>
          <w:left w:val="nil"/>
          <w:bottom w:val="nil"/>
          <w:right w:val="nil"/>
          <w:insideH w:val="nil"/>
          <w:insideV w:val="nil"/>
          <w:tl2br w:val="nil"/>
          <w:tr2bl w:val="nil"/>
        </w:tcBorders>
      </w:tcPr>
    </w:tblStylePr>
  </w:style>
  <w:style w:type="table" w:customStyle="1" w:styleId="3300">
    <w:name w:val="彩色型 22"/>
    <w:basedOn w:val="87"/>
    <w:semiHidden/>
    <w:uiPriority w:val="0"/>
    <w:pPr>
      <w:widowControl w:val="0"/>
      <w:jc w:val="both"/>
    </w:pPr>
    <w:rPr>
      <w:rFonts w:ascii="Times New Roman" w:hAnsi="Times New Roman" w:eastAsia="宋体" w:cs="Times New Roman"/>
      <w:kern w:val="0"/>
      <w:sz w:val="20"/>
      <w:szCs w:val="20"/>
    </w:rPr>
    <w:tblPr>
      <w:tblBorders>
        <w:bottom w:val="single" w:color="000000" w:sz="12" w:space="0"/>
      </w:tblBorders>
      <w:tblCellMar>
        <w:top w:w="0" w:type="dxa"/>
        <w:left w:w="108" w:type="dxa"/>
        <w:bottom w:w="0" w:type="dxa"/>
        <w:right w:w="108" w:type="dxa"/>
      </w:tblCellMar>
    </w:tblPr>
    <w:tcPr>
      <w:shd w:val="pct20" w:color="FFFF00" w:fill="FFFFFF"/>
    </w:tcPr>
    <w:tblStylePr w:type="firstRow">
      <w:rPr>
        <w:b/>
        <w:bCs/>
        <w:i/>
        <w:iCs/>
        <w:color w:val="FFFFFF"/>
      </w:rPr>
      <w:tcPr>
        <w:tcBorders>
          <w:top w:val="nil"/>
          <w:left w:val="nil"/>
          <w:bottom w:val="single" w:color="000000" w:sz="12" w:space="0"/>
          <w:right w:val="nil"/>
          <w:insideH w:val="nil"/>
          <w:insideV w:val="nil"/>
          <w:tl2br w:val="nil"/>
          <w:tr2bl w:val="nil"/>
        </w:tcBorders>
        <w:shd w:val="solid" w:color="800000" w:fill="FFFFFF"/>
      </w:tcPr>
    </w:tblStylePr>
    <w:tblStylePr w:type="firstCol">
      <w:rPr>
        <w:b/>
        <w:bCs/>
        <w:i/>
        <w:iCs/>
      </w:rPr>
      <w:tcPr>
        <w:tcBorders>
          <w:top w:val="nil"/>
          <w:left w:val="nil"/>
          <w:bottom w:val="nil"/>
          <w:right w:val="nil"/>
          <w:insideH w:val="nil"/>
          <w:insideV w:val="nil"/>
          <w:tl2br w:val="nil"/>
          <w:tr2bl w:val="nil"/>
        </w:tcBorders>
      </w:tcPr>
    </w:tblStylePr>
    <w:tblStylePr w:type="lastCol">
      <w:tcPr>
        <w:tcBorders>
          <w:top w:val="nil"/>
          <w:left w:val="nil"/>
          <w:bottom w:val="nil"/>
          <w:right w:val="nil"/>
          <w:insideH w:val="nil"/>
          <w:insideV w:val="nil"/>
          <w:tl2br w:val="nil"/>
          <w:tr2bl w:val="nil"/>
        </w:tcBorders>
        <w:shd w:val="solid" w:color="C0C0C0" w:fill="FFFFFF"/>
      </w:tcPr>
    </w:tblStylePr>
    <w:tblStylePr w:type="swCell">
      <w:rPr>
        <w:b/>
        <w:bCs/>
        <w:i w:val="0"/>
        <w:iCs w:val="0"/>
      </w:rPr>
      <w:tcPr>
        <w:tcBorders>
          <w:top w:val="nil"/>
          <w:left w:val="nil"/>
          <w:bottom w:val="nil"/>
          <w:right w:val="nil"/>
          <w:insideH w:val="nil"/>
          <w:insideV w:val="nil"/>
          <w:tl2br w:val="nil"/>
          <w:tr2bl w:val="nil"/>
        </w:tcBorders>
      </w:tcPr>
    </w:tblStylePr>
  </w:style>
  <w:style w:type="table" w:customStyle="1" w:styleId="3301">
    <w:name w:val="彩色型 32"/>
    <w:basedOn w:val="87"/>
    <w:semiHidden/>
    <w:uiPriority w:val="0"/>
    <w:pPr>
      <w:widowControl w:val="0"/>
      <w:jc w:val="both"/>
    </w:pPr>
    <w:rPr>
      <w:rFonts w:ascii="Times New Roman" w:hAnsi="Times New Roman" w:eastAsia="宋体" w:cs="Times New Roman"/>
      <w:kern w:val="0"/>
      <w:sz w:val="20"/>
      <w:szCs w:val="20"/>
    </w:rPr>
    <w:tblPr>
      <w:tblBorders>
        <w:top w:val="single" w:color="000000" w:sz="18" w:space="0"/>
        <w:left w:val="single" w:color="000000" w:sz="18" w:space="0"/>
        <w:bottom w:val="single" w:color="000000" w:sz="18" w:space="0"/>
        <w:right w:val="single" w:color="000000" w:sz="18" w:space="0"/>
        <w:insideH w:val="single" w:color="C0C0C0" w:sz="6" w:space="0"/>
      </w:tblBorders>
      <w:tblCellMar>
        <w:top w:w="0" w:type="dxa"/>
        <w:left w:w="108" w:type="dxa"/>
        <w:bottom w:w="0" w:type="dxa"/>
        <w:right w:w="108" w:type="dxa"/>
      </w:tblCellMar>
    </w:tblPr>
    <w:tcPr>
      <w:shd w:val="pct25" w:color="008080" w:fill="FFFFFF"/>
    </w:tcPr>
    <w:tblStylePr w:type="firstRow">
      <w:tcPr>
        <w:tcBorders>
          <w:top w:val="nil"/>
          <w:left w:val="nil"/>
          <w:bottom w:val="single" w:color="000000" w:sz="6" w:space="0"/>
          <w:right w:val="nil"/>
          <w:insideH w:val="nil"/>
          <w:insideV w:val="nil"/>
          <w:tl2br w:val="nil"/>
          <w:tr2bl w:val="nil"/>
        </w:tcBorders>
        <w:shd w:val="solid" w:color="008080" w:fill="FFFFFF"/>
      </w:tcPr>
    </w:tblStylePr>
    <w:tblStylePr w:type="firstCol">
      <w:tcPr>
        <w:tcBorders>
          <w:top w:val="nil"/>
          <w:left w:val="single" w:color="000000" w:sz="36" w:space="0"/>
          <w:bottom w:val="nil"/>
          <w:right w:val="single" w:color="000000" w:sz="6" w:space="0"/>
          <w:insideH w:val="nil"/>
          <w:insideV w:val="nil"/>
          <w:tl2br w:val="nil"/>
          <w:tr2bl w:val="nil"/>
        </w:tcBorders>
        <w:shd w:val="solid" w:color="008080" w:fill="FFFFFF"/>
      </w:tcPr>
    </w:tblStylePr>
    <w:tblStylePr w:type="nwCell">
      <w:rPr>
        <w:b/>
        <w:bCs/>
        <w:color w:val="FFFFFF"/>
      </w:rPr>
      <w:tcPr>
        <w:tcBorders>
          <w:top w:val="nil"/>
          <w:left w:val="nil"/>
          <w:bottom w:val="nil"/>
          <w:right w:val="nil"/>
          <w:insideH w:val="nil"/>
          <w:insideV w:val="nil"/>
          <w:tl2br w:val="nil"/>
          <w:tr2bl w:val="nil"/>
        </w:tcBorders>
        <w:shd w:val="solid" w:color="000000" w:fill="FFFFFF"/>
      </w:tcPr>
    </w:tblStylePr>
  </w:style>
  <w:style w:type="table" w:customStyle="1" w:styleId="3302">
    <w:name w:val="典雅型2"/>
    <w:basedOn w:val="87"/>
    <w:semiHidden/>
    <w:uiPriority w:val="0"/>
    <w:pPr>
      <w:widowControl w:val="0"/>
      <w:jc w:val="both"/>
    </w:pPr>
    <w:rPr>
      <w:rFonts w:ascii="Times New Roman" w:hAnsi="Times New Roman" w:eastAsia="宋体" w:cs="Times New Roman"/>
      <w:kern w:val="0"/>
      <w:sz w:val="20"/>
      <w:szCs w:val="20"/>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aps/>
        <w:color w:val="auto"/>
      </w:rPr>
      <w:tcPr>
        <w:tcBorders>
          <w:top w:val="nil"/>
          <w:left w:val="nil"/>
          <w:bottom w:val="nil"/>
          <w:right w:val="nil"/>
          <w:insideH w:val="nil"/>
          <w:insideV w:val="nil"/>
          <w:tl2br w:val="nil"/>
          <w:tr2bl w:val="nil"/>
        </w:tcBorders>
      </w:tcPr>
    </w:tblStylePr>
  </w:style>
  <w:style w:type="table" w:customStyle="1" w:styleId="3303">
    <w:name w:val="古典型 22"/>
    <w:basedOn w:val="87"/>
    <w:semiHidden/>
    <w:qFormat/>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color w:val="FFFFFF"/>
      </w:rPr>
      <w:tcPr>
        <w:tcBorders>
          <w:top w:val="nil"/>
          <w:left w:val="nil"/>
          <w:bottom w:val="single" w:color="000000" w:sz="6" w:space="0"/>
          <w:right w:val="nil"/>
          <w:insideH w:val="nil"/>
          <w:insideV w:val="nil"/>
          <w:tl2br w:val="nil"/>
          <w:tr2bl w:val="nil"/>
        </w:tcBorders>
        <w:shd w:val="solid" w:color="800080" w:fill="FFFFFF"/>
      </w:tcPr>
    </w:tblStylePr>
    <w:tblStylePr w:type="lastRow">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shd w:val="solid" w:color="C0C0C0" w:fill="FFFFFF"/>
      </w:tcPr>
    </w:tblStylePr>
    <w:tblStylePr w:type="neCel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nil"/>
          <w:tr2bl w:val="nil"/>
        </w:tcBorders>
        <w:shd w:val="solid" w:color="800080" w:fill="FFFFFF"/>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304">
    <w:name w:val="古典型 32"/>
    <w:basedOn w:val="87"/>
    <w:semiHidden/>
    <w:uiPriority w:val="0"/>
    <w:pPr>
      <w:widowControl w:val="0"/>
      <w:jc w:val="both"/>
    </w:pPr>
    <w:rPr>
      <w:rFonts w:ascii="Times New Roman" w:hAnsi="Times New Roman" w:eastAsia="宋体" w:cs="Times New Roman"/>
      <w:color w:val="000080"/>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solid" w:color="C0C0C0" w:fill="FFFFFF"/>
    </w:tcPr>
    <w:tblStylePr w:type="firstRow">
      <w:rPr>
        <w:b/>
        <w:bCs/>
        <w:i/>
        <w:iCs/>
        <w:color w:val="FFFFFF"/>
      </w:rPr>
      <w:tcPr>
        <w:tcBorders>
          <w:top w:val="nil"/>
          <w:left w:val="nil"/>
          <w:bottom w:val="single" w:color="000000" w:sz="6" w:space="0"/>
          <w:right w:val="nil"/>
          <w:insideH w:val="nil"/>
          <w:insideV w:val="nil"/>
          <w:tl2br w:val="nil"/>
          <w:tr2bl w:val="nil"/>
        </w:tcBorders>
        <w:shd w:val="solid" w:color="000080" w:fill="FFFFFF"/>
      </w:tcPr>
    </w:tblStylePr>
    <w:tblStylePr w:type="lastRow">
      <w:rPr>
        <w:color w:val="000080"/>
      </w:rPr>
      <w:tcPr>
        <w:tcBorders>
          <w:top w:val="single" w:color="000000" w:sz="12" w:space="0"/>
          <w:left w:val="nil"/>
          <w:bottom w:val="nil"/>
          <w:right w:val="nil"/>
          <w:insideH w:val="nil"/>
          <w:insideV w:val="nil"/>
          <w:tl2br w:val="nil"/>
          <w:tr2bl w:val="nil"/>
        </w:tcBorders>
        <w:shd w:val="solid" w:color="FFFFFF" w:fill="FFFFFF"/>
      </w:tcPr>
    </w:tblStylePr>
    <w:tblStylePr w:type="firstCol">
      <w:rPr>
        <w:b/>
        <w:bCs/>
        <w:color w:val="000000"/>
      </w:rPr>
      <w:tcPr>
        <w:tcBorders>
          <w:top w:val="nil"/>
          <w:left w:val="nil"/>
          <w:bottom w:val="nil"/>
          <w:right w:val="nil"/>
          <w:insideH w:val="nil"/>
          <w:insideV w:val="nil"/>
          <w:tl2br w:val="nil"/>
          <w:tr2bl w:val="nil"/>
        </w:tcBorders>
      </w:tcPr>
    </w:tblStylePr>
  </w:style>
  <w:style w:type="table" w:customStyle="1" w:styleId="3305">
    <w:name w:val="古典型 4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6" w:space="0"/>
        <w:bottom w:val="single" w:color="000000" w:sz="12" w:space="0"/>
        <w:right w:val="single" w:color="000000" w:sz="6" w:space="0"/>
      </w:tblBorders>
      <w:tblCellMar>
        <w:top w:w="0" w:type="dxa"/>
        <w:left w:w="108" w:type="dxa"/>
        <w:bottom w:w="0" w:type="dxa"/>
        <w:right w:w="108" w:type="dxa"/>
      </w:tblCellMar>
    </w:tblPr>
    <w:tcPr>
      <w:shd w:val="clear" w:color="auto" w:fill="auto"/>
    </w:tcPr>
    <w:tblStylePr w:type="firstRow">
      <w:rPr>
        <w:b/>
        <w:bCs/>
        <w:i/>
        <w:iCs/>
        <w:color w:val="FFFFFF"/>
      </w:rPr>
      <w:tcPr>
        <w:tcBorders>
          <w:top w:val="nil"/>
          <w:left w:val="nil"/>
          <w:bottom w:val="single" w:color="000000" w:sz="6" w:space="0"/>
          <w:right w:val="nil"/>
          <w:insideH w:val="nil"/>
          <w:insideV w:val="nil"/>
          <w:tl2br w:val="nil"/>
          <w:tr2bl w:val="nil"/>
        </w:tcBorders>
        <w:shd w:val="pct50" w:color="000080" w:fill="FFFFFF"/>
      </w:tcPr>
    </w:tblStylePr>
    <w:tblStylePr w:type="lastRow">
      <w:rPr>
        <w:color w:val="000080"/>
      </w:rPr>
      <w:tcPr>
        <w:tcBorders>
          <w:top w:val="nil"/>
          <w:left w:val="nil"/>
          <w:bottom w:val="single" w:color="000000" w:sz="6" w:space="0"/>
          <w:right w:val="nil"/>
          <w:insideH w:val="nil"/>
          <w:insideV w:val="nil"/>
          <w:tl2br w:val="nil"/>
          <w:tr2bl w:val="nil"/>
        </w:tcBorders>
        <w:shd w:val="pct50" w:color="000000" w:fill="FFFFFF"/>
      </w:tcPr>
    </w:tblStylePr>
    <w:tblStylePr w:type="firstCol">
      <w:rPr>
        <w:b/>
        <w:bCs/>
      </w:rPr>
      <w:tcPr>
        <w:tcBorders>
          <w:top w:val="nil"/>
          <w:left w:val="nil"/>
          <w:bottom w:val="nil"/>
          <w:right w:val="nil"/>
          <w:insideH w:val="nil"/>
          <w:insideV w:val="nil"/>
          <w:tl2br w:val="nil"/>
          <w:tr2bl w:val="nil"/>
        </w:tcBorders>
      </w:tcPr>
    </w:tblStylePr>
    <w:tblStylePr w:type="nwCell">
      <w:rPr>
        <w:b/>
        <w:bCs/>
      </w:rPr>
      <w:tcPr>
        <w:tcBorders>
          <w:top w:val="nil"/>
          <w:left w:val="nil"/>
          <w:bottom w:val="nil"/>
          <w:right w:val="nil"/>
          <w:insideH w:val="nil"/>
          <w:insideV w:val="nil"/>
          <w:tl2br w:val="nil"/>
          <w:tr2bl w:val="nil"/>
        </w:tcBorders>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306">
    <w:name w:val="简明型 112"/>
    <w:basedOn w:val="87"/>
    <w:semiHidden/>
    <w:uiPriority w:val="0"/>
    <w:pPr>
      <w:widowControl w:val="0"/>
      <w:jc w:val="both"/>
    </w:pPr>
    <w:rPr>
      <w:rFonts w:ascii="Times New Roman" w:hAnsi="Times New Roman" w:eastAsia="宋体" w:cs="Times New Roman"/>
      <w:kern w:val="0"/>
      <w:sz w:val="20"/>
      <w:szCs w:val="20"/>
    </w:rPr>
    <w:tblPr>
      <w:tblBorders>
        <w:top w:val="single" w:color="008000" w:sz="12" w:space="0"/>
        <w:bottom w:val="single" w:color="008000" w:sz="12" w:space="0"/>
      </w:tblBorders>
      <w:tblCellMar>
        <w:top w:w="0" w:type="dxa"/>
        <w:left w:w="108" w:type="dxa"/>
        <w:bottom w:w="0" w:type="dxa"/>
        <w:right w:w="108" w:type="dxa"/>
      </w:tblCellMar>
    </w:tblPr>
    <w:tcPr>
      <w:shd w:val="clear" w:color="auto" w:fill="auto"/>
    </w:tcPr>
    <w:tblStylePr w:type="firstRow">
      <w:tcPr>
        <w:tcBorders>
          <w:top w:val="nil"/>
          <w:left w:val="nil"/>
          <w:bottom w:val="single" w:color="008000" w:sz="6" w:space="0"/>
          <w:right w:val="nil"/>
          <w:insideH w:val="nil"/>
          <w:insideV w:val="nil"/>
          <w:tl2br w:val="nil"/>
          <w:tr2bl w:val="nil"/>
        </w:tcBorders>
      </w:tcPr>
    </w:tblStylePr>
    <w:tblStylePr w:type="lastRow">
      <w:tcPr>
        <w:tcBorders>
          <w:top w:val="single" w:color="008000" w:sz="6" w:space="0"/>
          <w:left w:val="nil"/>
          <w:bottom w:val="nil"/>
          <w:right w:val="nil"/>
          <w:insideH w:val="nil"/>
          <w:insideV w:val="nil"/>
          <w:tl2br w:val="nil"/>
          <w:tr2bl w:val="nil"/>
        </w:tcBorders>
      </w:tcPr>
    </w:tblStylePr>
  </w:style>
  <w:style w:type="table" w:customStyle="1" w:styleId="3307">
    <w:name w:val="简明型 22"/>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cPr>
        <w:tcBorders>
          <w:top w:val="nil"/>
          <w:left w:val="nil"/>
          <w:bottom w:val="single" w:color="000000" w:sz="12" w:space="0"/>
          <w:right w:val="nil"/>
          <w:insideH w:val="nil"/>
          <w:insideV w:val="nil"/>
          <w:tl2br w:val="nil"/>
          <w:tr2bl w:val="nil"/>
        </w:tcBorders>
      </w:tcPr>
    </w:tblStylePr>
    <w:tblStylePr w:type="lastRow">
      <w:rPr>
        <w:b/>
        <w:bCs/>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single" w:color="000000" w:sz="12" w:space="0"/>
          <w:insideH w:val="nil"/>
          <w:insideV w:val="nil"/>
          <w:tl2br w:val="nil"/>
          <w:tr2bl w:val="nil"/>
        </w:tcBorders>
      </w:tcPr>
    </w:tblStylePr>
    <w:tblStylePr w:type="lastCol">
      <w:rPr>
        <w:b/>
        <w:bCs/>
      </w:rPr>
      <w:tcPr>
        <w:tcBorders>
          <w:top w:val="nil"/>
          <w:left w:val="single" w:color="000000" w:sz="6" w:space="0"/>
          <w:bottom w:val="nil"/>
          <w:right w:val="nil"/>
          <w:insideH w:val="nil"/>
          <w:insideV w:val="nil"/>
          <w:tl2br w:val="nil"/>
          <w:tr2bl w:val="nil"/>
        </w:tcBorders>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08">
    <w:name w:val="简明型 3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nil"/>
          <w:right w:val="nil"/>
          <w:insideH w:val="nil"/>
          <w:insideV w:val="nil"/>
          <w:tl2br w:val="nil"/>
          <w:tr2bl w:val="nil"/>
        </w:tcBorders>
        <w:shd w:val="solid" w:color="000000" w:fill="FFFFFF"/>
      </w:tcPr>
    </w:tblStylePr>
  </w:style>
  <w:style w:type="table" w:customStyle="1" w:styleId="3309">
    <w:name w:val="立体型 12"/>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cPr>
      <w:shd w:val="solid" w:color="C0C0C0" w:fill="FFFFFF"/>
    </w:tcPr>
    <w:tblStylePr w:type="firstRow">
      <w:rPr>
        <w:b/>
        <w:bCs/>
        <w:color w:val="800080"/>
      </w:rPr>
      <w:tcPr>
        <w:tcBorders>
          <w:top w:val="nil"/>
          <w:left w:val="nil"/>
          <w:bottom w:val="single" w:color="808080" w:sz="6" w:space="0"/>
          <w:right w:val="nil"/>
          <w:insideH w:val="nil"/>
          <w:insideV w:val="nil"/>
          <w:tl2br w:val="nil"/>
          <w:tr2bl w:val="nil"/>
        </w:tcBorders>
      </w:tcPr>
    </w:tblStylePr>
    <w:tblStylePr w:type="lastRow">
      <w:tcPr>
        <w:tcBorders>
          <w:top w:val="single" w:color="FFFFFF" w:sz="6" w:space="0"/>
          <w:left w:val="nil"/>
          <w:bottom w:val="nil"/>
          <w:right w:val="nil"/>
          <w:insideH w:val="nil"/>
          <w:insideV w:val="nil"/>
          <w:tl2br w:val="nil"/>
          <w:tr2bl w:val="nil"/>
        </w:tcBorders>
      </w:tcPr>
    </w:tblStylePr>
    <w:tblStylePr w:type="firstCol">
      <w:rPr>
        <w:b/>
        <w:bCs/>
      </w:rPr>
      <w:tcPr>
        <w:tcBorders>
          <w:top w:val="nil"/>
          <w:left w:val="nil"/>
          <w:bottom w:val="nil"/>
          <w:right w:val="single" w:color="808080" w:sz="6" w:space="0"/>
          <w:insideH w:val="nil"/>
          <w:insideV w:val="nil"/>
          <w:tl2br w:val="nil"/>
          <w:tr2bl w:val="nil"/>
        </w:tcBorders>
      </w:tcPr>
    </w:tblStylePr>
    <w:tblStylePr w:type="lastCol">
      <w:tcPr>
        <w:tcBorders>
          <w:top w:val="nil"/>
          <w:left w:val="single" w:color="FFFFFF" w:sz="6" w:space="0"/>
          <w:bottom w:val="nil"/>
          <w:right w:val="nil"/>
          <w:insideH w:val="nil"/>
          <w:insideV w:val="nil"/>
          <w:tl2br w:val="nil"/>
          <w:tr2bl w:val="nil"/>
        </w:tcBorders>
      </w:tcPr>
    </w:tblStylePr>
    <w:tblStylePr w:type="neCell">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nil"/>
          <w:tr2bl w:val="nil"/>
        </w:tcBorders>
      </w:tcPr>
    </w:tblStylePr>
    <w:tblStylePr w:type="seCell">
      <w:tcPr>
        <w:tcBorders>
          <w:top w:val="nil"/>
          <w:left w:val="nil"/>
          <w:bottom w:val="nil"/>
          <w:right w:val="nil"/>
          <w:insideH w:val="nil"/>
          <w:insideV w:val="nil"/>
          <w:tl2br w:val="nil"/>
          <w:tr2bl w:val="nil"/>
        </w:tcBorders>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310">
    <w:name w:val="立体型 32"/>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cPr>
        <w:tcBorders>
          <w:top w:val="nil"/>
          <w:left w:val="nil"/>
          <w:bottom w:val="nil"/>
          <w:right w:val="nil"/>
          <w:insideH w:val="nil"/>
          <w:insideV w:val="nil"/>
          <w:tl2br w:val="nil"/>
          <w:tr2bl w:val="nil"/>
        </w:tcBorders>
      </w:tcPr>
    </w:tblStylePr>
    <w:tblStylePr w:type="firstCol">
      <w:tcPr>
        <w:tcBorders>
          <w:top w:val="nil"/>
          <w:left w:val="nil"/>
          <w:bottom w:val="nil"/>
          <w:right w:val="single" w:color="808080" w:sz="6" w:space="0"/>
          <w:insideH w:val="nil"/>
          <w:insideV w:val="nil"/>
          <w:tl2br w:val="nil"/>
          <w:tr2bl w:val="nil"/>
        </w:tcBorders>
      </w:tcPr>
    </w:tblStylePr>
    <w:tblStylePr w:type="lastCol">
      <w:tcPr>
        <w:tcBorders>
          <w:top w:val="nil"/>
          <w:left w:val="nil"/>
          <w:bottom w:val="nil"/>
          <w:right w:val="single" w:color="FFFFFF" w:sz="6" w:space="0"/>
          <w:insideH w:val="nil"/>
          <w:insideV w:val="nil"/>
          <w:tl2br w:val="nil"/>
          <w:tr2bl w:val="nil"/>
        </w:tcBorders>
      </w:tcPr>
    </w:tblStylePr>
    <w:tblStylePr w:type="band1Vert">
      <w:rPr>
        <w:color w:val="auto"/>
      </w:rPr>
      <w:tcPr>
        <w:shd w:val="solid" w:color="C0C0C0" w:fill="FFFFFF"/>
      </w:tcPr>
    </w:tblStylePr>
    <w:tblStylePr w:type="band2Vert">
      <w:rPr>
        <w:color w:val="auto"/>
      </w:rPr>
      <w:tcPr>
        <w:shd w:val="pct50" w:color="C0C0C0" w:fill="FFFFFF"/>
      </w:tcPr>
    </w:tblStylePr>
    <w:tblStylePr w:type="band1Horz">
      <w:tcPr>
        <w:tcBorders>
          <w:top w:val="single" w:color="808080" w:sz="6" w:space="0"/>
          <w:left w:val="nil"/>
          <w:bottom w:val="single" w:color="FFFFFF" w:sz="6" w:space="0"/>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11">
    <w:name w:val="列表型 12"/>
    <w:basedOn w:val="87"/>
    <w:semiHidden/>
    <w:uiPriority w:val="0"/>
    <w:pPr>
      <w:widowControl w:val="0"/>
      <w:jc w:val="both"/>
    </w:pPr>
    <w:rPr>
      <w:rFonts w:ascii="Times New Roman" w:hAnsi="Times New Roman" w:eastAsia="宋体" w:cs="Times New Roman"/>
      <w:kern w:val="0"/>
      <w:sz w:val="20"/>
      <w:szCs w:val="20"/>
    </w:rPr>
    <w:tblPr>
      <w:tblBorders>
        <w:top w:val="single" w:color="008080" w:sz="12" w:space="0"/>
        <w:left w:val="single" w:color="008080" w:sz="6" w:space="0"/>
        <w:bottom w:val="single" w:color="008080" w:sz="12" w:space="0"/>
        <w:right w:val="single" w:color="008080" w:sz="6" w:space="0"/>
      </w:tblBorders>
      <w:tblCellMar>
        <w:top w:w="0" w:type="dxa"/>
        <w:left w:w="108" w:type="dxa"/>
        <w:bottom w:w="0" w:type="dxa"/>
        <w:right w:w="108" w:type="dxa"/>
      </w:tblCellMar>
    </w:tblPr>
    <w:tblStylePr w:type="firstRow">
      <w:rPr>
        <w:b/>
        <w:bCs/>
        <w:i/>
        <w:iCs/>
        <w:color w:val="800000"/>
      </w:rPr>
      <w:tcPr>
        <w:tcBorders>
          <w:top w:val="nil"/>
          <w:left w:val="nil"/>
          <w:bottom w:val="single" w:color="000000" w:sz="6" w:space="0"/>
          <w:right w:val="nil"/>
          <w:insideH w:val="nil"/>
          <w:insideV w:val="nil"/>
          <w:tl2br w:val="nil"/>
          <w:tr2bl w:val="nil"/>
        </w:tcBorders>
        <w:shd w:val="solid" w:color="C0C0C0" w:fill="FFFFFF"/>
      </w:tcPr>
    </w:tblStylePr>
    <w:tblStylePr w:type="lastRow">
      <w:tcPr>
        <w:tcBorders>
          <w:top w:val="single" w:color="000000" w:sz="6" w:space="0"/>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solid" w:color="C0C0C0" w:fill="FFFFFF"/>
      </w:tcPr>
    </w:tblStylePr>
    <w:tblStylePr w:type="band2Horz">
      <w:rPr>
        <w:color w:val="auto"/>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12">
    <w:name w:val="列表型 22"/>
    <w:basedOn w:val="87"/>
    <w:semiHidden/>
    <w:uiPriority w:val="0"/>
    <w:pPr>
      <w:widowControl w:val="0"/>
      <w:jc w:val="both"/>
    </w:pPr>
    <w:rPr>
      <w:rFonts w:ascii="Times New Roman" w:hAnsi="Times New Roman" w:eastAsia="宋体" w:cs="Times New Roman"/>
      <w:kern w:val="0"/>
      <w:sz w:val="20"/>
      <w:szCs w:val="20"/>
    </w:rPr>
    <w:tblPr>
      <w:tblBorders>
        <w:bottom w:val="single" w:color="808080" w:sz="12" w:space="0"/>
      </w:tblBorders>
      <w:tblCellMar>
        <w:top w:w="0" w:type="dxa"/>
        <w:left w:w="108" w:type="dxa"/>
        <w:bottom w:w="0" w:type="dxa"/>
        <w:right w:w="108" w:type="dxa"/>
      </w:tblCellMar>
    </w:tblPr>
    <w:tblStylePr w:type="firstRow">
      <w:rPr>
        <w:b/>
        <w:bCs/>
        <w:color w:val="FFFFFF"/>
      </w:rPr>
      <w:tcPr>
        <w:tcBorders>
          <w:top w:val="nil"/>
          <w:left w:val="nil"/>
          <w:bottom w:val="single" w:color="000000" w:sz="6" w:space="0"/>
          <w:right w:val="nil"/>
          <w:insideH w:val="nil"/>
          <w:insideV w:val="nil"/>
          <w:tl2br w:val="nil"/>
          <w:tr2bl w:val="nil"/>
        </w:tcBorders>
        <w:shd w:val="pct75" w:color="008080" w:fill="008000"/>
      </w:tcPr>
    </w:tblStylePr>
    <w:tblStylePr w:type="lastRow">
      <w:tcPr>
        <w:tcBorders>
          <w:top w:val="single" w:color="000000" w:sz="6" w:space="0"/>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0" w:color="00FF00" w:fill="FFFFFF"/>
      </w:tcPr>
    </w:tblStylePr>
    <w:tblStylePr w:type="band2Horz">
      <w:rPr>
        <w:color w:val="auto"/>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13">
    <w:name w:val="列表型 4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single" w:color="000000" w:sz="12" w:space="0"/>
          <w:right w:val="nil"/>
          <w:insideH w:val="nil"/>
          <w:insideV w:val="nil"/>
          <w:tl2br w:val="nil"/>
          <w:tr2bl w:val="nil"/>
        </w:tcBorders>
        <w:shd w:val="solid" w:color="808080" w:fill="FFFFFF"/>
      </w:tcPr>
    </w:tblStylePr>
  </w:style>
  <w:style w:type="table" w:customStyle="1" w:styleId="3314">
    <w:name w:val="列表型 52"/>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single" w:color="000000" w:sz="12" w:space="0"/>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style>
  <w:style w:type="table" w:customStyle="1" w:styleId="3315">
    <w:name w:val="列表型 72"/>
    <w:basedOn w:val="87"/>
    <w:semiHidden/>
    <w:uiPriority w:val="0"/>
    <w:pPr>
      <w:widowControl w:val="0"/>
      <w:jc w:val="both"/>
    </w:pPr>
    <w:rPr>
      <w:rFonts w:ascii="Times New Roman" w:hAnsi="Times New Roman" w:eastAsia="宋体" w:cs="Times New Roman"/>
      <w:kern w:val="0"/>
      <w:sz w:val="20"/>
      <w:szCs w:val="20"/>
    </w:rPr>
    <w:tblPr>
      <w:tblBorders>
        <w:top w:val="single" w:color="008000" w:sz="12" w:space="0"/>
        <w:left w:val="single" w:color="008000" w:sz="6" w:space="0"/>
        <w:bottom w:val="single" w:color="008000" w:sz="12" w:space="0"/>
        <w:right w:val="single" w:color="008000" w:sz="6" w:space="0"/>
        <w:insideH w:val="single" w:color="000000" w:sz="6" w:space="0"/>
      </w:tblBorders>
      <w:tblCellMar>
        <w:top w:w="0" w:type="dxa"/>
        <w:left w:w="108" w:type="dxa"/>
        <w:bottom w:w="0" w:type="dxa"/>
        <w:right w:w="108" w:type="dxa"/>
      </w:tblCellMar>
    </w:tblPr>
    <w:tblStylePr w:type="firstRow">
      <w:rPr>
        <w:b/>
        <w:bCs/>
      </w:rPr>
      <w:tcPr>
        <w:tcBorders>
          <w:top w:val="nil"/>
          <w:left w:val="nil"/>
          <w:bottom w:val="single" w:color="008000" w:sz="12" w:space="0"/>
          <w:right w:val="nil"/>
          <w:insideH w:val="nil"/>
          <w:insideV w:val="nil"/>
          <w:tl2br w:val="nil"/>
          <w:tr2bl w:val="nil"/>
        </w:tcBorders>
        <w:shd w:val="solid" w:color="C0C0C0" w:fill="FFFFFF"/>
      </w:tcPr>
    </w:tblStylePr>
    <w:tblStylePr w:type="lastRow">
      <w:rPr>
        <w:b/>
        <w:bCs/>
      </w:rPr>
      <w:tcPr>
        <w:tcBorders>
          <w:top w:val="single" w:color="008000" w:sz="12"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0" w:color="000000" w:fill="FFFFFF"/>
      </w:tcPr>
    </w:tblStylePr>
    <w:tblStylePr w:type="band2Horz">
      <w:tcPr>
        <w:tcBorders>
          <w:top w:val="nil"/>
          <w:left w:val="nil"/>
          <w:bottom w:val="nil"/>
          <w:right w:val="nil"/>
          <w:insideH w:val="nil"/>
          <w:insideV w:val="nil"/>
          <w:tl2br w:val="nil"/>
          <w:tr2bl w:val="nil"/>
        </w:tcBorders>
        <w:shd w:val="pct25" w:color="FFFF00" w:fill="FFFFFF"/>
      </w:tcPr>
    </w:tblStylePr>
  </w:style>
  <w:style w:type="table" w:customStyle="1" w:styleId="3316">
    <w:name w:val="列表型 82"/>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V w:val="single" w:color="000000" w:sz="6" w:space="0"/>
      </w:tblBorders>
      <w:tblCellMar>
        <w:top w:w="0" w:type="dxa"/>
        <w:left w:w="108" w:type="dxa"/>
        <w:bottom w:w="0" w:type="dxa"/>
        <w:right w:w="108" w:type="dxa"/>
      </w:tblCellMar>
    </w:tblPr>
    <w:tblStylePr w:type="firstRow">
      <w:rPr>
        <w:b/>
        <w:bCs/>
        <w:i/>
        <w:iCs/>
      </w:rPr>
      <w:tcPr>
        <w:tcBorders>
          <w:top w:val="nil"/>
          <w:left w:val="nil"/>
          <w:bottom w:val="single" w:color="000000" w:sz="6" w:space="0"/>
          <w:right w:val="nil"/>
          <w:insideH w:val="nil"/>
          <w:insideV w:val="nil"/>
          <w:tl2br w:val="nil"/>
          <w:tr2bl w:val="nil"/>
        </w:tcBorders>
        <w:shd w:val="solid" w:color="FFFF00" w:fill="FFFFFF"/>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5" w:color="FFFF00" w:fill="FFFFFF"/>
      </w:tcPr>
    </w:tblStylePr>
    <w:tblStylePr w:type="band2Horz">
      <w:tcPr>
        <w:tcBorders>
          <w:top w:val="nil"/>
          <w:left w:val="nil"/>
          <w:bottom w:val="nil"/>
          <w:right w:val="nil"/>
          <w:insideH w:val="nil"/>
          <w:insideV w:val="nil"/>
          <w:tl2br w:val="nil"/>
          <w:tr2bl w:val="nil"/>
        </w:tcBorders>
        <w:shd w:val="pct50" w:color="FF0000" w:fill="FFFFFF"/>
      </w:tcPr>
    </w:tblStylePr>
    <w:tblStylePr w:type="nwCell">
      <w:tcPr>
        <w:tcBorders>
          <w:top w:val="nil"/>
          <w:left w:val="nil"/>
          <w:bottom w:val="nil"/>
          <w:right w:val="nil"/>
          <w:insideH w:val="nil"/>
          <w:insideV w:val="nil"/>
          <w:tl2br w:val="single" w:color="auto" w:sz="6" w:space="0"/>
          <w:tr2bl w:val="nil"/>
        </w:tcBorders>
      </w:tcPr>
    </w:tblStylePr>
  </w:style>
  <w:style w:type="table" w:customStyle="1" w:styleId="3317">
    <w:name w:val="流行型2"/>
    <w:basedOn w:val="87"/>
    <w:semiHidden/>
    <w:uiPriority w:val="0"/>
    <w:pPr>
      <w:widowControl w:val="0"/>
      <w:jc w:val="both"/>
    </w:pPr>
    <w:rPr>
      <w:rFonts w:ascii="Times New Roman" w:hAnsi="Times New Roman" w:eastAsia="宋体" w:cs="Times New Roman"/>
      <w:kern w:val="0"/>
      <w:sz w:val="20"/>
      <w:szCs w:val="20"/>
    </w:rPr>
    <w:tblPr>
      <w:tblBorders>
        <w:insideH w:val="single" w:color="FFFFFF" w:sz="18" w:space="0"/>
        <w:insideV w:val="single" w:color="FFFFFF" w:sz="18" w:space="0"/>
      </w:tblBorders>
      <w:tblCellMar>
        <w:top w:w="0" w:type="dxa"/>
        <w:left w:w="108" w:type="dxa"/>
        <w:bottom w:w="0" w:type="dxa"/>
        <w:right w:w="108" w:type="dxa"/>
      </w:tblCellMar>
    </w:tblPr>
    <w:tblStylePr w:type="firstRow">
      <w:rPr>
        <w:b/>
        <w:bCs/>
        <w:color w:val="auto"/>
      </w:rPr>
      <w:tcPr>
        <w:tcBorders>
          <w:top w:val="nil"/>
          <w:left w:val="nil"/>
          <w:bottom w:val="nil"/>
          <w:right w:val="nil"/>
          <w:insideH w:val="nil"/>
          <w:insideV w:val="nil"/>
          <w:tl2br w:val="nil"/>
          <w:tr2bl w:val="nil"/>
        </w:tcBorders>
        <w:shd w:val="pct20" w:color="000000" w:fill="FFFFFF"/>
      </w:tcPr>
    </w:tblStylePr>
    <w:tblStylePr w:type="band1Horz">
      <w:rPr>
        <w:color w:val="auto"/>
      </w:rPr>
      <w:tcPr>
        <w:tcBorders>
          <w:top w:val="nil"/>
          <w:left w:val="nil"/>
          <w:bottom w:val="nil"/>
          <w:right w:val="nil"/>
          <w:insideH w:val="nil"/>
          <w:insideV w:val="nil"/>
          <w:tl2br w:val="nil"/>
          <w:tr2bl w:val="nil"/>
        </w:tcBorders>
        <w:shd w:val="pct5" w:color="000000" w:fill="FFFFFF"/>
      </w:tcPr>
    </w:tblStylePr>
    <w:tblStylePr w:type="band2Horz">
      <w:rPr>
        <w:color w:val="auto"/>
      </w:rPr>
      <w:tcPr>
        <w:tcBorders>
          <w:top w:val="nil"/>
          <w:left w:val="nil"/>
          <w:bottom w:val="nil"/>
          <w:right w:val="nil"/>
          <w:insideH w:val="nil"/>
          <w:insideV w:val="nil"/>
          <w:tl2br w:val="nil"/>
          <w:tr2bl w:val="nil"/>
        </w:tcBorders>
        <w:shd w:val="pct20" w:color="000000" w:fill="FFFFFF"/>
      </w:tcPr>
    </w:tblStylePr>
  </w:style>
  <w:style w:type="table" w:customStyle="1" w:styleId="3318">
    <w:name w:val="竖列型 12"/>
    <w:basedOn w:val="87"/>
    <w:semiHidden/>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blStylePr w:type="firstRow">
      <w:rPr>
        <w:b w:val="0"/>
        <w:bCs w:val="0"/>
      </w:rPr>
      <w:tcPr>
        <w:tcBorders>
          <w:top w:val="nil"/>
          <w:left w:val="nil"/>
          <w:bottom w:val="double" w:color="000000" w:sz="6" w:space="0"/>
          <w:right w:val="nil"/>
          <w:insideH w:val="nil"/>
          <w:insideV w:val="nil"/>
          <w:tl2br w:val="nil"/>
          <w:tr2bl w:val="nil"/>
        </w:tcBorders>
      </w:tcPr>
    </w:tblStylePr>
    <w:tblStylePr w:type="lastRow">
      <w:rPr>
        <w:b w:val="0"/>
        <w:bCs w:val="0"/>
      </w:rPr>
      <w:tcPr>
        <w:tcBorders>
          <w:top w:val="nil"/>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pct25" w:color="000000" w:fill="FFFFFF"/>
      </w:tcPr>
    </w:tblStylePr>
    <w:tblStylePr w:type="band2Vert">
      <w:rPr>
        <w:color w:val="auto"/>
      </w:rPr>
      <w:tcPr>
        <w:shd w:val="pct25" w:color="FFFF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19">
    <w:name w:val="竖列型 22"/>
    <w:basedOn w:val="87"/>
    <w:semiHidden/>
    <w:uiPriority w:val="0"/>
    <w:pPr>
      <w:widowControl w:val="0"/>
      <w:jc w:val="both"/>
    </w:pPr>
    <w:rPr>
      <w:rFonts w:ascii="Times New Roman" w:hAnsi="Times New Roman" w:eastAsia="宋体" w:cs="Times New Roman"/>
      <w:b/>
      <w:bCs/>
      <w:kern w:val="0"/>
      <w:sz w:val="20"/>
      <w:szCs w:val="20"/>
    </w:rPr>
    <w:tblPr>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80" w:fill="FFFFFF"/>
      </w:tcPr>
    </w:tblStylePr>
    <w:tblStylePr w:type="lastRow">
      <w:rPr>
        <w:b w:val="0"/>
        <w:bCs w:val="0"/>
      </w:rPr>
      <w:tcPr>
        <w:tcBorders>
          <w:top w:val="nil"/>
          <w:left w:val="nil"/>
          <w:bottom w:val="nil"/>
          <w:right w:val="nil"/>
          <w:insideH w:val="nil"/>
          <w:insideV w:val="nil"/>
          <w:tl2br w:val="nil"/>
          <w:tr2bl w:val="nil"/>
        </w:tcBorders>
      </w:tcPr>
    </w:tblStylePr>
    <w:tblStylePr w:type="firstCol">
      <w:rPr>
        <w:b w:val="0"/>
        <w:bCs w:val="0"/>
        <w:color w:val="00000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pct30" w:color="000000" w:fill="FFFFFF"/>
      </w:tcPr>
    </w:tblStylePr>
    <w:tblStylePr w:type="band2Vert">
      <w:rPr>
        <w:color w:val="auto"/>
      </w:rPr>
      <w:tcPr>
        <w:shd w:val="pct25" w:color="00FF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20">
    <w:name w:val="竖列型 32"/>
    <w:basedOn w:val="87"/>
    <w:semiHidden/>
    <w:uiPriority w:val="0"/>
    <w:pPr>
      <w:widowControl w:val="0"/>
      <w:jc w:val="both"/>
    </w:pPr>
    <w:rPr>
      <w:rFonts w:ascii="Times New Roman" w:hAnsi="Times New Roman" w:eastAsia="宋体" w:cs="Times New Roman"/>
      <w:b/>
      <w:bCs/>
      <w:kern w:val="0"/>
      <w:sz w:val="20"/>
      <w:szCs w:val="20"/>
    </w:rPr>
    <w:tblPr>
      <w:tblBorders>
        <w:top w:val="single" w:color="000080" w:sz="6" w:space="0"/>
        <w:left w:val="single" w:color="000080" w:sz="6" w:space="0"/>
        <w:bottom w:val="single" w:color="000080" w:sz="6" w:space="0"/>
        <w:right w:val="single" w:color="000080" w:sz="6" w:space="0"/>
        <w:insideV w:val="single" w:color="000080" w:sz="6" w:space="0"/>
      </w:tblBorders>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80" w:fill="FFFFFF"/>
      </w:tcPr>
    </w:tblStylePr>
    <w:tblStylePr w:type="lastRow">
      <w:rPr>
        <w:b w:val="0"/>
        <w:bCs w:val="0"/>
      </w:rPr>
      <w:tcPr>
        <w:tcBorders>
          <w:top w:val="single" w:color="00008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solid" w:color="C0C0C0" w:fill="FFFFFF"/>
      </w:tcPr>
    </w:tblStylePr>
    <w:tblStylePr w:type="band2Vert">
      <w:rPr>
        <w:color w:val="auto"/>
      </w:rPr>
      <w:tcPr>
        <w:shd w:val="pct10" w:color="000000" w:fill="FFFFFF"/>
      </w:tcPr>
    </w:tblStylePr>
    <w:tblStylePr w:type="neCell">
      <w:rPr>
        <w:b/>
        <w:bCs/>
      </w:rPr>
      <w:tcPr>
        <w:tcBorders>
          <w:top w:val="nil"/>
          <w:left w:val="nil"/>
          <w:bottom w:val="nil"/>
          <w:right w:val="nil"/>
          <w:insideH w:val="nil"/>
          <w:insideV w:val="nil"/>
          <w:tl2br w:val="nil"/>
          <w:tr2bl w:val="nil"/>
        </w:tcBorders>
      </w:tcPr>
    </w:tblStylePr>
  </w:style>
  <w:style w:type="table" w:customStyle="1" w:styleId="3321">
    <w:name w:val="竖列型 42"/>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00" w:fill="FFFFFF"/>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Vert">
      <w:rPr>
        <w:color w:val="auto"/>
      </w:rPr>
      <w:tcPr>
        <w:shd w:val="pct50" w:color="008080" w:fill="FFFFFF"/>
      </w:tcPr>
    </w:tblStylePr>
    <w:tblStylePr w:type="band2Vert">
      <w:rPr>
        <w:color w:val="auto"/>
      </w:rPr>
      <w:tcPr>
        <w:shd w:val="pct10" w:color="000000" w:fill="FFFFFF"/>
      </w:tcPr>
    </w:tblStylePr>
  </w:style>
  <w:style w:type="table" w:customStyle="1" w:styleId="3322">
    <w:name w:val="竖列型 52"/>
    <w:basedOn w:val="87"/>
    <w:semiHidden/>
    <w:uiPriority w:val="0"/>
    <w:pPr>
      <w:widowControl w:val="0"/>
      <w:jc w:val="both"/>
    </w:pPr>
    <w:rPr>
      <w:rFonts w:ascii="Times New Roman" w:hAnsi="Times New Roman" w:eastAsia="宋体" w:cs="Times New Roman"/>
      <w:kern w:val="0"/>
      <w:sz w:val="20"/>
      <w:szCs w:val="20"/>
    </w:rPr>
    <w:tblPr>
      <w:tblBorders>
        <w:top w:val="single" w:color="808080" w:sz="12" w:space="0"/>
        <w:left w:val="single" w:color="808080" w:sz="12" w:space="0"/>
        <w:bottom w:val="single" w:color="808080" w:sz="12" w:space="0"/>
        <w:right w:val="single" w:color="808080" w:sz="12" w:space="0"/>
        <w:insideV w:val="single" w:color="C0C0C0" w:sz="6" w:space="0"/>
      </w:tblBorders>
      <w:tblCellMar>
        <w:top w:w="0" w:type="dxa"/>
        <w:left w:w="108" w:type="dxa"/>
        <w:bottom w:w="0" w:type="dxa"/>
        <w:right w:w="108" w:type="dxa"/>
      </w:tblCellMar>
    </w:tblPr>
    <w:tblStylePr w:type="firstRow">
      <w:rPr>
        <w:b/>
        <w:bCs/>
        <w:i/>
        <w:iCs/>
      </w:rPr>
      <w:tcPr>
        <w:tcBorders>
          <w:top w:val="nil"/>
          <w:left w:val="nil"/>
          <w:bottom w:val="single" w:color="808080" w:sz="6" w:space="0"/>
          <w:right w:val="nil"/>
          <w:insideH w:val="nil"/>
          <w:insideV w:val="nil"/>
          <w:tl2br w:val="nil"/>
          <w:tr2bl w:val="nil"/>
        </w:tcBorders>
      </w:tcPr>
    </w:tblStylePr>
    <w:tblStylePr w:type="lastRow">
      <w:rPr>
        <w:b/>
        <w:bCs/>
      </w:rPr>
      <w:tcPr>
        <w:tcBorders>
          <w:top w:val="single" w:color="80808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Vert">
      <w:rPr>
        <w:color w:val="auto"/>
      </w:rPr>
      <w:tcPr>
        <w:shd w:val="solid" w:color="C0C0C0" w:fill="FFFFFF"/>
      </w:tcPr>
    </w:tblStylePr>
    <w:tblStylePr w:type="band2Vert">
      <w:rPr>
        <w:color w:val="auto"/>
      </w:rPr>
    </w:tblStylePr>
  </w:style>
  <w:style w:type="table" w:customStyle="1" w:styleId="3323">
    <w:name w:val="网格型 12"/>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lastRow">
      <w:rPr>
        <w:i/>
        <w:iCs/>
      </w:rPr>
      <w:tcPr>
        <w:tcBorders>
          <w:top w:val="nil"/>
          <w:left w:val="nil"/>
          <w:bottom w:val="nil"/>
          <w:right w:val="nil"/>
          <w:insideH w:val="nil"/>
          <w:insideV w:val="nil"/>
          <w:tl2br w:val="nil"/>
          <w:tr2bl w:val="nil"/>
        </w:tcBorders>
      </w:tcPr>
    </w:tblStylePr>
    <w:tblStylePr w:type="lastCol">
      <w:rPr>
        <w:i/>
        <w:i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324">
    <w:name w:val="网格型 42"/>
    <w:basedOn w:val="87"/>
    <w:semiHidden/>
    <w:uiPriority w:val="0"/>
    <w:pPr>
      <w:widowControl w:val="0"/>
      <w:jc w:val="both"/>
    </w:pPr>
    <w:rPr>
      <w:rFonts w:ascii="Times New Roman" w:hAnsi="Times New Roman" w:eastAsia="宋体" w:cs="Times New Roman"/>
      <w:kern w:val="0"/>
      <w:sz w:val="20"/>
      <w:szCs w:val="20"/>
    </w:rPr>
    <w:tblPr>
      <w:tblBorders>
        <w:left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olor w:val="auto"/>
      </w:rPr>
      <w:tcPr>
        <w:tcBorders>
          <w:top w:val="nil"/>
          <w:left w:val="nil"/>
          <w:bottom w:val="single" w:color="000000" w:sz="6" w:space="0"/>
          <w:right w:val="nil"/>
          <w:insideH w:val="nil"/>
          <w:insideV w:val="nil"/>
          <w:tl2br w:val="nil"/>
          <w:tr2bl w:val="nil"/>
        </w:tcBorders>
        <w:shd w:val="pct30" w:color="FFFF00" w:fill="FFFFFF"/>
      </w:tcPr>
    </w:tblStylePr>
    <w:tblStylePr w:type="lastRow">
      <w:rPr>
        <w:b/>
        <w:bCs/>
        <w:color w:val="auto"/>
      </w:rPr>
      <w:tcPr>
        <w:tcBorders>
          <w:top w:val="single" w:color="000000" w:sz="6" w:space="0"/>
          <w:left w:val="nil"/>
          <w:bottom w:val="nil"/>
          <w:right w:val="nil"/>
          <w:insideH w:val="nil"/>
          <w:insideV w:val="nil"/>
          <w:tl2br w:val="nil"/>
          <w:tr2bl w:val="nil"/>
        </w:tcBorders>
        <w:shd w:val="pct30" w:color="FFFF00" w:fill="FFFFFF"/>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325">
    <w:name w:val="网格型 5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tcPr>
        <w:tcBorders>
          <w:top w:val="nil"/>
          <w:left w:val="nil"/>
          <w:bottom w:val="single" w:color="000000" w:sz="12" w:space="0"/>
          <w:right w:val="nil"/>
          <w:insideH w:val="nil"/>
          <w:insideV w:val="nil"/>
          <w:tl2br w:val="nil"/>
          <w:tr2bl w:val="nil"/>
        </w:tcBorders>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326">
    <w:name w:val="网格型 6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327">
    <w:name w:val="网格型 72"/>
    <w:basedOn w:val="87"/>
    <w:semiHidden/>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val="0"/>
        <w:bCs w:val="0"/>
      </w:rPr>
      <w:tcPr>
        <w:tcBorders>
          <w:top w:val="nil"/>
          <w:left w:val="nil"/>
          <w:bottom w:val="single" w:color="000000" w:sz="12" w:space="0"/>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328">
    <w:name w:val="网格型 82"/>
    <w:basedOn w:val="87"/>
    <w:semiHidden/>
    <w:uiPriority w:val="0"/>
    <w:pPr>
      <w:widowControl w:val="0"/>
      <w:jc w:val="both"/>
    </w:pPr>
    <w:rPr>
      <w:rFonts w:ascii="Times New Roman" w:hAnsi="Times New Roman" w:eastAsia="宋体" w:cs="Times New Roman"/>
      <w:kern w:val="0"/>
      <w:sz w:val="20"/>
      <w:szCs w:val="20"/>
    </w:r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nil"/>
          <w:right w:val="nil"/>
          <w:insideH w:val="nil"/>
          <w:insideV w:val="nil"/>
          <w:tl2br w:val="nil"/>
          <w:tr2bl w:val="nil"/>
        </w:tcBorders>
        <w:shd w:val="solid" w:color="000080" w:fill="FFFFFF"/>
      </w:tcPr>
    </w:tblStylePr>
    <w:tblStylePr w:type="lastRow">
      <w:rPr>
        <w:b/>
        <w:bCs/>
        <w:color w:val="auto"/>
      </w:rPr>
      <w:tcPr>
        <w:tcBorders>
          <w:top w:val="nil"/>
          <w:left w:val="nil"/>
          <w:bottom w:val="nil"/>
          <w:right w:val="nil"/>
          <w:insideH w:val="nil"/>
          <w:insideV w:val="nil"/>
          <w:tl2br w:val="nil"/>
          <w:tr2bl w:val="nil"/>
        </w:tcBorders>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329">
    <w:name w:val="网页型 12"/>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330">
    <w:name w:val="网页型 22"/>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inset" w:color="auto" w:sz="6" w:space="0"/>
        <w:left w:val="inset" w:color="auto" w:sz="6" w:space="0"/>
        <w:bottom w:val="inset" w:color="auto" w:sz="6" w:space="0"/>
        <w:right w:val="inset" w:color="auto" w:sz="6" w:space="0"/>
        <w:insideH w:val="inset" w:color="auto" w:sz="6" w:space="0"/>
        <w:insideV w:val="in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331">
    <w:name w:val="网页型 32"/>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outset" w:color="auto" w:sz="24" w:space="0"/>
        <w:left w:val="outset" w:color="auto" w:sz="24" w:space="0"/>
        <w:bottom w:val="outset" w:color="auto" w:sz="24" w:space="0"/>
        <w:right w:val="outset" w:color="auto" w:sz="24" w:space="0"/>
        <w:insideH w:val="outset" w:color="auto" w:sz="6" w:space="0"/>
        <w:insideV w:val="out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332">
    <w:name w:val="专业型2"/>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color w:val="auto"/>
      </w:rPr>
      <w:tcPr>
        <w:tcBorders>
          <w:top w:val="nil"/>
          <w:left w:val="nil"/>
          <w:bottom w:val="nil"/>
          <w:right w:val="nil"/>
          <w:insideH w:val="nil"/>
          <w:insideV w:val="nil"/>
          <w:tl2br w:val="nil"/>
          <w:tr2bl w:val="nil"/>
        </w:tcBorders>
        <w:shd w:val="solid" w:color="000000" w:fill="FFFFFF"/>
      </w:tcPr>
    </w:tblStylePr>
  </w:style>
  <w:style w:type="table" w:customStyle="1" w:styleId="3333">
    <w:name w:val="网格型7"/>
    <w:basedOn w:val="87"/>
    <w:uiPriority w:val="59"/>
    <w:rPr>
      <w:rFonts w:ascii="Calibri" w:hAnsi="Calibri"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334">
    <w:name w:val="网格型（pxg）1"/>
    <w:basedOn w:val="87"/>
    <w:uiPriority w:val="0"/>
    <w:rPr>
      <w:rFonts w:ascii="Calibri" w:hAnsi="Calibri"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335">
    <w:name w:val="网格型（pxg）2"/>
    <w:basedOn w:val="87"/>
    <w:uiPriority w:val="0"/>
    <w:rPr>
      <w:rFonts w:ascii="Calibri" w:hAnsi="Calibri"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336">
    <w:name w:val="HIT-EIA1"/>
    <w:basedOn w:val="94"/>
    <w:uiPriority w:val="0"/>
    <w:pPr>
      <w:jc w:val="center"/>
    </w:pPr>
    <w:tblPr>
      <w:tblBorders>
        <w:insideH w:val="single" w:color="auto" w:sz="4" w:space="0"/>
        <w:insideV w:val="single" w:color="auto" w:sz="4" w:space="0"/>
      </w:tblBorders>
      <w:tblCellMar>
        <w:top w:w="0" w:type="dxa"/>
        <w:left w:w="108" w:type="dxa"/>
        <w:bottom w:w="0" w:type="dxa"/>
        <w:right w:w="108" w:type="dxa"/>
      </w:tblCellMar>
    </w:tblPr>
    <w:tcPr>
      <w:shd w:val="clear" w:color="auto" w:fill="auto"/>
      <w:vAlign w:val="center"/>
    </w:tcPr>
    <w:tblStylePr w:type="firstRow">
      <w:rPr>
        <w:i/>
        <w:i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37">
    <w:name w:val="网格型（pxg）3"/>
    <w:basedOn w:val="87"/>
    <w:uiPriority w:val="0"/>
    <w:rPr>
      <w:rFonts w:ascii="Calibri" w:hAnsi="Calibri"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338">
    <w:name w:val="网格型8"/>
    <w:basedOn w:val="87"/>
    <w:uiPriority w:val="59"/>
    <w:pPr>
      <w:widowControl w:val="0"/>
      <w:spacing w:after="60" w:line="400" w:lineRule="exact"/>
      <w:ind w:firstLine="454"/>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339">
    <w:name w:val="灰度表格1"/>
    <w:basedOn w:val="87"/>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340">
    <w:name w:val="网格型11"/>
    <w:basedOn w:val="87"/>
    <w:uiPriority w:val="0"/>
    <w:pPr>
      <w:widowControl w:val="0"/>
      <w:adjustRightInd w:val="0"/>
      <w:spacing w:line="360" w:lineRule="atLeast"/>
      <w:textAlignment w:val="baseline"/>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341">
    <w:name w:val="网格型9"/>
    <w:basedOn w:val="87"/>
    <w:uiPriority w:val="59"/>
    <w:pPr>
      <w:widowControl w:val="0"/>
      <w:spacing w:after="60" w:line="400" w:lineRule="exact"/>
      <w:ind w:firstLine="454"/>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342">
    <w:name w:val="网页型 23"/>
    <w:basedOn w:val="87"/>
    <w:uiPriority w:val="0"/>
    <w:pPr>
      <w:widowControl w:val="0"/>
      <w:jc w:val="both"/>
    </w:pPr>
    <w:rPr>
      <w:rFonts w:ascii="Times New Roman" w:hAnsi="Times New Roman" w:eastAsia="宋体" w:cs="Times New Roman"/>
      <w:kern w:val="0"/>
      <w:sz w:val="20"/>
      <w:szCs w:val="20"/>
    </w:rPr>
    <w:tblPr>
      <w:tblCellSpacing w:w="20" w:type="dxa"/>
      <w:tblBorders>
        <w:top w:val="inset" w:color="auto" w:sz="6" w:space="0"/>
        <w:left w:val="inset" w:color="auto" w:sz="6" w:space="0"/>
        <w:bottom w:val="inset" w:color="auto" w:sz="6" w:space="0"/>
        <w:right w:val="inset" w:color="auto" w:sz="6" w:space="0"/>
        <w:insideH w:val="inset" w:color="auto" w:sz="6" w:space="0"/>
        <w:insideV w:val="inset" w:color="auto" w:sz="6" w:space="0"/>
      </w:tblBorders>
      <w:tblCellMar>
        <w:top w:w="0" w:type="dxa"/>
        <w:left w:w="108" w:type="dxa"/>
        <w:bottom w:w="0" w:type="dxa"/>
        <w:right w:w="108" w:type="dxa"/>
      </w:tblCellMar>
    </w:tblPr>
    <w:trPr>
      <w:tblCellSpacing w:w="20" w:type="dxa"/>
    </w:trPr>
    <w:tblStylePr w:type="firstRow">
      <w:rPr>
        <w:color w:val="auto"/>
      </w:rPr>
      <w:tcPr>
        <w:tcBorders>
          <w:top w:val="nil"/>
          <w:left w:val="nil"/>
          <w:bottom w:val="nil"/>
          <w:right w:val="nil"/>
          <w:insideH w:val="nil"/>
          <w:insideV w:val="nil"/>
          <w:tl2br w:val="nil"/>
          <w:tr2bl w:val="nil"/>
        </w:tcBorders>
      </w:tcPr>
    </w:tblStylePr>
  </w:style>
  <w:style w:type="table" w:customStyle="1" w:styleId="3343">
    <w:name w:val="网格型 83"/>
    <w:basedOn w:val="87"/>
    <w:uiPriority w:val="0"/>
    <w:pPr>
      <w:widowControl w:val="0"/>
      <w:jc w:val="both"/>
    </w:pPr>
    <w:rPr>
      <w:rFonts w:ascii="Times New Roman" w:hAnsi="Times New Roman" w:eastAsia="宋体" w:cs="Times New Roman"/>
      <w:kern w:val="0"/>
      <w:sz w:val="20"/>
      <w:szCs w:val="20"/>
    </w:r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CellMar>
        <w:top w:w="0" w:type="dxa"/>
        <w:left w:w="108" w:type="dxa"/>
        <w:bottom w:w="0" w:type="dxa"/>
        <w:right w:w="108" w:type="dxa"/>
      </w:tblCellMar>
    </w:tblPr>
    <w:tblStylePr w:type="firstRow">
      <w:rPr>
        <w:b/>
        <w:bCs/>
        <w:color w:val="FFFFFF"/>
      </w:rPr>
      <w:tcPr>
        <w:tcBorders>
          <w:top w:val="nil"/>
          <w:left w:val="nil"/>
          <w:bottom w:val="nil"/>
          <w:right w:val="nil"/>
          <w:insideH w:val="nil"/>
          <w:insideV w:val="nil"/>
          <w:tl2br w:val="nil"/>
          <w:tr2bl w:val="nil"/>
        </w:tcBorders>
        <w:shd w:val="solid" w:color="000080" w:fill="FFFFFF"/>
      </w:tcPr>
    </w:tblStylePr>
    <w:tblStylePr w:type="lastRow">
      <w:rPr>
        <w:b/>
        <w:bCs/>
        <w:color w:val="auto"/>
      </w:rPr>
      <w:tcPr>
        <w:tcBorders>
          <w:top w:val="nil"/>
          <w:left w:val="nil"/>
          <w:bottom w:val="nil"/>
          <w:right w:val="nil"/>
          <w:insideH w:val="nil"/>
          <w:insideV w:val="nil"/>
          <w:tl2br w:val="nil"/>
          <w:tr2bl w:val="nil"/>
        </w:tcBorders>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344">
    <w:name w:val="精巧型 11"/>
    <w:basedOn w:val="87"/>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tcPr>
        <w:tcBorders>
          <w:top w:val="single" w:color="000000" w:sz="6" w:space="0"/>
          <w:left w:val="nil"/>
          <w:bottom w:val="single" w:color="000000" w:sz="12" w:space="0"/>
          <w:right w:val="nil"/>
          <w:insideH w:val="nil"/>
          <w:insideV w:val="nil"/>
          <w:tl2br w:val="nil"/>
          <w:tr2bl w:val="nil"/>
        </w:tcBorders>
      </w:tcPr>
    </w:tblStylePr>
    <w:tblStylePr w:type="lastRow">
      <w:tcPr>
        <w:tcBorders>
          <w:top w:val="single" w:color="000000" w:sz="12" w:space="0"/>
          <w:left w:val="nil"/>
          <w:bottom w:val="nil"/>
          <w:right w:val="nil"/>
          <w:insideH w:val="nil"/>
          <w:insideV w:val="nil"/>
          <w:tl2br w:val="nil"/>
          <w:tr2bl w:val="nil"/>
        </w:tcBorders>
        <w:shd w:val="pct25" w:color="800080" w:fill="FFFFFF"/>
      </w:tcPr>
    </w:tblStylePr>
    <w:tblStylePr w:type="firstCol">
      <w:tcPr>
        <w:tcBorders>
          <w:top w:val="nil"/>
          <w:left w:val="nil"/>
          <w:bottom w:val="nil"/>
          <w:right w:val="single" w:color="000000" w:sz="12" w:space="0"/>
          <w:insideH w:val="nil"/>
          <w:insideV w:val="nil"/>
          <w:tl2br w:val="nil"/>
          <w:tr2bl w:val="nil"/>
        </w:tcBorders>
      </w:tcPr>
    </w:tblStylePr>
    <w:tblStylePr w:type="lastCol">
      <w:tcPr>
        <w:tcBorders>
          <w:top w:val="nil"/>
          <w:left w:val="single" w:color="000000" w:sz="12" w:space="0"/>
          <w:bottom w:val="nil"/>
          <w:right w:val="nil"/>
          <w:insideH w:val="nil"/>
          <w:insideV w:val="nil"/>
          <w:tl2br w:val="nil"/>
          <w:tr2bl w:val="nil"/>
        </w:tcBorders>
      </w:tcPr>
    </w:tblStylePr>
    <w:tblStylePr w:type="band1Horz">
      <w:tcPr>
        <w:tcBorders>
          <w:top w:val="nil"/>
          <w:left w:val="nil"/>
          <w:bottom w:val="single" w:color="000000" w:sz="6" w:space="0"/>
          <w:right w:val="nil"/>
          <w:insideH w:val="nil"/>
          <w:insideV w:val="nil"/>
          <w:tl2br w:val="nil"/>
          <w:tr2bl w:val="nil"/>
        </w:tcBorders>
        <w:shd w:val="pct25" w:color="8080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45">
    <w:name w:val="流行型3"/>
    <w:basedOn w:val="87"/>
    <w:uiPriority w:val="0"/>
    <w:pPr>
      <w:widowControl w:val="0"/>
      <w:jc w:val="both"/>
    </w:pPr>
    <w:rPr>
      <w:rFonts w:ascii="Times New Roman" w:hAnsi="Times New Roman" w:eastAsia="宋体" w:cs="Times New Roman"/>
      <w:kern w:val="0"/>
      <w:sz w:val="20"/>
      <w:szCs w:val="20"/>
    </w:rPr>
    <w:tblPr>
      <w:tblBorders>
        <w:insideH w:val="single" w:color="FFFFFF" w:sz="18" w:space="0"/>
        <w:insideV w:val="single" w:color="FFFFFF" w:sz="18" w:space="0"/>
      </w:tblBorders>
      <w:tblCellMar>
        <w:top w:w="0" w:type="dxa"/>
        <w:left w:w="108" w:type="dxa"/>
        <w:bottom w:w="0" w:type="dxa"/>
        <w:right w:w="108" w:type="dxa"/>
      </w:tblCellMar>
    </w:tblPr>
    <w:tblStylePr w:type="firstRow">
      <w:rPr>
        <w:b/>
        <w:bCs/>
        <w:color w:val="auto"/>
      </w:rPr>
      <w:tcPr>
        <w:tcBorders>
          <w:top w:val="nil"/>
          <w:left w:val="nil"/>
          <w:bottom w:val="nil"/>
          <w:right w:val="nil"/>
          <w:insideH w:val="nil"/>
          <w:insideV w:val="nil"/>
          <w:tl2br w:val="nil"/>
          <w:tr2bl w:val="nil"/>
        </w:tcBorders>
        <w:shd w:val="pct20" w:color="000000" w:fill="FFFFFF"/>
      </w:tcPr>
    </w:tblStylePr>
    <w:tblStylePr w:type="band1Horz">
      <w:rPr>
        <w:color w:val="auto"/>
      </w:rPr>
      <w:tcPr>
        <w:tcBorders>
          <w:top w:val="nil"/>
          <w:left w:val="nil"/>
          <w:bottom w:val="nil"/>
          <w:right w:val="nil"/>
          <w:insideH w:val="nil"/>
          <w:insideV w:val="nil"/>
          <w:tl2br w:val="nil"/>
          <w:tr2bl w:val="nil"/>
        </w:tcBorders>
        <w:shd w:val="pct5" w:color="000000" w:fill="FFFFFF"/>
      </w:tcPr>
    </w:tblStylePr>
    <w:tblStylePr w:type="band2Horz">
      <w:rPr>
        <w:color w:val="auto"/>
      </w:rPr>
      <w:tcPr>
        <w:tcBorders>
          <w:top w:val="nil"/>
          <w:left w:val="nil"/>
          <w:bottom w:val="nil"/>
          <w:right w:val="nil"/>
          <w:insideH w:val="nil"/>
          <w:insideV w:val="nil"/>
          <w:tl2br w:val="nil"/>
          <w:tr2bl w:val="nil"/>
        </w:tcBorders>
        <w:shd w:val="pct20" w:color="000000" w:fill="FFFFFF"/>
      </w:tcPr>
    </w:tblStylePr>
  </w:style>
  <w:style w:type="table" w:customStyle="1" w:styleId="3346">
    <w:name w:val="典雅型3"/>
    <w:basedOn w:val="87"/>
    <w:uiPriority w:val="0"/>
    <w:pPr>
      <w:widowControl w:val="0"/>
      <w:jc w:val="both"/>
    </w:pPr>
    <w:rPr>
      <w:rFonts w:ascii="Times New Roman" w:hAnsi="Times New Roman" w:eastAsia="宋体" w:cs="Times New Roman"/>
      <w:kern w:val="0"/>
      <w:sz w:val="20"/>
      <w:szCs w:val="20"/>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
    <w:tblStylePr w:type="firstRow">
      <w:rPr>
        <w:caps/>
        <w:color w:val="auto"/>
      </w:rPr>
      <w:tcPr>
        <w:tcBorders>
          <w:top w:val="nil"/>
          <w:left w:val="nil"/>
          <w:bottom w:val="nil"/>
          <w:right w:val="nil"/>
          <w:insideH w:val="nil"/>
          <w:insideV w:val="nil"/>
          <w:tl2br w:val="nil"/>
          <w:tr2bl w:val="nil"/>
        </w:tcBorders>
      </w:tcPr>
    </w:tblStylePr>
  </w:style>
  <w:style w:type="table" w:customStyle="1" w:styleId="3347">
    <w:name w:val="竖列型 23"/>
    <w:basedOn w:val="87"/>
    <w:uiPriority w:val="0"/>
    <w:pPr>
      <w:widowControl w:val="0"/>
      <w:jc w:val="both"/>
    </w:pPr>
    <w:rPr>
      <w:rFonts w:ascii="Times New Roman" w:hAnsi="Times New Roman" w:eastAsia="宋体" w:cs="Times New Roman"/>
      <w:b/>
      <w:bCs/>
      <w:kern w:val="0"/>
      <w:sz w:val="20"/>
      <w:szCs w:val="20"/>
    </w:rPr>
    <w:tblPr>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80" w:fill="FFFFFF"/>
      </w:tcPr>
    </w:tblStylePr>
    <w:tblStylePr w:type="lastRow">
      <w:rPr>
        <w:b w:val="0"/>
        <w:bCs w:val="0"/>
      </w:rPr>
      <w:tcPr>
        <w:tcBorders>
          <w:top w:val="nil"/>
          <w:left w:val="nil"/>
          <w:bottom w:val="nil"/>
          <w:right w:val="nil"/>
          <w:insideH w:val="nil"/>
          <w:insideV w:val="nil"/>
          <w:tl2br w:val="nil"/>
          <w:tr2bl w:val="nil"/>
        </w:tcBorders>
      </w:tcPr>
    </w:tblStylePr>
    <w:tblStylePr w:type="firstCol">
      <w:rPr>
        <w:b w:val="0"/>
        <w:bCs w:val="0"/>
        <w:color w:val="00000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pct30" w:color="000000" w:fill="FFFFFF"/>
      </w:tcPr>
    </w:tblStylePr>
    <w:tblStylePr w:type="band2Vert">
      <w:rPr>
        <w:color w:val="auto"/>
      </w:rPr>
      <w:tcPr>
        <w:shd w:val="pct25" w:color="00FF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48">
    <w:name w:val="竖列型 13"/>
    <w:basedOn w:val="87"/>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blStylePr w:type="firstRow">
      <w:rPr>
        <w:b w:val="0"/>
        <w:bCs w:val="0"/>
      </w:rPr>
      <w:tcPr>
        <w:tcBorders>
          <w:top w:val="nil"/>
          <w:left w:val="nil"/>
          <w:bottom w:val="double" w:color="000000" w:sz="6" w:space="0"/>
          <w:right w:val="nil"/>
          <w:insideH w:val="nil"/>
          <w:insideV w:val="nil"/>
          <w:tl2br w:val="nil"/>
          <w:tr2bl w:val="nil"/>
        </w:tcBorders>
      </w:tcPr>
    </w:tblStylePr>
    <w:tblStylePr w:type="lastRow">
      <w:rPr>
        <w:b w:val="0"/>
        <w:bCs w:val="0"/>
      </w:rPr>
      <w:tcPr>
        <w:tcBorders>
          <w:top w:val="nil"/>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pct25" w:color="000000" w:fill="FFFFFF"/>
      </w:tcPr>
    </w:tblStylePr>
    <w:tblStylePr w:type="band2Vert">
      <w:rPr>
        <w:color w:val="auto"/>
      </w:rPr>
      <w:tcPr>
        <w:shd w:val="pct25" w:color="FFFF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49">
    <w:name w:val="竖列型 33"/>
    <w:basedOn w:val="87"/>
    <w:uiPriority w:val="0"/>
    <w:pPr>
      <w:widowControl w:val="0"/>
      <w:jc w:val="both"/>
    </w:pPr>
    <w:rPr>
      <w:rFonts w:ascii="Times New Roman" w:hAnsi="Times New Roman" w:eastAsia="宋体" w:cs="Times New Roman"/>
      <w:b/>
      <w:bCs/>
      <w:kern w:val="0"/>
      <w:sz w:val="20"/>
      <w:szCs w:val="20"/>
    </w:rPr>
    <w:tblPr>
      <w:tblBorders>
        <w:top w:val="single" w:color="000080" w:sz="6" w:space="0"/>
        <w:left w:val="single" w:color="000080" w:sz="6" w:space="0"/>
        <w:bottom w:val="single" w:color="000080" w:sz="6" w:space="0"/>
        <w:right w:val="single" w:color="000080" w:sz="6" w:space="0"/>
        <w:insideV w:val="single" w:color="000080" w:sz="6" w:space="0"/>
      </w:tblBorders>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80" w:fill="FFFFFF"/>
      </w:tcPr>
    </w:tblStylePr>
    <w:tblStylePr w:type="lastRow">
      <w:rPr>
        <w:b w:val="0"/>
        <w:bCs w:val="0"/>
      </w:rPr>
      <w:tcPr>
        <w:tcBorders>
          <w:top w:val="single" w:color="00008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solid" w:color="C0C0C0" w:fill="FFFFFF"/>
      </w:tcPr>
    </w:tblStylePr>
    <w:tblStylePr w:type="band2Vert">
      <w:rPr>
        <w:color w:val="auto"/>
      </w:rPr>
      <w:tcPr>
        <w:shd w:val="pct10" w:color="000000" w:fill="FFFFFF"/>
      </w:tcPr>
    </w:tblStylePr>
    <w:tblStylePr w:type="neCell">
      <w:rPr>
        <w:b/>
        <w:bCs/>
      </w:rPr>
      <w:tcPr>
        <w:tcBorders>
          <w:top w:val="nil"/>
          <w:left w:val="nil"/>
          <w:bottom w:val="nil"/>
          <w:right w:val="nil"/>
          <w:insideH w:val="nil"/>
          <w:insideV w:val="nil"/>
          <w:tl2br w:val="nil"/>
          <w:tr2bl w:val="nil"/>
        </w:tcBorders>
      </w:tcPr>
    </w:tblStylePr>
  </w:style>
  <w:style w:type="table" w:customStyle="1" w:styleId="3350">
    <w:name w:val="列表型 61"/>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tblBorders>
      <w:tblCellMar>
        <w:top w:w="0" w:type="dxa"/>
        <w:left w:w="108" w:type="dxa"/>
        <w:bottom w:w="0" w:type="dxa"/>
        <w:right w:w="108" w:type="dxa"/>
      </w:tblCellMar>
    </w:tblPr>
    <w:tcPr>
      <w:shd w:val="pct50" w:color="000000" w:fill="FFFFFF"/>
    </w:tcPr>
    <w:tblStylePr w:type="firstRow">
      <w:rPr>
        <w:b/>
        <w:bCs/>
      </w:rPr>
      <w:tcPr>
        <w:tcBorders>
          <w:top w:val="nil"/>
          <w:left w:val="nil"/>
          <w:bottom w:val="single" w:color="000000" w:sz="12" w:space="0"/>
          <w:right w:val="nil"/>
          <w:insideH w:val="nil"/>
          <w:insideV w:val="nil"/>
          <w:tl2br w:val="nil"/>
          <w:tr2bl w:val="nil"/>
        </w:tcBorders>
      </w:tcPr>
    </w:tblStylePr>
    <w:tblStylePr w:type="firstCol">
      <w:rPr>
        <w:b/>
        <w:bCs/>
      </w:rPr>
      <w:tcPr>
        <w:tcBorders>
          <w:top w:val="nil"/>
          <w:left w:val="nil"/>
          <w:bottom w:val="nil"/>
          <w:right w:val="single" w:color="000000" w:sz="12" w:space="0"/>
          <w:insideH w:val="nil"/>
          <w:insideV w:val="nil"/>
          <w:tl2br w:val="nil"/>
          <w:tr2bl w:val="nil"/>
        </w:tcBorders>
      </w:tcPr>
    </w:tblStylePr>
    <w:tblStylePr w:type="band1Horz">
      <w:tcPr>
        <w:tcBorders>
          <w:top w:val="nil"/>
          <w:left w:val="nil"/>
          <w:bottom w:val="nil"/>
          <w:right w:val="nil"/>
          <w:insideH w:val="nil"/>
          <w:insideV w:val="nil"/>
          <w:tl2br w:val="nil"/>
          <w:tr2bl w:val="nil"/>
        </w:tcBorders>
        <w:shd w:val="pct25" w:color="000000" w:fill="FFFFFF"/>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351">
    <w:name w:val="彩色型 23"/>
    <w:basedOn w:val="87"/>
    <w:uiPriority w:val="0"/>
    <w:pPr>
      <w:widowControl w:val="0"/>
      <w:jc w:val="both"/>
    </w:pPr>
    <w:rPr>
      <w:rFonts w:ascii="Times New Roman" w:hAnsi="Times New Roman" w:eastAsia="宋体" w:cs="Times New Roman"/>
      <w:kern w:val="0"/>
      <w:sz w:val="20"/>
      <w:szCs w:val="20"/>
    </w:rPr>
    <w:tblPr>
      <w:tblBorders>
        <w:bottom w:val="single" w:color="000000" w:sz="12" w:space="0"/>
      </w:tblBorders>
      <w:tblCellMar>
        <w:top w:w="0" w:type="dxa"/>
        <w:left w:w="108" w:type="dxa"/>
        <w:bottom w:w="0" w:type="dxa"/>
        <w:right w:w="108" w:type="dxa"/>
      </w:tblCellMar>
    </w:tblPr>
    <w:tcPr>
      <w:shd w:val="pct20" w:color="FFFF00" w:fill="FFFFFF"/>
    </w:tcPr>
    <w:tblStylePr w:type="firstRow">
      <w:rPr>
        <w:b/>
        <w:bCs/>
        <w:i/>
        <w:iCs/>
        <w:color w:val="FFFFFF"/>
      </w:rPr>
      <w:tcPr>
        <w:tcBorders>
          <w:top w:val="nil"/>
          <w:left w:val="nil"/>
          <w:bottom w:val="single" w:color="000000" w:sz="12" w:space="0"/>
          <w:right w:val="nil"/>
          <w:insideH w:val="nil"/>
          <w:insideV w:val="nil"/>
          <w:tl2br w:val="nil"/>
          <w:tr2bl w:val="nil"/>
        </w:tcBorders>
        <w:shd w:val="solid" w:color="800000" w:fill="FFFFFF"/>
      </w:tcPr>
    </w:tblStylePr>
    <w:tblStylePr w:type="firstCol">
      <w:rPr>
        <w:b/>
        <w:bCs/>
        <w:i/>
        <w:iCs/>
      </w:rPr>
      <w:tcPr>
        <w:tcBorders>
          <w:top w:val="nil"/>
          <w:left w:val="nil"/>
          <w:bottom w:val="nil"/>
          <w:right w:val="nil"/>
          <w:insideH w:val="nil"/>
          <w:insideV w:val="nil"/>
          <w:tl2br w:val="nil"/>
          <w:tr2bl w:val="nil"/>
        </w:tcBorders>
      </w:tcPr>
    </w:tblStylePr>
    <w:tblStylePr w:type="lastCol">
      <w:tcPr>
        <w:tcBorders>
          <w:top w:val="nil"/>
          <w:left w:val="nil"/>
          <w:bottom w:val="nil"/>
          <w:right w:val="nil"/>
          <w:insideH w:val="nil"/>
          <w:insideV w:val="nil"/>
          <w:tl2br w:val="nil"/>
          <w:tr2bl w:val="nil"/>
        </w:tcBorders>
        <w:shd w:val="solid" w:color="C0C0C0" w:fill="FFFFFF"/>
      </w:tcPr>
    </w:tblStylePr>
    <w:tblStylePr w:type="swCell">
      <w:rPr>
        <w:b/>
        <w:bCs/>
        <w:i w:val="0"/>
        <w:iCs w:val="0"/>
      </w:rPr>
      <w:tcPr>
        <w:tcBorders>
          <w:top w:val="nil"/>
          <w:left w:val="nil"/>
          <w:bottom w:val="nil"/>
          <w:right w:val="nil"/>
          <w:insideH w:val="nil"/>
          <w:insideV w:val="nil"/>
          <w:tl2br w:val="nil"/>
          <w:tr2bl w:val="nil"/>
        </w:tcBorders>
      </w:tcPr>
    </w:tblStylePr>
  </w:style>
  <w:style w:type="table" w:customStyle="1" w:styleId="3352">
    <w:name w:val="古典型 23"/>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blStylePr w:type="firstRow">
      <w:rPr>
        <w:color w:val="FFFFFF"/>
      </w:rPr>
      <w:tcPr>
        <w:tcBorders>
          <w:top w:val="nil"/>
          <w:left w:val="nil"/>
          <w:bottom w:val="single" w:color="000000" w:sz="6" w:space="0"/>
          <w:right w:val="nil"/>
          <w:insideH w:val="nil"/>
          <w:insideV w:val="nil"/>
          <w:tl2br w:val="nil"/>
          <w:tr2bl w:val="nil"/>
        </w:tcBorders>
        <w:shd w:val="solid" w:color="800080" w:fill="FFFFFF"/>
      </w:tcPr>
    </w:tblStylePr>
    <w:tblStylePr w:type="lastRow">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shd w:val="solid" w:color="C0C0C0" w:fill="FFFFFF"/>
      </w:tcPr>
    </w:tblStylePr>
    <w:tblStylePr w:type="neCel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nil"/>
          <w:tr2bl w:val="nil"/>
        </w:tcBorders>
        <w:shd w:val="solid" w:color="800080" w:fill="FFFFFF"/>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353">
    <w:name w:val="古典型 33"/>
    <w:basedOn w:val="87"/>
    <w:uiPriority w:val="0"/>
    <w:pPr>
      <w:widowControl w:val="0"/>
      <w:jc w:val="both"/>
    </w:pPr>
    <w:rPr>
      <w:rFonts w:ascii="Times New Roman" w:hAnsi="Times New Roman" w:eastAsia="宋体" w:cs="Times New Roman"/>
      <w:color w:val="000080"/>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solid" w:color="C0C0C0" w:fill="FFFFFF"/>
    </w:tcPr>
    <w:tblStylePr w:type="firstRow">
      <w:rPr>
        <w:b/>
        <w:bCs/>
        <w:i/>
        <w:iCs/>
        <w:color w:val="FFFFFF"/>
      </w:rPr>
      <w:tcPr>
        <w:tcBorders>
          <w:top w:val="nil"/>
          <w:left w:val="nil"/>
          <w:bottom w:val="single" w:color="000000" w:sz="6" w:space="0"/>
          <w:right w:val="nil"/>
          <w:insideH w:val="nil"/>
          <w:insideV w:val="nil"/>
          <w:tl2br w:val="nil"/>
          <w:tr2bl w:val="nil"/>
        </w:tcBorders>
        <w:shd w:val="solid" w:color="000080" w:fill="FFFFFF"/>
      </w:tcPr>
    </w:tblStylePr>
    <w:tblStylePr w:type="lastRow">
      <w:rPr>
        <w:color w:val="000080"/>
      </w:rPr>
      <w:tcPr>
        <w:tcBorders>
          <w:top w:val="single" w:color="000000" w:sz="12" w:space="0"/>
          <w:left w:val="nil"/>
          <w:bottom w:val="nil"/>
          <w:right w:val="nil"/>
          <w:insideH w:val="nil"/>
          <w:insideV w:val="nil"/>
          <w:tl2br w:val="nil"/>
          <w:tr2bl w:val="nil"/>
        </w:tcBorders>
        <w:shd w:val="solid" w:color="FFFFFF" w:fill="FFFFFF"/>
      </w:tcPr>
    </w:tblStylePr>
    <w:tblStylePr w:type="firstCol">
      <w:rPr>
        <w:b/>
        <w:bCs/>
        <w:color w:val="000000"/>
      </w:rPr>
      <w:tcPr>
        <w:tcBorders>
          <w:top w:val="nil"/>
          <w:left w:val="nil"/>
          <w:bottom w:val="nil"/>
          <w:right w:val="nil"/>
          <w:insideH w:val="nil"/>
          <w:insideV w:val="nil"/>
          <w:tl2br w:val="nil"/>
          <w:tr2bl w:val="nil"/>
        </w:tcBorders>
      </w:tcPr>
    </w:tblStylePr>
  </w:style>
  <w:style w:type="table" w:customStyle="1" w:styleId="3354">
    <w:name w:val="精巧型 21"/>
    <w:basedOn w:val="87"/>
    <w:uiPriority w:val="0"/>
    <w:pPr>
      <w:widowControl w:val="0"/>
      <w:jc w:val="both"/>
    </w:pPr>
    <w:rPr>
      <w:rFonts w:ascii="Times New Roman" w:hAnsi="Times New Roman" w:eastAsia="宋体" w:cs="Times New Roman"/>
      <w:kern w:val="0"/>
      <w:sz w:val="20"/>
      <w:szCs w:val="20"/>
    </w:rPr>
    <w:tblPr>
      <w:tblBorders>
        <w:left w:val="single" w:color="000000" w:sz="6" w:space="0"/>
        <w:right w:val="single" w:color="000000" w:sz="6" w:space="0"/>
      </w:tblBorders>
      <w:tblCellMar>
        <w:top w:w="0" w:type="dxa"/>
        <w:left w:w="108" w:type="dxa"/>
        <w:bottom w:w="0" w:type="dxa"/>
        <w:right w:w="108" w:type="dxa"/>
      </w:tblCellMar>
    </w:tblPr>
    <w:tblStylePr w:type="firstRow">
      <w:tcPr>
        <w:tcBorders>
          <w:top w:val="nil"/>
          <w:left w:val="nil"/>
          <w:bottom w:val="single" w:color="000000" w:sz="12" w:space="0"/>
          <w:right w:val="nil"/>
          <w:insideH w:val="nil"/>
          <w:insideV w:val="nil"/>
          <w:tl2br w:val="nil"/>
          <w:tr2bl w:val="nil"/>
        </w:tcBorders>
      </w:tcPr>
    </w:tblStylePr>
    <w:tblStylePr w:type="lastRow">
      <w:tcPr>
        <w:tcBorders>
          <w:top w:val="single" w:color="000000" w:sz="12" w:space="0"/>
          <w:left w:val="nil"/>
          <w:bottom w:val="nil"/>
          <w:right w:val="nil"/>
          <w:insideH w:val="nil"/>
          <w:insideV w:val="nil"/>
          <w:tl2br w:val="nil"/>
          <w:tr2bl w:val="nil"/>
        </w:tcBorders>
      </w:tcPr>
    </w:tblStylePr>
    <w:tblStylePr w:type="firstCol">
      <w:tcPr>
        <w:tcBorders>
          <w:top w:val="nil"/>
          <w:left w:val="nil"/>
          <w:bottom w:val="nil"/>
          <w:right w:val="single" w:color="000000" w:sz="12" w:space="0"/>
          <w:insideH w:val="nil"/>
          <w:insideV w:val="nil"/>
          <w:tl2br w:val="nil"/>
          <w:tr2bl w:val="nil"/>
        </w:tcBorders>
        <w:shd w:val="pct25" w:color="008000" w:fill="FFFFFF"/>
      </w:tcPr>
    </w:tblStylePr>
    <w:tblStylePr w:type="lastCol">
      <w:tcPr>
        <w:tcBorders>
          <w:top w:val="nil"/>
          <w:left w:val="single" w:color="000000" w:sz="12" w:space="0"/>
          <w:bottom w:val="nil"/>
          <w:right w:val="nil"/>
          <w:insideH w:val="nil"/>
          <w:insideV w:val="nil"/>
          <w:tl2br w:val="nil"/>
          <w:tr2bl w:val="nil"/>
        </w:tcBorders>
        <w:shd w:val="pct25" w:color="8080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55">
    <w:name w:val="列表型 33"/>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insideH w:val="single" w:color="000000" w:sz="6" w:space="0"/>
      </w:tblBorders>
      <w:tblCellMar>
        <w:top w:w="0" w:type="dxa"/>
        <w:left w:w="108" w:type="dxa"/>
        <w:bottom w:w="0" w:type="dxa"/>
        <w:right w:w="108" w:type="dxa"/>
      </w:tblCellMar>
    </w:tblPr>
    <w:tblStylePr w:type="firstRow">
      <w:rPr>
        <w:b/>
        <w:bCs/>
        <w:color w:val="000080"/>
      </w:rPr>
      <w:tcPr>
        <w:tcBorders>
          <w:top w:val="nil"/>
          <w:left w:val="nil"/>
          <w:bottom w:val="single" w:color="000000" w:sz="12" w:space="0"/>
          <w:right w:val="nil"/>
          <w:insideH w:val="nil"/>
          <w:insideV w:val="nil"/>
          <w:tl2br w:val="nil"/>
          <w:tr2bl w:val="nil"/>
        </w:tcBorders>
      </w:tcPr>
    </w:tblStylePr>
    <w:tblStylePr w:type="lastRow">
      <w:tcPr>
        <w:tcBorders>
          <w:top w:val="single" w:color="000000" w:sz="12" w:space="0"/>
          <w:left w:val="nil"/>
          <w:bottom w:val="nil"/>
          <w:right w:val="nil"/>
          <w:insideH w:val="nil"/>
          <w:insideV w:val="nil"/>
          <w:tl2br w:val="nil"/>
          <w:tr2bl w:val="nil"/>
        </w:tcBorders>
      </w:tcPr>
    </w:tblStylePr>
    <w:tblStylePr w:type="swCell">
      <w:rPr>
        <w:i/>
        <w:iCs/>
        <w:color w:val="000080"/>
      </w:rPr>
      <w:tcPr>
        <w:tcBorders>
          <w:top w:val="nil"/>
          <w:left w:val="nil"/>
          <w:bottom w:val="nil"/>
          <w:right w:val="nil"/>
          <w:insideH w:val="nil"/>
          <w:insideV w:val="nil"/>
          <w:tl2br w:val="nil"/>
          <w:tr2bl w:val="nil"/>
        </w:tcBorders>
      </w:tcPr>
    </w:tblStylePr>
  </w:style>
  <w:style w:type="table" w:customStyle="1" w:styleId="3356">
    <w:name w:val="列表型 73"/>
    <w:basedOn w:val="87"/>
    <w:uiPriority w:val="0"/>
    <w:pPr>
      <w:widowControl w:val="0"/>
      <w:jc w:val="both"/>
    </w:pPr>
    <w:rPr>
      <w:rFonts w:ascii="Times New Roman" w:hAnsi="Times New Roman" w:eastAsia="宋体" w:cs="Times New Roman"/>
      <w:kern w:val="0"/>
      <w:sz w:val="20"/>
      <w:szCs w:val="20"/>
    </w:rPr>
    <w:tblPr>
      <w:tblBorders>
        <w:top w:val="single" w:color="008000" w:sz="12" w:space="0"/>
        <w:left w:val="single" w:color="008000" w:sz="6" w:space="0"/>
        <w:bottom w:val="single" w:color="008000" w:sz="12" w:space="0"/>
        <w:right w:val="single" w:color="008000" w:sz="6" w:space="0"/>
        <w:insideH w:val="single" w:color="000000" w:sz="6" w:space="0"/>
      </w:tblBorders>
      <w:tblCellMar>
        <w:top w:w="0" w:type="dxa"/>
        <w:left w:w="108" w:type="dxa"/>
        <w:bottom w:w="0" w:type="dxa"/>
        <w:right w:w="108" w:type="dxa"/>
      </w:tblCellMar>
    </w:tblPr>
    <w:tblStylePr w:type="firstRow">
      <w:rPr>
        <w:b/>
        <w:bCs/>
      </w:rPr>
      <w:tcPr>
        <w:tcBorders>
          <w:top w:val="nil"/>
          <w:left w:val="nil"/>
          <w:bottom w:val="single" w:color="008000" w:sz="12" w:space="0"/>
          <w:right w:val="nil"/>
          <w:insideH w:val="nil"/>
          <w:insideV w:val="nil"/>
          <w:tl2br w:val="nil"/>
          <w:tr2bl w:val="nil"/>
        </w:tcBorders>
        <w:shd w:val="solid" w:color="C0C0C0" w:fill="FFFFFF"/>
      </w:tcPr>
    </w:tblStylePr>
    <w:tblStylePr w:type="lastRow">
      <w:rPr>
        <w:b/>
        <w:bCs/>
      </w:rPr>
      <w:tcPr>
        <w:tcBorders>
          <w:top w:val="single" w:color="008000" w:sz="12"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0" w:color="000000" w:fill="FFFFFF"/>
      </w:tcPr>
    </w:tblStylePr>
    <w:tblStylePr w:type="band2Horz">
      <w:tcPr>
        <w:tcBorders>
          <w:top w:val="nil"/>
          <w:left w:val="nil"/>
          <w:bottom w:val="nil"/>
          <w:right w:val="nil"/>
          <w:insideH w:val="nil"/>
          <w:insideV w:val="nil"/>
          <w:tl2br w:val="nil"/>
          <w:tr2bl w:val="nil"/>
        </w:tcBorders>
        <w:shd w:val="pct25" w:color="FFFF00" w:fill="FFFFFF"/>
      </w:tcPr>
    </w:tblStylePr>
  </w:style>
  <w:style w:type="table" w:customStyle="1" w:styleId="3357">
    <w:name w:val="列表型 83"/>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V w:val="single" w:color="000000" w:sz="6" w:space="0"/>
      </w:tblBorders>
      <w:tblCellMar>
        <w:top w:w="0" w:type="dxa"/>
        <w:left w:w="108" w:type="dxa"/>
        <w:bottom w:w="0" w:type="dxa"/>
        <w:right w:w="108" w:type="dxa"/>
      </w:tblCellMar>
    </w:tblPr>
    <w:tblStylePr w:type="firstRow">
      <w:rPr>
        <w:b/>
        <w:bCs/>
        <w:i/>
        <w:iCs/>
      </w:rPr>
      <w:tcPr>
        <w:tcBorders>
          <w:top w:val="nil"/>
          <w:left w:val="nil"/>
          <w:bottom w:val="single" w:color="000000" w:sz="6" w:space="0"/>
          <w:right w:val="nil"/>
          <w:insideH w:val="nil"/>
          <w:insideV w:val="nil"/>
          <w:tl2br w:val="nil"/>
          <w:tr2bl w:val="nil"/>
        </w:tcBorders>
        <w:shd w:val="solid" w:color="FFFF00" w:fill="FFFFFF"/>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5" w:color="FFFF00" w:fill="FFFFFF"/>
      </w:tcPr>
    </w:tblStylePr>
    <w:tblStylePr w:type="band2Horz">
      <w:tcPr>
        <w:tcBorders>
          <w:top w:val="nil"/>
          <w:left w:val="nil"/>
          <w:bottom w:val="nil"/>
          <w:right w:val="nil"/>
          <w:insideH w:val="nil"/>
          <w:insideV w:val="nil"/>
          <w:tl2br w:val="nil"/>
          <w:tr2bl w:val="nil"/>
        </w:tcBorders>
        <w:shd w:val="pct50" w:color="FF0000" w:fill="FFFFFF"/>
      </w:tcPr>
    </w:tblStylePr>
    <w:tblStylePr w:type="nwCell">
      <w:tcPr>
        <w:tcBorders>
          <w:top w:val="nil"/>
          <w:left w:val="nil"/>
          <w:bottom w:val="nil"/>
          <w:right w:val="nil"/>
          <w:insideH w:val="nil"/>
          <w:insideV w:val="nil"/>
          <w:tl2br w:val="single" w:color="auto" w:sz="6" w:space="0"/>
          <w:tr2bl w:val="nil"/>
        </w:tcBorders>
      </w:tcPr>
    </w:tblStylePr>
  </w:style>
  <w:style w:type="table" w:customStyle="1" w:styleId="3358">
    <w:name w:val="竖列型 43"/>
    <w:basedOn w:val="87"/>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00" w:fill="FFFFFF"/>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Vert">
      <w:rPr>
        <w:color w:val="auto"/>
      </w:rPr>
      <w:tcPr>
        <w:shd w:val="pct50" w:color="008080" w:fill="FFFFFF"/>
      </w:tcPr>
    </w:tblStylePr>
    <w:tblStylePr w:type="band2Vert">
      <w:rPr>
        <w:color w:val="auto"/>
      </w:rPr>
      <w:tcPr>
        <w:shd w:val="pct10" w:color="000000" w:fill="FFFFFF"/>
      </w:tcPr>
    </w:tblStylePr>
  </w:style>
  <w:style w:type="table" w:customStyle="1" w:styleId="3359">
    <w:name w:val="竖列型 53"/>
    <w:basedOn w:val="87"/>
    <w:uiPriority w:val="0"/>
    <w:pPr>
      <w:widowControl w:val="0"/>
      <w:jc w:val="both"/>
    </w:pPr>
    <w:rPr>
      <w:rFonts w:ascii="Times New Roman" w:hAnsi="Times New Roman" w:eastAsia="宋体" w:cs="Times New Roman"/>
      <w:kern w:val="0"/>
      <w:sz w:val="20"/>
      <w:szCs w:val="20"/>
    </w:rPr>
    <w:tblPr>
      <w:tblBorders>
        <w:top w:val="single" w:color="808080" w:sz="12" w:space="0"/>
        <w:left w:val="single" w:color="808080" w:sz="12" w:space="0"/>
        <w:bottom w:val="single" w:color="808080" w:sz="12" w:space="0"/>
        <w:right w:val="single" w:color="808080" w:sz="12" w:space="0"/>
        <w:insideV w:val="single" w:color="C0C0C0" w:sz="6" w:space="0"/>
      </w:tblBorders>
      <w:tblCellMar>
        <w:top w:w="0" w:type="dxa"/>
        <w:left w:w="108" w:type="dxa"/>
        <w:bottom w:w="0" w:type="dxa"/>
        <w:right w:w="108" w:type="dxa"/>
      </w:tblCellMar>
    </w:tblPr>
    <w:tblStylePr w:type="firstRow">
      <w:rPr>
        <w:b/>
        <w:bCs/>
        <w:i/>
        <w:iCs/>
      </w:rPr>
      <w:tcPr>
        <w:tcBorders>
          <w:top w:val="nil"/>
          <w:left w:val="nil"/>
          <w:bottom w:val="single" w:color="808080" w:sz="6" w:space="0"/>
          <w:right w:val="nil"/>
          <w:insideH w:val="nil"/>
          <w:insideV w:val="nil"/>
          <w:tl2br w:val="nil"/>
          <w:tr2bl w:val="nil"/>
        </w:tcBorders>
      </w:tcPr>
    </w:tblStylePr>
    <w:tblStylePr w:type="lastRow">
      <w:rPr>
        <w:b/>
        <w:bCs/>
      </w:rPr>
      <w:tcPr>
        <w:tcBorders>
          <w:top w:val="single" w:color="80808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Vert">
      <w:rPr>
        <w:color w:val="auto"/>
      </w:rPr>
      <w:tcPr>
        <w:shd w:val="solid" w:color="C0C0C0" w:fill="FFFFFF"/>
      </w:tcPr>
    </w:tblStylePr>
    <w:tblStylePr w:type="band2Vert">
      <w:rPr>
        <w:color w:val="auto"/>
      </w:rPr>
    </w:tblStylePr>
  </w:style>
  <w:style w:type="table" w:customStyle="1" w:styleId="3360">
    <w:name w:val="网格型 43"/>
    <w:basedOn w:val="87"/>
    <w:uiPriority w:val="0"/>
    <w:pPr>
      <w:widowControl w:val="0"/>
      <w:jc w:val="both"/>
    </w:pPr>
    <w:rPr>
      <w:rFonts w:ascii="Times New Roman" w:hAnsi="Times New Roman" w:eastAsia="宋体" w:cs="Times New Roman"/>
      <w:kern w:val="0"/>
      <w:sz w:val="20"/>
      <w:szCs w:val="20"/>
    </w:rPr>
    <w:tblPr>
      <w:tblBorders>
        <w:left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blStylePr w:type="firstRow">
      <w:rPr>
        <w:color w:val="auto"/>
      </w:rPr>
      <w:tcPr>
        <w:tcBorders>
          <w:top w:val="nil"/>
          <w:left w:val="nil"/>
          <w:bottom w:val="single" w:color="000000" w:sz="6" w:space="0"/>
          <w:right w:val="nil"/>
          <w:insideH w:val="nil"/>
          <w:insideV w:val="nil"/>
          <w:tl2br w:val="nil"/>
          <w:tr2bl w:val="nil"/>
        </w:tcBorders>
        <w:shd w:val="pct30" w:color="FFFF00" w:fill="FFFFFF"/>
      </w:tcPr>
    </w:tblStylePr>
    <w:tblStylePr w:type="lastRow">
      <w:rPr>
        <w:b/>
        <w:bCs/>
        <w:color w:val="auto"/>
      </w:rPr>
      <w:tcPr>
        <w:tcBorders>
          <w:top w:val="single" w:color="000000" w:sz="6" w:space="0"/>
          <w:left w:val="nil"/>
          <w:bottom w:val="nil"/>
          <w:right w:val="nil"/>
          <w:insideH w:val="nil"/>
          <w:insideV w:val="nil"/>
          <w:tl2br w:val="nil"/>
          <w:tr2bl w:val="nil"/>
        </w:tcBorders>
        <w:shd w:val="pct30" w:color="FFFF00" w:fill="FFFFFF"/>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361">
    <w:name w:val="网格型 53"/>
    <w:basedOn w:val="87"/>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blStylePr w:type="firstRow">
      <w:tcPr>
        <w:tcBorders>
          <w:top w:val="nil"/>
          <w:left w:val="nil"/>
          <w:bottom w:val="single" w:color="000000" w:sz="12" w:space="0"/>
          <w:right w:val="nil"/>
          <w:insideH w:val="nil"/>
          <w:insideV w:val="nil"/>
          <w:tl2br w:val="nil"/>
          <w:tr2bl w:val="nil"/>
        </w:tcBorders>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362">
    <w:name w:val="网格型 63"/>
    <w:basedOn w:val="87"/>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V w:val="single" w:color="000000" w:sz="6" w:space="0"/>
      </w:tblBorders>
      <w:tblCellMar>
        <w:top w:w="0" w:type="dxa"/>
        <w:left w:w="108" w:type="dxa"/>
        <w:bottom w:w="0" w:type="dxa"/>
        <w:right w:w="108" w:type="dxa"/>
      </w:tblCellMar>
    </w:tblPr>
    <w:tblStylePr w:type="firstRow">
      <w:rPr>
        <w:b/>
        <w:b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363">
    <w:name w:val="网格型 73"/>
    <w:basedOn w:val="87"/>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blStylePr w:type="firstRow">
      <w:rPr>
        <w:b w:val="0"/>
        <w:bCs w:val="0"/>
      </w:rPr>
      <w:tcPr>
        <w:tcBorders>
          <w:top w:val="nil"/>
          <w:left w:val="nil"/>
          <w:bottom w:val="single" w:color="000000" w:sz="12" w:space="0"/>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364">
    <w:name w:val="网页型 33"/>
    <w:basedOn w:val="87"/>
    <w:uiPriority w:val="0"/>
    <w:pPr>
      <w:widowControl w:val="0"/>
      <w:jc w:val="both"/>
    </w:pPr>
    <w:rPr>
      <w:rFonts w:ascii="Times New Roman" w:hAnsi="Times New Roman" w:eastAsia="宋体" w:cs="Times New Roman"/>
      <w:kern w:val="0"/>
      <w:sz w:val="20"/>
      <w:szCs w:val="20"/>
    </w:rPr>
    <w:tblPr>
      <w:tblCellSpacing w:w="20" w:type="dxa"/>
      <w:tblBorders>
        <w:top w:val="outset" w:color="auto" w:sz="24" w:space="0"/>
        <w:left w:val="outset" w:color="auto" w:sz="24" w:space="0"/>
        <w:bottom w:val="outset" w:color="auto" w:sz="24" w:space="0"/>
        <w:right w:val="outset" w:color="auto" w:sz="24" w:space="0"/>
        <w:insideH w:val="outset" w:color="auto" w:sz="6" w:space="0"/>
        <w:insideV w:val="outset" w:color="auto" w:sz="6" w:space="0"/>
      </w:tblBorders>
      <w:tblCellMar>
        <w:top w:w="0" w:type="dxa"/>
        <w:left w:w="108" w:type="dxa"/>
        <w:bottom w:w="0" w:type="dxa"/>
        <w:right w:w="108" w:type="dxa"/>
      </w:tblCellMar>
    </w:tblPr>
    <w:trPr>
      <w:tblCellSpacing w:w="20" w:type="dxa"/>
    </w:trPr>
    <w:tblStylePr w:type="firstRow">
      <w:rPr>
        <w:color w:val="auto"/>
      </w:rPr>
      <w:tcPr>
        <w:tcBorders>
          <w:top w:val="nil"/>
          <w:left w:val="nil"/>
          <w:bottom w:val="nil"/>
          <w:right w:val="nil"/>
          <w:insideH w:val="nil"/>
          <w:insideV w:val="nil"/>
          <w:tl2br w:val="nil"/>
          <w:tr2bl w:val="nil"/>
        </w:tcBorders>
      </w:tcPr>
    </w:tblStylePr>
  </w:style>
  <w:style w:type="table" w:customStyle="1" w:styleId="3365">
    <w:name w:val="列表型 321"/>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color w:val="000080"/>
      </w:rPr>
      <w:tcPr>
        <w:tcBorders>
          <w:top w:val="nil"/>
          <w:left w:val="nil"/>
          <w:bottom w:val="single" w:color="000000" w:sz="12" w:space="0"/>
          <w:right w:val="nil"/>
          <w:insideH w:val="nil"/>
          <w:insideV w:val="nil"/>
          <w:tl2br w:val="nil"/>
          <w:tr2bl w:val="nil"/>
        </w:tcBorders>
      </w:tcPr>
    </w:tblStylePr>
    <w:tblStylePr w:type="lastRow">
      <w:tcPr>
        <w:tcBorders>
          <w:top w:val="single" w:color="000000" w:sz="12" w:space="0"/>
          <w:left w:val="nil"/>
          <w:bottom w:val="nil"/>
          <w:right w:val="nil"/>
          <w:insideH w:val="nil"/>
          <w:insideV w:val="nil"/>
          <w:tl2br w:val="nil"/>
          <w:tr2bl w:val="nil"/>
        </w:tcBorders>
      </w:tcPr>
    </w:tblStylePr>
    <w:tblStylePr w:type="swCell">
      <w:rPr>
        <w:i/>
        <w:iCs/>
        <w:color w:val="000080"/>
      </w:rPr>
      <w:tcPr>
        <w:tcBorders>
          <w:top w:val="nil"/>
          <w:left w:val="nil"/>
          <w:bottom w:val="nil"/>
          <w:right w:val="nil"/>
          <w:insideH w:val="nil"/>
          <w:insideV w:val="nil"/>
          <w:tl2br w:val="nil"/>
          <w:tr2bl w:val="nil"/>
        </w:tcBorders>
      </w:tcPr>
    </w:tblStylePr>
  </w:style>
  <w:style w:type="table" w:customStyle="1" w:styleId="3366">
    <w:name w:val="网格型 511"/>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tcPr>
        <w:tcBorders>
          <w:top w:val="nil"/>
          <w:left w:val="nil"/>
          <w:bottom w:val="single" w:color="000000" w:sz="12" w:space="0"/>
          <w:right w:val="nil"/>
          <w:insideH w:val="nil"/>
          <w:insideV w:val="nil"/>
          <w:tl2br w:val="nil"/>
          <w:tr2bl w:val="nil"/>
        </w:tcBorders>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367">
    <w:name w:val="彩色型 221"/>
    <w:basedOn w:val="87"/>
    <w:semiHidden/>
    <w:uiPriority w:val="0"/>
    <w:pPr>
      <w:widowControl w:val="0"/>
      <w:jc w:val="both"/>
    </w:pPr>
    <w:rPr>
      <w:rFonts w:ascii="Times New Roman" w:hAnsi="Times New Roman" w:eastAsia="宋体" w:cs="Times New Roman"/>
      <w:kern w:val="0"/>
      <w:sz w:val="20"/>
      <w:szCs w:val="20"/>
    </w:rPr>
    <w:tblPr>
      <w:tblBorders>
        <w:bottom w:val="single" w:color="000000" w:sz="12" w:space="0"/>
      </w:tblBorders>
      <w:tblCellMar>
        <w:top w:w="0" w:type="dxa"/>
        <w:left w:w="108" w:type="dxa"/>
        <w:bottom w:w="0" w:type="dxa"/>
        <w:right w:w="108" w:type="dxa"/>
      </w:tblCellMar>
    </w:tblPr>
    <w:tcPr>
      <w:shd w:val="pct20" w:color="FFFF00" w:fill="FFFFFF"/>
    </w:tcPr>
    <w:tblStylePr w:type="firstRow">
      <w:rPr>
        <w:b/>
        <w:bCs/>
        <w:i/>
        <w:iCs/>
        <w:color w:val="FFFFFF"/>
      </w:rPr>
      <w:tcPr>
        <w:tcBorders>
          <w:top w:val="nil"/>
          <w:left w:val="nil"/>
          <w:bottom w:val="single" w:color="000000" w:sz="12" w:space="0"/>
          <w:right w:val="nil"/>
          <w:insideH w:val="nil"/>
          <w:insideV w:val="nil"/>
          <w:tl2br w:val="nil"/>
          <w:tr2bl w:val="nil"/>
        </w:tcBorders>
        <w:shd w:val="solid" w:color="800000" w:fill="FFFFFF"/>
      </w:tcPr>
    </w:tblStylePr>
    <w:tblStylePr w:type="firstCol">
      <w:rPr>
        <w:b/>
        <w:bCs/>
        <w:i/>
        <w:iCs/>
      </w:rPr>
      <w:tcPr>
        <w:tcBorders>
          <w:top w:val="nil"/>
          <w:left w:val="nil"/>
          <w:bottom w:val="nil"/>
          <w:right w:val="nil"/>
          <w:insideH w:val="nil"/>
          <w:insideV w:val="nil"/>
          <w:tl2br w:val="nil"/>
          <w:tr2bl w:val="nil"/>
        </w:tcBorders>
      </w:tcPr>
    </w:tblStylePr>
    <w:tblStylePr w:type="lastCol">
      <w:tcPr>
        <w:tcBorders>
          <w:top w:val="nil"/>
          <w:left w:val="nil"/>
          <w:bottom w:val="nil"/>
          <w:right w:val="nil"/>
          <w:insideH w:val="nil"/>
          <w:insideV w:val="nil"/>
          <w:tl2br w:val="nil"/>
          <w:tr2bl w:val="nil"/>
        </w:tcBorders>
        <w:shd w:val="solid" w:color="C0C0C0" w:fill="FFFFFF"/>
      </w:tcPr>
    </w:tblStylePr>
    <w:tblStylePr w:type="swCell">
      <w:rPr>
        <w:b/>
        <w:bCs/>
        <w:i w:val="0"/>
        <w:iCs w:val="0"/>
      </w:rPr>
      <w:tcPr>
        <w:tcBorders>
          <w:top w:val="nil"/>
          <w:left w:val="nil"/>
          <w:bottom w:val="nil"/>
          <w:right w:val="nil"/>
          <w:insideH w:val="nil"/>
          <w:insideV w:val="nil"/>
          <w:tl2br w:val="nil"/>
          <w:tr2bl w:val="nil"/>
        </w:tcBorders>
      </w:tcPr>
    </w:tblStylePr>
  </w:style>
  <w:style w:type="table" w:customStyle="1" w:styleId="3368">
    <w:name w:val="竖列型 521"/>
    <w:basedOn w:val="87"/>
    <w:semiHidden/>
    <w:uiPriority w:val="0"/>
    <w:pPr>
      <w:widowControl w:val="0"/>
      <w:jc w:val="both"/>
    </w:pPr>
    <w:rPr>
      <w:rFonts w:ascii="Times New Roman" w:hAnsi="Times New Roman" w:eastAsia="宋体" w:cs="Times New Roman"/>
      <w:kern w:val="0"/>
      <w:sz w:val="20"/>
      <w:szCs w:val="20"/>
    </w:rPr>
    <w:tblPr>
      <w:tblBorders>
        <w:top w:val="single" w:color="808080" w:sz="12" w:space="0"/>
        <w:left w:val="single" w:color="808080" w:sz="12" w:space="0"/>
        <w:bottom w:val="single" w:color="808080" w:sz="12" w:space="0"/>
        <w:right w:val="single" w:color="808080" w:sz="12" w:space="0"/>
        <w:insideV w:val="single" w:color="C0C0C0" w:sz="6" w:space="0"/>
      </w:tblBorders>
      <w:tblCellMar>
        <w:top w:w="0" w:type="dxa"/>
        <w:left w:w="108" w:type="dxa"/>
        <w:bottom w:w="0" w:type="dxa"/>
        <w:right w:w="108" w:type="dxa"/>
      </w:tblCellMar>
    </w:tblPr>
    <w:tblStylePr w:type="firstRow">
      <w:rPr>
        <w:b/>
        <w:bCs/>
        <w:i/>
        <w:iCs/>
      </w:rPr>
      <w:tcPr>
        <w:tcBorders>
          <w:top w:val="nil"/>
          <w:left w:val="nil"/>
          <w:bottom w:val="single" w:color="808080" w:sz="6" w:space="0"/>
          <w:right w:val="nil"/>
          <w:insideH w:val="nil"/>
          <w:insideV w:val="nil"/>
          <w:tl2br w:val="nil"/>
          <w:tr2bl w:val="nil"/>
        </w:tcBorders>
      </w:tcPr>
    </w:tblStylePr>
    <w:tblStylePr w:type="lastRow">
      <w:rPr>
        <w:b/>
        <w:bCs/>
      </w:rPr>
      <w:tcPr>
        <w:tcBorders>
          <w:top w:val="single" w:color="80808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Vert">
      <w:rPr>
        <w:color w:val="auto"/>
      </w:rPr>
      <w:tcPr>
        <w:shd w:val="solid" w:color="C0C0C0" w:fill="FFFFFF"/>
      </w:tcPr>
    </w:tblStylePr>
    <w:tblStylePr w:type="band2Vert">
      <w:rPr>
        <w:color w:val="auto"/>
      </w:rPr>
    </w:tblStylePr>
  </w:style>
  <w:style w:type="table" w:customStyle="1" w:styleId="3369">
    <w:name w:val="网格型 111"/>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lastRow">
      <w:rPr>
        <w:i/>
        <w:iCs/>
      </w:rPr>
      <w:tcPr>
        <w:tcBorders>
          <w:top w:val="nil"/>
          <w:left w:val="nil"/>
          <w:bottom w:val="nil"/>
          <w:right w:val="nil"/>
          <w:insideH w:val="nil"/>
          <w:insideV w:val="nil"/>
          <w:tl2br w:val="nil"/>
          <w:tr2bl w:val="nil"/>
        </w:tcBorders>
      </w:tcPr>
    </w:tblStylePr>
    <w:tblStylePr w:type="lastCol">
      <w:rPr>
        <w:i/>
        <w:i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370">
    <w:name w:val="HIT-EIA11"/>
    <w:basedOn w:val="94"/>
    <w:uiPriority w:val="0"/>
    <w:pPr>
      <w:jc w:val="center"/>
    </w:pPr>
    <w:tblPr>
      <w:tblBorders>
        <w:insideH w:val="single" w:color="auto" w:sz="4" w:space="0"/>
        <w:insideV w:val="single" w:color="auto" w:sz="4" w:space="0"/>
      </w:tblBorders>
      <w:tblCellMar>
        <w:top w:w="0" w:type="dxa"/>
        <w:left w:w="108" w:type="dxa"/>
        <w:bottom w:w="0" w:type="dxa"/>
        <w:right w:w="108" w:type="dxa"/>
      </w:tblCellMar>
    </w:tblPr>
    <w:tcPr>
      <w:shd w:val="clear" w:color="auto" w:fill="auto"/>
      <w:vAlign w:val="center"/>
    </w:tcPr>
    <w:tblStylePr w:type="firstRow">
      <w:rPr>
        <w:i/>
        <w:i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71">
    <w:name w:val="网格型 811"/>
    <w:basedOn w:val="87"/>
    <w:semiHidden/>
    <w:uiPriority w:val="0"/>
    <w:pPr>
      <w:widowControl w:val="0"/>
      <w:jc w:val="both"/>
    </w:pPr>
    <w:rPr>
      <w:rFonts w:ascii="Times New Roman" w:hAnsi="Times New Roman" w:eastAsia="宋体" w:cs="Times New Roman"/>
      <w:kern w:val="0"/>
      <w:sz w:val="20"/>
      <w:szCs w:val="20"/>
    </w:r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nil"/>
          <w:right w:val="nil"/>
          <w:insideH w:val="nil"/>
          <w:insideV w:val="nil"/>
          <w:tl2br w:val="nil"/>
          <w:tr2bl w:val="nil"/>
        </w:tcBorders>
        <w:shd w:val="solid" w:color="000080" w:fill="FFFFFF"/>
      </w:tcPr>
    </w:tblStylePr>
    <w:tblStylePr w:type="lastRow">
      <w:rPr>
        <w:b/>
        <w:bCs/>
        <w:color w:val="auto"/>
      </w:rPr>
      <w:tcPr>
        <w:tcBorders>
          <w:top w:val="nil"/>
          <w:left w:val="nil"/>
          <w:bottom w:val="nil"/>
          <w:right w:val="nil"/>
          <w:insideH w:val="nil"/>
          <w:insideV w:val="nil"/>
          <w:tl2br w:val="nil"/>
          <w:tr2bl w:val="nil"/>
        </w:tcBorders>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372">
    <w:name w:val="竖列型 34"/>
    <w:basedOn w:val="87"/>
    <w:uiPriority w:val="0"/>
    <w:pPr>
      <w:widowControl w:val="0"/>
      <w:jc w:val="both"/>
    </w:pPr>
    <w:rPr>
      <w:rFonts w:ascii="Times New Roman" w:hAnsi="Times New Roman" w:eastAsia="宋体" w:cs="Times New Roman"/>
      <w:b/>
      <w:bCs/>
      <w:kern w:val="0"/>
      <w:sz w:val="20"/>
      <w:szCs w:val="20"/>
    </w:rPr>
    <w:tblPr>
      <w:tblBorders>
        <w:top w:val="single" w:color="000080" w:sz="6" w:space="0"/>
        <w:left w:val="single" w:color="000080" w:sz="6" w:space="0"/>
        <w:bottom w:val="single" w:color="000080" w:sz="6" w:space="0"/>
        <w:right w:val="single" w:color="000080" w:sz="6" w:space="0"/>
        <w:insideV w:val="single" w:color="000080" w:sz="6" w:space="0"/>
      </w:tblBorders>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80" w:fill="FFFFFF"/>
      </w:tcPr>
    </w:tblStylePr>
    <w:tblStylePr w:type="lastRow">
      <w:rPr>
        <w:b w:val="0"/>
        <w:bCs w:val="0"/>
      </w:rPr>
      <w:tcPr>
        <w:tcBorders>
          <w:top w:val="single" w:color="00008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solid" w:color="C0C0C0" w:fill="FFFFFF"/>
      </w:tcPr>
    </w:tblStylePr>
    <w:tblStylePr w:type="band2Vert">
      <w:rPr>
        <w:color w:val="auto"/>
      </w:rPr>
      <w:tcPr>
        <w:shd w:val="pct10" w:color="000000" w:fill="FFFFFF"/>
      </w:tcPr>
    </w:tblStylePr>
    <w:tblStylePr w:type="neCell">
      <w:rPr>
        <w:b/>
        <w:bCs/>
      </w:rPr>
      <w:tcPr>
        <w:tcBorders>
          <w:top w:val="nil"/>
          <w:left w:val="nil"/>
          <w:bottom w:val="nil"/>
          <w:right w:val="nil"/>
          <w:insideH w:val="nil"/>
          <w:insideV w:val="nil"/>
          <w:tl2br w:val="nil"/>
          <w:tr2bl w:val="nil"/>
        </w:tcBorders>
      </w:tcPr>
    </w:tblStylePr>
  </w:style>
  <w:style w:type="table" w:customStyle="1" w:styleId="3373">
    <w:name w:val="列表型 711"/>
    <w:basedOn w:val="87"/>
    <w:semiHidden/>
    <w:uiPriority w:val="0"/>
    <w:pPr>
      <w:widowControl w:val="0"/>
      <w:jc w:val="both"/>
    </w:pPr>
    <w:rPr>
      <w:rFonts w:ascii="Times New Roman" w:hAnsi="Times New Roman" w:eastAsia="宋体" w:cs="Times New Roman"/>
      <w:kern w:val="0"/>
      <w:sz w:val="20"/>
      <w:szCs w:val="20"/>
    </w:rPr>
    <w:tblPr>
      <w:tblBorders>
        <w:top w:val="single" w:color="008000" w:sz="12" w:space="0"/>
        <w:left w:val="single" w:color="008000" w:sz="6" w:space="0"/>
        <w:bottom w:val="single" w:color="008000" w:sz="12" w:space="0"/>
        <w:right w:val="single" w:color="008000" w:sz="6" w:space="0"/>
        <w:insideH w:val="single" w:color="000000" w:sz="6" w:space="0"/>
      </w:tblBorders>
      <w:tblCellMar>
        <w:top w:w="0" w:type="dxa"/>
        <w:left w:w="108" w:type="dxa"/>
        <w:bottom w:w="0" w:type="dxa"/>
        <w:right w:w="108" w:type="dxa"/>
      </w:tblCellMar>
    </w:tblPr>
    <w:tblStylePr w:type="firstRow">
      <w:rPr>
        <w:b/>
        <w:bCs/>
      </w:rPr>
      <w:tcPr>
        <w:tcBorders>
          <w:top w:val="nil"/>
          <w:left w:val="nil"/>
          <w:bottom w:val="single" w:color="008000" w:sz="12" w:space="0"/>
          <w:right w:val="nil"/>
          <w:insideH w:val="nil"/>
          <w:insideV w:val="nil"/>
          <w:tl2br w:val="nil"/>
          <w:tr2bl w:val="nil"/>
        </w:tcBorders>
        <w:shd w:val="solid" w:color="C0C0C0" w:fill="FFFFFF"/>
      </w:tcPr>
    </w:tblStylePr>
    <w:tblStylePr w:type="lastRow">
      <w:rPr>
        <w:b/>
        <w:bCs/>
      </w:rPr>
      <w:tcPr>
        <w:tcBorders>
          <w:top w:val="single" w:color="008000" w:sz="12"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0" w:color="000000" w:fill="FFFFFF"/>
      </w:tcPr>
    </w:tblStylePr>
    <w:tblStylePr w:type="band2Horz">
      <w:tcPr>
        <w:tcBorders>
          <w:top w:val="nil"/>
          <w:left w:val="nil"/>
          <w:bottom w:val="nil"/>
          <w:right w:val="nil"/>
          <w:insideH w:val="nil"/>
          <w:insideV w:val="nil"/>
          <w:tl2br w:val="nil"/>
          <w:tr2bl w:val="nil"/>
        </w:tcBorders>
        <w:shd w:val="pct25" w:color="FFFF00" w:fill="FFFFFF"/>
      </w:tcPr>
    </w:tblStylePr>
  </w:style>
  <w:style w:type="table" w:customStyle="1" w:styleId="3374">
    <w:name w:val="立体型 34"/>
    <w:basedOn w:val="87"/>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cPr>
        <w:tcBorders>
          <w:top w:val="nil"/>
          <w:left w:val="nil"/>
          <w:bottom w:val="nil"/>
          <w:right w:val="nil"/>
          <w:insideH w:val="nil"/>
          <w:insideV w:val="nil"/>
          <w:tl2br w:val="nil"/>
          <w:tr2bl w:val="nil"/>
        </w:tcBorders>
      </w:tcPr>
    </w:tblStylePr>
    <w:tblStylePr w:type="firstCol">
      <w:tcPr>
        <w:tcBorders>
          <w:top w:val="nil"/>
          <w:left w:val="nil"/>
          <w:bottom w:val="nil"/>
          <w:right w:val="single" w:color="808080" w:sz="6" w:space="0"/>
          <w:insideH w:val="nil"/>
          <w:insideV w:val="nil"/>
          <w:tl2br w:val="nil"/>
          <w:tr2bl w:val="nil"/>
        </w:tcBorders>
      </w:tcPr>
    </w:tblStylePr>
    <w:tblStylePr w:type="lastCol">
      <w:tcPr>
        <w:tcBorders>
          <w:top w:val="nil"/>
          <w:left w:val="nil"/>
          <w:bottom w:val="nil"/>
          <w:right w:val="single" w:color="FFFFFF" w:sz="6" w:space="0"/>
          <w:insideH w:val="nil"/>
          <w:insideV w:val="nil"/>
          <w:tl2br w:val="nil"/>
          <w:tr2bl w:val="nil"/>
        </w:tcBorders>
      </w:tcPr>
    </w:tblStylePr>
    <w:tblStylePr w:type="band1Vert">
      <w:rPr>
        <w:color w:val="auto"/>
      </w:rPr>
      <w:tcPr>
        <w:shd w:val="solid" w:color="C0C0C0" w:fill="FFFFFF"/>
      </w:tcPr>
    </w:tblStylePr>
    <w:tblStylePr w:type="band2Vert">
      <w:rPr>
        <w:color w:val="auto"/>
      </w:rPr>
      <w:tcPr>
        <w:shd w:val="pct50" w:color="C0C0C0" w:fill="FFFFFF"/>
      </w:tcPr>
    </w:tblStylePr>
    <w:tblStylePr w:type="band1Horz">
      <w:tcPr>
        <w:tcBorders>
          <w:top w:val="single" w:color="808080" w:sz="6" w:space="0"/>
          <w:left w:val="nil"/>
          <w:bottom w:val="single" w:color="FFFFFF" w:sz="6" w:space="0"/>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75">
    <w:name w:val="列表型 811"/>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V w:val="single" w:color="000000" w:sz="6" w:space="0"/>
      </w:tblBorders>
      <w:tblCellMar>
        <w:top w:w="0" w:type="dxa"/>
        <w:left w:w="108" w:type="dxa"/>
        <w:bottom w:w="0" w:type="dxa"/>
        <w:right w:w="108" w:type="dxa"/>
      </w:tblCellMar>
    </w:tblPr>
    <w:tblStylePr w:type="firstRow">
      <w:rPr>
        <w:b/>
        <w:bCs/>
        <w:i/>
        <w:iCs/>
      </w:rPr>
      <w:tcPr>
        <w:tcBorders>
          <w:top w:val="nil"/>
          <w:left w:val="nil"/>
          <w:bottom w:val="single" w:color="000000" w:sz="6" w:space="0"/>
          <w:right w:val="nil"/>
          <w:insideH w:val="nil"/>
          <w:insideV w:val="nil"/>
          <w:tl2br w:val="nil"/>
          <w:tr2bl w:val="nil"/>
        </w:tcBorders>
        <w:shd w:val="solid" w:color="FFFF00" w:fill="FFFFFF"/>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5" w:color="FFFF00" w:fill="FFFFFF"/>
      </w:tcPr>
    </w:tblStylePr>
    <w:tblStylePr w:type="band2Horz">
      <w:tcPr>
        <w:tcBorders>
          <w:top w:val="nil"/>
          <w:left w:val="nil"/>
          <w:bottom w:val="nil"/>
          <w:right w:val="nil"/>
          <w:insideH w:val="nil"/>
          <w:insideV w:val="nil"/>
          <w:tl2br w:val="nil"/>
          <w:tr2bl w:val="nil"/>
        </w:tcBorders>
        <w:shd w:val="pct50" w:color="FF0000" w:fill="FFFFFF"/>
      </w:tcPr>
    </w:tblStylePr>
    <w:tblStylePr w:type="nwCell">
      <w:tcPr>
        <w:tcBorders>
          <w:top w:val="nil"/>
          <w:left w:val="nil"/>
          <w:bottom w:val="nil"/>
          <w:right w:val="nil"/>
          <w:insideH w:val="nil"/>
          <w:insideV w:val="nil"/>
          <w:tl2br w:val="single" w:color="auto" w:sz="6" w:space="0"/>
          <w:tr2bl w:val="nil"/>
        </w:tcBorders>
      </w:tcPr>
    </w:tblStylePr>
  </w:style>
  <w:style w:type="table" w:customStyle="1" w:styleId="3376">
    <w:name w:val="彩色型 24"/>
    <w:basedOn w:val="87"/>
    <w:uiPriority w:val="0"/>
    <w:pPr>
      <w:widowControl w:val="0"/>
      <w:jc w:val="both"/>
    </w:pPr>
    <w:rPr>
      <w:rFonts w:ascii="Times New Roman" w:hAnsi="Times New Roman" w:eastAsia="宋体" w:cs="Times New Roman"/>
      <w:kern w:val="0"/>
      <w:sz w:val="20"/>
      <w:szCs w:val="20"/>
    </w:rPr>
    <w:tblPr>
      <w:tblBorders>
        <w:bottom w:val="single" w:color="000000" w:sz="12" w:space="0"/>
      </w:tblBorders>
      <w:tblCellMar>
        <w:top w:w="0" w:type="dxa"/>
        <w:left w:w="108" w:type="dxa"/>
        <w:bottom w:w="0" w:type="dxa"/>
        <w:right w:w="108" w:type="dxa"/>
      </w:tblCellMar>
    </w:tblPr>
    <w:tcPr>
      <w:shd w:val="pct20" w:color="FFFF00" w:fill="FFFFFF"/>
    </w:tcPr>
    <w:tblStylePr w:type="firstRow">
      <w:rPr>
        <w:b/>
        <w:bCs/>
        <w:i/>
        <w:iCs/>
        <w:color w:val="FFFFFF"/>
      </w:rPr>
      <w:tcPr>
        <w:tcBorders>
          <w:top w:val="nil"/>
          <w:left w:val="nil"/>
          <w:bottom w:val="single" w:color="000000" w:sz="12" w:space="0"/>
          <w:right w:val="nil"/>
          <w:insideH w:val="nil"/>
          <w:insideV w:val="nil"/>
          <w:tl2br w:val="nil"/>
          <w:tr2bl w:val="nil"/>
        </w:tcBorders>
        <w:shd w:val="solid" w:color="800000" w:fill="FFFFFF"/>
      </w:tcPr>
    </w:tblStylePr>
    <w:tblStylePr w:type="firstCol">
      <w:rPr>
        <w:b/>
        <w:bCs/>
        <w:i/>
        <w:iCs/>
      </w:rPr>
      <w:tcPr>
        <w:tcBorders>
          <w:top w:val="nil"/>
          <w:left w:val="nil"/>
          <w:bottom w:val="nil"/>
          <w:right w:val="nil"/>
          <w:insideH w:val="nil"/>
          <w:insideV w:val="nil"/>
          <w:tl2br w:val="nil"/>
          <w:tr2bl w:val="nil"/>
        </w:tcBorders>
      </w:tcPr>
    </w:tblStylePr>
    <w:tblStylePr w:type="lastCol">
      <w:tcPr>
        <w:tcBorders>
          <w:top w:val="nil"/>
          <w:left w:val="nil"/>
          <w:bottom w:val="nil"/>
          <w:right w:val="nil"/>
          <w:insideH w:val="nil"/>
          <w:insideV w:val="nil"/>
          <w:tl2br w:val="nil"/>
          <w:tr2bl w:val="nil"/>
        </w:tcBorders>
        <w:shd w:val="solid" w:color="C0C0C0" w:fill="FFFFFF"/>
      </w:tcPr>
    </w:tblStylePr>
    <w:tblStylePr w:type="swCell">
      <w:rPr>
        <w:b/>
        <w:bCs/>
        <w:i w:val="0"/>
        <w:iCs w:val="0"/>
      </w:rPr>
      <w:tcPr>
        <w:tcBorders>
          <w:top w:val="nil"/>
          <w:left w:val="nil"/>
          <w:bottom w:val="nil"/>
          <w:right w:val="nil"/>
          <w:insideH w:val="nil"/>
          <w:insideV w:val="nil"/>
          <w:tl2br w:val="nil"/>
          <w:tr2bl w:val="nil"/>
        </w:tcBorders>
      </w:tcPr>
    </w:tblStylePr>
  </w:style>
  <w:style w:type="table" w:customStyle="1" w:styleId="3377">
    <w:name w:val="竖列型 311"/>
    <w:basedOn w:val="87"/>
    <w:semiHidden/>
    <w:uiPriority w:val="0"/>
    <w:pPr>
      <w:widowControl w:val="0"/>
      <w:jc w:val="both"/>
    </w:pPr>
    <w:rPr>
      <w:rFonts w:ascii="Times New Roman" w:hAnsi="Times New Roman" w:eastAsia="宋体" w:cs="Times New Roman"/>
      <w:b/>
      <w:bCs/>
      <w:kern w:val="0"/>
      <w:sz w:val="20"/>
      <w:szCs w:val="20"/>
    </w:rPr>
    <w:tblPr>
      <w:tblBorders>
        <w:top w:val="single" w:color="000080" w:sz="6" w:space="0"/>
        <w:left w:val="single" w:color="000080" w:sz="6" w:space="0"/>
        <w:bottom w:val="single" w:color="000080" w:sz="6" w:space="0"/>
        <w:right w:val="single" w:color="000080" w:sz="6" w:space="0"/>
        <w:insideV w:val="single" w:color="000080" w:sz="6" w:space="0"/>
      </w:tblBorders>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80" w:fill="FFFFFF"/>
      </w:tcPr>
    </w:tblStylePr>
    <w:tblStylePr w:type="lastRow">
      <w:rPr>
        <w:b w:val="0"/>
        <w:bCs w:val="0"/>
      </w:rPr>
      <w:tcPr>
        <w:tcBorders>
          <w:top w:val="single" w:color="00008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solid" w:color="C0C0C0" w:fill="FFFFFF"/>
      </w:tcPr>
    </w:tblStylePr>
    <w:tblStylePr w:type="band2Vert">
      <w:rPr>
        <w:color w:val="auto"/>
      </w:rPr>
      <w:tcPr>
        <w:shd w:val="pct10" w:color="000000" w:fill="FFFFFF"/>
      </w:tcPr>
    </w:tblStylePr>
    <w:tblStylePr w:type="neCell">
      <w:rPr>
        <w:b/>
        <w:bCs/>
      </w:rPr>
      <w:tcPr>
        <w:tcBorders>
          <w:top w:val="nil"/>
          <w:left w:val="nil"/>
          <w:bottom w:val="nil"/>
          <w:right w:val="nil"/>
          <w:insideH w:val="nil"/>
          <w:insideV w:val="nil"/>
          <w:tl2br w:val="nil"/>
          <w:tr2bl w:val="nil"/>
        </w:tcBorders>
      </w:tcPr>
    </w:tblStylePr>
  </w:style>
  <w:style w:type="table" w:customStyle="1" w:styleId="3378">
    <w:name w:val="古典型 24"/>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blStylePr w:type="firstRow">
      <w:rPr>
        <w:color w:val="FFFFFF"/>
      </w:rPr>
      <w:tcPr>
        <w:tcBorders>
          <w:top w:val="nil"/>
          <w:left w:val="nil"/>
          <w:bottom w:val="single" w:color="000000" w:sz="6" w:space="0"/>
          <w:right w:val="nil"/>
          <w:insideH w:val="nil"/>
          <w:insideV w:val="nil"/>
          <w:tl2br w:val="nil"/>
          <w:tr2bl w:val="nil"/>
        </w:tcBorders>
        <w:shd w:val="solid" w:color="800080" w:fill="FFFFFF"/>
      </w:tcPr>
    </w:tblStylePr>
    <w:tblStylePr w:type="lastRow">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shd w:val="solid" w:color="C0C0C0" w:fill="FFFFFF"/>
      </w:tcPr>
    </w:tblStylePr>
    <w:tblStylePr w:type="neCel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nil"/>
          <w:tr2bl w:val="nil"/>
        </w:tcBorders>
        <w:shd w:val="solid" w:color="800080" w:fill="FFFFFF"/>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379">
    <w:name w:val="竖列型 411"/>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00" w:fill="FFFFFF"/>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Vert">
      <w:rPr>
        <w:color w:val="auto"/>
      </w:rPr>
      <w:tcPr>
        <w:shd w:val="pct50" w:color="008080" w:fill="FFFFFF"/>
      </w:tcPr>
    </w:tblStylePr>
    <w:tblStylePr w:type="band2Vert">
      <w:rPr>
        <w:color w:val="auto"/>
      </w:rPr>
      <w:tcPr>
        <w:shd w:val="pct10" w:color="000000" w:fill="FFFFFF"/>
      </w:tcPr>
    </w:tblStylePr>
  </w:style>
  <w:style w:type="table" w:customStyle="1" w:styleId="3380">
    <w:name w:val="古典型 34"/>
    <w:basedOn w:val="87"/>
    <w:uiPriority w:val="0"/>
    <w:pPr>
      <w:widowControl w:val="0"/>
      <w:jc w:val="both"/>
    </w:pPr>
    <w:rPr>
      <w:rFonts w:ascii="Times New Roman" w:hAnsi="Times New Roman" w:eastAsia="宋体" w:cs="Times New Roman"/>
      <w:color w:val="000080"/>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solid" w:color="C0C0C0" w:fill="FFFFFF"/>
    </w:tcPr>
    <w:tblStylePr w:type="firstRow">
      <w:rPr>
        <w:b/>
        <w:bCs/>
        <w:i/>
        <w:iCs/>
        <w:color w:val="FFFFFF"/>
      </w:rPr>
      <w:tcPr>
        <w:tcBorders>
          <w:top w:val="nil"/>
          <w:left w:val="nil"/>
          <w:bottom w:val="single" w:color="000000" w:sz="6" w:space="0"/>
          <w:right w:val="nil"/>
          <w:insideH w:val="nil"/>
          <w:insideV w:val="nil"/>
          <w:tl2br w:val="nil"/>
          <w:tr2bl w:val="nil"/>
        </w:tcBorders>
        <w:shd w:val="solid" w:color="000080" w:fill="FFFFFF"/>
      </w:tcPr>
    </w:tblStylePr>
    <w:tblStylePr w:type="lastRow">
      <w:rPr>
        <w:color w:val="000080"/>
      </w:rPr>
      <w:tcPr>
        <w:tcBorders>
          <w:top w:val="single" w:color="000000" w:sz="12" w:space="0"/>
          <w:left w:val="nil"/>
          <w:bottom w:val="nil"/>
          <w:right w:val="nil"/>
          <w:insideH w:val="nil"/>
          <w:insideV w:val="nil"/>
          <w:tl2br w:val="nil"/>
          <w:tr2bl w:val="nil"/>
        </w:tcBorders>
        <w:shd w:val="solid" w:color="FFFFFF" w:fill="FFFFFF"/>
      </w:tcPr>
    </w:tblStylePr>
    <w:tblStylePr w:type="firstCol">
      <w:rPr>
        <w:b/>
        <w:bCs/>
        <w:color w:val="000000"/>
      </w:rPr>
      <w:tcPr>
        <w:tcBorders>
          <w:top w:val="nil"/>
          <w:left w:val="nil"/>
          <w:bottom w:val="nil"/>
          <w:right w:val="nil"/>
          <w:insideH w:val="nil"/>
          <w:insideV w:val="nil"/>
          <w:tl2br w:val="nil"/>
          <w:tr2bl w:val="nil"/>
        </w:tcBorders>
      </w:tcPr>
    </w:tblStylePr>
  </w:style>
  <w:style w:type="table" w:customStyle="1" w:styleId="3381">
    <w:name w:val="竖列型 511"/>
    <w:basedOn w:val="87"/>
    <w:semiHidden/>
    <w:uiPriority w:val="0"/>
    <w:pPr>
      <w:widowControl w:val="0"/>
      <w:jc w:val="both"/>
    </w:pPr>
    <w:rPr>
      <w:rFonts w:ascii="Times New Roman" w:hAnsi="Times New Roman" w:eastAsia="宋体" w:cs="Times New Roman"/>
      <w:kern w:val="0"/>
      <w:sz w:val="20"/>
      <w:szCs w:val="20"/>
    </w:rPr>
    <w:tblPr>
      <w:tblBorders>
        <w:top w:val="single" w:color="808080" w:sz="12" w:space="0"/>
        <w:left w:val="single" w:color="808080" w:sz="12" w:space="0"/>
        <w:bottom w:val="single" w:color="808080" w:sz="12" w:space="0"/>
        <w:right w:val="single" w:color="808080" w:sz="12" w:space="0"/>
        <w:insideV w:val="single" w:color="C0C0C0" w:sz="6" w:space="0"/>
      </w:tblBorders>
      <w:tblCellMar>
        <w:top w:w="0" w:type="dxa"/>
        <w:left w:w="108" w:type="dxa"/>
        <w:bottom w:w="0" w:type="dxa"/>
        <w:right w:w="108" w:type="dxa"/>
      </w:tblCellMar>
    </w:tblPr>
    <w:tblStylePr w:type="firstRow">
      <w:rPr>
        <w:b/>
        <w:bCs/>
        <w:i/>
        <w:iCs/>
      </w:rPr>
      <w:tcPr>
        <w:tcBorders>
          <w:top w:val="nil"/>
          <w:left w:val="nil"/>
          <w:bottom w:val="single" w:color="808080" w:sz="6" w:space="0"/>
          <w:right w:val="nil"/>
          <w:insideH w:val="nil"/>
          <w:insideV w:val="nil"/>
          <w:tl2br w:val="nil"/>
          <w:tr2bl w:val="nil"/>
        </w:tcBorders>
      </w:tcPr>
    </w:tblStylePr>
    <w:tblStylePr w:type="lastRow">
      <w:rPr>
        <w:b/>
        <w:bCs/>
      </w:rPr>
      <w:tcPr>
        <w:tcBorders>
          <w:top w:val="single" w:color="80808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Vert">
      <w:rPr>
        <w:color w:val="auto"/>
      </w:rPr>
      <w:tcPr>
        <w:shd w:val="solid" w:color="C0C0C0" w:fill="FFFFFF"/>
      </w:tcPr>
    </w:tblStylePr>
    <w:tblStylePr w:type="band2Vert">
      <w:rPr>
        <w:color w:val="auto"/>
      </w:rPr>
    </w:tblStylePr>
  </w:style>
  <w:style w:type="table" w:customStyle="1" w:styleId="3382">
    <w:name w:val="精巧型 22"/>
    <w:basedOn w:val="87"/>
    <w:uiPriority w:val="0"/>
    <w:pPr>
      <w:widowControl w:val="0"/>
      <w:jc w:val="both"/>
    </w:pPr>
    <w:rPr>
      <w:rFonts w:ascii="Times New Roman" w:hAnsi="Times New Roman" w:eastAsia="宋体" w:cs="Times New Roman"/>
      <w:kern w:val="0"/>
      <w:sz w:val="20"/>
      <w:szCs w:val="20"/>
    </w:rPr>
    <w:tblPr>
      <w:tblBorders>
        <w:left w:val="single" w:color="000000" w:sz="6" w:space="0"/>
        <w:right w:val="single" w:color="000000" w:sz="6" w:space="0"/>
      </w:tblBorders>
      <w:tblCellMar>
        <w:top w:w="0" w:type="dxa"/>
        <w:left w:w="108" w:type="dxa"/>
        <w:bottom w:w="0" w:type="dxa"/>
        <w:right w:w="108" w:type="dxa"/>
      </w:tblCellMar>
    </w:tblPr>
    <w:tblStylePr w:type="firstRow">
      <w:tcPr>
        <w:tcBorders>
          <w:top w:val="nil"/>
          <w:left w:val="nil"/>
          <w:bottom w:val="single" w:color="000000" w:sz="12" w:space="0"/>
          <w:right w:val="nil"/>
          <w:insideH w:val="nil"/>
          <w:insideV w:val="nil"/>
          <w:tl2br w:val="nil"/>
          <w:tr2bl w:val="nil"/>
        </w:tcBorders>
      </w:tcPr>
    </w:tblStylePr>
    <w:tblStylePr w:type="lastRow">
      <w:tcPr>
        <w:tcBorders>
          <w:top w:val="single" w:color="000000" w:sz="12" w:space="0"/>
          <w:left w:val="nil"/>
          <w:bottom w:val="nil"/>
          <w:right w:val="nil"/>
          <w:insideH w:val="nil"/>
          <w:insideV w:val="nil"/>
          <w:tl2br w:val="nil"/>
          <w:tr2bl w:val="nil"/>
        </w:tcBorders>
      </w:tcPr>
    </w:tblStylePr>
    <w:tblStylePr w:type="firstCol">
      <w:tcPr>
        <w:tcBorders>
          <w:top w:val="nil"/>
          <w:left w:val="nil"/>
          <w:bottom w:val="nil"/>
          <w:right w:val="single" w:color="000000" w:sz="12" w:space="0"/>
          <w:insideH w:val="nil"/>
          <w:insideV w:val="nil"/>
          <w:tl2br w:val="nil"/>
          <w:tr2bl w:val="nil"/>
        </w:tcBorders>
        <w:shd w:val="pct25" w:color="008000" w:fill="FFFFFF"/>
      </w:tcPr>
    </w:tblStylePr>
    <w:tblStylePr w:type="lastCol">
      <w:tcPr>
        <w:tcBorders>
          <w:top w:val="nil"/>
          <w:left w:val="single" w:color="000000" w:sz="12" w:space="0"/>
          <w:bottom w:val="nil"/>
          <w:right w:val="nil"/>
          <w:insideH w:val="nil"/>
          <w:insideV w:val="nil"/>
          <w:tl2br w:val="nil"/>
          <w:tr2bl w:val="nil"/>
        </w:tcBorders>
        <w:shd w:val="pct25" w:color="8080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83">
    <w:name w:val="网格型 711"/>
    <w:basedOn w:val="87"/>
    <w:semiHidden/>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val="0"/>
        <w:bCs w:val="0"/>
      </w:rPr>
      <w:tcPr>
        <w:tcBorders>
          <w:top w:val="nil"/>
          <w:left w:val="nil"/>
          <w:bottom w:val="single" w:color="000000" w:sz="12" w:space="0"/>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384">
    <w:name w:val="列表型 24"/>
    <w:basedOn w:val="87"/>
    <w:uiPriority w:val="0"/>
    <w:pPr>
      <w:widowControl w:val="0"/>
      <w:jc w:val="both"/>
    </w:pPr>
    <w:rPr>
      <w:rFonts w:ascii="Times New Roman" w:hAnsi="Times New Roman" w:eastAsia="宋体" w:cs="Times New Roman"/>
      <w:kern w:val="0"/>
      <w:sz w:val="20"/>
      <w:szCs w:val="20"/>
    </w:rPr>
    <w:tblPr>
      <w:tblBorders>
        <w:bottom w:val="single" w:color="808080" w:sz="12" w:space="0"/>
      </w:tblBorders>
      <w:tblCellMar>
        <w:top w:w="0" w:type="dxa"/>
        <w:left w:w="108" w:type="dxa"/>
        <w:bottom w:w="0" w:type="dxa"/>
        <w:right w:w="108" w:type="dxa"/>
      </w:tblCellMar>
    </w:tblPr>
    <w:tblStylePr w:type="firstRow">
      <w:rPr>
        <w:b/>
        <w:bCs/>
        <w:color w:val="FFFFFF"/>
      </w:rPr>
      <w:tcPr>
        <w:tcBorders>
          <w:top w:val="nil"/>
          <w:left w:val="nil"/>
          <w:bottom w:val="single" w:color="000000" w:sz="6" w:space="0"/>
          <w:right w:val="nil"/>
          <w:insideH w:val="nil"/>
          <w:insideV w:val="nil"/>
          <w:tl2br w:val="nil"/>
          <w:tr2bl w:val="nil"/>
        </w:tcBorders>
        <w:shd w:val="pct75" w:color="008080" w:fill="008000"/>
      </w:tcPr>
    </w:tblStylePr>
    <w:tblStylePr w:type="lastRow">
      <w:tcPr>
        <w:tcBorders>
          <w:top w:val="single" w:color="000000" w:sz="6" w:space="0"/>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0" w:color="00FF00" w:fill="FFFFFF"/>
      </w:tcPr>
    </w:tblStylePr>
    <w:tblStylePr w:type="band2Horz">
      <w:rPr>
        <w:color w:val="auto"/>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85">
    <w:name w:val="网页型 311"/>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outset" w:color="auto" w:sz="24" w:space="0"/>
        <w:left w:val="outset" w:color="auto" w:sz="24" w:space="0"/>
        <w:bottom w:val="outset" w:color="auto" w:sz="24" w:space="0"/>
        <w:right w:val="outset" w:color="auto" w:sz="24" w:space="0"/>
        <w:insideH w:val="outset" w:color="auto" w:sz="6" w:space="0"/>
        <w:insideV w:val="out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386">
    <w:name w:val="竖列型 44"/>
    <w:basedOn w:val="87"/>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00" w:fill="FFFFFF"/>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Vert">
      <w:rPr>
        <w:color w:val="auto"/>
      </w:rPr>
      <w:tcPr>
        <w:shd w:val="pct50" w:color="008080" w:fill="FFFFFF"/>
      </w:tcPr>
    </w:tblStylePr>
    <w:tblStylePr w:type="band2Vert">
      <w:rPr>
        <w:color w:val="auto"/>
      </w:rPr>
      <w:tcPr>
        <w:shd w:val="pct10" w:color="000000" w:fill="FFFFFF"/>
      </w:tcPr>
    </w:tblStylePr>
  </w:style>
  <w:style w:type="table" w:customStyle="1" w:styleId="3387">
    <w:name w:val="彩色型 321"/>
    <w:basedOn w:val="87"/>
    <w:semiHidden/>
    <w:uiPriority w:val="0"/>
    <w:pPr>
      <w:widowControl w:val="0"/>
      <w:jc w:val="both"/>
    </w:pPr>
    <w:rPr>
      <w:rFonts w:ascii="Times New Roman" w:hAnsi="Times New Roman" w:eastAsia="宋体" w:cs="Times New Roman"/>
      <w:kern w:val="0"/>
      <w:sz w:val="20"/>
      <w:szCs w:val="20"/>
    </w:rPr>
    <w:tblPr>
      <w:tblBorders>
        <w:top w:val="single" w:color="000000" w:sz="18" w:space="0"/>
        <w:left w:val="single" w:color="000000" w:sz="18" w:space="0"/>
        <w:bottom w:val="single" w:color="000000" w:sz="18" w:space="0"/>
        <w:right w:val="single" w:color="000000" w:sz="18" w:space="0"/>
        <w:insideH w:val="single" w:color="C0C0C0" w:sz="6" w:space="0"/>
      </w:tblBorders>
      <w:tblCellMar>
        <w:top w:w="0" w:type="dxa"/>
        <w:left w:w="108" w:type="dxa"/>
        <w:bottom w:w="0" w:type="dxa"/>
        <w:right w:w="108" w:type="dxa"/>
      </w:tblCellMar>
    </w:tblPr>
    <w:tcPr>
      <w:shd w:val="pct25" w:color="008080" w:fill="FFFFFF"/>
    </w:tcPr>
    <w:tblStylePr w:type="firstRow">
      <w:tcPr>
        <w:tcBorders>
          <w:top w:val="nil"/>
          <w:left w:val="nil"/>
          <w:bottom w:val="single" w:color="000000" w:sz="6" w:space="0"/>
          <w:right w:val="nil"/>
          <w:insideH w:val="nil"/>
          <w:insideV w:val="nil"/>
          <w:tl2br w:val="nil"/>
          <w:tr2bl w:val="nil"/>
        </w:tcBorders>
        <w:shd w:val="solid" w:color="008080" w:fill="FFFFFF"/>
      </w:tcPr>
    </w:tblStylePr>
    <w:tblStylePr w:type="firstCol">
      <w:tcPr>
        <w:tcBorders>
          <w:top w:val="nil"/>
          <w:left w:val="single" w:color="000000" w:sz="36" w:space="0"/>
          <w:bottom w:val="nil"/>
          <w:right w:val="single" w:color="000000" w:sz="6" w:space="0"/>
          <w:insideH w:val="nil"/>
          <w:insideV w:val="nil"/>
          <w:tl2br w:val="nil"/>
          <w:tr2bl w:val="nil"/>
        </w:tcBorders>
        <w:shd w:val="solid" w:color="008080" w:fill="FFFFFF"/>
      </w:tcPr>
    </w:tblStylePr>
    <w:tblStylePr w:type="nwCell">
      <w:rPr>
        <w:b/>
        <w:bCs/>
        <w:color w:val="FFFFFF"/>
      </w:rPr>
      <w:tcPr>
        <w:tcBorders>
          <w:top w:val="nil"/>
          <w:left w:val="nil"/>
          <w:bottom w:val="nil"/>
          <w:right w:val="nil"/>
          <w:insideH w:val="nil"/>
          <w:insideV w:val="nil"/>
          <w:tl2br w:val="nil"/>
          <w:tr2bl w:val="nil"/>
        </w:tcBorders>
        <w:shd w:val="solid" w:color="000000" w:fill="FFFFFF"/>
      </w:tcPr>
    </w:tblStylePr>
  </w:style>
  <w:style w:type="table" w:customStyle="1" w:styleId="3388">
    <w:name w:val="网格型 44"/>
    <w:basedOn w:val="87"/>
    <w:uiPriority w:val="0"/>
    <w:pPr>
      <w:widowControl w:val="0"/>
      <w:jc w:val="both"/>
    </w:pPr>
    <w:rPr>
      <w:rFonts w:ascii="Times New Roman" w:hAnsi="Times New Roman" w:eastAsia="宋体" w:cs="Times New Roman"/>
      <w:kern w:val="0"/>
      <w:sz w:val="20"/>
      <w:szCs w:val="20"/>
    </w:rPr>
    <w:tblPr>
      <w:tblBorders>
        <w:left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blStylePr w:type="firstRow">
      <w:rPr>
        <w:color w:val="auto"/>
      </w:rPr>
      <w:tcPr>
        <w:tcBorders>
          <w:top w:val="nil"/>
          <w:left w:val="nil"/>
          <w:bottom w:val="single" w:color="000000" w:sz="6" w:space="0"/>
          <w:right w:val="nil"/>
          <w:insideH w:val="nil"/>
          <w:insideV w:val="nil"/>
          <w:tl2br w:val="nil"/>
          <w:tr2bl w:val="nil"/>
        </w:tcBorders>
        <w:shd w:val="pct30" w:color="FFFF00" w:fill="FFFFFF"/>
      </w:tcPr>
    </w:tblStylePr>
    <w:tblStylePr w:type="lastRow">
      <w:rPr>
        <w:b/>
        <w:bCs/>
        <w:color w:val="auto"/>
      </w:rPr>
      <w:tcPr>
        <w:tcBorders>
          <w:top w:val="single" w:color="000000" w:sz="6" w:space="0"/>
          <w:left w:val="nil"/>
          <w:bottom w:val="nil"/>
          <w:right w:val="nil"/>
          <w:insideH w:val="nil"/>
          <w:insideV w:val="nil"/>
          <w:tl2br w:val="nil"/>
          <w:tr2bl w:val="nil"/>
        </w:tcBorders>
        <w:shd w:val="pct30" w:color="FFFF00" w:fill="FFFFFF"/>
      </w:tcPr>
    </w:tblStylePr>
    <w:tblStylePr w:type="lastCol">
      <w:rPr>
        <w:b/>
        <w:bCs/>
        <w:color w:val="auto"/>
      </w:rPr>
      <w:tcPr>
        <w:tcBorders>
          <w:top w:val="nil"/>
          <w:left w:val="nil"/>
          <w:bottom w:val="nil"/>
          <w:right w:val="nil"/>
          <w:insideH w:val="nil"/>
          <w:insideV w:val="nil"/>
          <w:tl2br w:val="nil"/>
          <w:tr2bl w:val="nil"/>
        </w:tcBorders>
      </w:tcPr>
    </w:tblStylePr>
  </w:style>
  <w:style w:type="table" w:customStyle="1" w:styleId="3389">
    <w:name w:val="竖列型 421"/>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00" w:fill="FFFFFF"/>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Vert">
      <w:rPr>
        <w:color w:val="auto"/>
      </w:rPr>
      <w:tcPr>
        <w:shd w:val="pct50" w:color="008080" w:fill="FFFFFF"/>
      </w:tcPr>
    </w:tblStylePr>
    <w:tblStylePr w:type="band2Vert">
      <w:rPr>
        <w:color w:val="auto"/>
      </w:rPr>
      <w:tcPr>
        <w:shd w:val="pct10" w:color="000000" w:fill="FFFFFF"/>
      </w:tcPr>
    </w:tblStylePr>
  </w:style>
  <w:style w:type="table" w:customStyle="1" w:styleId="3390">
    <w:name w:val="网格型 64"/>
    <w:basedOn w:val="87"/>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V w:val="single" w:color="000000" w:sz="6" w:space="0"/>
      </w:tblBorders>
      <w:tblCellMar>
        <w:top w:w="0" w:type="dxa"/>
        <w:left w:w="108" w:type="dxa"/>
        <w:bottom w:w="0" w:type="dxa"/>
        <w:right w:w="108" w:type="dxa"/>
      </w:tblCellMar>
    </w:tblPr>
    <w:tblStylePr w:type="firstRow">
      <w:rPr>
        <w:b/>
        <w:b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391">
    <w:name w:val="列表型 121"/>
    <w:basedOn w:val="87"/>
    <w:semiHidden/>
    <w:uiPriority w:val="0"/>
    <w:pPr>
      <w:widowControl w:val="0"/>
      <w:jc w:val="both"/>
    </w:pPr>
    <w:rPr>
      <w:rFonts w:ascii="Times New Roman" w:hAnsi="Times New Roman" w:eastAsia="宋体" w:cs="Times New Roman"/>
      <w:kern w:val="0"/>
      <w:sz w:val="20"/>
      <w:szCs w:val="20"/>
    </w:rPr>
    <w:tblPr>
      <w:tblBorders>
        <w:top w:val="single" w:color="008080" w:sz="12" w:space="0"/>
        <w:left w:val="single" w:color="008080" w:sz="6" w:space="0"/>
        <w:bottom w:val="single" w:color="008080" w:sz="12" w:space="0"/>
        <w:right w:val="single" w:color="008080" w:sz="6" w:space="0"/>
      </w:tblBorders>
      <w:tblCellMar>
        <w:top w:w="0" w:type="dxa"/>
        <w:left w:w="108" w:type="dxa"/>
        <w:bottom w:w="0" w:type="dxa"/>
        <w:right w:w="108" w:type="dxa"/>
      </w:tblCellMar>
    </w:tblPr>
    <w:tblStylePr w:type="firstRow">
      <w:rPr>
        <w:b/>
        <w:bCs/>
        <w:i/>
        <w:iCs/>
        <w:color w:val="800000"/>
      </w:rPr>
      <w:tcPr>
        <w:tcBorders>
          <w:top w:val="nil"/>
          <w:left w:val="nil"/>
          <w:bottom w:val="single" w:color="000000" w:sz="6" w:space="0"/>
          <w:right w:val="nil"/>
          <w:insideH w:val="nil"/>
          <w:insideV w:val="nil"/>
          <w:tl2br w:val="nil"/>
          <w:tr2bl w:val="nil"/>
        </w:tcBorders>
        <w:shd w:val="solid" w:color="C0C0C0" w:fill="FFFFFF"/>
      </w:tcPr>
    </w:tblStylePr>
    <w:tblStylePr w:type="lastRow">
      <w:tcPr>
        <w:tcBorders>
          <w:top w:val="single" w:color="000000" w:sz="6" w:space="0"/>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solid" w:color="C0C0C0" w:fill="FFFFFF"/>
      </w:tcPr>
    </w:tblStylePr>
    <w:tblStylePr w:type="band2Horz">
      <w:rPr>
        <w:color w:val="auto"/>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92">
    <w:name w:val="网页型 34"/>
    <w:basedOn w:val="87"/>
    <w:uiPriority w:val="0"/>
    <w:pPr>
      <w:widowControl w:val="0"/>
      <w:jc w:val="both"/>
    </w:pPr>
    <w:rPr>
      <w:rFonts w:ascii="Times New Roman" w:hAnsi="Times New Roman" w:eastAsia="宋体" w:cs="Times New Roman"/>
      <w:kern w:val="0"/>
      <w:sz w:val="20"/>
      <w:szCs w:val="20"/>
    </w:rPr>
    <w:tblPr>
      <w:tblCellSpacing w:w="20" w:type="dxa"/>
      <w:tblBorders>
        <w:top w:val="outset" w:color="auto" w:sz="24" w:space="0"/>
        <w:left w:val="outset" w:color="auto" w:sz="24" w:space="0"/>
        <w:bottom w:val="outset" w:color="auto" w:sz="24" w:space="0"/>
        <w:right w:val="outset" w:color="auto" w:sz="24" w:space="0"/>
        <w:insideH w:val="outset" w:color="auto" w:sz="6" w:space="0"/>
        <w:insideV w:val="outset" w:color="auto" w:sz="6" w:space="0"/>
      </w:tblBorders>
      <w:tblCellMar>
        <w:top w:w="0" w:type="dxa"/>
        <w:left w:w="108" w:type="dxa"/>
        <w:bottom w:w="0" w:type="dxa"/>
        <w:right w:w="108" w:type="dxa"/>
      </w:tblCellMar>
    </w:tblPr>
    <w:trPr>
      <w:tblCellSpacing w:w="20" w:type="dxa"/>
    </w:trPr>
    <w:tblStylePr w:type="firstRow">
      <w:rPr>
        <w:color w:val="auto"/>
      </w:rPr>
      <w:tcPr>
        <w:tcBorders>
          <w:top w:val="nil"/>
          <w:left w:val="nil"/>
          <w:bottom w:val="nil"/>
          <w:right w:val="nil"/>
          <w:insideH w:val="nil"/>
          <w:insideV w:val="nil"/>
          <w:tl2br w:val="nil"/>
          <w:tr2bl w:val="nil"/>
        </w:tcBorders>
      </w:tcPr>
    </w:tblStylePr>
  </w:style>
  <w:style w:type="table" w:customStyle="1" w:styleId="3393">
    <w:name w:val="流行型21"/>
    <w:basedOn w:val="87"/>
    <w:semiHidden/>
    <w:uiPriority w:val="0"/>
    <w:pPr>
      <w:widowControl w:val="0"/>
      <w:jc w:val="both"/>
    </w:pPr>
    <w:rPr>
      <w:rFonts w:ascii="Times New Roman" w:hAnsi="Times New Roman" w:eastAsia="宋体" w:cs="Times New Roman"/>
      <w:kern w:val="0"/>
      <w:sz w:val="20"/>
      <w:szCs w:val="20"/>
    </w:rPr>
    <w:tblPr>
      <w:tblBorders>
        <w:insideH w:val="single" w:color="FFFFFF" w:sz="18" w:space="0"/>
        <w:insideV w:val="single" w:color="FFFFFF" w:sz="18" w:space="0"/>
      </w:tblBorders>
      <w:tblCellMar>
        <w:top w:w="0" w:type="dxa"/>
        <w:left w:w="108" w:type="dxa"/>
        <w:bottom w:w="0" w:type="dxa"/>
        <w:right w:w="108" w:type="dxa"/>
      </w:tblCellMar>
    </w:tblPr>
    <w:tblStylePr w:type="firstRow">
      <w:rPr>
        <w:b/>
        <w:bCs/>
        <w:color w:val="auto"/>
      </w:rPr>
      <w:tcPr>
        <w:tcBorders>
          <w:top w:val="nil"/>
          <w:left w:val="nil"/>
          <w:bottom w:val="nil"/>
          <w:right w:val="nil"/>
          <w:insideH w:val="nil"/>
          <w:insideV w:val="nil"/>
          <w:tl2br w:val="nil"/>
          <w:tr2bl w:val="nil"/>
        </w:tcBorders>
        <w:shd w:val="pct20" w:color="000000" w:fill="FFFFFF"/>
      </w:tcPr>
    </w:tblStylePr>
    <w:tblStylePr w:type="band1Horz">
      <w:rPr>
        <w:color w:val="auto"/>
      </w:rPr>
      <w:tcPr>
        <w:tcBorders>
          <w:top w:val="nil"/>
          <w:left w:val="nil"/>
          <w:bottom w:val="nil"/>
          <w:right w:val="nil"/>
          <w:insideH w:val="nil"/>
          <w:insideV w:val="nil"/>
          <w:tl2br w:val="nil"/>
          <w:tr2bl w:val="nil"/>
        </w:tcBorders>
        <w:shd w:val="pct5" w:color="000000" w:fill="FFFFFF"/>
      </w:tcPr>
    </w:tblStylePr>
    <w:tblStylePr w:type="band2Horz">
      <w:rPr>
        <w:color w:val="auto"/>
      </w:rPr>
      <w:tcPr>
        <w:tcBorders>
          <w:top w:val="nil"/>
          <w:left w:val="nil"/>
          <w:bottom w:val="nil"/>
          <w:right w:val="nil"/>
          <w:insideH w:val="nil"/>
          <w:insideV w:val="nil"/>
          <w:tl2br w:val="nil"/>
          <w:tr2bl w:val="nil"/>
        </w:tcBorders>
        <w:shd w:val="pct20" w:color="000000" w:fill="FFFFFF"/>
      </w:tcPr>
    </w:tblStylePr>
  </w:style>
  <w:style w:type="table" w:customStyle="1" w:styleId="3394">
    <w:name w:val="专业型4"/>
    <w:basedOn w:val="87"/>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color w:val="auto"/>
      </w:rPr>
      <w:tcPr>
        <w:tcBorders>
          <w:top w:val="nil"/>
          <w:left w:val="nil"/>
          <w:bottom w:val="nil"/>
          <w:right w:val="nil"/>
          <w:insideH w:val="nil"/>
          <w:insideV w:val="nil"/>
          <w:tl2br w:val="nil"/>
          <w:tr2bl w:val="nil"/>
        </w:tcBorders>
        <w:shd w:val="solid" w:color="000000" w:fill="FFFFFF"/>
      </w:tcPr>
    </w:tblStylePr>
  </w:style>
  <w:style w:type="table" w:customStyle="1" w:styleId="3395">
    <w:name w:val="竖列型 121"/>
    <w:basedOn w:val="87"/>
    <w:semiHidden/>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blStylePr w:type="firstRow">
      <w:rPr>
        <w:b w:val="0"/>
        <w:bCs w:val="0"/>
      </w:rPr>
      <w:tcPr>
        <w:tcBorders>
          <w:top w:val="nil"/>
          <w:left w:val="nil"/>
          <w:bottom w:val="double" w:color="000000" w:sz="6" w:space="0"/>
          <w:right w:val="nil"/>
          <w:insideH w:val="nil"/>
          <w:insideV w:val="nil"/>
          <w:tl2br w:val="nil"/>
          <w:tr2bl w:val="nil"/>
        </w:tcBorders>
      </w:tcPr>
    </w:tblStylePr>
    <w:tblStylePr w:type="lastRow">
      <w:rPr>
        <w:b w:val="0"/>
        <w:bCs w:val="0"/>
      </w:rPr>
      <w:tcPr>
        <w:tcBorders>
          <w:top w:val="nil"/>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pct25" w:color="000000" w:fill="FFFFFF"/>
      </w:tcPr>
    </w:tblStylePr>
    <w:tblStylePr w:type="band2Vert">
      <w:rPr>
        <w:color w:val="auto"/>
      </w:rPr>
      <w:tcPr>
        <w:shd w:val="pct25" w:color="FFFF00" w:fill="FFFFFF"/>
      </w:tcPr>
    </w:tblStylePr>
    <w:tblStylePr w:type="neCell">
      <w:rPr>
        <w:b/>
        <w:bCs/>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396">
    <w:name w:val="古典型 22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color w:val="FFFFFF"/>
      </w:rPr>
      <w:tcPr>
        <w:tcBorders>
          <w:top w:val="nil"/>
          <w:left w:val="nil"/>
          <w:bottom w:val="single" w:color="000000" w:sz="6" w:space="0"/>
          <w:right w:val="nil"/>
          <w:insideH w:val="nil"/>
          <w:insideV w:val="nil"/>
          <w:tl2br w:val="nil"/>
          <w:tr2bl w:val="nil"/>
        </w:tcBorders>
        <w:shd w:val="solid" w:color="800080" w:fill="FFFFFF"/>
      </w:tcPr>
    </w:tblStylePr>
    <w:tblStylePr w:type="lastRow">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shd w:val="solid" w:color="C0C0C0" w:fill="FFFFFF"/>
      </w:tcPr>
    </w:tblStylePr>
    <w:tblStylePr w:type="neCel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nil"/>
          <w:tr2bl w:val="nil"/>
        </w:tcBorders>
        <w:shd w:val="solid" w:color="800080" w:fill="FFFFFF"/>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397">
    <w:name w:val="网格型（pxg）21"/>
    <w:basedOn w:val="87"/>
    <w:uiPriority w:val="0"/>
    <w:rPr>
      <w:rFonts w:ascii="Calibri" w:hAnsi="Calibri"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398">
    <w:name w:val="三线表2"/>
    <w:basedOn w:val="87"/>
    <w:uiPriority w:val="0"/>
    <w:pPr>
      <w:jc w:val="center"/>
    </w:pPr>
    <w:rPr>
      <w:rFonts w:ascii="Times New Roman" w:hAnsi="Times New Roman" w:eastAsia="仿宋_GB2312" w:cs="Times New Roman"/>
      <w:kern w:val="0"/>
      <w:sz w:val="20"/>
      <w:szCs w:val="20"/>
    </w:rPr>
    <w:tblPr>
      <w:jc w:val="center"/>
      <w:tblBorders>
        <w:top w:val="double" w:color="auto" w:sz="6" w:space="0"/>
        <w:bottom w:val="double" w:color="auto" w:sz="6" w:space="0"/>
        <w:insideH w:val="single" w:color="C0C0C0" w:sz="6" w:space="0"/>
        <w:insideV w:val="single" w:color="C0C0C0" w:sz="6" w:space="0"/>
      </w:tblBorders>
      <w:tblCellMar>
        <w:top w:w="0" w:type="dxa"/>
        <w:left w:w="108" w:type="dxa"/>
        <w:bottom w:w="0" w:type="dxa"/>
        <w:right w:w="108" w:type="dxa"/>
      </w:tblCellMar>
    </w:tblPr>
    <w:trPr>
      <w:jc w:val="center"/>
    </w:trPr>
    <w:tcPr>
      <w:shd w:val="clear" w:color="auto" w:fill="auto"/>
      <w:vAlign w:val="center"/>
    </w:tcPr>
    <w:tblStylePr w:type="firstRow">
      <w:rPr>
        <w:rFonts w:eastAsia="华文楷体"/>
        <w:b/>
        <w:sz w:val="21"/>
      </w:rPr>
      <w:tcPr>
        <w:tcBorders>
          <w:top w:val="double" w:color="auto" w:sz="4" w:space="0"/>
          <w:left w:val="nil"/>
          <w:bottom w:val="single" w:color="auto" w:sz="8" w:space="0"/>
          <w:right w:val="nil"/>
          <w:insideH w:val="nil"/>
          <w:insideV w:val="nil"/>
          <w:tl2br w:val="nil"/>
          <w:tr2bl w:val="nil"/>
        </w:tcBorders>
      </w:tcPr>
    </w:tblStylePr>
  </w:style>
  <w:style w:type="table" w:customStyle="1" w:styleId="3399">
    <w:name w:val="竖列型 522"/>
    <w:basedOn w:val="87"/>
    <w:semiHidden/>
    <w:uiPriority w:val="0"/>
    <w:pPr>
      <w:widowControl w:val="0"/>
      <w:jc w:val="both"/>
    </w:pPr>
    <w:rPr>
      <w:rFonts w:ascii="Times New Roman" w:hAnsi="Times New Roman" w:eastAsia="宋体" w:cs="Times New Roman"/>
      <w:kern w:val="0"/>
      <w:sz w:val="20"/>
      <w:szCs w:val="20"/>
    </w:rPr>
    <w:tblPr>
      <w:tblBorders>
        <w:top w:val="single" w:color="808080" w:sz="12" w:space="0"/>
        <w:left w:val="single" w:color="808080" w:sz="12" w:space="0"/>
        <w:bottom w:val="single" w:color="808080" w:sz="12" w:space="0"/>
        <w:right w:val="single" w:color="808080" w:sz="12" w:space="0"/>
        <w:insideV w:val="single" w:color="C0C0C0" w:sz="6" w:space="0"/>
      </w:tblBorders>
      <w:tblCellMar>
        <w:top w:w="0" w:type="dxa"/>
        <w:left w:w="108" w:type="dxa"/>
        <w:bottom w:w="0" w:type="dxa"/>
        <w:right w:w="108" w:type="dxa"/>
      </w:tblCellMar>
    </w:tblPr>
    <w:tblStylePr w:type="firstRow">
      <w:rPr>
        <w:b/>
        <w:bCs/>
        <w:i/>
        <w:iCs/>
      </w:rPr>
      <w:tcPr>
        <w:tcBorders>
          <w:top w:val="nil"/>
          <w:left w:val="nil"/>
          <w:bottom w:val="single" w:color="808080" w:sz="6" w:space="0"/>
          <w:right w:val="nil"/>
          <w:insideH w:val="nil"/>
          <w:insideV w:val="nil"/>
          <w:tl2br w:val="nil"/>
          <w:tr2bl w:val="nil"/>
        </w:tcBorders>
      </w:tcPr>
    </w:tblStylePr>
    <w:tblStylePr w:type="lastRow">
      <w:rPr>
        <w:b/>
        <w:bCs/>
      </w:rPr>
      <w:tcPr>
        <w:tcBorders>
          <w:top w:val="single" w:color="80808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Vert">
      <w:rPr>
        <w:color w:val="auto"/>
      </w:rPr>
      <w:tcPr>
        <w:shd w:val="solid" w:color="C0C0C0" w:fill="FFFFFF"/>
      </w:tcPr>
    </w:tblStylePr>
    <w:tblStylePr w:type="band2Vert">
      <w:rPr>
        <w:color w:val="auto"/>
      </w:rPr>
    </w:tblStylePr>
  </w:style>
  <w:style w:type="table" w:customStyle="1" w:styleId="3400">
    <w:name w:val="立体型 122"/>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cPr>
      <w:shd w:val="solid" w:color="C0C0C0" w:fill="FFFFFF"/>
    </w:tcPr>
    <w:tblStylePr w:type="firstRow">
      <w:rPr>
        <w:b/>
        <w:bCs/>
        <w:color w:val="800080"/>
      </w:rPr>
      <w:tcPr>
        <w:tcBorders>
          <w:top w:val="nil"/>
          <w:left w:val="nil"/>
          <w:bottom w:val="single" w:color="808080" w:sz="6" w:space="0"/>
          <w:right w:val="nil"/>
          <w:insideH w:val="nil"/>
          <w:insideV w:val="nil"/>
          <w:tl2br w:val="nil"/>
          <w:tr2bl w:val="nil"/>
        </w:tcBorders>
      </w:tcPr>
    </w:tblStylePr>
    <w:tblStylePr w:type="lastRow">
      <w:tcPr>
        <w:tcBorders>
          <w:top w:val="single" w:color="FFFFFF" w:sz="6" w:space="0"/>
          <w:left w:val="nil"/>
          <w:bottom w:val="nil"/>
          <w:right w:val="nil"/>
          <w:insideH w:val="nil"/>
          <w:insideV w:val="nil"/>
          <w:tl2br w:val="nil"/>
          <w:tr2bl w:val="nil"/>
        </w:tcBorders>
      </w:tcPr>
    </w:tblStylePr>
    <w:tblStylePr w:type="firstCol">
      <w:rPr>
        <w:b/>
        <w:bCs/>
      </w:rPr>
      <w:tcPr>
        <w:tcBorders>
          <w:top w:val="nil"/>
          <w:left w:val="nil"/>
          <w:bottom w:val="nil"/>
          <w:right w:val="single" w:color="808080" w:sz="6" w:space="0"/>
          <w:insideH w:val="nil"/>
          <w:insideV w:val="nil"/>
          <w:tl2br w:val="nil"/>
          <w:tr2bl w:val="nil"/>
        </w:tcBorders>
      </w:tcPr>
    </w:tblStylePr>
    <w:tblStylePr w:type="lastCol">
      <w:tcPr>
        <w:tcBorders>
          <w:top w:val="nil"/>
          <w:left w:val="single" w:color="FFFFFF" w:sz="6" w:space="0"/>
          <w:bottom w:val="nil"/>
          <w:right w:val="nil"/>
          <w:insideH w:val="nil"/>
          <w:insideV w:val="nil"/>
          <w:tl2br w:val="nil"/>
          <w:tr2bl w:val="nil"/>
        </w:tcBorders>
      </w:tcPr>
    </w:tblStylePr>
    <w:tblStylePr w:type="neCell">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nil"/>
          <w:tr2bl w:val="nil"/>
        </w:tcBorders>
      </w:tcPr>
    </w:tblStylePr>
    <w:tblStylePr w:type="seCell">
      <w:tcPr>
        <w:tcBorders>
          <w:top w:val="nil"/>
          <w:left w:val="nil"/>
          <w:bottom w:val="nil"/>
          <w:right w:val="nil"/>
          <w:insideH w:val="nil"/>
          <w:insideV w:val="nil"/>
          <w:tl2br w:val="nil"/>
          <w:tr2bl w:val="nil"/>
        </w:tcBorders>
      </w:tcPr>
    </w:tblStylePr>
    <w:tblStylePr w:type="swCell">
      <w:rPr>
        <w:color w:val="000080"/>
      </w:rPr>
      <w:tcPr>
        <w:tcBorders>
          <w:top w:val="nil"/>
          <w:left w:val="nil"/>
          <w:bottom w:val="nil"/>
          <w:right w:val="nil"/>
          <w:insideH w:val="nil"/>
          <w:insideV w:val="nil"/>
          <w:tl2br w:val="nil"/>
          <w:tr2bl w:val="nil"/>
        </w:tcBorders>
      </w:tcPr>
    </w:tblStylePr>
  </w:style>
  <w:style w:type="table" w:customStyle="1" w:styleId="3401">
    <w:name w:val="彩色型 212"/>
    <w:basedOn w:val="87"/>
    <w:semiHidden/>
    <w:uiPriority w:val="0"/>
    <w:pPr>
      <w:widowControl w:val="0"/>
      <w:jc w:val="both"/>
    </w:pPr>
    <w:rPr>
      <w:rFonts w:ascii="Times New Roman" w:hAnsi="Times New Roman" w:eastAsia="宋体" w:cs="Times New Roman"/>
      <w:kern w:val="0"/>
      <w:sz w:val="20"/>
      <w:szCs w:val="20"/>
    </w:rPr>
    <w:tblPr>
      <w:tblBorders>
        <w:bottom w:val="single" w:color="000000" w:sz="12" w:space="0"/>
      </w:tblBorders>
      <w:tblCellMar>
        <w:top w:w="0" w:type="dxa"/>
        <w:left w:w="108" w:type="dxa"/>
        <w:bottom w:w="0" w:type="dxa"/>
        <w:right w:w="108" w:type="dxa"/>
      </w:tblCellMar>
    </w:tblPr>
    <w:tcPr>
      <w:shd w:val="pct20" w:color="FFFF00" w:fill="FFFFFF"/>
    </w:tcPr>
    <w:tblStylePr w:type="firstRow">
      <w:rPr>
        <w:b/>
        <w:bCs/>
        <w:i/>
        <w:iCs/>
        <w:color w:val="FFFFFF"/>
      </w:rPr>
      <w:tcPr>
        <w:tcBorders>
          <w:top w:val="nil"/>
          <w:left w:val="nil"/>
          <w:bottom w:val="single" w:color="000000" w:sz="12" w:space="0"/>
          <w:right w:val="nil"/>
          <w:insideH w:val="nil"/>
          <w:insideV w:val="nil"/>
          <w:tl2br w:val="nil"/>
          <w:tr2bl w:val="nil"/>
        </w:tcBorders>
        <w:shd w:val="solid" w:color="800000" w:fill="FFFFFF"/>
      </w:tcPr>
    </w:tblStylePr>
    <w:tblStylePr w:type="firstCol">
      <w:rPr>
        <w:b/>
        <w:bCs/>
        <w:i/>
        <w:iCs/>
      </w:rPr>
      <w:tcPr>
        <w:tcBorders>
          <w:top w:val="nil"/>
          <w:left w:val="nil"/>
          <w:bottom w:val="nil"/>
          <w:right w:val="nil"/>
          <w:insideH w:val="nil"/>
          <w:insideV w:val="nil"/>
          <w:tl2br w:val="nil"/>
          <w:tr2bl w:val="nil"/>
        </w:tcBorders>
      </w:tcPr>
    </w:tblStylePr>
    <w:tblStylePr w:type="lastCol">
      <w:tcPr>
        <w:tcBorders>
          <w:top w:val="nil"/>
          <w:left w:val="nil"/>
          <w:bottom w:val="nil"/>
          <w:right w:val="nil"/>
          <w:insideH w:val="nil"/>
          <w:insideV w:val="nil"/>
          <w:tl2br w:val="nil"/>
          <w:tr2bl w:val="nil"/>
        </w:tcBorders>
        <w:shd w:val="solid" w:color="C0C0C0" w:fill="FFFFFF"/>
      </w:tcPr>
    </w:tblStylePr>
    <w:tblStylePr w:type="swCell">
      <w:rPr>
        <w:b/>
        <w:bCs/>
        <w:i w:val="0"/>
        <w:iCs w:val="0"/>
      </w:rPr>
      <w:tcPr>
        <w:tcBorders>
          <w:top w:val="nil"/>
          <w:left w:val="nil"/>
          <w:bottom w:val="nil"/>
          <w:right w:val="nil"/>
          <w:insideH w:val="nil"/>
          <w:insideV w:val="nil"/>
          <w:tl2br w:val="nil"/>
          <w:tr2bl w:val="nil"/>
        </w:tcBorders>
      </w:tcPr>
    </w:tblStylePr>
  </w:style>
  <w:style w:type="table" w:customStyle="1" w:styleId="3402">
    <w:name w:val="流行型12"/>
    <w:basedOn w:val="87"/>
    <w:semiHidden/>
    <w:uiPriority w:val="0"/>
    <w:pPr>
      <w:widowControl w:val="0"/>
      <w:jc w:val="both"/>
    </w:pPr>
    <w:rPr>
      <w:rFonts w:ascii="Times New Roman" w:hAnsi="Times New Roman" w:eastAsia="宋体" w:cs="Times New Roman"/>
      <w:kern w:val="0"/>
      <w:sz w:val="20"/>
      <w:szCs w:val="20"/>
    </w:rPr>
    <w:tblPr>
      <w:tblBorders>
        <w:insideH w:val="single" w:color="FFFFFF" w:sz="18" w:space="0"/>
        <w:insideV w:val="single" w:color="FFFFFF" w:sz="18" w:space="0"/>
      </w:tblBorders>
      <w:tblCellMar>
        <w:top w:w="0" w:type="dxa"/>
        <w:left w:w="108" w:type="dxa"/>
        <w:bottom w:w="0" w:type="dxa"/>
        <w:right w:w="108" w:type="dxa"/>
      </w:tblCellMar>
    </w:tblPr>
    <w:tblStylePr w:type="firstRow">
      <w:rPr>
        <w:b/>
        <w:bCs/>
        <w:color w:val="auto"/>
      </w:rPr>
      <w:tcPr>
        <w:tcBorders>
          <w:top w:val="nil"/>
          <w:left w:val="nil"/>
          <w:bottom w:val="nil"/>
          <w:right w:val="nil"/>
          <w:insideH w:val="nil"/>
          <w:insideV w:val="nil"/>
          <w:tl2br w:val="nil"/>
          <w:tr2bl w:val="nil"/>
        </w:tcBorders>
        <w:shd w:val="pct20" w:color="000000" w:fill="FFFFFF"/>
      </w:tcPr>
    </w:tblStylePr>
    <w:tblStylePr w:type="band1Horz">
      <w:rPr>
        <w:color w:val="auto"/>
      </w:rPr>
      <w:tcPr>
        <w:tcBorders>
          <w:top w:val="nil"/>
          <w:left w:val="nil"/>
          <w:bottom w:val="nil"/>
          <w:right w:val="nil"/>
          <w:insideH w:val="nil"/>
          <w:insideV w:val="nil"/>
          <w:tl2br w:val="nil"/>
          <w:tr2bl w:val="nil"/>
        </w:tcBorders>
        <w:shd w:val="pct5" w:color="000000" w:fill="FFFFFF"/>
      </w:tcPr>
    </w:tblStylePr>
    <w:tblStylePr w:type="band2Horz">
      <w:rPr>
        <w:color w:val="auto"/>
      </w:rPr>
      <w:tcPr>
        <w:tcBorders>
          <w:top w:val="nil"/>
          <w:left w:val="nil"/>
          <w:bottom w:val="nil"/>
          <w:right w:val="nil"/>
          <w:insideH w:val="nil"/>
          <w:insideV w:val="nil"/>
          <w:tl2br w:val="nil"/>
          <w:tr2bl w:val="nil"/>
        </w:tcBorders>
        <w:shd w:val="pct20" w:color="000000" w:fill="FFFFFF"/>
      </w:tcPr>
    </w:tblStylePr>
  </w:style>
  <w:style w:type="table" w:customStyle="1" w:styleId="3403">
    <w:name w:val="列表型 722"/>
    <w:basedOn w:val="87"/>
    <w:semiHidden/>
    <w:uiPriority w:val="0"/>
    <w:pPr>
      <w:widowControl w:val="0"/>
      <w:jc w:val="both"/>
    </w:pPr>
    <w:rPr>
      <w:rFonts w:ascii="Times New Roman" w:hAnsi="Times New Roman" w:eastAsia="宋体" w:cs="Times New Roman"/>
      <w:kern w:val="0"/>
      <w:sz w:val="20"/>
      <w:szCs w:val="20"/>
    </w:rPr>
    <w:tblPr>
      <w:tblBorders>
        <w:top w:val="single" w:color="008000" w:sz="12" w:space="0"/>
        <w:left w:val="single" w:color="008000" w:sz="6" w:space="0"/>
        <w:bottom w:val="single" w:color="008000" w:sz="12" w:space="0"/>
        <w:right w:val="single" w:color="008000" w:sz="6" w:space="0"/>
        <w:insideH w:val="single" w:color="000000" w:sz="6" w:space="0"/>
      </w:tblBorders>
      <w:tblCellMar>
        <w:top w:w="0" w:type="dxa"/>
        <w:left w:w="108" w:type="dxa"/>
        <w:bottom w:w="0" w:type="dxa"/>
        <w:right w:w="108" w:type="dxa"/>
      </w:tblCellMar>
    </w:tblPr>
    <w:tblStylePr w:type="firstRow">
      <w:rPr>
        <w:b/>
        <w:bCs/>
      </w:rPr>
      <w:tcPr>
        <w:tcBorders>
          <w:top w:val="nil"/>
          <w:left w:val="nil"/>
          <w:bottom w:val="single" w:color="008000" w:sz="12" w:space="0"/>
          <w:right w:val="nil"/>
          <w:insideH w:val="nil"/>
          <w:insideV w:val="nil"/>
          <w:tl2br w:val="nil"/>
          <w:tr2bl w:val="nil"/>
        </w:tcBorders>
        <w:shd w:val="solid" w:color="C0C0C0" w:fill="FFFFFF"/>
      </w:tcPr>
    </w:tblStylePr>
    <w:tblStylePr w:type="lastRow">
      <w:rPr>
        <w:b/>
        <w:bCs/>
      </w:rPr>
      <w:tcPr>
        <w:tcBorders>
          <w:top w:val="single" w:color="008000" w:sz="12"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0" w:color="000000" w:fill="FFFFFF"/>
      </w:tcPr>
    </w:tblStylePr>
    <w:tblStylePr w:type="band2Horz">
      <w:tcPr>
        <w:tcBorders>
          <w:top w:val="nil"/>
          <w:left w:val="nil"/>
          <w:bottom w:val="nil"/>
          <w:right w:val="nil"/>
          <w:insideH w:val="nil"/>
          <w:insideV w:val="nil"/>
          <w:tl2br w:val="nil"/>
          <w:tr2bl w:val="nil"/>
        </w:tcBorders>
        <w:shd w:val="pct25" w:color="FFFF00" w:fill="FFFFFF"/>
      </w:tcPr>
    </w:tblStylePr>
  </w:style>
  <w:style w:type="table" w:customStyle="1" w:styleId="3404">
    <w:name w:val="列表型 212"/>
    <w:basedOn w:val="87"/>
    <w:semiHidden/>
    <w:uiPriority w:val="0"/>
    <w:pPr>
      <w:widowControl w:val="0"/>
      <w:jc w:val="both"/>
    </w:pPr>
    <w:rPr>
      <w:rFonts w:ascii="Times New Roman" w:hAnsi="Times New Roman" w:eastAsia="宋体" w:cs="Times New Roman"/>
      <w:kern w:val="0"/>
      <w:sz w:val="20"/>
      <w:szCs w:val="20"/>
    </w:rPr>
    <w:tblPr>
      <w:tblBorders>
        <w:bottom w:val="single" w:color="808080" w:sz="12" w:space="0"/>
      </w:tblBorders>
      <w:tblCellMar>
        <w:top w:w="0" w:type="dxa"/>
        <w:left w:w="108" w:type="dxa"/>
        <w:bottom w:w="0" w:type="dxa"/>
        <w:right w:w="108" w:type="dxa"/>
      </w:tblCellMar>
    </w:tblPr>
    <w:tblStylePr w:type="firstRow">
      <w:rPr>
        <w:b/>
        <w:bCs/>
        <w:color w:val="FFFFFF"/>
      </w:rPr>
      <w:tcPr>
        <w:tcBorders>
          <w:top w:val="nil"/>
          <w:left w:val="nil"/>
          <w:bottom w:val="single" w:color="000000" w:sz="6" w:space="0"/>
          <w:right w:val="nil"/>
          <w:insideH w:val="nil"/>
          <w:insideV w:val="nil"/>
          <w:tl2br w:val="nil"/>
          <w:tr2bl w:val="nil"/>
        </w:tcBorders>
        <w:shd w:val="pct75" w:color="008080" w:fill="008000"/>
      </w:tcPr>
    </w:tblStylePr>
    <w:tblStylePr w:type="lastRow">
      <w:tcPr>
        <w:tcBorders>
          <w:top w:val="single" w:color="000000" w:sz="6" w:space="0"/>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0" w:color="00FF00" w:fill="FFFFFF"/>
      </w:tcPr>
    </w:tblStylePr>
    <w:tblStylePr w:type="band2Horz">
      <w:rPr>
        <w:color w:val="auto"/>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405">
    <w:name w:val="立体型 312"/>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b/>
        <w:bCs/>
      </w:rPr>
      <w:tcPr>
        <w:tcBorders>
          <w:top w:val="nil"/>
          <w:left w:val="nil"/>
          <w:bottom w:val="nil"/>
          <w:right w:val="nil"/>
          <w:insideH w:val="nil"/>
          <w:insideV w:val="nil"/>
          <w:tl2br w:val="nil"/>
          <w:tr2bl w:val="nil"/>
        </w:tcBorders>
      </w:tcPr>
    </w:tblStylePr>
    <w:tblStylePr w:type="firstCol">
      <w:tcPr>
        <w:tcBorders>
          <w:top w:val="nil"/>
          <w:left w:val="nil"/>
          <w:bottom w:val="nil"/>
          <w:right w:val="single" w:color="808080" w:sz="6" w:space="0"/>
          <w:insideH w:val="nil"/>
          <w:insideV w:val="nil"/>
          <w:tl2br w:val="nil"/>
          <w:tr2bl w:val="nil"/>
        </w:tcBorders>
      </w:tcPr>
    </w:tblStylePr>
    <w:tblStylePr w:type="lastCol">
      <w:tcPr>
        <w:tcBorders>
          <w:top w:val="nil"/>
          <w:left w:val="nil"/>
          <w:bottom w:val="nil"/>
          <w:right w:val="single" w:color="FFFFFF" w:sz="6" w:space="0"/>
          <w:insideH w:val="nil"/>
          <w:insideV w:val="nil"/>
          <w:tl2br w:val="nil"/>
          <w:tr2bl w:val="nil"/>
        </w:tcBorders>
      </w:tcPr>
    </w:tblStylePr>
    <w:tblStylePr w:type="band1Vert">
      <w:rPr>
        <w:color w:val="auto"/>
      </w:rPr>
      <w:tcPr>
        <w:shd w:val="solid" w:color="C0C0C0" w:fill="FFFFFF"/>
      </w:tcPr>
    </w:tblStylePr>
    <w:tblStylePr w:type="band2Vert">
      <w:rPr>
        <w:color w:val="auto"/>
      </w:rPr>
      <w:tcPr>
        <w:shd w:val="pct50" w:color="C0C0C0" w:fill="FFFFFF"/>
      </w:tcPr>
    </w:tblStylePr>
    <w:tblStylePr w:type="band1Horz">
      <w:tcPr>
        <w:tcBorders>
          <w:top w:val="single" w:color="808080" w:sz="6" w:space="0"/>
          <w:left w:val="nil"/>
          <w:bottom w:val="single" w:color="FFFFFF" w:sz="6" w:space="0"/>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406">
    <w:name w:val="列表型 41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color w:val="FFFFFF"/>
      </w:rPr>
      <w:tcPr>
        <w:tcBorders>
          <w:top w:val="nil"/>
          <w:left w:val="nil"/>
          <w:bottom w:val="single" w:color="000000" w:sz="12" w:space="0"/>
          <w:right w:val="nil"/>
          <w:insideH w:val="nil"/>
          <w:insideV w:val="nil"/>
          <w:tl2br w:val="nil"/>
          <w:tr2bl w:val="nil"/>
        </w:tcBorders>
        <w:shd w:val="solid" w:color="808080" w:fill="FFFFFF"/>
      </w:tcPr>
    </w:tblStylePr>
  </w:style>
  <w:style w:type="table" w:customStyle="1" w:styleId="3407">
    <w:name w:val="竖列型 312"/>
    <w:basedOn w:val="87"/>
    <w:semiHidden/>
    <w:uiPriority w:val="0"/>
    <w:pPr>
      <w:widowControl w:val="0"/>
      <w:jc w:val="both"/>
    </w:pPr>
    <w:rPr>
      <w:rFonts w:ascii="Times New Roman" w:hAnsi="Times New Roman" w:eastAsia="宋体" w:cs="Times New Roman"/>
      <w:b/>
      <w:bCs/>
      <w:kern w:val="0"/>
      <w:sz w:val="20"/>
      <w:szCs w:val="20"/>
    </w:rPr>
    <w:tblPr>
      <w:tblBorders>
        <w:top w:val="single" w:color="000080" w:sz="6" w:space="0"/>
        <w:left w:val="single" w:color="000080" w:sz="6" w:space="0"/>
        <w:bottom w:val="single" w:color="000080" w:sz="6" w:space="0"/>
        <w:right w:val="single" w:color="000080" w:sz="6" w:space="0"/>
        <w:insideV w:val="single" w:color="000080" w:sz="6" w:space="0"/>
      </w:tblBorders>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80" w:fill="FFFFFF"/>
      </w:tcPr>
    </w:tblStylePr>
    <w:tblStylePr w:type="lastRow">
      <w:rPr>
        <w:b w:val="0"/>
        <w:bCs w:val="0"/>
      </w:rPr>
      <w:tcPr>
        <w:tcBorders>
          <w:top w:val="single" w:color="00008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band1Vert">
      <w:rPr>
        <w:color w:val="auto"/>
      </w:rPr>
      <w:tcPr>
        <w:shd w:val="solid" w:color="C0C0C0" w:fill="FFFFFF"/>
      </w:tcPr>
    </w:tblStylePr>
    <w:tblStylePr w:type="band2Vert">
      <w:rPr>
        <w:color w:val="auto"/>
      </w:rPr>
      <w:tcPr>
        <w:shd w:val="pct10" w:color="000000" w:fill="FFFFFF"/>
      </w:tcPr>
    </w:tblStylePr>
    <w:tblStylePr w:type="neCell">
      <w:rPr>
        <w:b/>
        <w:bCs/>
      </w:rPr>
      <w:tcPr>
        <w:tcBorders>
          <w:top w:val="nil"/>
          <w:left w:val="nil"/>
          <w:bottom w:val="nil"/>
          <w:right w:val="nil"/>
          <w:insideH w:val="nil"/>
          <w:insideV w:val="nil"/>
          <w:tl2br w:val="nil"/>
          <w:tr2bl w:val="nil"/>
        </w:tcBorders>
      </w:tcPr>
    </w:tblStylePr>
  </w:style>
  <w:style w:type="table" w:customStyle="1" w:styleId="3408">
    <w:name w:val="网格型 61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rPr>
        <w:b/>
        <w:b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409">
    <w:name w:val="网页型 212"/>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inset" w:color="auto" w:sz="6" w:space="0"/>
        <w:left w:val="inset" w:color="auto" w:sz="6" w:space="0"/>
        <w:bottom w:val="inset" w:color="auto" w:sz="6" w:space="0"/>
        <w:right w:val="inset" w:color="auto" w:sz="6" w:space="0"/>
        <w:insideH w:val="inset" w:color="auto" w:sz="6" w:space="0"/>
        <w:insideV w:val="in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410">
    <w:name w:val="古典型 122"/>
    <w:basedOn w:val="87"/>
    <w:uiPriority w:val="0"/>
    <w:pPr>
      <w:widowControl w:val="0"/>
      <w:jc w:val="both"/>
    </w:pPr>
    <w:rPr>
      <w:rFonts w:ascii="Times New Roman" w:hAnsi="Times New Roman" w:eastAsia="宋体" w:cs="Times New Roman"/>
      <w:kern w:val="0"/>
      <w:sz w:val="20"/>
      <w:szCs w:val="20"/>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i/>
        <w:iCs/>
      </w:rPr>
      <w:tcPr>
        <w:tcBorders>
          <w:top w:val="nil"/>
          <w:left w:val="nil"/>
          <w:bottom w:val="single" w:color="000000" w:sz="6" w:space="0"/>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411">
    <w:name w:val="古典型 322"/>
    <w:basedOn w:val="87"/>
    <w:semiHidden/>
    <w:uiPriority w:val="0"/>
    <w:pPr>
      <w:widowControl w:val="0"/>
      <w:jc w:val="both"/>
    </w:pPr>
    <w:rPr>
      <w:rFonts w:ascii="Times New Roman" w:hAnsi="Times New Roman" w:eastAsia="宋体" w:cs="Times New Roman"/>
      <w:color w:val="000080"/>
      <w:kern w:val="0"/>
      <w:sz w:val="20"/>
      <w:szCs w:val="20"/>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solid" w:color="C0C0C0" w:fill="FFFFFF"/>
    </w:tcPr>
    <w:tblStylePr w:type="firstRow">
      <w:rPr>
        <w:b/>
        <w:bCs/>
        <w:i/>
        <w:iCs/>
        <w:color w:val="FFFFFF"/>
      </w:rPr>
      <w:tcPr>
        <w:tcBorders>
          <w:top w:val="nil"/>
          <w:left w:val="nil"/>
          <w:bottom w:val="single" w:color="000000" w:sz="6" w:space="0"/>
          <w:right w:val="nil"/>
          <w:insideH w:val="nil"/>
          <w:insideV w:val="nil"/>
          <w:tl2br w:val="nil"/>
          <w:tr2bl w:val="nil"/>
        </w:tcBorders>
        <w:shd w:val="solid" w:color="000080" w:fill="FFFFFF"/>
      </w:tcPr>
    </w:tblStylePr>
    <w:tblStylePr w:type="lastRow">
      <w:rPr>
        <w:color w:val="000080"/>
      </w:rPr>
      <w:tcPr>
        <w:tcBorders>
          <w:top w:val="single" w:color="000000" w:sz="12" w:space="0"/>
          <w:left w:val="nil"/>
          <w:bottom w:val="nil"/>
          <w:right w:val="nil"/>
          <w:insideH w:val="nil"/>
          <w:insideV w:val="nil"/>
          <w:tl2br w:val="nil"/>
          <w:tr2bl w:val="nil"/>
        </w:tcBorders>
        <w:shd w:val="solid" w:color="FFFFFF" w:fill="FFFFFF"/>
      </w:tcPr>
    </w:tblStylePr>
    <w:tblStylePr w:type="firstCol">
      <w:rPr>
        <w:b/>
        <w:bCs/>
        <w:color w:val="000000"/>
      </w:rPr>
      <w:tcPr>
        <w:tcBorders>
          <w:top w:val="nil"/>
          <w:left w:val="nil"/>
          <w:bottom w:val="nil"/>
          <w:right w:val="nil"/>
          <w:insideH w:val="nil"/>
          <w:insideV w:val="nil"/>
          <w:tl2br w:val="nil"/>
          <w:tr2bl w:val="nil"/>
        </w:tcBorders>
      </w:tcPr>
    </w:tblStylePr>
  </w:style>
  <w:style w:type="table" w:customStyle="1" w:styleId="3412">
    <w:name w:val="竖列型 422"/>
    <w:basedOn w:val="87"/>
    <w:semiHidden/>
    <w:uiPriority w:val="0"/>
    <w:pPr>
      <w:widowControl w:val="0"/>
      <w:jc w:val="both"/>
    </w:pPr>
    <w:rPr>
      <w:rFonts w:ascii="Times New Roman" w:hAnsi="Times New Roman" w:eastAsia="宋体" w:cs="Times New Roman"/>
      <w:kern w:val="0"/>
      <w:sz w:val="20"/>
      <w:szCs w:val="20"/>
    </w:rPr>
    <w:tblPr>
      <w:tblCellMar>
        <w:top w:w="0" w:type="dxa"/>
        <w:left w:w="108" w:type="dxa"/>
        <w:bottom w:w="0" w:type="dxa"/>
        <w:right w:w="108" w:type="dxa"/>
      </w:tblCellMar>
    </w:tblPr>
    <w:tblStylePr w:type="firstRow">
      <w:rPr>
        <w:color w:val="FFFFFF"/>
      </w:rPr>
      <w:tcPr>
        <w:tcBorders>
          <w:top w:val="nil"/>
          <w:left w:val="nil"/>
          <w:bottom w:val="nil"/>
          <w:right w:val="nil"/>
          <w:insideH w:val="nil"/>
          <w:insideV w:val="nil"/>
          <w:tl2br w:val="nil"/>
          <w:tr2bl w:val="nil"/>
        </w:tcBorders>
        <w:shd w:val="solid" w:color="000000" w:fill="FFFFFF"/>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Vert">
      <w:rPr>
        <w:color w:val="auto"/>
      </w:rPr>
      <w:tcPr>
        <w:shd w:val="pct50" w:color="008080" w:fill="FFFFFF"/>
      </w:tcPr>
    </w:tblStylePr>
    <w:tblStylePr w:type="band2Vert">
      <w:rPr>
        <w:color w:val="auto"/>
      </w:rPr>
      <w:tcPr>
        <w:shd w:val="pct10" w:color="000000" w:fill="FFFFFF"/>
      </w:tcPr>
    </w:tblStylePr>
  </w:style>
  <w:style w:type="table" w:customStyle="1" w:styleId="3413">
    <w:name w:val="列表型 222"/>
    <w:basedOn w:val="87"/>
    <w:semiHidden/>
    <w:uiPriority w:val="0"/>
    <w:pPr>
      <w:widowControl w:val="0"/>
      <w:jc w:val="both"/>
    </w:pPr>
    <w:rPr>
      <w:rFonts w:ascii="Times New Roman" w:hAnsi="Times New Roman" w:eastAsia="宋体" w:cs="Times New Roman"/>
      <w:kern w:val="0"/>
      <w:sz w:val="20"/>
      <w:szCs w:val="20"/>
    </w:rPr>
    <w:tblPr>
      <w:tblBorders>
        <w:bottom w:val="single" w:color="808080" w:sz="12" w:space="0"/>
      </w:tblBorders>
      <w:tblCellMar>
        <w:top w:w="0" w:type="dxa"/>
        <w:left w:w="108" w:type="dxa"/>
        <w:bottom w:w="0" w:type="dxa"/>
        <w:right w:w="108" w:type="dxa"/>
      </w:tblCellMar>
    </w:tblPr>
    <w:tblStylePr w:type="firstRow">
      <w:rPr>
        <w:b/>
        <w:bCs/>
        <w:color w:val="FFFFFF"/>
      </w:rPr>
      <w:tcPr>
        <w:tcBorders>
          <w:top w:val="nil"/>
          <w:left w:val="nil"/>
          <w:bottom w:val="single" w:color="000000" w:sz="6" w:space="0"/>
          <w:right w:val="nil"/>
          <w:insideH w:val="nil"/>
          <w:insideV w:val="nil"/>
          <w:tl2br w:val="nil"/>
          <w:tr2bl w:val="nil"/>
        </w:tcBorders>
        <w:shd w:val="pct75" w:color="008080" w:fill="008000"/>
      </w:tcPr>
    </w:tblStylePr>
    <w:tblStylePr w:type="lastRow">
      <w:tcPr>
        <w:tcBorders>
          <w:top w:val="single" w:color="000000" w:sz="6" w:space="0"/>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0" w:color="00FF00" w:fill="FFFFFF"/>
      </w:tcPr>
    </w:tblStylePr>
    <w:tblStylePr w:type="band2Horz">
      <w:rPr>
        <w:color w:val="auto"/>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3414">
    <w:name w:val="网格型 522"/>
    <w:basedOn w:val="87"/>
    <w:semiHidden/>
    <w:uiPriority w:val="0"/>
    <w:pPr>
      <w:widowControl w:val="0"/>
      <w:jc w:val="both"/>
    </w:pPr>
    <w:rPr>
      <w:rFonts w:ascii="Times New Roman" w:hAnsi="Times New Roman" w:eastAsia="宋体" w:cs="Times New Roman"/>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tcPr>
        <w:tcBorders>
          <w:top w:val="nil"/>
          <w:left w:val="nil"/>
          <w:bottom w:val="single" w:color="000000" w:sz="12" w:space="0"/>
          <w:right w:val="nil"/>
          <w:insideH w:val="nil"/>
          <w:insideV w:val="nil"/>
          <w:tl2br w:val="nil"/>
          <w:tr2bl w:val="nil"/>
        </w:tcBorders>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415">
    <w:name w:val="专业型22"/>
    <w:basedOn w:val="87"/>
    <w:semiHidden/>
    <w:uiPriority w:val="0"/>
    <w:pPr>
      <w:widowControl w:val="0"/>
      <w:jc w:val="both"/>
    </w:pPr>
    <w:rPr>
      <w:rFonts w:ascii="Times New Roman" w:hAnsi="Times New Roman" w:eastAsia="宋体" w:cs="Times New Roman"/>
      <w:kern w:val="0"/>
      <w:sz w:val="20"/>
      <w:szCs w:val="20"/>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color w:val="auto"/>
      </w:rPr>
      <w:tcPr>
        <w:tcBorders>
          <w:top w:val="nil"/>
          <w:left w:val="nil"/>
          <w:bottom w:val="nil"/>
          <w:right w:val="nil"/>
          <w:insideH w:val="nil"/>
          <w:insideV w:val="nil"/>
          <w:tl2br w:val="nil"/>
          <w:tr2bl w:val="nil"/>
        </w:tcBorders>
        <w:shd w:val="solid" w:color="000000" w:fill="FFFFFF"/>
      </w:tcPr>
    </w:tblStylePr>
  </w:style>
  <w:style w:type="table" w:customStyle="1" w:styleId="3416">
    <w:name w:val="网格型 722"/>
    <w:basedOn w:val="87"/>
    <w:semiHidden/>
    <w:uiPriority w:val="0"/>
    <w:pPr>
      <w:widowControl w:val="0"/>
      <w:jc w:val="both"/>
    </w:pPr>
    <w:rPr>
      <w:rFonts w:ascii="Times New Roman" w:hAnsi="Times New Roman" w:eastAsia="宋体" w:cs="Times New Roman"/>
      <w:b/>
      <w:bCs/>
      <w:kern w:val="0"/>
      <w:sz w:val="20"/>
      <w:szCs w:val="20"/>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val="0"/>
        <w:bCs w:val="0"/>
      </w:rPr>
      <w:tcPr>
        <w:tcBorders>
          <w:top w:val="nil"/>
          <w:left w:val="nil"/>
          <w:bottom w:val="single" w:color="000000" w:sz="12" w:space="0"/>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3417">
    <w:name w:val="网页型 322"/>
    <w:basedOn w:val="87"/>
    <w:semiHidden/>
    <w:uiPriority w:val="0"/>
    <w:pPr>
      <w:widowControl w:val="0"/>
      <w:jc w:val="both"/>
    </w:pPr>
    <w:rPr>
      <w:rFonts w:ascii="Times New Roman" w:hAnsi="Times New Roman" w:eastAsia="宋体" w:cs="Times New Roman"/>
      <w:kern w:val="0"/>
      <w:sz w:val="20"/>
      <w:szCs w:val="20"/>
    </w:rPr>
    <w:tblPr>
      <w:tblCellSpacing w:w="20" w:type="dxa"/>
      <w:tblBorders>
        <w:top w:val="outset" w:color="auto" w:sz="24" w:space="0"/>
        <w:left w:val="outset" w:color="auto" w:sz="24" w:space="0"/>
        <w:bottom w:val="outset" w:color="auto" w:sz="24" w:space="0"/>
        <w:right w:val="outset" w:color="auto" w:sz="24" w:space="0"/>
        <w:insideH w:val="outset" w:color="auto" w:sz="6" w:space="0"/>
        <w:insideV w:val="outset" w:color="auto" w:sz="6" w:space="0"/>
      </w:tblBorders>
      <w:tblCellMar>
        <w:top w:w="0" w:type="dxa"/>
        <w:left w:w="108" w:type="dxa"/>
        <w:bottom w:w="0" w:type="dxa"/>
        <w:right w:w="108" w:type="dxa"/>
      </w:tblCellMar>
    </w:tblPr>
    <w:trPr>
      <w:tblCellSpacing w:w="20" w:type="dxa"/>
    </w:trPr>
    <w:tcPr>
      <w:shd w:val="clear" w:color="auto" w:fill="auto"/>
    </w:tcPr>
    <w:tblStylePr w:type="firstRow">
      <w:rPr>
        <w:color w:val="auto"/>
      </w:rPr>
      <w:tcPr>
        <w:tcBorders>
          <w:top w:val="nil"/>
          <w:left w:val="nil"/>
          <w:bottom w:val="nil"/>
          <w:right w:val="nil"/>
          <w:insideH w:val="nil"/>
          <w:insideV w:val="nil"/>
          <w:tl2br w:val="nil"/>
          <w:tr2bl w:val="nil"/>
        </w:tcBorders>
      </w:tcPr>
    </w:tblStylePr>
  </w:style>
  <w:style w:type="table" w:customStyle="1" w:styleId="3418">
    <w:name w:val="网格型72"/>
    <w:basedOn w:val="87"/>
    <w:uiPriority w:val="59"/>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3" Type="http://schemas.openxmlformats.org/officeDocument/2006/relationships/fontTable" Target="fontTable.xml"/><Relationship Id="rId32" Type="http://schemas.openxmlformats.org/officeDocument/2006/relationships/numbering" Target="numbering.xml"/><Relationship Id="rId31" Type="http://schemas.openxmlformats.org/officeDocument/2006/relationships/customXml" Target="../customXml/item1.xml"/><Relationship Id="rId30" Type="http://schemas.openxmlformats.org/officeDocument/2006/relationships/image" Target="media/image9.png"/><Relationship Id="rId3" Type="http://schemas.openxmlformats.org/officeDocument/2006/relationships/header" Target="header1.xml"/><Relationship Id="rId29" Type="http://schemas.openxmlformats.org/officeDocument/2006/relationships/image" Target="media/image8.jpeg"/><Relationship Id="rId28" Type="http://schemas.openxmlformats.org/officeDocument/2006/relationships/image" Target="media/image7.jpeg"/><Relationship Id="rId27" Type="http://schemas.openxmlformats.org/officeDocument/2006/relationships/image" Target="media/image6.png"/><Relationship Id="rId26" Type="http://schemas.openxmlformats.org/officeDocument/2006/relationships/image" Target="media/image5.jpeg"/><Relationship Id="rId25" Type="http://schemas.openxmlformats.org/officeDocument/2006/relationships/image" Target="media/image4.jpeg"/><Relationship Id="rId24" Type="http://schemas.openxmlformats.org/officeDocument/2006/relationships/image" Target="media/image3.png"/><Relationship Id="rId23" Type="http://schemas.openxmlformats.org/officeDocument/2006/relationships/image" Target="media/image2.png"/><Relationship Id="rId22" Type="http://schemas.openxmlformats.org/officeDocument/2006/relationships/image" Target="media/image1.png"/><Relationship Id="rId21" Type="http://schemas.openxmlformats.org/officeDocument/2006/relationships/theme" Target="theme/theme1.xml"/><Relationship Id="rId20" Type="http://schemas.openxmlformats.org/officeDocument/2006/relationships/footer" Target="footer14.xml"/><Relationship Id="rId2" Type="http://schemas.openxmlformats.org/officeDocument/2006/relationships/settings" Target="settings.xml"/><Relationship Id="rId19" Type="http://schemas.openxmlformats.org/officeDocument/2006/relationships/footer" Target="footer13.xml"/><Relationship Id="rId18" Type="http://schemas.openxmlformats.org/officeDocument/2006/relationships/footer" Target="footer12.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User</Company>
  <Pages>53</Pages>
  <Words>4125</Words>
  <Characters>5074</Characters>
  <Lines>281</Lines>
  <Paragraphs>79</Paragraphs>
  <TotalTime>2</TotalTime>
  <ScaleCrop>false</ScaleCrop>
  <LinksUpToDate>false</LinksUpToDate>
  <CharactersWithSpaces>5198</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2018-05-02T06:42:00Z</dcterms:created>
  <dc:creator>User</dc:creator>
  <cp:lastModifiedBy>演示人</cp:lastModifiedBy>
  <dcterms:modified xsi:type="dcterms:W3CDTF">2025-05-08T01:32:25Z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60CEB4037F9841AAA0F3C1A2475E7286_13</vt:lpwstr>
  </property>
  <property fmtid="{D5CDD505-2E9C-101B-9397-08002B2CF9AE}" pid="4" name="KSOTemplateDocerSaveRecord">
    <vt:lpwstr>eyJoZGlkIjoiZjYyMmM5ZWViZDE5OGI0MjM4NzczOTJkMWU3N2M1YTEiLCJ1c2VySWQiOiIyNTgxMzQ3MjcifQ==</vt:lpwstr>
  </property>
</Properties>
</file>