
<file path=[Content_Types].xml><?xml version="1.0" encoding="utf-8"?>
<Types xmlns="http://schemas.openxmlformats.org/package/2006/content-types">
  <Default Extension="xml" ContentType="application/xml"/>
  <Default Extension="png" ContentType="image/png"/>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8F1055D">
      <w:pPr>
        <w:ind w:firstLine="0" w:firstLineChars="0"/>
        <w:jc w:val="center"/>
        <w:rPr>
          <w:rFonts w:hint="default" w:ascii="Times New Roman" w:hAnsi="Times New Roman" w:eastAsia="宋体" w:cs="Times New Roman"/>
          <w:color w:val="auto"/>
          <w:sz w:val="44"/>
        </w:rPr>
      </w:pPr>
    </w:p>
    <w:p w14:paraId="361B2A0F">
      <w:pPr>
        <w:ind w:firstLine="0" w:firstLineChars="0"/>
        <w:jc w:val="center"/>
        <w:rPr>
          <w:rFonts w:hint="default" w:ascii="Times New Roman" w:hAnsi="Times New Roman" w:eastAsia="宋体" w:cs="Times New Roman"/>
          <w:color w:val="auto"/>
          <w:sz w:val="44"/>
        </w:rPr>
      </w:pPr>
    </w:p>
    <w:p w14:paraId="2F95A00A">
      <w:pPr>
        <w:ind w:firstLine="0" w:firstLineChars="0"/>
        <w:jc w:val="center"/>
        <w:rPr>
          <w:rFonts w:hint="default" w:ascii="Times New Roman" w:hAnsi="Times New Roman" w:eastAsia="宋体" w:cs="Times New Roman"/>
          <w:b/>
          <w:bCs/>
          <w:color w:val="auto"/>
          <w:sz w:val="48"/>
          <w:szCs w:val="48"/>
        </w:rPr>
      </w:pPr>
    </w:p>
    <w:p w14:paraId="0EB9127E">
      <w:pPr>
        <w:keepNext w:val="0"/>
        <w:keepLines w:val="0"/>
        <w:pageBreakBefore w:val="0"/>
        <w:widowControl w:val="0"/>
        <w:kinsoku/>
        <w:wordWrap/>
        <w:overflowPunct/>
        <w:topLinePunct w:val="0"/>
        <w:autoSpaceDE/>
        <w:autoSpaceDN/>
        <w:bidi w:val="0"/>
        <w:adjustRightInd w:val="0"/>
        <w:snapToGrid w:val="0"/>
        <w:spacing w:line="360" w:lineRule="auto"/>
        <w:ind w:firstLine="0" w:firstLineChars="0"/>
        <w:jc w:val="center"/>
        <w:textAlignment w:val="auto"/>
        <w:rPr>
          <w:rFonts w:hint="default" w:ascii="Times New Roman" w:hAnsi="Times New Roman" w:eastAsia="宋体" w:cs="Times New Roman"/>
          <w:b/>
          <w:bCs/>
          <w:color w:val="auto"/>
          <w:sz w:val="48"/>
          <w:szCs w:val="48"/>
          <w:lang w:val="en-US" w:eastAsia="zh-CN"/>
        </w:rPr>
      </w:pPr>
      <w:r>
        <w:rPr>
          <w:rFonts w:hint="default" w:ascii="Times New Roman" w:hAnsi="Times New Roman" w:eastAsia="宋体" w:cs="Times New Roman"/>
          <w:b/>
          <w:bCs/>
          <w:color w:val="auto"/>
          <w:sz w:val="48"/>
          <w:szCs w:val="48"/>
          <w:lang w:val="en-US" w:eastAsia="zh-CN"/>
        </w:rPr>
        <w:t>锡林郭勒盟聚野农牧业科技有限公司</w:t>
      </w:r>
    </w:p>
    <w:p w14:paraId="4636F0E4">
      <w:pPr>
        <w:keepNext w:val="0"/>
        <w:keepLines w:val="0"/>
        <w:pageBreakBefore w:val="0"/>
        <w:widowControl w:val="0"/>
        <w:kinsoku/>
        <w:wordWrap/>
        <w:overflowPunct/>
        <w:topLinePunct w:val="0"/>
        <w:autoSpaceDE/>
        <w:autoSpaceDN/>
        <w:bidi w:val="0"/>
        <w:adjustRightInd w:val="0"/>
        <w:snapToGrid w:val="0"/>
        <w:spacing w:line="360" w:lineRule="auto"/>
        <w:ind w:firstLine="0" w:firstLineChars="0"/>
        <w:jc w:val="center"/>
        <w:textAlignment w:val="auto"/>
        <w:rPr>
          <w:rFonts w:hint="default" w:ascii="Times New Roman" w:hAnsi="Times New Roman" w:eastAsia="宋体" w:cs="Times New Roman"/>
          <w:b/>
          <w:bCs/>
          <w:color w:val="auto"/>
          <w:sz w:val="48"/>
          <w:szCs w:val="48"/>
          <w:lang w:val="en-US" w:eastAsia="zh-CN"/>
        </w:rPr>
      </w:pPr>
      <w:r>
        <w:rPr>
          <w:rFonts w:hint="default" w:ascii="Times New Roman" w:hAnsi="Times New Roman" w:eastAsia="宋体" w:cs="Times New Roman"/>
          <w:b/>
          <w:bCs/>
          <w:color w:val="auto"/>
          <w:sz w:val="48"/>
          <w:szCs w:val="48"/>
          <w:lang w:val="en-US" w:eastAsia="zh-CN"/>
        </w:rPr>
        <w:t>肉牛育肥基地建设项目</w:t>
      </w:r>
    </w:p>
    <w:p w14:paraId="6BBFAD3E">
      <w:pPr>
        <w:keepNext w:val="0"/>
        <w:keepLines w:val="0"/>
        <w:pageBreakBefore w:val="0"/>
        <w:widowControl w:val="0"/>
        <w:kinsoku/>
        <w:wordWrap/>
        <w:overflowPunct/>
        <w:topLinePunct w:val="0"/>
        <w:autoSpaceDE/>
        <w:autoSpaceDN/>
        <w:bidi w:val="0"/>
        <w:adjustRightInd w:val="0"/>
        <w:snapToGrid w:val="0"/>
        <w:spacing w:line="480" w:lineRule="auto"/>
        <w:ind w:firstLine="0" w:firstLineChars="0"/>
        <w:jc w:val="center"/>
        <w:textAlignment w:val="auto"/>
        <w:rPr>
          <w:rFonts w:hint="default" w:ascii="Times New Roman" w:hAnsi="Times New Roman" w:eastAsia="宋体" w:cs="Times New Roman"/>
          <w:b/>
          <w:bCs/>
          <w:color w:val="auto"/>
          <w:sz w:val="48"/>
          <w:szCs w:val="48"/>
        </w:rPr>
      </w:pPr>
    </w:p>
    <w:p w14:paraId="501889AD">
      <w:pPr>
        <w:bidi w:val="0"/>
        <w:rPr>
          <w:rFonts w:hint="default"/>
          <w:color w:val="auto"/>
        </w:rPr>
      </w:pPr>
    </w:p>
    <w:p w14:paraId="7C66F132">
      <w:pPr>
        <w:bidi w:val="0"/>
        <w:rPr>
          <w:rFonts w:hint="default"/>
          <w:color w:val="auto"/>
        </w:rPr>
      </w:pPr>
    </w:p>
    <w:p w14:paraId="3B132B7E">
      <w:pPr>
        <w:ind w:firstLine="0" w:firstLineChars="0"/>
        <w:jc w:val="center"/>
        <w:rPr>
          <w:rFonts w:hint="default" w:ascii="Times New Roman" w:hAnsi="Times New Roman" w:eastAsia="宋体" w:cs="Times New Roman"/>
          <w:b/>
          <w:bCs/>
          <w:color w:val="auto"/>
          <w:sz w:val="48"/>
          <w:szCs w:val="48"/>
        </w:rPr>
      </w:pPr>
    </w:p>
    <w:p w14:paraId="3A57A5AC">
      <w:pPr>
        <w:pStyle w:val="5"/>
        <w:rPr>
          <w:rFonts w:hint="default" w:ascii="Times New Roman" w:hAnsi="Times New Roman" w:eastAsia="宋体" w:cs="Times New Roman"/>
          <w:b/>
          <w:bCs/>
          <w:color w:val="auto"/>
          <w:sz w:val="48"/>
          <w:szCs w:val="48"/>
        </w:rPr>
      </w:pPr>
    </w:p>
    <w:p w14:paraId="1B732864">
      <w:pPr>
        <w:ind w:firstLine="0" w:firstLineChars="0"/>
        <w:jc w:val="center"/>
        <w:rPr>
          <w:rFonts w:hint="default" w:ascii="Times New Roman" w:hAnsi="Times New Roman" w:eastAsia="宋体" w:cs="Times New Roman"/>
          <w:b/>
          <w:bCs/>
          <w:color w:val="auto"/>
          <w:sz w:val="48"/>
          <w:szCs w:val="48"/>
        </w:rPr>
      </w:pPr>
    </w:p>
    <w:p w14:paraId="12DB2368">
      <w:pPr>
        <w:ind w:firstLine="0" w:firstLineChars="0"/>
        <w:jc w:val="center"/>
        <w:rPr>
          <w:rFonts w:hint="default" w:ascii="Times New Roman" w:hAnsi="Times New Roman" w:eastAsia="宋体" w:cs="Times New Roman"/>
          <w:b/>
          <w:bCs/>
          <w:color w:val="auto"/>
          <w:sz w:val="48"/>
          <w:szCs w:val="48"/>
        </w:rPr>
      </w:pPr>
      <w:r>
        <w:rPr>
          <w:rFonts w:hint="default" w:ascii="Times New Roman" w:hAnsi="Times New Roman" w:eastAsia="宋体" w:cs="Times New Roman"/>
          <w:b/>
          <w:bCs/>
          <w:color w:val="auto"/>
          <w:sz w:val="48"/>
          <w:szCs w:val="48"/>
        </w:rPr>
        <w:t>环境影响评价公众参与说明</w:t>
      </w:r>
    </w:p>
    <w:p w14:paraId="3DC61481">
      <w:pPr>
        <w:ind w:firstLine="480"/>
        <w:rPr>
          <w:rFonts w:hint="default" w:ascii="Times New Roman" w:hAnsi="Times New Roman" w:eastAsia="宋体" w:cs="Times New Roman"/>
          <w:color w:val="auto"/>
        </w:rPr>
      </w:pPr>
    </w:p>
    <w:p w14:paraId="5B08D390">
      <w:pPr>
        <w:ind w:firstLine="480"/>
        <w:rPr>
          <w:rFonts w:hint="default" w:ascii="Times New Roman" w:hAnsi="Times New Roman" w:eastAsia="宋体" w:cs="Times New Roman"/>
          <w:color w:val="auto"/>
        </w:rPr>
      </w:pPr>
    </w:p>
    <w:p w14:paraId="0A3DB83C">
      <w:pPr>
        <w:ind w:firstLine="480"/>
        <w:rPr>
          <w:rFonts w:hint="default" w:ascii="Times New Roman" w:hAnsi="Times New Roman" w:eastAsia="宋体" w:cs="Times New Roman"/>
          <w:color w:val="auto"/>
        </w:rPr>
      </w:pPr>
    </w:p>
    <w:p w14:paraId="50A2FB4C">
      <w:pPr>
        <w:ind w:firstLine="480"/>
        <w:rPr>
          <w:rFonts w:hint="default" w:ascii="Times New Roman" w:hAnsi="Times New Roman" w:eastAsia="宋体" w:cs="Times New Roman"/>
          <w:color w:val="auto"/>
        </w:rPr>
      </w:pPr>
    </w:p>
    <w:p w14:paraId="638A014D">
      <w:pPr>
        <w:ind w:firstLine="480"/>
        <w:rPr>
          <w:rFonts w:hint="default" w:ascii="Times New Roman" w:hAnsi="Times New Roman" w:eastAsia="宋体" w:cs="Times New Roman"/>
          <w:color w:val="auto"/>
        </w:rPr>
      </w:pPr>
    </w:p>
    <w:p w14:paraId="7E78BE24">
      <w:pPr>
        <w:ind w:firstLine="480"/>
        <w:rPr>
          <w:rFonts w:hint="default" w:ascii="Times New Roman" w:hAnsi="Times New Roman" w:eastAsia="宋体" w:cs="Times New Roman"/>
          <w:color w:val="auto"/>
        </w:rPr>
      </w:pPr>
    </w:p>
    <w:p w14:paraId="0F6E319E">
      <w:pPr>
        <w:pStyle w:val="5"/>
        <w:rPr>
          <w:rFonts w:hint="default"/>
          <w:color w:val="auto"/>
        </w:rPr>
      </w:pPr>
    </w:p>
    <w:p w14:paraId="662D69A2">
      <w:pPr>
        <w:ind w:firstLine="480"/>
        <w:rPr>
          <w:rFonts w:hint="default" w:ascii="Times New Roman" w:hAnsi="Times New Roman" w:eastAsia="宋体" w:cs="Times New Roman"/>
          <w:color w:val="auto"/>
        </w:rPr>
      </w:pPr>
    </w:p>
    <w:p w14:paraId="1EDCF510">
      <w:pPr>
        <w:ind w:firstLine="228" w:firstLineChars="71"/>
        <w:jc w:val="center"/>
        <w:rPr>
          <w:rFonts w:hint="default" w:ascii="Times New Roman" w:hAnsi="Times New Roman" w:eastAsia="宋体" w:cs="Times New Roman"/>
          <w:b/>
          <w:bCs/>
          <w:color w:val="auto"/>
          <w:sz w:val="32"/>
          <w:lang w:val="en-US" w:eastAsia="zh-CN"/>
        </w:rPr>
      </w:pPr>
      <w:r>
        <w:rPr>
          <w:rFonts w:hint="default" w:ascii="Times New Roman" w:hAnsi="Times New Roman" w:eastAsia="宋体" w:cs="Times New Roman"/>
          <w:b/>
          <w:bCs/>
          <w:color w:val="auto"/>
          <w:sz w:val="32"/>
          <w:lang w:val="en-US" w:eastAsia="zh-CN"/>
        </w:rPr>
        <w:t>锡林郭勒盟聚野农牧业科技有限公司</w:t>
      </w:r>
    </w:p>
    <w:p w14:paraId="0F9F31F2">
      <w:pPr>
        <w:ind w:firstLine="228" w:firstLineChars="71"/>
        <w:jc w:val="center"/>
        <w:rPr>
          <w:rFonts w:hint="default" w:ascii="Times New Roman" w:hAnsi="Times New Roman" w:eastAsia="宋体" w:cs="Times New Roman"/>
          <w:color w:val="auto"/>
          <w:sz w:val="32"/>
        </w:rPr>
        <w:sectPr>
          <w:headerReference r:id="rId7" w:type="first"/>
          <w:footerReference r:id="rId10" w:type="first"/>
          <w:headerReference r:id="rId5" w:type="default"/>
          <w:footerReference r:id="rId8" w:type="default"/>
          <w:headerReference r:id="rId6" w:type="even"/>
          <w:footerReference r:id="rId9" w:type="even"/>
          <w:pgSz w:w="11906" w:h="16838"/>
          <w:pgMar w:top="1440" w:right="1800" w:bottom="1440" w:left="1800" w:header="851" w:footer="992" w:gutter="0"/>
          <w:cols w:space="425" w:num="1"/>
          <w:docGrid w:type="lines" w:linePitch="312" w:charSpace="0"/>
        </w:sectPr>
      </w:pPr>
      <w:r>
        <w:rPr>
          <w:rFonts w:hint="default" w:ascii="Times New Roman" w:hAnsi="Times New Roman" w:eastAsia="宋体" w:cs="Times New Roman"/>
          <w:b/>
          <w:bCs/>
          <w:color w:val="auto"/>
          <w:sz w:val="32"/>
        </w:rPr>
        <w:t>202</w:t>
      </w:r>
      <w:r>
        <w:rPr>
          <w:rFonts w:hint="eastAsia" w:eastAsia="宋体" w:cs="Times New Roman"/>
          <w:b/>
          <w:bCs/>
          <w:color w:val="auto"/>
          <w:sz w:val="32"/>
          <w:lang w:val="en-US" w:eastAsia="zh-CN"/>
        </w:rPr>
        <w:t>5</w:t>
      </w:r>
      <w:r>
        <w:rPr>
          <w:rFonts w:hint="default" w:ascii="Times New Roman" w:hAnsi="Times New Roman" w:eastAsia="宋体" w:cs="Times New Roman"/>
          <w:b/>
          <w:bCs/>
          <w:color w:val="auto"/>
          <w:sz w:val="32"/>
        </w:rPr>
        <w:t>年</w:t>
      </w:r>
      <w:r>
        <w:rPr>
          <w:rFonts w:hint="eastAsia" w:eastAsia="宋体" w:cs="Times New Roman"/>
          <w:b/>
          <w:bCs/>
          <w:color w:val="auto"/>
          <w:sz w:val="32"/>
          <w:lang w:val="en-US" w:eastAsia="zh-CN"/>
        </w:rPr>
        <w:t>8</w:t>
      </w:r>
      <w:r>
        <w:rPr>
          <w:rFonts w:hint="default" w:ascii="Times New Roman" w:hAnsi="Times New Roman" w:eastAsia="宋体" w:cs="Times New Roman"/>
          <w:b/>
          <w:bCs/>
          <w:color w:val="auto"/>
          <w:sz w:val="32"/>
        </w:rPr>
        <w:t>月</w:t>
      </w:r>
    </w:p>
    <w:sdt>
      <w:sdtPr>
        <w:rPr>
          <w:rFonts w:hint="default" w:ascii="Times New Roman" w:hAnsi="Times New Roman" w:eastAsia="宋体" w:cs="Times New Roman"/>
          <w:b w:val="0"/>
          <w:bCs w:val="0"/>
          <w:color w:val="auto"/>
          <w:kern w:val="2"/>
          <w:sz w:val="24"/>
          <w:szCs w:val="22"/>
          <w:lang w:val="zh-CN"/>
        </w:rPr>
        <w:id w:val="-1659918990"/>
        <w:docPartObj>
          <w:docPartGallery w:val="Table of Contents"/>
          <w:docPartUnique/>
        </w:docPartObj>
      </w:sdtPr>
      <w:sdtEndPr>
        <w:rPr>
          <w:rFonts w:hint="default" w:ascii="Times New Roman" w:hAnsi="Times New Roman" w:eastAsia="宋体" w:cs="Times New Roman"/>
          <w:b w:val="0"/>
          <w:bCs w:val="0"/>
          <w:color w:val="auto"/>
          <w:kern w:val="2"/>
          <w:sz w:val="24"/>
          <w:szCs w:val="22"/>
          <w:lang w:val="zh-CN"/>
        </w:rPr>
      </w:sdtEndPr>
      <w:sdtContent>
        <w:p w14:paraId="747FE154">
          <w:pPr>
            <w:pStyle w:val="36"/>
            <w:tabs>
              <w:tab w:val="left" w:pos="2775"/>
              <w:tab w:val="center" w:pos="4393"/>
            </w:tabs>
            <w:spacing w:before="0" w:line="360" w:lineRule="auto"/>
            <w:ind w:firstLine="482"/>
            <w:rPr>
              <w:rFonts w:hint="default" w:ascii="Times New Roman" w:hAnsi="Times New Roman" w:eastAsia="宋体" w:cs="Times New Roman"/>
              <w:b w:val="0"/>
              <w:color w:val="auto"/>
              <w:sz w:val="36"/>
            </w:rPr>
          </w:pPr>
          <w:r>
            <w:rPr>
              <w:rFonts w:hint="default" w:ascii="Times New Roman" w:hAnsi="Times New Roman" w:eastAsia="宋体" w:cs="Times New Roman"/>
              <w:b w:val="0"/>
              <w:bCs w:val="0"/>
              <w:color w:val="auto"/>
              <w:kern w:val="2"/>
              <w:sz w:val="24"/>
              <w:szCs w:val="22"/>
              <w:lang w:val="zh-CN"/>
            </w:rPr>
            <w:tab/>
          </w:r>
          <w:r>
            <w:rPr>
              <w:rFonts w:hint="default" w:ascii="Times New Roman" w:hAnsi="Times New Roman" w:eastAsia="宋体" w:cs="Times New Roman"/>
              <w:b w:val="0"/>
              <w:bCs w:val="0"/>
              <w:color w:val="auto"/>
              <w:kern w:val="2"/>
              <w:sz w:val="24"/>
              <w:szCs w:val="22"/>
              <w:lang w:val="zh-CN"/>
            </w:rPr>
            <w:tab/>
          </w:r>
          <w:r>
            <w:rPr>
              <w:rFonts w:hint="default" w:ascii="Times New Roman" w:hAnsi="Times New Roman" w:eastAsia="宋体" w:cs="Times New Roman"/>
              <w:b w:val="0"/>
              <w:color w:val="auto"/>
              <w:sz w:val="36"/>
              <w:lang w:val="zh-CN"/>
            </w:rPr>
            <w:t>目  录</w:t>
          </w:r>
        </w:p>
        <w:p w14:paraId="7E3B47A0">
          <w:pPr>
            <w:pStyle w:val="17"/>
            <w:tabs>
              <w:tab w:val="right" w:leader="dot" w:pos="8306"/>
            </w:tabs>
            <w:rPr>
              <w:color w:val="auto"/>
            </w:rPr>
          </w:pPr>
          <w:r>
            <w:rPr>
              <w:rFonts w:hint="default" w:ascii="Times New Roman" w:hAnsi="Times New Roman" w:eastAsia="宋体" w:cs="Times New Roman"/>
              <w:color w:val="auto"/>
            </w:rPr>
            <w:fldChar w:fldCharType="begin"/>
          </w:r>
          <w:r>
            <w:rPr>
              <w:rFonts w:hint="default" w:ascii="Times New Roman" w:hAnsi="Times New Roman" w:eastAsia="宋体" w:cs="Times New Roman"/>
              <w:color w:val="auto"/>
            </w:rPr>
            <w:instrText xml:space="preserve"> TOC \o "1-3" \h \z \u </w:instrText>
          </w:r>
          <w:r>
            <w:rPr>
              <w:rFonts w:hint="default" w:ascii="Times New Roman" w:hAnsi="Times New Roman" w:eastAsia="宋体" w:cs="Times New Roman"/>
              <w:color w:val="auto"/>
            </w:rPr>
            <w:fldChar w:fldCharType="separate"/>
          </w:r>
          <w:r>
            <w:rPr>
              <w:rFonts w:hint="default" w:ascii="Times New Roman" w:hAnsi="Times New Roman" w:eastAsia="宋体" w:cs="Times New Roman"/>
              <w:color w:val="auto"/>
            </w:rPr>
            <w:fldChar w:fldCharType="begin"/>
          </w:r>
          <w:r>
            <w:rPr>
              <w:rFonts w:hint="default" w:ascii="Times New Roman" w:hAnsi="Times New Roman" w:eastAsia="宋体" w:cs="Times New Roman"/>
              <w:color w:val="auto"/>
            </w:rPr>
            <w:instrText xml:space="preserve"> HYPERLINK \l _Toc24546 </w:instrText>
          </w:r>
          <w:r>
            <w:rPr>
              <w:rFonts w:hint="default" w:ascii="Times New Roman" w:hAnsi="Times New Roman" w:eastAsia="宋体" w:cs="Times New Roman"/>
              <w:color w:val="auto"/>
            </w:rPr>
            <w:fldChar w:fldCharType="separate"/>
          </w:r>
          <w:r>
            <w:rPr>
              <w:rFonts w:hint="default" w:ascii="Times New Roman" w:hAnsi="Times New Roman" w:eastAsia="宋体" w:cs="Times New Roman"/>
              <w:color w:val="auto"/>
            </w:rPr>
            <w:t>1概述</w:t>
          </w:r>
          <w:r>
            <w:rPr>
              <w:color w:val="auto"/>
            </w:rPr>
            <w:tab/>
          </w:r>
          <w:r>
            <w:rPr>
              <w:color w:val="auto"/>
            </w:rPr>
            <w:fldChar w:fldCharType="begin"/>
          </w:r>
          <w:r>
            <w:rPr>
              <w:color w:val="auto"/>
            </w:rPr>
            <w:instrText xml:space="preserve"> PAGEREF _Toc24546 \h </w:instrText>
          </w:r>
          <w:r>
            <w:rPr>
              <w:color w:val="auto"/>
            </w:rPr>
            <w:fldChar w:fldCharType="separate"/>
          </w:r>
          <w:r>
            <w:rPr>
              <w:color w:val="auto"/>
            </w:rPr>
            <w:t>1</w:t>
          </w:r>
          <w:r>
            <w:rPr>
              <w:color w:val="auto"/>
            </w:rPr>
            <w:fldChar w:fldCharType="end"/>
          </w:r>
          <w:r>
            <w:rPr>
              <w:rFonts w:hint="default" w:ascii="Times New Roman" w:hAnsi="Times New Roman" w:eastAsia="宋体" w:cs="Times New Roman"/>
              <w:color w:val="auto"/>
            </w:rPr>
            <w:fldChar w:fldCharType="end"/>
          </w:r>
        </w:p>
        <w:p w14:paraId="318E338B">
          <w:pPr>
            <w:pStyle w:val="18"/>
            <w:tabs>
              <w:tab w:val="right" w:leader="dot" w:pos="8306"/>
            </w:tabs>
            <w:rPr>
              <w:color w:val="auto"/>
            </w:rPr>
          </w:pPr>
          <w:r>
            <w:rPr>
              <w:rFonts w:hint="default" w:ascii="Times New Roman" w:hAnsi="Times New Roman" w:eastAsia="宋体" w:cs="Times New Roman"/>
              <w:bCs/>
              <w:color w:val="auto"/>
              <w:lang w:val="zh-CN"/>
            </w:rPr>
            <w:fldChar w:fldCharType="begin"/>
          </w:r>
          <w:r>
            <w:rPr>
              <w:rFonts w:hint="default" w:ascii="Times New Roman" w:hAnsi="Times New Roman" w:eastAsia="宋体" w:cs="Times New Roman"/>
              <w:bCs/>
              <w:color w:val="auto"/>
              <w:lang w:val="zh-CN"/>
            </w:rPr>
            <w:instrText xml:space="preserve"> HYPERLINK \l _Toc24266 </w:instrText>
          </w:r>
          <w:r>
            <w:rPr>
              <w:rFonts w:hint="default" w:ascii="Times New Roman" w:hAnsi="Times New Roman" w:eastAsia="宋体" w:cs="Times New Roman"/>
              <w:bCs/>
              <w:color w:val="auto"/>
              <w:lang w:val="zh-CN"/>
            </w:rPr>
            <w:fldChar w:fldCharType="separate"/>
          </w:r>
          <w:r>
            <w:rPr>
              <w:rFonts w:hint="default" w:ascii="Times New Roman" w:hAnsi="Times New Roman" w:eastAsia="宋体" w:cs="Times New Roman"/>
              <w:color w:val="auto"/>
            </w:rPr>
            <w:t>1.1公众参与目的</w:t>
          </w:r>
          <w:r>
            <w:rPr>
              <w:color w:val="auto"/>
            </w:rPr>
            <w:tab/>
          </w:r>
          <w:r>
            <w:rPr>
              <w:color w:val="auto"/>
            </w:rPr>
            <w:fldChar w:fldCharType="begin"/>
          </w:r>
          <w:r>
            <w:rPr>
              <w:color w:val="auto"/>
            </w:rPr>
            <w:instrText xml:space="preserve"> PAGEREF _Toc24266 \h </w:instrText>
          </w:r>
          <w:r>
            <w:rPr>
              <w:color w:val="auto"/>
            </w:rPr>
            <w:fldChar w:fldCharType="separate"/>
          </w:r>
          <w:r>
            <w:rPr>
              <w:color w:val="auto"/>
            </w:rPr>
            <w:t>1</w:t>
          </w:r>
          <w:r>
            <w:rPr>
              <w:color w:val="auto"/>
            </w:rPr>
            <w:fldChar w:fldCharType="end"/>
          </w:r>
          <w:r>
            <w:rPr>
              <w:rFonts w:hint="default" w:ascii="Times New Roman" w:hAnsi="Times New Roman" w:eastAsia="宋体" w:cs="Times New Roman"/>
              <w:bCs/>
              <w:color w:val="auto"/>
              <w:lang w:val="zh-CN"/>
            </w:rPr>
            <w:fldChar w:fldCharType="end"/>
          </w:r>
        </w:p>
        <w:p w14:paraId="7F19A8EE">
          <w:pPr>
            <w:pStyle w:val="18"/>
            <w:tabs>
              <w:tab w:val="right" w:leader="dot" w:pos="8306"/>
            </w:tabs>
            <w:rPr>
              <w:color w:val="auto"/>
            </w:rPr>
          </w:pPr>
          <w:r>
            <w:rPr>
              <w:rFonts w:hint="default" w:ascii="Times New Roman" w:hAnsi="Times New Roman" w:eastAsia="宋体" w:cs="Times New Roman"/>
              <w:bCs/>
              <w:color w:val="auto"/>
              <w:lang w:val="zh-CN"/>
            </w:rPr>
            <w:fldChar w:fldCharType="begin"/>
          </w:r>
          <w:r>
            <w:rPr>
              <w:rFonts w:hint="default" w:ascii="Times New Roman" w:hAnsi="Times New Roman" w:eastAsia="宋体" w:cs="Times New Roman"/>
              <w:bCs/>
              <w:color w:val="auto"/>
              <w:lang w:val="zh-CN"/>
            </w:rPr>
            <w:instrText xml:space="preserve"> HYPERLINK \l _Toc9453 </w:instrText>
          </w:r>
          <w:r>
            <w:rPr>
              <w:rFonts w:hint="default" w:ascii="Times New Roman" w:hAnsi="Times New Roman" w:eastAsia="宋体" w:cs="Times New Roman"/>
              <w:bCs/>
              <w:color w:val="auto"/>
              <w:lang w:val="zh-CN"/>
            </w:rPr>
            <w:fldChar w:fldCharType="separate"/>
          </w:r>
          <w:r>
            <w:rPr>
              <w:rFonts w:hint="default" w:ascii="Times New Roman" w:hAnsi="Times New Roman" w:eastAsia="宋体" w:cs="Times New Roman"/>
              <w:color w:val="auto"/>
            </w:rPr>
            <w:t>1.2公众参与方式</w:t>
          </w:r>
          <w:r>
            <w:rPr>
              <w:color w:val="auto"/>
            </w:rPr>
            <w:tab/>
          </w:r>
          <w:r>
            <w:rPr>
              <w:color w:val="auto"/>
            </w:rPr>
            <w:fldChar w:fldCharType="begin"/>
          </w:r>
          <w:r>
            <w:rPr>
              <w:color w:val="auto"/>
            </w:rPr>
            <w:instrText xml:space="preserve"> PAGEREF _Toc9453 \h </w:instrText>
          </w:r>
          <w:r>
            <w:rPr>
              <w:color w:val="auto"/>
            </w:rPr>
            <w:fldChar w:fldCharType="separate"/>
          </w:r>
          <w:r>
            <w:rPr>
              <w:color w:val="auto"/>
            </w:rPr>
            <w:t>1</w:t>
          </w:r>
          <w:r>
            <w:rPr>
              <w:color w:val="auto"/>
            </w:rPr>
            <w:fldChar w:fldCharType="end"/>
          </w:r>
          <w:r>
            <w:rPr>
              <w:rFonts w:hint="default" w:ascii="Times New Roman" w:hAnsi="Times New Roman" w:eastAsia="宋体" w:cs="Times New Roman"/>
              <w:bCs/>
              <w:color w:val="auto"/>
              <w:lang w:val="zh-CN"/>
            </w:rPr>
            <w:fldChar w:fldCharType="end"/>
          </w:r>
        </w:p>
        <w:p w14:paraId="53E61DDA">
          <w:pPr>
            <w:pStyle w:val="17"/>
            <w:tabs>
              <w:tab w:val="right" w:leader="dot" w:pos="8306"/>
            </w:tabs>
            <w:rPr>
              <w:color w:val="auto"/>
            </w:rPr>
          </w:pPr>
          <w:r>
            <w:rPr>
              <w:rFonts w:hint="default" w:ascii="Times New Roman" w:hAnsi="Times New Roman" w:eastAsia="宋体" w:cs="Times New Roman"/>
              <w:bCs/>
              <w:color w:val="auto"/>
              <w:lang w:val="zh-CN"/>
            </w:rPr>
            <w:fldChar w:fldCharType="begin"/>
          </w:r>
          <w:r>
            <w:rPr>
              <w:rFonts w:hint="default" w:ascii="Times New Roman" w:hAnsi="Times New Roman" w:eastAsia="宋体" w:cs="Times New Roman"/>
              <w:bCs/>
              <w:color w:val="auto"/>
              <w:lang w:val="zh-CN"/>
            </w:rPr>
            <w:instrText xml:space="preserve"> HYPERLINK \l _Toc15838 </w:instrText>
          </w:r>
          <w:r>
            <w:rPr>
              <w:rFonts w:hint="default" w:ascii="Times New Roman" w:hAnsi="Times New Roman" w:eastAsia="宋体" w:cs="Times New Roman"/>
              <w:bCs/>
              <w:color w:val="auto"/>
              <w:lang w:val="zh-CN"/>
            </w:rPr>
            <w:fldChar w:fldCharType="separate"/>
          </w:r>
          <w:r>
            <w:rPr>
              <w:rFonts w:hint="default" w:ascii="Times New Roman" w:hAnsi="Times New Roman" w:eastAsia="宋体" w:cs="Times New Roman"/>
              <w:color w:val="auto"/>
              <w:highlight w:val="none"/>
            </w:rPr>
            <w:t>2首次环境影响评价信息公开情况</w:t>
          </w:r>
          <w:r>
            <w:rPr>
              <w:color w:val="auto"/>
            </w:rPr>
            <w:tab/>
          </w:r>
          <w:r>
            <w:rPr>
              <w:color w:val="auto"/>
            </w:rPr>
            <w:fldChar w:fldCharType="begin"/>
          </w:r>
          <w:r>
            <w:rPr>
              <w:color w:val="auto"/>
            </w:rPr>
            <w:instrText xml:space="preserve"> PAGEREF _Toc15838 \h </w:instrText>
          </w:r>
          <w:r>
            <w:rPr>
              <w:color w:val="auto"/>
            </w:rPr>
            <w:fldChar w:fldCharType="separate"/>
          </w:r>
          <w:r>
            <w:rPr>
              <w:color w:val="auto"/>
            </w:rPr>
            <w:t>1</w:t>
          </w:r>
          <w:r>
            <w:rPr>
              <w:color w:val="auto"/>
            </w:rPr>
            <w:fldChar w:fldCharType="end"/>
          </w:r>
          <w:r>
            <w:rPr>
              <w:rFonts w:hint="default" w:ascii="Times New Roman" w:hAnsi="Times New Roman" w:eastAsia="宋体" w:cs="Times New Roman"/>
              <w:bCs/>
              <w:color w:val="auto"/>
              <w:lang w:val="zh-CN"/>
            </w:rPr>
            <w:fldChar w:fldCharType="end"/>
          </w:r>
        </w:p>
        <w:p w14:paraId="6A3050BC">
          <w:pPr>
            <w:pStyle w:val="18"/>
            <w:tabs>
              <w:tab w:val="right" w:leader="dot" w:pos="8306"/>
            </w:tabs>
            <w:rPr>
              <w:color w:val="auto"/>
            </w:rPr>
          </w:pPr>
          <w:r>
            <w:rPr>
              <w:rFonts w:hint="default" w:ascii="Times New Roman" w:hAnsi="Times New Roman" w:eastAsia="宋体" w:cs="Times New Roman"/>
              <w:bCs/>
              <w:color w:val="auto"/>
              <w:lang w:val="zh-CN"/>
            </w:rPr>
            <w:fldChar w:fldCharType="begin"/>
          </w:r>
          <w:r>
            <w:rPr>
              <w:rFonts w:hint="default" w:ascii="Times New Roman" w:hAnsi="Times New Roman" w:eastAsia="宋体" w:cs="Times New Roman"/>
              <w:bCs/>
              <w:color w:val="auto"/>
              <w:lang w:val="zh-CN"/>
            </w:rPr>
            <w:instrText xml:space="preserve"> HYPERLINK \l _Toc21803 </w:instrText>
          </w:r>
          <w:r>
            <w:rPr>
              <w:rFonts w:hint="default" w:ascii="Times New Roman" w:hAnsi="Times New Roman" w:eastAsia="宋体" w:cs="Times New Roman"/>
              <w:bCs/>
              <w:color w:val="auto"/>
              <w:lang w:val="zh-CN"/>
            </w:rPr>
            <w:fldChar w:fldCharType="separate"/>
          </w:r>
          <w:r>
            <w:rPr>
              <w:rFonts w:hint="default" w:ascii="Times New Roman" w:hAnsi="Times New Roman" w:eastAsia="宋体" w:cs="Times New Roman"/>
              <w:color w:val="auto"/>
              <w:highlight w:val="none"/>
            </w:rPr>
            <w:t>2.1公开内容及日期</w:t>
          </w:r>
          <w:r>
            <w:rPr>
              <w:color w:val="auto"/>
            </w:rPr>
            <w:tab/>
          </w:r>
          <w:r>
            <w:rPr>
              <w:color w:val="auto"/>
            </w:rPr>
            <w:fldChar w:fldCharType="begin"/>
          </w:r>
          <w:r>
            <w:rPr>
              <w:color w:val="auto"/>
            </w:rPr>
            <w:instrText xml:space="preserve"> PAGEREF _Toc21803 \h </w:instrText>
          </w:r>
          <w:r>
            <w:rPr>
              <w:color w:val="auto"/>
            </w:rPr>
            <w:fldChar w:fldCharType="separate"/>
          </w:r>
          <w:r>
            <w:rPr>
              <w:color w:val="auto"/>
            </w:rPr>
            <w:t>1</w:t>
          </w:r>
          <w:r>
            <w:rPr>
              <w:color w:val="auto"/>
            </w:rPr>
            <w:fldChar w:fldCharType="end"/>
          </w:r>
          <w:r>
            <w:rPr>
              <w:rFonts w:hint="default" w:ascii="Times New Roman" w:hAnsi="Times New Roman" w:eastAsia="宋体" w:cs="Times New Roman"/>
              <w:bCs/>
              <w:color w:val="auto"/>
              <w:lang w:val="zh-CN"/>
            </w:rPr>
            <w:fldChar w:fldCharType="end"/>
          </w:r>
        </w:p>
        <w:p w14:paraId="6555BA2A">
          <w:pPr>
            <w:pStyle w:val="18"/>
            <w:tabs>
              <w:tab w:val="right" w:leader="dot" w:pos="8306"/>
            </w:tabs>
            <w:rPr>
              <w:color w:val="auto"/>
            </w:rPr>
          </w:pPr>
          <w:r>
            <w:rPr>
              <w:rFonts w:hint="default" w:ascii="Times New Roman" w:hAnsi="Times New Roman" w:eastAsia="宋体" w:cs="Times New Roman"/>
              <w:bCs/>
              <w:color w:val="auto"/>
              <w:lang w:val="zh-CN"/>
            </w:rPr>
            <w:fldChar w:fldCharType="begin"/>
          </w:r>
          <w:r>
            <w:rPr>
              <w:rFonts w:hint="default" w:ascii="Times New Roman" w:hAnsi="Times New Roman" w:eastAsia="宋体" w:cs="Times New Roman"/>
              <w:bCs/>
              <w:color w:val="auto"/>
              <w:lang w:val="zh-CN"/>
            </w:rPr>
            <w:instrText xml:space="preserve"> HYPERLINK \l _Toc15449 </w:instrText>
          </w:r>
          <w:r>
            <w:rPr>
              <w:rFonts w:hint="default" w:ascii="Times New Roman" w:hAnsi="Times New Roman" w:eastAsia="宋体" w:cs="Times New Roman"/>
              <w:bCs/>
              <w:color w:val="auto"/>
              <w:lang w:val="zh-CN"/>
            </w:rPr>
            <w:fldChar w:fldCharType="separate"/>
          </w:r>
          <w:r>
            <w:rPr>
              <w:rFonts w:hint="default" w:ascii="Times New Roman" w:hAnsi="Times New Roman" w:eastAsia="宋体" w:cs="Times New Roman"/>
              <w:color w:val="auto"/>
              <w:highlight w:val="none"/>
            </w:rPr>
            <w:t>2.2公开方式</w:t>
          </w:r>
          <w:r>
            <w:rPr>
              <w:color w:val="auto"/>
            </w:rPr>
            <w:tab/>
          </w:r>
          <w:r>
            <w:rPr>
              <w:color w:val="auto"/>
            </w:rPr>
            <w:fldChar w:fldCharType="begin"/>
          </w:r>
          <w:r>
            <w:rPr>
              <w:color w:val="auto"/>
            </w:rPr>
            <w:instrText xml:space="preserve"> PAGEREF _Toc15449 \h </w:instrText>
          </w:r>
          <w:r>
            <w:rPr>
              <w:color w:val="auto"/>
            </w:rPr>
            <w:fldChar w:fldCharType="separate"/>
          </w:r>
          <w:r>
            <w:rPr>
              <w:color w:val="auto"/>
            </w:rPr>
            <w:t>2</w:t>
          </w:r>
          <w:r>
            <w:rPr>
              <w:color w:val="auto"/>
            </w:rPr>
            <w:fldChar w:fldCharType="end"/>
          </w:r>
          <w:r>
            <w:rPr>
              <w:rFonts w:hint="default" w:ascii="Times New Roman" w:hAnsi="Times New Roman" w:eastAsia="宋体" w:cs="Times New Roman"/>
              <w:bCs/>
              <w:color w:val="auto"/>
              <w:lang w:val="zh-CN"/>
            </w:rPr>
            <w:fldChar w:fldCharType="end"/>
          </w:r>
        </w:p>
        <w:p w14:paraId="7C855D66">
          <w:pPr>
            <w:pStyle w:val="13"/>
            <w:tabs>
              <w:tab w:val="right" w:leader="dot" w:pos="8306"/>
            </w:tabs>
            <w:rPr>
              <w:color w:val="auto"/>
            </w:rPr>
          </w:pPr>
          <w:r>
            <w:rPr>
              <w:rFonts w:hint="default" w:ascii="Times New Roman" w:hAnsi="Times New Roman" w:eastAsia="宋体" w:cs="Times New Roman"/>
              <w:bCs/>
              <w:color w:val="auto"/>
              <w:lang w:val="zh-CN"/>
            </w:rPr>
            <w:fldChar w:fldCharType="begin"/>
          </w:r>
          <w:r>
            <w:rPr>
              <w:rFonts w:hint="default" w:ascii="Times New Roman" w:hAnsi="Times New Roman" w:eastAsia="宋体" w:cs="Times New Roman"/>
              <w:bCs/>
              <w:color w:val="auto"/>
              <w:lang w:val="zh-CN"/>
            </w:rPr>
            <w:instrText xml:space="preserve"> HYPERLINK \l _Toc17725 </w:instrText>
          </w:r>
          <w:r>
            <w:rPr>
              <w:rFonts w:hint="default" w:ascii="Times New Roman" w:hAnsi="Times New Roman" w:eastAsia="宋体" w:cs="Times New Roman"/>
              <w:bCs/>
              <w:color w:val="auto"/>
              <w:lang w:val="zh-CN"/>
            </w:rPr>
            <w:fldChar w:fldCharType="separate"/>
          </w:r>
          <w:r>
            <w:rPr>
              <w:rFonts w:hint="default" w:ascii="Times New Roman" w:hAnsi="Times New Roman" w:eastAsia="宋体" w:cs="Times New Roman"/>
              <w:color w:val="auto"/>
              <w:highlight w:val="none"/>
            </w:rPr>
            <w:t>2.2.1</w:t>
          </w:r>
          <w:r>
            <w:rPr>
              <w:rFonts w:hint="default" w:ascii="Times New Roman" w:hAnsi="Times New Roman" w:eastAsia="宋体" w:cs="Times New Roman"/>
              <w:color w:val="auto"/>
            </w:rPr>
            <w:t>网络平台</w:t>
          </w:r>
          <w:r>
            <w:rPr>
              <w:color w:val="auto"/>
            </w:rPr>
            <w:tab/>
          </w:r>
          <w:r>
            <w:rPr>
              <w:color w:val="auto"/>
            </w:rPr>
            <w:fldChar w:fldCharType="begin"/>
          </w:r>
          <w:r>
            <w:rPr>
              <w:color w:val="auto"/>
            </w:rPr>
            <w:instrText xml:space="preserve"> PAGEREF _Toc17725 \h </w:instrText>
          </w:r>
          <w:r>
            <w:rPr>
              <w:color w:val="auto"/>
            </w:rPr>
            <w:fldChar w:fldCharType="separate"/>
          </w:r>
          <w:r>
            <w:rPr>
              <w:color w:val="auto"/>
            </w:rPr>
            <w:t>2</w:t>
          </w:r>
          <w:r>
            <w:rPr>
              <w:color w:val="auto"/>
            </w:rPr>
            <w:fldChar w:fldCharType="end"/>
          </w:r>
          <w:r>
            <w:rPr>
              <w:rFonts w:hint="default" w:ascii="Times New Roman" w:hAnsi="Times New Roman" w:eastAsia="宋体" w:cs="Times New Roman"/>
              <w:bCs/>
              <w:color w:val="auto"/>
              <w:lang w:val="zh-CN"/>
            </w:rPr>
            <w:fldChar w:fldCharType="end"/>
          </w:r>
        </w:p>
        <w:p w14:paraId="1C419E5F">
          <w:pPr>
            <w:pStyle w:val="18"/>
            <w:tabs>
              <w:tab w:val="right" w:leader="dot" w:pos="8306"/>
            </w:tabs>
            <w:rPr>
              <w:color w:val="auto"/>
            </w:rPr>
          </w:pPr>
          <w:r>
            <w:rPr>
              <w:rFonts w:hint="default" w:ascii="Times New Roman" w:hAnsi="Times New Roman" w:eastAsia="宋体" w:cs="Times New Roman"/>
              <w:bCs/>
              <w:color w:val="auto"/>
              <w:lang w:val="zh-CN"/>
            </w:rPr>
            <w:fldChar w:fldCharType="begin"/>
          </w:r>
          <w:r>
            <w:rPr>
              <w:rFonts w:hint="default" w:ascii="Times New Roman" w:hAnsi="Times New Roman" w:eastAsia="宋体" w:cs="Times New Roman"/>
              <w:bCs/>
              <w:color w:val="auto"/>
              <w:lang w:val="zh-CN"/>
            </w:rPr>
            <w:instrText xml:space="preserve"> HYPERLINK \l _Toc24117 </w:instrText>
          </w:r>
          <w:r>
            <w:rPr>
              <w:rFonts w:hint="default" w:ascii="Times New Roman" w:hAnsi="Times New Roman" w:eastAsia="宋体" w:cs="Times New Roman"/>
              <w:bCs/>
              <w:color w:val="auto"/>
              <w:lang w:val="zh-CN"/>
            </w:rPr>
            <w:fldChar w:fldCharType="separate"/>
          </w:r>
          <w:r>
            <w:rPr>
              <w:rFonts w:hint="default" w:ascii="Times New Roman" w:hAnsi="Times New Roman" w:eastAsia="宋体" w:cs="Times New Roman"/>
              <w:color w:val="auto"/>
            </w:rPr>
            <w:t>2.3公众意见反馈情况</w:t>
          </w:r>
          <w:r>
            <w:rPr>
              <w:color w:val="auto"/>
            </w:rPr>
            <w:tab/>
          </w:r>
          <w:r>
            <w:rPr>
              <w:color w:val="auto"/>
            </w:rPr>
            <w:fldChar w:fldCharType="begin"/>
          </w:r>
          <w:r>
            <w:rPr>
              <w:color w:val="auto"/>
            </w:rPr>
            <w:instrText xml:space="preserve"> PAGEREF _Toc24117 \h </w:instrText>
          </w:r>
          <w:r>
            <w:rPr>
              <w:color w:val="auto"/>
            </w:rPr>
            <w:fldChar w:fldCharType="separate"/>
          </w:r>
          <w:r>
            <w:rPr>
              <w:color w:val="auto"/>
            </w:rPr>
            <w:t>4</w:t>
          </w:r>
          <w:r>
            <w:rPr>
              <w:color w:val="auto"/>
            </w:rPr>
            <w:fldChar w:fldCharType="end"/>
          </w:r>
          <w:r>
            <w:rPr>
              <w:rFonts w:hint="default" w:ascii="Times New Roman" w:hAnsi="Times New Roman" w:eastAsia="宋体" w:cs="Times New Roman"/>
              <w:bCs/>
              <w:color w:val="auto"/>
              <w:lang w:val="zh-CN"/>
            </w:rPr>
            <w:fldChar w:fldCharType="end"/>
          </w:r>
        </w:p>
        <w:p w14:paraId="56CBA994">
          <w:pPr>
            <w:pStyle w:val="17"/>
            <w:tabs>
              <w:tab w:val="right" w:leader="dot" w:pos="8306"/>
            </w:tabs>
            <w:rPr>
              <w:color w:val="auto"/>
            </w:rPr>
          </w:pPr>
          <w:r>
            <w:rPr>
              <w:rFonts w:hint="default" w:ascii="Times New Roman" w:hAnsi="Times New Roman" w:eastAsia="宋体" w:cs="Times New Roman"/>
              <w:bCs/>
              <w:color w:val="auto"/>
              <w:lang w:val="zh-CN"/>
            </w:rPr>
            <w:fldChar w:fldCharType="begin"/>
          </w:r>
          <w:r>
            <w:rPr>
              <w:rFonts w:hint="default" w:ascii="Times New Roman" w:hAnsi="Times New Roman" w:eastAsia="宋体" w:cs="Times New Roman"/>
              <w:bCs/>
              <w:color w:val="auto"/>
              <w:lang w:val="zh-CN"/>
            </w:rPr>
            <w:instrText xml:space="preserve"> HYPERLINK \l _Toc27539 </w:instrText>
          </w:r>
          <w:r>
            <w:rPr>
              <w:rFonts w:hint="default" w:ascii="Times New Roman" w:hAnsi="Times New Roman" w:eastAsia="宋体" w:cs="Times New Roman"/>
              <w:bCs/>
              <w:color w:val="auto"/>
              <w:lang w:val="zh-CN"/>
            </w:rPr>
            <w:fldChar w:fldCharType="separate"/>
          </w:r>
          <w:r>
            <w:rPr>
              <w:rFonts w:hint="default" w:ascii="Times New Roman" w:hAnsi="Times New Roman" w:eastAsia="宋体" w:cs="Times New Roman"/>
              <w:color w:val="auto"/>
            </w:rPr>
            <w:t>3征求意见稿公示情况</w:t>
          </w:r>
          <w:r>
            <w:rPr>
              <w:color w:val="auto"/>
            </w:rPr>
            <w:tab/>
          </w:r>
          <w:r>
            <w:rPr>
              <w:color w:val="auto"/>
            </w:rPr>
            <w:fldChar w:fldCharType="begin"/>
          </w:r>
          <w:r>
            <w:rPr>
              <w:color w:val="auto"/>
            </w:rPr>
            <w:instrText xml:space="preserve"> PAGEREF _Toc27539 \h </w:instrText>
          </w:r>
          <w:r>
            <w:rPr>
              <w:color w:val="auto"/>
            </w:rPr>
            <w:fldChar w:fldCharType="separate"/>
          </w:r>
          <w:r>
            <w:rPr>
              <w:color w:val="auto"/>
            </w:rPr>
            <w:t>4</w:t>
          </w:r>
          <w:r>
            <w:rPr>
              <w:color w:val="auto"/>
            </w:rPr>
            <w:fldChar w:fldCharType="end"/>
          </w:r>
          <w:r>
            <w:rPr>
              <w:rFonts w:hint="default" w:ascii="Times New Roman" w:hAnsi="Times New Roman" w:eastAsia="宋体" w:cs="Times New Roman"/>
              <w:bCs/>
              <w:color w:val="auto"/>
              <w:lang w:val="zh-CN"/>
            </w:rPr>
            <w:fldChar w:fldCharType="end"/>
          </w:r>
        </w:p>
        <w:p w14:paraId="6791F805">
          <w:pPr>
            <w:pStyle w:val="18"/>
            <w:tabs>
              <w:tab w:val="right" w:leader="dot" w:pos="8306"/>
            </w:tabs>
            <w:rPr>
              <w:color w:val="auto"/>
            </w:rPr>
          </w:pPr>
          <w:r>
            <w:rPr>
              <w:rFonts w:hint="default" w:ascii="Times New Roman" w:hAnsi="Times New Roman" w:eastAsia="宋体" w:cs="Times New Roman"/>
              <w:bCs/>
              <w:color w:val="auto"/>
              <w:lang w:val="zh-CN"/>
            </w:rPr>
            <w:fldChar w:fldCharType="begin"/>
          </w:r>
          <w:r>
            <w:rPr>
              <w:rFonts w:hint="default" w:ascii="Times New Roman" w:hAnsi="Times New Roman" w:eastAsia="宋体" w:cs="Times New Roman"/>
              <w:bCs/>
              <w:color w:val="auto"/>
              <w:lang w:val="zh-CN"/>
            </w:rPr>
            <w:instrText xml:space="preserve"> HYPERLINK \l _Toc8469 </w:instrText>
          </w:r>
          <w:r>
            <w:rPr>
              <w:rFonts w:hint="default" w:ascii="Times New Roman" w:hAnsi="Times New Roman" w:eastAsia="宋体" w:cs="Times New Roman"/>
              <w:bCs/>
              <w:color w:val="auto"/>
              <w:lang w:val="zh-CN"/>
            </w:rPr>
            <w:fldChar w:fldCharType="separate"/>
          </w:r>
          <w:r>
            <w:rPr>
              <w:rFonts w:hint="default" w:ascii="Times New Roman" w:hAnsi="Times New Roman" w:eastAsia="宋体" w:cs="Times New Roman"/>
              <w:color w:val="auto"/>
            </w:rPr>
            <w:t>3.1公示内容及时限</w:t>
          </w:r>
          <w:r>
            <w:rPr>
              <w:color w:val="auto"/>
            </w:rPr>
            <w:tab/>
          </w:r>
          <w:r>
            <w:rPr>
              <w:color w:val="auto"/>
            </w:rPr>
            <w:fldChar w:fldCharType="begin"/>
          </w:r>
          <w:r>
            <w:rPr>
              <w:color w:val="auto"/>
            </w:rPr>
            <w:instrText xml:space="preserve"> PAGEREF _Toc8469 \h </w:instrText>
          </w:r>
          <w:r>
            <w:rPr>
              <w:color w:val="auto"/>
            </w:rPr>
            <w:fldChar w:fldCharType="separate"/>
          </w:r>
          <w:r>
            <w:rPr>
              <w:color w:val="auto"/>
            </w:rPr>
            <w:t>4</w:t>
          </w:r>
          <w:r>
            <w:rPr>
              <w:color w:val="auto"/>
            </w:rPr>
            <w:fldChar w:fldCharType="end"/>
          </w:r>
          <w:r>
            <w:rPr>
              <w:rFonts w:hint="default" w:ascii="Times New Roman" w:hAnsi="Times New Roman" w:eastAsia="宋体" w:cs="Times New Roman"/>
              <w:bCs/>
              <w:color w:val="auto"/>
              <w:lang w:val="zh-CN"/>
            </w:rPr>
            <w:fldChar w:fldCharType="end"/>
          </w:r>
        </w:p>
        <w:p w14:paraId="6155CBFB">
          <w:pPr>
            <w:pStyle w:val="18"/>
            <w:tabs>
              <w:tab w:val="right" w:leader="dot" w:pos="8306"/>
            </w:tabs>
            <w:rPr>
              <w:color w:val="auto"/>
            </w:rPr>
          </w:pPr>
          <w:r>
            <w:rPr>
              <w:rFonts w:hint="default" w:ascii="Times New Roman" w:hAnsi="Times New Roman" w:eastAsia="宋体" w:cs="Times New Roman"/>
              <w:bCs/>
              <w:color w:val="auto"/>
              <w:lang w:val="zh-CN"/>
            </w:rPr>
            <w:fldChar w:fldCharType="begin"/>
          </w:r>
          <w:r>
            <w:rPr>
              <w:rFonts w:hint="default" w:ascii="Times New Roman" w:hAnsi="Times New Roman" w:eastAsia="宋体" w:cs="Times New Roman"/>
              <w:bCs/>
              <w:color w:val="auto"/>
              <w:lang w:val="zh-CN"/>
            </w:rPr>
            <w:instrText xml:space="preserve"> HYPERLINK \l _Toc29806 </w:instrText>
          </w:r>
          <w:r>
            <w:rPr>
              <w:rFonts w:hint="default" w:ascii="Times New Roman" w:hAnsi="Times New Roman" w:eastAsia="宋体" w:cs="Times New Roman"/>
              <w:bCs/>
              <w:color w:val="auto"/>
              <w:lang w:val="zh-CN"/>
            </w:rPr>
            <w:fldChar w:fldCharType="separate"/>
          </w:r>
          <w:r>
            <w:rPr>
              <w:rFonts w:hint="default" w:ascii="Times New Roman" w:hAnsi="Times New Roman" w:eastAsia="宋体" w:cs="Times New Roman"/>
              <w:color w:val="auto"/>
            </w:rPr>
            <w:t>3.2公示方式</w:t>
          </w:r>
          <w:r>
            <w:rPr>
              <w:color w:val="auto"/>
            </w:rPr>
            <w:tab/>
          </w:r>
          <w:r>
            <w:rPr>
              <w:color w:val="auto"/>
            </w:rPr>
            <w:fldChar w:fldCharType="begin"/>
          </w:r>
          <w:r>
            <w:rPr>
              <w:color w:val="auto"/>
            </w:rPr>
            <w:instrText xml:space="preserve"> PAGEREF _Toc29806 \h </w:instrText>
          </w:r>
          <w:r>
            <w:rPr>
              <w:color w:val="auto"/>
            </w:rPr>
            <w:fldChar w:fldCharType="separate"/>
          </w:r>
          <w:r>
            <w:rPr>
              <w:color w:val="auto"/>
            </w:rPr>
            <w:t>4</w:t>
          </w:r>
          <w:r>
            <w:rPr>
              <w:color w:val="auto"/>
            </w:rPr>
            <w:fldChar w:fldCharType="end"/>
          </w:r>
          <w:r>
            <w:rPr>
              <w:rFonts w:hint="default" w:ascii="Times New Roman" w:hAnsi="Times New Roman" w:eastAsia="宋体" w:cs="Times New Roman"/>
              <w:bCs/>
              <w:color w:val="auto"/>
              <w:lang w:val="zh-CN"/>
            </w:rPr>
            <w:fldChar w:fldCharType="end"/>
          </w:r>
        </w:p>
        <w:p w14:paraId="6C1485E8">
          <w:pPr>
            <w:pStyle w:val="13"/>
            <w:tabs>
              <w:tab w:val="right" w:leader="dot" w:pos="8306"/>
            </w:tabs>
            <w:rPr>
              <w:color w:val="auto"/>
            </w:rPr>
          </w:pPr>
          <w:r>
            <w:rPr>
              <w:rFonts w:hint="default" w:ascii="Times New Roman" w:hAnsi="Times New Roman" w:eastAsia="宋体" w:cs="Times New Roman"/>
              <w:bCs/>
              <w:color w:val="auto"/>
              <w:lang w:val="zh-CN"/>
            </w:rPr>
            <w:fldChar w:fldCharType="begin"/>
          </w:r>
          <w:r>
            <w:rPr>
              <w:rFonts w:hint="default" w:ascii="Times New Roman" w:hAnsi="Times New Roman" w:eastAsia="宋体" w:cs="Times New Roman"/>
              <w:bCs/>
              <w:color w:val="auto"/>
              <w:lang w:val="zh-CN"/>
            </w:rPr>
            <w:instrText xml:space="preserve"> HYPERLINK \l _Toc14521 </w:instrText>
          </w:r>
          <w:r>
            <w:rPr>
              <w:rFonts w:hint="default" w:ascii="Times New Roman" w:hAnsi="Times New Roman" w:eastAsia="宋体" w:cs="Times New Roman"/>
              <w:bCs/>
              <w:color w:val="auto"/>
              <w:lang w:val="zh-CN"/>
            </w:rPr>
            <w:fldChar w:fldCharType="separate"/>
          </w:r>
          <w:r>
            <w:rPr>
              <w:rFonts w:hint="default" w:ascii="Times New Roman" w:hAnsi="Times New Roman" w:eastAsia="宋体" w:cs="Times New Roman"/>
              <w:color w:val="auto"/>
            </w:rPr>
            <w:t>3.2.1网络平台</w:t>
          </w:r>
          <w:r>
            <w:rPr>
              <w:color w:val="auto"/>
            </w:rPr>
            <w:tab/>
          </w:r>
          <w:r>
            <w:rPr>
              <w:color w:val="auto"/>
            </w:rPr>
            <w:fldChar w:fldCharType="begin"/>
          </w:r>
          <w:r>
            <w:rPr>
              <w:color w:val="auto"/>
            </w:rPr>
            <w:instrText xml:space="preserve"> PAGEREF _Toc14521 \h </w:instrText>
          </w:r>
          <w:r>
            <w:rPr>
              <w:color w:val="auto"/>
            </w:rPr>
            <w:fldChar w:fldCharType="separate"/>
          </w:r>
          <w:r>
            <w:rPr>
              <w:color w:val="auto"/>
            </w:rPr>
            <w:t>4</w:t>
          </w:r>
          <w:r>
            <w:rPr>
              <w:color w:val="auto"/>
            </w:rPr>
            <w:fldChar w:fldCharType="end"/>
          </w:r>
          <w:r>
            <w:rPr>
              <w:rFonts w:hint="default" w:ascii="Times New Roman" w:hAnsi="Times New Roman" w:eastAsia="宋体" w:cs="Times New Roman"/>
              <w:bCs/>
              <w:color w:val="auto"/>
              <w:lang w:val="zh-CN"/>
            </w:rPr>
            <w:fldChar w:fldCharType="end"/>
          </w:r>
        </w:p>
        <w:p w14:paraId="5EFC67D4">
          <w:pPr>
            <w:pStyle w:val="13"/>
            <w:tabs>
              <w:tab w:val="right" w:leader="dot" w:pos="8306"/>
            </w:tabs>
            <w:rPr>
              <w:color w:val="auto"/>
            </w:rPr>
          </w:pPr>
          <w:r>
            <w:rPr>
              <w:rFonts w:hint="default" w:ascii="Times New Roman" w:hAnsi="Times New Roman" w:eastAsia="宋体" w:cs="Times New Roman"/>
              <w:bCs/>
              <w:color w:val="auto"/>
              <w:lang w:val="zh-CN"/>
            </w:rPr>
            <w:fldChar w:fldCharType="begin"/>
          </w:r>
          <w:r>
            <w:rPr>
              <w:rFonts w:hint="default" w:ascii="Times New Roman" w:hAnsi="Times New Roman" w:eastAsia="宋体" w:cs="Times New Roman"/>
              <w:bCs/>
              <w:color w:val="auto"/>
              <w:lang w:val="zh-CN"/>
            </w:rPr>
            <w:instrText xml:space="preserve"> HYPERLINK \l _Toc8963 </w:instrText>
          </w:r>
          <w:r>
            <w:rPr>
              <w:rFonts w:hint="default" w:ascii="Times New Roman" w:hAnsi="Times New Roman" w:eastAsia="宋体" w:cs="Times New Roman"/>
              <w:bCs/>
              <w:color w:val="auto"/>
              <w:lang w:val="zh-CN"/>
            </w:rPr>
            <w:fldChar w:fldCharType="separate"/>
          </w:r>
          <w:r>
            <w:rPr>
              <w:rFonts w:hint="default" w:ascii="Times New Roman" w:hAnsi="Times New Roman" w:eastAsia="宋体" w:cs="Times New Roman"/>
              <w:color w:val="auto"/>
            </w:rPr>
            <w:t>3.2.2报纸</w:t>
          </w:r>
          <w:r>
            <w:rPr>
              <w:color w:val="auto"/>
            </w:rPr>
            <w:tab/>
          </w:r>
          <w:r>
            <w:rPr>
              <w:color w:val="auto"/>
            </w:rPr>
            <w:fldChar w:fldCharType="begin"/>
          </w:r>
          <w:r>
            <w:rPr>
              <w:color w:val="auto"/>
            </w:rPr>
            <w:instrText xml:space="preserve"> PAGEREF _Toc8963 \h </w:instrText>
          </w:r>
          <w:r>
            <w:rPr>
              <w:color w:val="auto"/>
            </w:rPr>
            <w:fldChar w:fldCharType="separate"/>
          </w:r>
          <w:r>
            <w:rPr>
              <w:color w:val="auto"/>
            </w:rPr>
            <w:t>7</w:t>
          </w:r>
          <w:r>
            <w:rPr>
              <w:color w:val="auto"/>
            </w:rPr>
            <w:fldChar w:fldCharType="end"/>
          </w:r>
          <w:r>
            <w:rPr>
              <w:rFonts w:hint="default" w:ascii="Times New Roman" w:hAnsi="Times New Roman" w:eastAsia="宋体" w:cs="Times New Roman"/>
              <w:bCs/>
              <w:color w:val="auto"/>
              <w:lang w:val="zh-CN"/>
            </w:rPr>
            <w:fldChar w:fldCharType="end"/>
          </w:r>
        </w:p>
        <w:p w14:paraId="0A191454">
          <w:pPr>
            <w:pStyle w:val="13"/>
            <w:tabs>
              <w:tab w:val="right" w:leader="dot" w:pos="8306"/>
            </w:tabs>
            <w:rPr>
              <w:color w:val="auto"/>
            </w:rPr>
          </w:pPr>
          <w:r>
            <w:rPr>
              <w:rFonts w:hint="default" w:ascii="Times New Roman" w:hAnsi="Times New Roman" w:eastAsia="宋体" w:cs="Times New Roman"/>
              <w:bCs/>
              <w:color w:val="auto"/>
              <w:lang w:val="zh-CN"/>
            </w:rPr>
            <w:fldChar w:fldCharType="begin"/>
          </w:r>
          <w:r>
            <w:rPr>
              <w:rFonts w:hint="default" w:ascii="Times New Roman" w:hAnsi="Times New Roman" w:eastAsia="宋体" w:cs="Times New Roman"/>
              <w:bCs/>
              <w:color w:val="auto"/>
              <w:lang w:val="zh-CN"/>
            </w:rPr>
            <w:instrText xml:space="preserve"> HYPERLINK \l _Toc10259 </w:instrText>
          </w:r>
          <w:r>
            <w:rPr>
              <w:rFonts w:hint="default" w:ascii="Times New Roman" w:hAnsi="Times New Roman" w:eastAsia="宋体" w:cs="Times New Roman"/>
              <w:bCs/>
              <w:color w:val="auto"/>
              <w:lang w:val="zh-CN"/>
            </w:rPr>
            <w:fldChar w:fldCharType="separate"/>
          </w:r>
          <w:r>
            <w:rPr>
              <w:rFonts w:hint="default" w:ascii="Times New Roman" w:hAnsi="Times New Roman" w:eastAsia="宋体" w:cs="Times New Roman"/>
              <w:color w:val="auto"/>
            </w:rPr>
            <w:t>3.2.3现场张贴公告</w:t>
          </w:r>
          <w:r>
            <w:rPr>
              <w:color w:val="auto"/>
            </w:rPr>
            <w:tab/>
          </w:r>
          <w:r>
            <w:rPr>
              <w:color w:val="auto"/>
            </w:rPr>
            <w:fldChar w:fldCharType="begin"/>
          </w:r>
          <w:r>
            <w:rPr>
              <w:color w:val="auto"/>
            </w:rPr>
            <w:instrText xml:space="preserve"> PAGEREF _Toc10259 \h </w:instrText>
          </w:r>
          <w:r>
            <w:rPr>
              <w:color w:val="auto"/>
            </w:rPr>
            <w:fldChar w:fldCharType="separate"/>
          </w:r>
          <w:r>
            <w:rPr>
              <w:color w:val="auto"/>
            </w:rPr>
            <w:t>12</w:t>
          </w:r>
          <w:r>
            <w:rPr>
              <w:color w:val="auto"/>
            </w:rPr>
            <w:fldChar w:fldCharType="end"/>
          </w:r>
          <w:r>
            <w:rPr>
              <w:rFonts w:hint="default" w:ascii="Times New Roman" w:hAnsi="Times New Roman" w:eastAsia="宋体" w:cs="Times New Roman"/>
              <w:bCs/>
              <w:color w:val="auto"/>
              <w:lang w:val="zh-CN"/>
            </w:rPr>
            <w:fldChar w:fldCharType="end"/>
          </w:r>
        </w:p>
        <w:p w14:paraId="76AFB74F">
          <w:pPr>
            <w:pStyle w:val="13"/>
            <w:tabs>
              <w:tab w:val="right" w:leader="dot" w:pos="8306"/>
            </w:tabs>
            <w:rPr>
              <w:color w:val="auto"/>
            </w:rPr>
          </w:pPr>
          <w:r>
            <w:rPr>
              <w:rFonts w:hint="default" w:ascii="Times New Roman" w:hAnsi="Times New Roman" w:eastAsia="宋体" w:cs="Times New Roman"/>
              <w:bCs/>
              <w:color w:val="auto"/>
              <w:lang w:val="zh-CN"/>
            </w:rPr>
            <w:fldChar w:fldCharType="begin"/>
          </w:r>
          <w:r>
            <w:rPr>
              <w:rFonts w:hint="default" w:ascii="Times New Roman" w:hAnsi="Times New Roman" w:eastAsia="宋体" w:cs="Times New Roman"/>
              <w:bCs/>
              <w:color w:val="auto"/>
              <w:lang w:val="zh-CN"/>
            </w:rPr>
            <w:instrText xml:space="preserve"> HYPERLINK \l _Toc20684 </w:instrText>
          </w:r>
          <w:r>
            <w:rPr>
              <w:rFonts w:hint="default" w:ascii="Times New Roman" w:hAnsi="Times New Roman" w:eastAsia="宋体" w:cs="Times New Roman"/>
              <w:bCs/>
              <w:color w:val="auto"/>
              <w:lang w:val="zh-CN"/>
            </w:rPr>
            <w:fldChar w:fldCharType="separate"/>
          </w:r>
          <w:r>
            <w:rPr>
              <w:rFonts w:hint="default" w:ascii="Times New Roman" w:hAnsi="Times New Roman" w:eastAsia="宋体" w:cs="Times New Roman"/>
              <w:color w:val="auto"/>
            </w:rPr>
            <w:t>3.2.4其他</w:t>
          </w:r>
          <w:r>
            <w:rPr>
              <w:color w:val="auto"/>
            </w:rPr>
            <w:tab/>
          </w:r>
          <w:r>
            <w:rPr>
              <w:color w:val="auto"/>
            </w:rPr>
            <w:fldChar w:fldCharType="begin"/>
          </w:r>
          <w:r>
            <w:rPr>
              <w:color w:val="auto"/>
            </w:rPr>
            <w:instrText xml:space="preserve"> PAGEREF _Toc20684 \h </w:instrText>
          </w:r>
          <w:r>
            <w:rPr>
              <w:color w:val="auto"/>
            </w:rPr>
            <w:fldChar w:fldCharType="separate"/>
          </w:r>
          <w:r>
            <w:rPr>
              <w:color w:val="auto"/>
            </w:rPr>
            <w:t>12</w:t>
          </w:r>
          <w:r>
            <w:rPr>
              <w:color w:val="auto"/>
            </w:rPr>
            <w:fldChar w:fldCharType="end"/>
          </w:r>
          <w:r>
            <w:rPr>
              <w:rFonts w:hint="default" w:ascii="Times New Roman" w:hAnsi="Times New Roman" w:eastAsia="宋体" w:cs="Times New Roman"/>
              <w:bCs/>
              <w:color w:val="auto"/>
              <w:lang w:val="zh-CN"/>
            </w:rPr>
            <w:fldChar w:fldCharType="end"/>
          </w:r>
        </w:p>
        <w:p w14:paraId="6121DB40">
          <w:pPr>
            <w:pStyle w:val="18"/>
            <w:tabs>
              <w:tab w:val="right" w:leader="dot" w:pos="8306"/>
            </w:tabs>
            <w:rPr>
              <w:color w:val="auto"/>
            </w:rPr>
          </w:pPr>
          <w:r>
            <w:rPr>
              <w:rFonts w:hint="default" w:ascii="Times New Roman" w:hAnsi="Times New Roman" w:eastAsia="宋体" w:cs="Times New Roman"/>
              <w:bCs/>
              <w:color w:val="auto"/>
              <w:lang w:val="zh-CN"/>
            </w:rPr>
            <w:fldChar w:fldCharType="begin"/>
          </w:r>
          <w:r>
            <w:rPr>
              <w:rFonts w:hint="default" w:ascii="Times New Roman" w:hAnsi="Times New Roman" w:eastAsia="宋体" w:cs="Times New Roman"/>
              <w:bCs/>
              <w:color w:val="auto"/>
              <w:lang w:val="zh-CN"/>
            </w:rPr>
            <w:instrText xml:space="preserve"> HYPERLINK \l _Toc25557 </w:instrText>
          </w:r>
          <w:r>
            <w:rPr>
              <w:rFonts w:hint="default" w:ascii="Times New Roman" w:hAnsi="Times New Roman" w:eastAsia="宋体" w:cs="Times New Roman"/>
              <w:bCs/>
              <w:color w:val="auto"/>
              <w:lang w:val="zh-CN"/>
            </w:rPr>
            <w:fldChar w:fldCharType="separate"/>
          </w:r>
          <w:r>
            <w:rPr>
              <w:rFonts w:hint="default" w:ascii="Times New Roman" w:hAnsi="Times New Roman" w:eastAsia="宋体" w:cs="Times New Roman"/>
              <w:color w:val="auto"/>
            </w:rPr>
            <w:t>3.3查阅情况</w:t>
          </w:r>
          <w:r>
            <w:rPr>
              <w:color w:val="auto"/>
            </w:rPr>
            <w:tab/>
          </w:r>
          <w:r>
            <w:rPr>
              <w:color w:val="auto"/>
            </w:rPr>
            <w:fldChar w:fldCharType="begin"/>
          </w:r>
          <w:r>
            <w:rPr>
              <w:color w:val="auto"/>
            </w:rPr>
            <w:instrText xml:space="preserve"> PAGEREF _Toc25557 \h </w:instrText>
          </w:r>
          <w:r>
            <w:rPr>
              <w:color w:val="auto"/>
            </w:rPr>
            <w:fldChar w:fldCharType="separate"/>
          </w:r>
          <w:r>
            <w:rPr>
              <w:color w:val="auto"/>
            </w:rPr>
            <w:t>13</w:t>
          </w:r>
          <w:r>
            <w:rPr>
              <w:color w:val="auto"/>
            </w:rPr>
            <w:fldChar w:fldCharType="end"/>
          </w:r>
          <w:r>
            <w:rPr>
              <w:rFonts w:hint="default" w:ascii="Times New Roman" w:hAnsi="Times New Roman" w:eastAsia="宋体" w:cs="Times New Roman"/>
              <w:bCs/>
              <w:color w:val="auto"/>
              <w:lang w:val="zh-CN"/>
            </w:rPr>
            <w:fldChar w:fldCharType="end"/>
          </w:r>
        </w:p>
        <w:p w14:paraId="43CF2282">
          <w:pPr>
            <w:pStyle w:val="18"/>
            <w:tabs>
              <w:tab w:val="right" w:leader="dot" w:pos="8306"/>
            </w:tabs>
            <w:rPr>
              <w:color w:val="auto"/>
            </w:rPr>
          </w:pPr>
          <w:r>
            <w:rPr>
              <w:rFonts w:hint="default" w:ascii="Times New Roman" w:hAnsi="Times New Roman" w:eastAsia="宋体" w:cs="Times New Roman"/>
              <w:bCs/>
              <w:color w:val="auto"/>
              <w:lang w:val="zh-CN"/>
            </w:rPr>
            <w:fldChar w:fldCharType="begin"/>
          </w:r>
          <w:r>
            <w:rPr>
              <w:rFonts w:hint="default" w:ascii="Times New Roman" w:hAnsi="Times New Roman" w:eastAsia="宋体" w:cs="Times New Roman"/>
              <w:bCs/>
              <w:color w:val="auto"/>
              <w:lang w:val="zh-CN"/>
            </w:rPr>
            <w:instrText xml:space="preserve"> HYPERLINK \l _Toc9287 </w:instrText>
          </w:r>
          <w:r>
            <w:rPr>
              <w:rFonts w:hint="default" w:ascii="Times New Roman" w:hAnsi="Times New Roman" w:eastAsia="宋体" w:cs="Times New Roman"/>
              <w:bCs/>
              <w:color w:val="auto"/>
              <w:lang w:val="zh-CN"/>
            </w:rPr>
            <w:fldChar w:fldCharType="separate"/>
          </w:r>
          <w:r>
            <w:rPr>
              <w:rFonts w:hint="default" w:ascii="Times New Roman" w:hAnsi="Times New Roman" w:eastAsia="宋体" w:cs="Times New Roman"/>
              <w:color w:val="auto"/>
            </w:rPr>
            <w:t>3.4公众意见反馈情况</w:t>
          </w:r>
          <w:r>
            <w:rPr>
              <w:color w:val="auto"/>
            </w:rPr>
            <w:tab/>
          </w:r>
          <w:r>
            <w:rPr>
              <w:color w:val="auto"/>
            </w:rPr>
            <w:fldChar w:fldCharType="begin"/>
          </w:r>
          <w:r>
            <w:rPr>
              <w:color w:val="auto"/>
            </w:rPr>
            <w:instrText xml:space="preserve"> PAGEREF _Toc9287 \h </w:instrText>
          </w:r>
          <w:r>
            <w:rPr>
              <w:color w:val="auto"/>
            </w:rPr>
            <w:fldChar w:fldCharType="separate"/>
          </w:r>
          <w:r>
            <w:rPr>
              <w:color w:val="auto"/>
            </w:rPr>
            <w:t>14</w:t>
          </w:r>
          <w:r>
            <w:rPr>
              <w:color w:val="auto"/>
            </w:rPr>
            <w:fldChar w:fldCharType="end"/>
          </w:r>
          <w:r>
            <w:rPr>
              <w:rFonts w:hint="default" w:ascii="Times New Roman" w:hAnsi="Times New Roman" w:eastAsia="宋体" w:cs="Times New Roman"/>
              <w:bCs/>
              <w:color w:val="auto"/>
              <w:lang w:val="zh-CN"/>
            </w:rPr>
            <w:fldChar w:fldCharType="end"/>
          </w:r>
        </w:p>
        <w:p w14:paraId="007BD08D">
          <w:pPr>
            <w:pStyle w:val="17"/>
            <w:tabs>
              <w:tab w:val="right" w:leader="dot" w:pos="8306"/>
            </w:tabs>
            <w:rPr>
              <w:color w:val="auto"/>
            </w:rPr>
          </w:pPr>
          <w:r>
            <w:rPr>
              <w:rFonts w:hint="default" w:ascii="Times New Roman" w:hAnsi="Times New Roman" w:eastAsia="宋体" w:cs="Times New Roman"/>
              <w:bCs/>
              <w:color w:val="auto"/>
              <w:lang w:val="zh-CN"/>
            </w:rPr>
            <w:fldChar w:fldCharType="begin"/>
          </w:r>
          <w:r>
            <w:rPr>
              <w:rFonts w:hint="default" w:ascii="Times New Roman" w:hAnsi="Times New Roman" w:eastAsia="宋体" w:cs="Times New Roman"/>
              <w:bCs/>
              <w:color w:val="auto"/>
              <w:lang w:val="zh-CN"/>
            </w:rPr>
            <w:instrText xml:space="preserve"> HYPERLINK \l _Toc21181 </w:instrText>
          </w:r>
          <w:r>
            <w:rPr>
              <w:rFonts w:hint="default" w:ascii="Times New Roman" w:hAnsi="Times New Roman" w:eastAsia="宋体" w:cs="Times New Roman"/>
              <w:bCs/>
              <w:color w:val="auto"/>
              <w:lang w:val="zh-CN"/>
            </w:rPr>
            <w:fldChar w:fldCharType="separate"/>
          </w:r>
          <w:r>
            <w:rPr>
              <w:rFonts w:hint="default" w:ascii="Times New Roman" w:hAnsi="Times New Roman" w:eastAsia="宋体" w:cs="Times New Roman"/>
              <w:color w:val="auto"/>
            </w:rPr>
            <w:t>4公众意见处理情况</w:t>
          </w:r>
          <w:r>
            <w:rPr>
              <w:color w:val="auto"/>
            </w:rPr>
            <w:tab/>
          </w:r>
          <w:r>
            <w:rPr>
              <w:color w:val="auto"/>
            </w:rPr>
            <w:fldChar w:fldCharType="begin"/>
          </w:r>
          <w:r>
            <w:rPr>
              <w:color w:val="auto"/>
            </w:rPr>
            <w:instrText xml:space="preserve"> PAGEREF _Toc21181 \h </w:instrText>
          </w:r>
          <w:r>
            <w:rPr>
              <w:color w:val="auto"/>
            </w:rPr>
            <w:fldChar w:fldCharType="separate"/>
          </w:r>
          <w:r>
            <w:rPr>
              <w:color w:val="auto"/>
            </w:rPr>
            <w:t>14</w:t>
          </w:r>
          <w:r>
            <w:rPr>
              <w:color w:val="auto"/>
            </w:rPr>
            <w:fldChar w:fldCharType="end"/>
          </w:r>
          <w:r>
            <w:rPr>
              <w:rFonts w:hint="default" w:ascii="Times New Roman" w:hAnsi="Times New Roman" w:eastAsia="宋体" w:cs="Times New Roman"/>
              <w:bCs/>
              <w:color w:val="auto"/>
              <w:lang w:val="zh-CN"/>
            </w:rPr>
            <w:fldChar w:fldCharType="end"/>
          </w:r>
        </w:p>
        <w:p w14:paraId="4AD53193">
          <w:pPr>
            <w:pStyle w:val="18"/>
            <w:tabs>
              <w:tab w:val="right" w:leader="dot" w:pos="8306"/>
            </w:tabs>
            <w:rPr>
              <w:color w:val="auto"/>
            </w:rPr>
          </w:pPr>
          <w:r>
            <w:rPr>
              <w:rFonts w:hint="default" w:ascii="Times New Roman" w:hAnsi="Times New Roman" w:eastAsia="宋体" w:cs="Times New Roman"/>
              <w:bCs/>
              <w:color w:val="auto"/>
              <w:lang w:val="zh-CN"/>
            </w:rPr>
            <w:fldChar w:fldCharType="begin"/>
          </w:r>
          <w:r>
            <w:rPr>
              <w:rFonts w:hint="default" w:ascii="Times New Roman" w:hAnsi="Times New Roman" w:eastAsia="宋体" w:cs="Times New Roman"/>
              <w:bCs/>
              <w:color w:val="auto"/>
              <w:lang w:val="zh-CN"/>
            </w:rPr>
            <w:instrText xml:space="preserve"> HYPERLINK \l _Toc8875 </w:instrText>
          </w:r>
          <w:r>
            <w:rPr>
              <w:rFonts w:hint="default" w:ascii="Times New Roman" w:hAnsi="Times New Roman" w:eastAsia="宋体" w:cs="Times New Roman"/>
              <w:bCs/>
              <w:color w:val="auto"/>
              <w:lang w:val="zh-CN"/>
            </w:rPr>
            <w:fldChar w:fldCharType="separate"/>
          </w:r>
          <w:r>
            <w:rPr>
              <w:rFonts w:hint="default" w:ascii="Times New Roman" w:hAnsi="Times New Roman" w:eastAsia="宋体" w:cs="Times New Roman"/>
              <w:color w:val="auto"/>
            </w:rPr>
            <w:t>4.1公众意见概述和分析</w:t>
          </w:r>
          <w:bookmarkStart w:id="28" w:name="_GoBack"/>
          <w:bookmarkEnd w:id="28"/>
          <w:r>
            <w:rPr>
              <w:color w:val="auto"/>
            </w:rPr>
            <w:tab/>
          </w:r>
          <w:r>
            <w:rPr>
              <w:color w:val="auto"/>
            </w:rPr>
            <w:fldChar w:fldCharType="begin"/>
          </w:r>
          <w:r>
            <w:rPr>
              <w:color w:val="auto"/>
            </w:rPr>
            <w:instrText xml:space="preserve"> PAGEREF _Toc8875 \h </w:instrText>
          </w:r>
          <w:r>
            <w:rPr>
              <w:color w:val="auto"/>
            </w:rPr>
            <w:fldChar w:fldCharType="separate"/>
          </w:r>
          <w:r>
            <w:rPr>
              <w:color w:val="auto"/>
            </w:rPr>
            <w:t>14</w:t>
          </w:r>
          <w:r>
            <w:rPr>
              <w:color w:val="auto"/>
            </w:rPr>
            <w:fldChar w:fldCharType="end"/>
          </w:r>
          <w:r>
            <w:rPr>
              <w:rFonts w:hint="default" w:ascii="Times New Roman" w:hAnsi="Times New Roman" w:eastAsia="宋体" w:cs="Times New Roman"/>
              <w:bCs/>
              <w:color w:val="auto"/>
              <w:lang w:val="zh-CN"/>
            </w:rPr>
            <w:fldChar w:fldCharType="end"/>
          </w:r>
        </w:p>
        <w:p w14:paraId="2FDDF2DA">
          <w:pPr>
            <w:pStyle w:val="18"/>
            <w:tabs>
              <w:tab w:val="right" w:leader="dot" w:pos="8306"/>
            </w:tabs>
            <w:rPr>
              <w:color w:val="auto"/>
            </w:rPr>
          </w:pPr>
          <w:r>
            <w:rPr>
              <w:rFonts w:hint="default" w:ascii="Times New Roman" w:hAnsi="Times New Roman" w:eastAsia="宋体" w:cs="Times New Roman"/>
              <w:bCs/>
              <w:color w:val="auto"/>
              <w:lang w:val="zh-CN"/>
            </w:rPr>
            <w:fldChar w:fldCharType="begin"/>
          </w:r>
          <w:r>
            <w:rPr>
              <w:rFonts w:hint="default" w:ascii="Times New Roman" w:hAnsi="Times New Roman" w:eastAsia="宋体" w:cs="Times New Roman"/>
              <w:bCs/>
              <w:color w:val="auto"/>
              <w:lang w:val="zh-CN"/>
            </w:rPr>
            <w:instrText xml:space="preserve"> HYPERLINK \l _Toc24803 </w:instrText>
          </w:r>
          <w:r>
            <w:rPr>
              <w:rFonts w:hint="default" w:ascii="Times New Roman" w:hAnsi="Times New Roman" w:eastAsia="宋体" w:cs="Times New Roman"/>
              <w:bCs/>
              <w:color w:val="auto"/>
              <w:lang w:val="zh-CN"/>
            </w:rPr>
            <w:fldChar w:fldCharType="separate"/>
          </w:r>
          <w:r>
            <w:rPr>
              <w:rFonts w:hint="default" w:ascii="Times New Roman" w:hAnsi="Times New Roman" w:eastAsia="宋体" w:cs="Times New Roman"/>
              <w:color w:val="auto"/>
            </w:rPr>
            <w:t>4.2公众意见采纳情况</w:t>
          </w:r>
          <w:r>
            <w:rPr>
              <w:color w:val="auto"/>
            </w:rPr>
            <w:tab/>
          </w:r>
          <w:r>
            <w:rPr>
              <w:color w:val="auto"/>
            </w:rPr>
            <w:fldChar w:fldCharType="begin"/>
          </w:r>
          <w:r>
            <w:rPr>
              <w:color w:val="auto"/>
            </w:rPr>
            <w:instrText xml:space="preserve"> PAGEREF _Toc24803 \h </w:instrText>
          </w:r>
          <w:r>
            <w:rPr>
              <w:color w:val="auto"/>
            </w:rPr>
            <w:fldChar w:fldCharType="separate"/>
          </w:r>
          <w:r>
            <w:rPr>
              <w:color w:val="auto"/>
            </w:rPr>
            <w:t>14</w:t>
          </w:r>
          <w:r>
            <w:rPr>
              <w:color w:val="auto"/>
            </w:rPr>
            <w:fldChar w:fldCharType="end"/>
          </w:r>
          <w:r>
            <w:rPr>
              <w:rFonts w:hint="default" w:ascii="Times New Roman" w:hAnsi="Times New Roman" w:eastAsia="宋体" w:cs="Times New Roman"/>
              <w:bCs/>
              <w:color w:val="auto"/>
              <w:lang w:val="zh-CN"/>
            </w:rPr>
            <w:fldChar w:fldCharType="end"/>
          </w:r>
        </w:p>
        <w:p w14:paraId="732450B2">
          <w:pPr>
            <w:pStyle w:val="18"/>
            <w:tabs>
              <w:tab w:val="right" w:leader="dot" w:pos="8306"/>
            </w:tabs>
            <w:rPr>
              <w:color w:val="auto"/>
            </w:rPr>
          </w:pPr>
          <w:r>
            <w:rPr>
              <w:rFonts w:hint="default" w:ascii="Times New Roman" w:hAnsi="Times New Roman" w:eastAsia="宋体" w:cs="Times New Roman"/>
              <w:bCs/>
              <w:color w:val="auto"/>
              <w:lang w:val="zh-CN"/>
            </w:rPr>
            <w:fldChar w:fldCharType="begin"/>
          </w:r>
          <w:r>
            <w:rPr>
              <w:rFonts w:hint="default" w:ascii="Times New Roman" w:hAnsi="Times New Roman" w:eastAsia="宋体" w:cs="Times New Roman"/>
              <w:bCs/>
              <w:color w:val="auto"/>
              <w:lang w:val="zh-CN"/>
            </w:rPr>
            <w:instrText xml:space="preserve"> HYPERLINK \l _Toc7268 </w:instrText>
          </w:r>
          <w:r>
            <w:rPr>
              <w:rFonts w:hint="default" w:ascii="Times New Roman" w:hAnsi="Times New Roman" w:eastAsia="宋体" w:cs="Times New Roman"/>
              <w:bCs/>
              <w:color w:val="auto"/>
              <w:lang w:val="zh-CN"/>
            </w:rPr>
            <w:fldChar w:fldCharType="separate"/>
          </w:r>
          <w:r>
            <w:rPr>
              <w:rFonts w:hint="default" w:ascii="Times New Roman" w:hAnsi="Times New Roman" w:eastAsia="宋体" w:cs="Times New Roman"/>
              <w:color w:val="auto"/>
            </w:rPr>
            <w:t>4.3公众意见未采纳情况</w:t>
          </w:r>
          <w:r>
            <w:rPr>
              <w:color w:val="auto"/>
            </w:rPr>
            <w:tab/>
          </w:r>
          <w:r>
            <w:rPr>
              <w:color w:val="auto"/>
            </w:rPr>
            <w:fldChar w:fldCharType="begin"/>
          </w:r>
          <w:r>
            <w:rPr>
              <w:color w:val="auto"/>
            </w:rPr>
            <w:instrText xml:space="preserve"> PAGEREF _Toc7268 \h </w:instrText>
          </w:r>
          <w:r>
            <w:rPr>
              <w:color w:val="auto"/>
            </w:rPr>
            <w:fldChar w:fldCharType="separate"/>
          </w:r>
          <w:r>
            <w:rPr>
              <w:color w:val="auto"/>
            </w:rPr>
            <w:t>14</w:t>
          </w:r>
          <w:r>
            <w:rPr>
              <w:color w:val="auto"/>
            </w:rPr>
            <w:fldChar w:fldCharType="end"/>
          </w:r>
          <w:r>
            <w:rPr>
              <w:rFonts w:hint="default" w:ascii="Times New Roman" w:hAnsi="Times New Roman" w:eastAsia="宋体" w:cs="Times New Roman"/>
              <w:bCs/>
              <w:color w:val="auto"/>
              <w:lang w:val="zh-CN"/>
            </w:rPr>
            <w:fldChar w:fldCharType="end"/>
          </w:r>
        </w:p>
        <w:p w14:paraId="60291622">
          <w:pPr>
            <w:pStyle w:val="17"/>
            <w:tabs>
              <w:tab w:val="right" w:leader="dot" w:pos="8306"/>
            </w:tabs>
            <w:rPr>
              <w:color w:val="auto"/>
            </w:rPr>
          </w:pPr>
          <w:r>
            <w:rPr>
              <w:rFonts w:hint="default" w:ascii="Times New Roman" w:hAnsi="Times New Roman" w:eastAsia="宋体" w:cs="Times New Roman"/>
              <w:bCs/>
              <w:color w:val="auto"/>
              <w:lang w:val="zh-CN"/>
            </w:rPr>
            <w:fldChar w:fldCharType="begin"/>
          </w:r>
          <w:r>
            <w:rPr>
              <w:rFonts w:hint="default" w:ascii="Times New Roman" w:hAnsi="Times New Roman" w:eastAsia="宋体" w:cs="Times New Roman"/>
              <w:bCs/>
              <w:color w:val="auto"/>
              <w:lang w:val="zh-CN"/>
            </w:rPr>
            <w:instrText xml:space="preserve"> HYPERLINK \l _Toc18132 </w:instrText>
          </w:r>
          <w:r>
            <w:rPr>
              <w:rFonts w:hint="default" w:ascii="Times New Roman" w:hAnsi="Times New Roman" w:eastAsia="宋体" w:cs="Times New Roman"/>
              <w:bCs/>
              <w:color w:val="auto"/>
              <w:lang w:val="zh-CN"/>
            </w:rPr>
            <w:fldChar w:fldCharType="separate"/>
          </w:r>
          <w:r>
            <w:rPr>
              <w:rFonts w:hint="default" w:ascii="Times New Roman" w:hAnsi="Times New Roman" w:eastAsia="宋体" w:cs="Times New Roman"/>
              <w:color w:val="auto"/>
            </w:rPr>
            <w:t>5其他</w:t>
          </w:r>
          <w:r>
            <w:rPr>
              <w:color w:val="auto"/>
            </w:rPr>
            <w:tab/>
          </w:r>
          <w:r>
            <w:rPr>
              <w:color w:val="auto"/>
            </w:rPr>
            <w:fldChar w:fldCharType="begin"/>
          </w:r>
          <w:r>
            <w:rPr>
              <w:color w:val="auto"/>
            </w:rPr>
            <w:instrText xml:space="preserve"> PAGEREF _Toc18132 \h </w:instrText>
          </w:r>
          <w:r>
            <w:rPr>
              <w:color w:val="auto"/>
            </w:rPr>
            <w:fldChar w:fldCharType="separate"/>
          </w:r>
          <w:r>
            <w:rPr>
              <w:color w:val="auto"/>
            </w:rPr>
            <w:t>14</w:t>
          </w:r>
          <w:r>
            <w:rPr>
              <w:color w:val="auto"/>
            </w:rPr>
            <w:fldChar w:fldCharType="end"/>
          </w:r>
          <w:r>
            <w:rPr>
              <w:rFonts w:hint="default" w:ascii="Times New Roman" w:hAnsi="Times New Roman" w:eastAsia="宋体" w:cs="Times New Roman"/>
              <w:bCs/>
              <w:color w:val="auto"/>
              <w:lang w:val="zh-CN"/>
            </w:rPr>
            <w:fldChar w:fldCharType="end"/>
          </w:r>
        </w:p>
        <w:p w14:paraId="608DA2FA">
          <w:pPr>
            <w:pStyle w:val="17"/>
            <w:tabs>
              <w:tab w:val="right" w:leader="dot" w:pos="8306"/>
            </w:tabs>
            <w:rPr>
              <w:color w:val="auto"/>
            </w:rPr>
          </w:pPr>
          <w:r>
            <w:rPr>
              <w:rFonts w:hint="default" w:ascii="Times New Roman" w:hAnsi="Times New Roman" w:eastAsia="宋体" w:cs="Times New Roman"/>
              <w:bCs/>
              <w:color w:val="auto"/>
              <w:lang w:val="zh-CN"/>
            </w:rPr>
            <w:fldChar w:fldCharType="begin"/>
          </w:r>
          <w:r>
            <w:rPr>
              <w:rFonts w:hint="default" w:ascii="Times New Roman" w:hAnsi="Times New Roman" w:eastAsia="宋体" w:cs="Times New Roman"/>
              <w:bCs/>
              <w:color w:val="auto"/>
              <w:lang w:val="zh-CN"/>
            </w:rPr>
            <w:instrText xml:space="preserve"> HYPERLINK \l _Toc12886 </w:instrText>
          </w:r>
          <w:r>
            <w:rPr>
              <w:rFonts w:hint="default" w:ascii="Times New Roman" w:hAnsi="Times New Roman" w:eastAsia="宋体" w:cs="Times New Roman"/>
              <w:bCs/>
              <w:color w:val="auto"/>
              <w:lang w:val="zh-CN"/>
            </w:rPr>
            <w:fldChar w:fldCharType="separate"/>
          </w:r>
          <w:r>
            <w:rPr>
              <w:rFonts w:hint="default" w:ascii="Times New Roman" w:hAnsi="Times New Roman" w:eastAsia="宋体" w:cs="Times New Roman"/>
              <w:color w:val="auto"/>
            </w:rPr>
            <w:t>6诚信承诺</w:t>
          </w:r>
          <w:r>
            <w:rPr>
              <w:color w:val="auto"/>
            </w:rPr>
            <w:tab/>
          </w:r>
          <w:r>
            <w:rPr>
              <w:color w:val="auto"/>
            </w:rPr>
            <w:fldChar w:fldCharType="begin"/>
          </w:r>
          <w:r>
            <w:rPr>
              <w:color w:val="auto"/>
            </w:rPr>
            <w:instrText xml:space="preserve"> PAGEREF _Toc12886 \h </w:instrText>
          </w:r>
          <w:r>
            <w:rPr>
              <w:color w:val="auto"/>
            </w:rPr>
            <w:fldChar w:fldCharType="separate"/>
          </w:r>
          <w:r>
            <w:rPr>
              <w:color w:val="auto"/>
            </w:rPr>
            <w:t>14</w:t>
          </w:r>
          <w:r>
            <w:rPr>
              <w:color w:val="auto"/>
            </w:rPr>
            <w:fldChar w:fldCharType="end"/>
          </w:r>
          <w:r>
            <w:rPr>
              <w:rFonts w:hint="default" w:ascii="Times New Roman" w:hAnsi="Times New Roman" w:eastAsia="宋体" w:cs="Times New Roman"/>
              <w:bCs/>
              <w:color w:val="auto"/>
              <w:lang w:val="zh-CN"/>
            </w:rPr>
            <w:fldChar w:fldCharType="end"/>
          </w:r>
        </w:p>
        <w:p w14:paraId="3881D42E">
          <w:pPr>
            <w:pStyle w:val="17"/>
            <w:tabs>
              <w:tab w:val="right" w:leader="dot" w:pos="8306"/>
            </w:tabs>
            <w:rPr>
              <w:color w:val="auto"/>
            </w:rPr>
          </w:pPr>
          <w:r>
            <w:rPr>
              <w:rFonts w:hint="default" w:ascii="Times New Roman" w:hAnsi="Times New Roman" w:eastAsia="宋体" w:cs="Times New Roman"/>
              <w:bCs/>
              <w:color w:val="auto"/>
              <w:lang w:val="zh-CN"/>
            </w:rPr>
            <w:fldChar w:fldCharType="begin"/>
          </w:r>
          <w:r>
            <w:rPr>
              <w:rFonts w:hint="default" w:ascii="Times New Roman" w:hAnsi="Times New Roman" w:eastAsia="宋体" w:cs="Times New Roman"/>
              <w:bCs/>
              <w:color w:val="auto"/>
              <w:lang w:val="zh-CN"/>
            </w:rPr>
            <w:instrText xml:space="preserve"> HYPERLINK \l _Toc27212 </w:instrText>
          </w:r>
          <w:r>
            <w:rPr>
              <w:rFonts w:hint="default" w:ascii="Times New Roman" w:hAnsi="Times New Roman" w:eastAsia="宋体" w:cs="Times New Roman"/>
              <w:bCs/>
              <w:color w:val="auto"/>
              <w:lang w:val="zh-CN"/>
            </w:rPr>
            <w:fldChar w:fldCharType="separate"/>
          </w:r>
          <w:r>
            <w:rPr>
              <w:rFonts w:hint="default" w:ascii="Times New Roman" w:hAnsi="Times New Roman" w:eastAsia="宋体" w:cs="Times New Roman"/>
              <w:color w:val="auto"/>
            </w:rPr>
            <w:t>7.附件</w:t>
          </w:r>
          <w:r>
            <w:rPr>
              <w:color w:val="auto"/>
            </w:rPr>
            <w:tab/>
          </w:r>
          <w:r>
            <w:rPr>
              <w:color w:val="auto"/>
            </w:rPr>
            <w:fldChar w:fldCharType="begin"/>
          </w:r>
          <w:r>
            <w:rPr>
              <w:color w:val="auto"/>
            </w:rPr>
            <w:instrText xml:space="preserve"> PAGEREF _Toc27212 \h </w:instrText>
          </w:r>
          <w:r>
            <w:rPr>
              <w:color w:val="auto"/>
            </w:rPr>
            <w:fldChar w:fldCharType="separate"/>
          </w:r>
          <w:r>
            <w:rPr>
              <w:color w:val="auto"/>
            </w:rPr>
            <w:t>15</w:t>
          </w:r>
          <w:r>
            <w:rPr>
              <w:color w:val="auto"/>
            </w:rPr>
            <w:fldChar w:fldCharType="end"/>
          </w:r>
          <w:r>
            <w:rPr>
              <w:rFonts w:hint="default" w:ascii="Times New Roman" w:hAnsi="Times New Roman" w:eastAsia="宋体" w:cs="Times New Roman"/>
              <w:bCs/>
              <w:color w:val="auto"/>
              <w:lang w:val="zh-CN"/>
            </w:rPr>
            <w:fldChar w:fldCharType="end"/>
          </w:r>
        </w:p>
        <w:p w14:paraId="75E8F437">
          <w:pPr>
            <w:pStyle w:val="18"/>
            <w:tabs>
              <w:tab w:val="right" w:leader="dot" w:pos="8306"/>
            </w:tabs>
            <w:rPr>
              <w:color w:val="auto"/>
            </w:rPr>
          </w:pPr>
          <w:r>
            <w:rPr>
              <w:rFonts w:hint="default" w:ascii="Times New Roman" w:hAnsi="Times New Roman" w:eastAsia="宋体" w:cs="Times New Roman"/>
              <w:bCs/>
              <w:color w:val="auto"/>
              <w:lang w:val="zh-CN"/>
            </w:rPr>
            <w:fldChar w:fldCharType="begin"/>
          </w:r>
          <w:r>
            <w:rPr>
              <w:rFonts w:hint="default" w:ascii="Times New Roman" w:hAnsi="Times New Roman" w:eastAsia="宋体" w:cs="Times New Roman"/>
              <w:bCs/>
              <w:color w:val="auto"/>
              <w:lang w:val="zh-CN"/>
            </w:rPr>
            <w:instrText xml:space="preserve"> HYPERLINK \l _Toc25132 </w:instrText>
          </w:r>
          <w:r>
            <w:rPr>
              <w:rFonts w:hint="default" w:ascii="Times New Roman" w:hAnsi="Times New Roman" w:eastAsia="宋体" w:cs="Times New Roman"/>
              <w:bCs/>
              <w:color w:val="auto"/>
              <w:lang w:val="zh-CN"/>
            </w:rPr>
            <w:fldChar w:fldCharType="separate"/>
          </w:r>
          <w:r>
            <w:rPr>
              <w:rFonts w:hint="default" w:ascii="Times New Roman" w:hAnsi="Times New Roman" w:eastAsia="宋体" w:cs="Times New Roman"/>
              <w:color w:val="auto"/>
            </w:rPr>
            <w:t>附件1公众参与调查表</w:t>
          </w:r>
          <w:r>
            <w:rPr>
              <w:color w:val="auto"/>
            </w:rPr>
            <w:tab/>
          </w:r>
          <w:r>
            <w:rPr>
              <w:color w:val="auto"/>
            </w:rPr>
            <w:fldChar w:fldCharType="begin"/>
          </w:r>
          <w:r>
            <w:rPr>
              <w:color w:val="auto"/>
            </w:rPr>
            <w:instrText xml:space="preserve"> PAGEREF _Toc25132 \h </w:instrText>
          </w:r>
          <w:r>
            <w:rPr>
              <w:color w:val="auto"/>
            </w:rPr>
            <w:fldChar w:fldCharType="separate"/>
          </w:r>
          <w:r>
            <w:rPr>
              <w:color w:val="auto"/>
            </w:rPr>
            <w:t>16</w:t>
          </w:r>
          <w:r>
            <w:rPr>
              <w:color w:val="auto"/>
            </w:rPr>
            <w:fldChar w:fldCharType="end"/>
          </w:r>
          <w:r>
            <w:rPr>
              <w:rFonts w:hint="default" w:ascii="Times New Roman" w:hAnsi="Times New Roman" w:eastAsia="宋体" w:cs="Times New Roman"/>
              <w:bCs/>
              <w:color w:val="auto"/>
              <w:lang w:val="zh-CN"/>
            </w:rPr>
            <w:fldChar w:fldCharType="end"/>
          </w:r>
        </w:p>
        <w:p w14:paraId="6B3A6C02">
          <w:pPr>
            <w:pStyle w:val="18"/>
            <w:tabs>
              <w:tab w:val="right" w:leader="dot" w:pos="8306"/>
            </w:tabs>
            <w:rPr>
              <w:color w:val="auto"/>
            </w:rPr>
          </w:pPr>
          <w:r>
            <w:rPr>
              <w:rFonts w:hint="default" w:ascii="Times New Roman" w:hAnsi="Times New Roman" w:eastAsia="宋体" w:cs="Times New Roman"/>
              <w:bCs/>
              <w:color w:val="auto"/>
              <w:lang w:val="zh-CN"/>
            </w:rPr>
            <w:fldChar w:fldCharType="begin"/>
          </w:r>
          <w:r>
            <w:rPr>
              <w:rFonts w:hint="default" w:ascii="Times New Roman" w:hAnsi="Times New Roman" w:eastAsia="宋体" w:cs="Times New Roman"/>
              <w:bCs/>
              <w:color w:val="auto"/>
              <w:lang w:val="zh-CN"/>
            </w:rPr>
            <w:instrText xml:space="preserve"> HYPERLINK \l _Toc11702 </w:instrText>
          </w:r>
          <w:r>
            <w:rPr>
              <w:rFonts w:hint="default" w:ascii="Times New Roman" w:hAnsi="Times New Roman" w:eastAsia="宋体" w:cs="Times New Roman"/>
              <w:bCs/>
              <w:color w:val="auto"/>
              <w:lang w:val="zh-CN"/>
            </w:rPr>
            <w:fldChar w:fldCharType="separate"/>
          </w:r>
          <w:r>
            <w:rPr>
              <w:rFonts w:hint="default" w:ascii="Times New Roman" w:hAnsi="Times New Roman" w:eastAsia="宋体" w:cs="Times New Roman"/>
              <w:color w:val="auto"/>
            </w:rPr>
            <w:t>附件2承诺书</w:t>
          </w:r>
          <w:r>
            <w:rPr>
              <w:color w:val="auto"/>
            </w:rPr>
            <w:tab/>
          </w:r>
          <w:r>
            <w:rPr>
              <w:color w:val="auto"/>
            </w:rPr>
            <w:fldChar w:fldCharType="begin"/>
          </w:r>
          <w:r>
            <w:rPr>
              <w:color w:val="auto"/>
            </w:rPr>
            <w:instrText xml:space="preserve"> PAGEREF _Toc11702 \h </w:instrText>
          </w:r>
          <w:r>
            <w:rPr>
              <w:color w:val="auto"/>
            </w:rPr>
            <w:fldChar w:fldCharType="separate"/>
          </w:r>
          <w:r>
            <w:rPr>
              <w:color w:val="auto"/>
            </w:rPr>
            <w:t>17</w:t>
          </w:r>
          <w:r>
            <w:rPr>
              <w:color w:val="auto"/>
            </w:rPr>
            <w:fldChar w:fldCharType="end"/>
          </w:r>
          <w:r>
            <w:rPr>
              <w:rFonts w:hint="default" w:ascii="Times New Roman" w:hAnsi="Times New Roman" w:eastAsia="宋体" w:cs="Times New Roman"/>
              <w:bCs/>
              <w:color w:val="auto"/>
              <w:lang w:val="zh-CN"/>
            </w:rPr>
            <w:fldChar w:fldCharType="end"/>
          </w:r>
        </w:p>
        <w:p w14:paraId="48E3B505">
          <w:pPr>
            <w:pStyle w:val="18"/>
            <w:tabs>
              <w:tab w:val="right" w:pos="8306"/>
            </w:tabs>
            <w:ind w:left="0" w:leftChars="0" w:firstLine="0" w:firstLineChars="0"/>
            <w:rPr>
              <w:rFonts w:hint="default" w:ascii="Times New Roman" w:hAnsi="Times New Roman" w:eastAsia="宋体" w:cs="Times New Roman"/>
              <w:color w:val="auto"/>
            </w:rPr>
          </w:pPr>
          <w:r>
            <w:rPr>
              <w:rFonts w:hint="default" w:ascii="Times New Roman" w:hAnsi="Times New Roman" w:eastAsia="宋体" w:cs="Times New Roman"/>
              <w:bCs/>
              <w:color w:val="auto"/>
              <w:lang w:val="zh-CN"/>
            </w:rPr>
            <w:fldChar w:fldCharType="end"/>
          </w:r>
        </w:p>
      </w:sdtContent>
    </w:sdt>
    <w:p w14:paraId="42676650">
      <w:pPr>
        <w:pStyle w:val="7"/>
        <w:spacing w:line="360" w:lineRule="auto"/>
        <w:rPr>
          <w:rFonts w:hint="default" w:ascii="Times New Roman" w:hAnsi="Times New Roman" w:eastAsia="宋体" w:cs="Times New Roman"/>
          <w:color w:val="auto"/>
        </w:rPr>
        <w:sectPr>
          <w:footerReference r:id="rId11" w:type="default"/>
          <w:pgSz w:w="11906" w:h="16838"/>
          <w:pgMar w:top="1440" w:right="1800" w:bottom="1440" w:left="1800" w:header="851" w:footer="992" w:gutter="0"/>
          <w:pgNumType w:start="1"/>
          <w:cols w:space="425" w:num="1"/>
          <w:docGrid w:type="lines" w:linePitch="312" w:charSpace="0"/>
        </w:sectPr>
      </w:pPr>
      <w:bookmarkStart w:id="0" w:name="_Toc24546"/>
    </w:p>
    <w:p w14:paraId="053090A1">
      <w:pPr>
        <w:pStyle w:val="7"/>
        <w:spacing w:line="360" w:lineRule="auto"/>
        <w:rPr>
          <w:rFonts w:hint="default" w:ascii="Times New Roman" w:hAnsi="Times New Roman" w:eastAsia="宋体" w:cs="Times New Roman"/>
          <w:color w:val="auto"/>
        </w:rPr>
      </w:pPr>
      <w:r>
        <w:rPr>
          <w:rFonts w:hint="default" w:ascii="Times New Roman" w:hAnsi="Times New Roman" w:eastAsia="宋体" w:cs="Times New Roman"/>
          <w:color w:val="auto"/>
        </w:rPr>
        <w:t>1概述</w:t>
      </w:r>
      <w:bookmarkEnd w:id="0"/>
    </w:p>
    <w:p w14:paraId="72F92495">
      <w:pPr>
        <w:spacing w:line="360" w:lineRule="auto"/>
        <w:ind w:firstLine="480"/>
        <w:rPr>
          <w:rFonts w:hint="default" w:ascii="Times New Roman" w:hAnsi="Times New Roman" w:eastAsia="宋体" w:cs="Times New Roman"/>
          <w:color w:val="auto"/>
        </w:rPr>
      </w:pPr>
      <w:r>
        <w:rPr>
          <w:rFonts w:hint="default" w:ascii="Times New Roman" w:hAnsi="Times New Roman" w:eastAsia="宋体" w:cs="Times New Roman"/>
          <w:color w:val="auto"/>
        </w:rPr>
        <w:t>公众参与是环境影响评价工作中的一项必要程序。公众参与是让公众了解工程建设的情况，了解工程建设对环境造成的影响，以及消除和减缓这些影响的措施，给公众尤其是直接受影响的公民、法人或其他组织发表意见的机会，反映直接受影响的公民、法人或其他组织意见和要求，切实保护直接受影响公众的利益，并利用公众的判断力提高环境决策的质量。</w:t>
      </w:r>
    </w:p>
    <w:p w14:paraId="24D909C6">
      <w:pPr>
        <w:pStyle w:val="8"/>
        <w:spacing w:line="360" w:lineRule="auto"/>
        <w:rPr>
          <w:rFonts w:hint="default" w:ascii="Times New Roman" w:hAnsi="Times New Roman" w:eastAsia="宋体" w:cs="Times New Roman"/>
          <w:color w:val="auto"/>
        </w:rPr>
      </w:pPr>
      <w:bookmarkStart w:id="1" w:name="_Toc24266"/>
      <w:r>
        <w:rPr>
          <w:rFonts w:hint="default" w:ascii="Times New Roman" w:hAnsi="Times New Roman" w:eastAsia="宋体" w:cs="Times New Roman"/>
          <w:color w:val="auto"/>
        </w:rPr>
        <w:t>1.1公众参与目的</w:t>
      </w:r>
      <w:bookmarkEnd w:id="1"/>
    </w:p>
    <w:p w14:paraId="61BBBD05">
      <w:pPr>
        <w:spacing w:line="360" w:lineRule="auto"/>
        <w:ind w:firstLine="480"/>
        <w:rPr>
          <w:rFonts w:hint="default" w:ascii="Times New Roman" w:hAnsi="Times New Roman" w:eastAsia="宋体" w:cs="Times New Roman"/>
          <w:color w:val="auto"/>
        </w:rPr>
      </w:pPr>
      <w:r>
        <w:rPr>
          <w:rFonts w:hint="default" w:ascii="Times New Roman" w:hAnsi="Times New Roman" w:eastAsia="宋体" w:cs="Times New Roman"/>
          <w:color w:val="auto"/>
        </w:rPr>
        <w:t>本次环境影响评价公众参与的目的是：</w:t>
      </w:r>
    </w:p>
    <w:p w14:paraId="10F4B92A">
      <w:pPr>
        <w:spacing w:line="360" w:lineRule="auto"/>
        <w:ind w:firstLine="480"/>
        <w:rPr>
          <w:rFonts w:hint="default" w:ascii="Times New Roman" w:hAnsi="Times New Roman" w:eastAsia="宋体" w:cs="Times New Roman"/>
          <w:color w:val="auto"/>
        </w:rPr>
      </w:pPr>
      <w:r>
        <w:rPr>
          <w:rFonts w:hint="default" w:ascii="Times New Roman" w:hAnsi="Times New Roman" w:eastAsia="宋体" w:cs="Times New Roman"/>
          <w:color w:val="auto"/>
        </w:rPr>
        <w:t>（1）维护公众合法的环境权益，在环境影响评价中体现以人为本的原则。</w:t>
      </w:r>
    </w:p>
    <w:p w14:paraId="2C529EE8">
      <w:pPr>
        <w:spacing w:line="360" w:lineRule="auto"/>
        <w:ind w:firstLine="480"/>
        <w:rPr>
          <w:rFonts w:hint="default" w:ascii="Times New Roman" w:hAnsi="Times New Roman" w:eastAsia="宋体" w:cs="Times New Roman"/>
          <w:color w:val="auto"/>
        </w:rPr>
      </w:pPr>
      <w:r>
        <w:rPr>
          <w:rFonts w:hint="default" w:ascii="Times New Roman" w:hAnsi="Times New Roman" w:eastAsia="宋体" w:cs="Times New Roman"/>
          <w:color w:val="auto"/>
        </w:rPr>
        <w:t>（2）更全面地了解环境背景信息，发现潜在环境问题，提高环境影响评价的科学性和针对性。</w:t>
      </w:r>
    </w:p>
    <w:p w14:paraId="1B913715">
      <w:pPr>
        <w:spacing w:line="360" w:lineRule="auto"/>
        <w:ind w:firstLine="480"/>
        <w:rPr>
          <w:rFonts w:hint="default" w:ascii="Times New Roman" w:hAnsi="Times New Roman" w:eastAsia="宋体" w:cs="Times New Roman"/>
          <w:color w:val="auto"/>
        </w:rPr>
      </w:pPr>
      <w:r>
        <w:rPr>
          <w:rFonts w:hint="default" w:ascii="Times New Roman" w:hAnsi="Times New Roman" w:eastAsia="宋体" w:cs="Times New Roman"/>
          <w:color w:val="auto"/>
        </w:rPr>
        <w:t>（3）通过公众参与，提出经济有效并切实可行的减缓不利社会环境影响的措施。</w:t>
      </w:r>
    </w:p>
    <w:p w14:paraId="5889451D">
      <w:pPr>
        <w:spacing w:line="360" w:lineRule="auto"/>
        <w:ind w:firstLine="480"/>
        <w:rPr>
          <w:rFonts w:hint="default" w:ascii="Times New Roman" w:hAnsi="Times New Roman" w:eastAsia="宋体" w:cs="Times New Roman"/>
          <w:color w:val="auto"/>
        </w:rPr>
      </w:pPr>
      <w:r>
        <w:rPr>
          <w:rFonts w:hint="default" w:ascii="Times New Roman" w:hAnsi="Times New Roman" w:eastAsia="宋体" w:cs="Times New Roman"/>
          <w:color w:val="auto"/>
        </w:rPr>
        <w:t>（4）化解不良环境影响可能带来的社会矛盾。</w:t>
      </w:r>
    </w:p>
    <w:p w14:paraId="3F91CE17">
      <w:pPr>
        <w:spacing w:line="360" w:lineRule="auto"/>
        <w:ind w:firstLine="480"/>
        <w:rPr>
          <w:rFonts w:hint="default" w:ascii="Times New Roman" w:hAnsi="Times New Roman" w:eastAsia="宋体" w:cs="Times New Roman"/>
          <w:color w:val="auto"/>
        </w:rPr>
      </w:pPr>
      <w:r>
        <w:rPr>
          <w:rFonts w:hint="default" w:ascii="Times New Roman" w:hAnsi="Times New Roman" w:eastAsia="宋体" w:cs="Times New Roman"/>
          <w:color w:val="auto"/>
        </w:rPr>
        <w:t>（5）推动政府决策的民主化和科学化。</w:t>
      </w:r>
    </w:p>
    <w:p w14:paraId="72E8620A">
      <w:pPr>
        <w:pStyle w:val="8"/>
        <w:spacing w:line="360" w:lineRule="auto"/>
        <w:rPr>
          <w:rFonts w:hint="default" w:ascii="Times New Roman" w:hAnsi="Times New Roman" w:eastAsia="宋体" w:cs="Times New Roman"/>
          <w:color w:val="auto"/>
        </w:rPr>
      </w:pPr>
      <w:bookmarkStart w:id="2" w:name="_Toc9453"/>
      <w:r>
        <w:rPr>
          <w:rFonts w:hint="default" w:ascii="Times New Roman" w:hAnsi="Times New Roman" w:eastAsia="宋体" w:cs="Times New Roman"/>
          <w:color w:val="auto"/>
        </w:rPr>
        <w:t>1.2公众参与方式</w:t>
      </w:r>
      <w:bookmarkEnd w:id="2"/>
    </w:p>
    <w:p w14:paraId="341DA5E0">
      <w:pPr>
        <w:spacing w:line="360" w:lineRule="auto"/>
        <w:ind w:firstLine="480"/>
        <w:rPr>
          <w:rFonts w:hint="default" w:ascii="Times New Roman" w:hAnsi="Times New Roman" w:eastAsia="宋体" w:cs="Times New Roman"/>
          <w:color w:val="auto"/>
          <w:highlight w:val="none"/>
        </w:rPr>
      </w:pPr>
      <w:r>
        <w:rPr>
          <w:rFonts w:hint="default" w:ascii="Times New Roman" w:hAnsi="Times New Roman" w:eastAsia="宋体" w:cs="Times New Roman"/>
          <w:color w:val="auto"/>
          <w:highlight w:val="none"/>
        </w:rPr>
        <w:t>根据《环境影响评价公众参与办法》的规定，首次公示采用了网络平台公开相关信息的方式，第二次分别采用了网络平台公开、建设项目所在地公众易于接触的报纸、建设项目所在地公众易于知悉的场所张贴公告的三种方式进行了公示。</w:t>
      </w:r>
    </w:p>
    <w:p w14:paraId="64DCC49F">
      <w:pPr>
        <w:pStyle w:val="7"/>
        <w:spacing w:line="360" w:lineRule="auto"/>
        <w:rPr>
          <w:rFonts w:hint="default" w:ascii="Times New Roman" w:hAnsi="Times New Roman" w:eastAsia="宋体" w:cs="Times New Roman"/>
          <w:color w:val="auto"/>
          <w:highlight w:val="none"/>
        </w:rPr>
      </w:pPr>
      <w:bookmarkStart w:id="3" w:name="_Toc15838"/>
      <w:r>
        <w:rPr>
          <w:rFonts w:hint="default" w:ascii="Times New Roman" w:hAnsi="Times New Roman" w:eastAsia="宋体" w:cs="Times New Roman"/>
          <w:color w:val="auto"/>
          <w:highlight w:val="none"/>
        </w:rPr>
        <w:t>2首次环境影响评价信息公开情况</w:t>
      </w:r>
      <w:bookmarkEnd w:id="3"/>
    </w:p>
    <w:p w14:paraId="0C7DF063">
      <w:pPr>
        <w:pStyle w:val="8"/>
        <w:spacing w:line="360" w:lineRule="auto"/>
        <w:rPr>
          <w:rFonts w:hint="default" w:ascii="Times New Roman" w:hAnsi="Times New Roman" w:eastAsia="宋体" w:cs="Times New Roman"/>
          <w:color w:val="auto"/>
          <w:highlight w:val="none"/>
        </w:rPr>
      </w:pPr>
      <w:bookmarkStart w:id="4" w:name="_Toc21803"/>
      <w:r>
        <w:rPr>
          <w:rFonts w:hint="default" w:ascii="Times New Roman" w:hAnsi="Times New Roman" w:eastAsia="宋体" w:cs="Times New Roman"/>
          <w:color w:val="auto"/>
          <w:highlight w:val="none"/>
        </w:rPr>
        <w:t>2.1公开内容及日期</w:t>
      </w:r>
      <w:bookmarkEnd w:id="4"/>
    </w:p>
    <w:p w14:paraId="16831F7E">
      <w:pPr>
        <w:spacing w:line="360" w:lineRule="auto"/>
        <w:ind w:firstLine="480"/>
        <w:rPr>
          <w:rFonts w:hint="default" w:ascii="Times New Roman" w:hAnsi="Times New Roman" w:eastAsia="宋体" w:cs="Times New Roman"/>
          <w:color w:val="auto"/>
          <w:highlight w:val="none"/>
        </w:rPr>
      </w:pPr>
      <w:r>
        <w:rPr>
          <w:rFonts w:hint="default" w:ascii="Times New Roman" w:hAnsi="Times New Roman" w:eastAsia="宋体" w:cs="Times New Roman"/>
          <w:color w:val="auto"/>
          <w:highlight w:val="none"/>
        </w:rPr>
        <w:t>202</w:t>
      </w:r>
      <w:r>
        <w:rPr>
          <w:rFonts w:hint="eastAsia" w:eastAsia="宋体" w:cs="Times New Roman"/>
          <w:color w:val="auto"/>
          <w:highlight w:val="none"/>
          <w:lang w:val="en-US" w:eastAsia="zh-CN"/>
        </w:rPr>
        <w:t>5</w:t>
      </w:r>
      <w:r>
        <w:rPr>
          <w:rFonts w:hint="default" w:ascii="Times New Roman" w:hAnsi="Times New Roman" w:eastAsia="宋体" w:cs="Times New Roman"/>
          <w:color w:val="auto"/>
          <w:highlight w:val="none"/>
        </w:rPr>
        <w:t>年</w:t>
      </w:r>
      <w:r>
        <w:rPr>
          <w:rFonts w:hint="eastAsia" w:eastAsia="宋体" w:cs="Times New Roman"/>
          <w:color w:val="auto"/>
          <w:highlight w:val="none"/>
          <w:lang w:val="en-US" w:eastAsia="zh-CN"/>
        </w:rPr>
        <w:t>6</w:t>
      </w:r>
      <w:r>
        <w:rPr>
          <w:rFonts w:hint="default" w:ascii="Times New Roman" w:hAnsi="Times New Roman" w:eastAsia="宋体" w:cs="Times New Roman"/>
          <w:color w:val="auto"/>
          <w:highlight w:val="none"/>
        </w:rPr>
        <w:t>月</w:t>
      </w:r>
      <w:r>
        <w:rPr>
          <w:rFonts w:hint="eastAsia" w:eastAsia="宋体" w:cs="Times New Roman"/>
          <w:color w:val="auto"/>
          <w:highlight w:val="none"/>
          <w:lang w:val="en-US" w:eastAsia="zh-CN"/>
        </w:rPr>
        <w:t>3</w:t>
      </w:r>
      <w:r>
        <w:rPr>
          <w:rFonts w:hint="default" w:ascii="Times New Roman" w:hAnsi="Times New Roman" w:eastAsia="宋体" w:cs="Times New Roman"/>
          <w:color w:val="auto"/>
          <w:highlight w:val="none"/>
        </w:rPr>
        <w:t>日，我公司通过</w:t>
      </w:r>
      <w:r>
        <w:rPr>
          <w:rFonts w:hint="default" w:ascii="Times New Roman" w:hAnsi="Times New Roman" w:eastAsia="宋体" w:cs="Times New Roman"/>
          <w:color w:val="auto"/>
          <w:highlight w:val="none"/>
          <w:lang w:val="en-US" w:eastAsia="zh-CN"/>
        </w:rPr>
        <w:t>全国建设项目环境</w:t>
      </w:r>
      <w:r>
        <w:rPr>
          <w:rFonts w:hint="default" w:ascii="Times New Roman" w:hAnsi="Times New Roman" w:eastAsia="宋体" w:cs="Times New Roman"/>
          <w:color w:val="auto"/>
          <w:highlight w:val="none"/>
        </w:rPr>
        <w:t>信息公示平台进行了首次环境影响评价信息公开，广泛征求各界对本项目的意见。</w:t>
      </w:r>
    </w:p>
    <w:p w14:paraId="03732841">
      <w:pPr>
        <w:spacing w:line="360" w:lineRule="auto"/>
        <w:ind w:firstLine="480"/>
        <w:rPr>
          <w:rFonts w:hint="default" w:ascii="Times New Roman" w:hAnsi="Times New Roman" w:eastAsia="宋体" w:cs="Times New Roman"/>
          <w:color w:val="auto"/>
          <w:highlight w:val="none"/>
        </w:rPr>
      </w:pPr>
      <w:r>
        <w:rPr>
          <w:rFonts w:hint="default" w:ascii="Times New Roman" w:hAnsi="Times New Roman" w:eastAsia="宋体" w:cs="Times New Roman"/>
          <w:color w:val="auto"/>
          <w:highlight w:val="none"/>
        </w:rPr>
        <w:t>公开内容主要包括：①建设项目名称、</w:t>
      </w:r>
      <w:r>
        <w:rPr>
          <w:rFonts w:hint="default" w:ascii="Times New Roman" w:hAnsi="Times New Roman" w:eastAsia="宋体" w:cs="Times New Roman"/>
          <w:color w:val="auto"/>
          <w:highlight w:val="none"/>
          <w:lang w:eastAsia="zh-CN"/>
        </w:rPr>
        <w:t>建设地点</w:t>
      </w:r>
      <w:r>
        <w:rPr>
          <w:rFonts w:hint="default" w:ascii="Times New Roman" w:hAnsi="Times New Roman" w:eastAsia="宋体" w:cs="Times New Roman"/>
          <w:color w:val="auto"/>
          <w:highlight w:val="none"/>
        </w:rPr>
        <w:t>、建设内容等基本情况；②建设单位名称和联系方式；③环境影响报告书编制单位的名称和联系方式；④公众意见表的网络链接；⑤提交公众意见表的方式和途径。</w:t>
      </w:r>
    </w:p>
    <w:p w14:paraId="12FDBFA9">
      <w:pPr>
        <w:spacing w:line="360" w:lineRule="auto"/>
        <w:ind w:firstLine="480"/>
        <w:rPr>
          <w:rFonts w:hint="default" w:ascii="Times New Roman" w:hAnsi="Times New Roman" w:eastAsia="宋体" w:cs="Times New Roman"/>
          <w:color w:val="auto"/>
          <w:highlight w:val="none"/>
        </w:rPr>
      </w:pPr>
      <w:r>
        <w:rPr>
          <w:rFonts w:hint="default" w:ascii="Times New Roman" w:hAnsi="Times New Roman" w:eastAsia="宋体" w:cs="Times New Roman"/>
          <w:color w:val="auto"/>
          <w:highlight w:val="none"/>
        </w:rPr>
        <w:t>项目公开时间和公开内容符合《环境影响评价公众参与办法》关于公开内容和时间的规定。公众提出意见的时间自202</w:t>
      </w:r>
      <w:r>
        <w:rPr>
          <w:rFonts w:hint="eastAsia" w:eastAsia="宋体" w:cs="Times New Roman"/>
          <w:color w:val="auto"/>
          <w:highlight w:val="none"/>
          <w:lang w:val="en-US" w:eastAsia="zh-CN"/>
        </w:rPr>
        <w:t>5</w:t>
      </w:r>
      <w:r>
        <w:rPr>
          <w:rFonts w:hint="default" w:ascii="Times New Roman" w:hAnsi="Times New Roman" w:eastAsia="宋体" w:cs="Times New Roman"/>
          <w:color w:val="auto"/>
          <w:highlight w:val="none"/>
        </w:rPr>
        <w:t>年</w:t>
      </w:r>
      <w:r>
        <w:rPr>
          <w:rFonts w:hint="eastAsia" w:eastAsia="宋体" w:cs="Times New Roman"/>
          <w:color w:val="auto"/>
          <w:highlight w:val="none"/>
          <w:lang w:val="en-US" w:eastAsia="zh-CN"/>
        </w:rPr>
        <w:t>6</w:t>
      </w:r>
      <w:r>
        <w:rPr>
          <w:rFonts w:hint="default" w:ascii="Times New Roman" w:hAnsi="Times New Roman" w:eastAsia="宋体" w:cs="Times New Roman"/>
          <w:color w:val="auto"/>
          <w:highlight w:val="none"/>
        </w:rPr>
        <w:t>月</w:t>
      </w:r>
      <w:r>
        <w:rPr>
          <w:rFonts w:hint="eastAsia" w:eastAsia="宋体" w:cs="Times New Roman"/>
          <w:color w:val="auto"/>
          <w:highlight w:val="none"/>
          <w:lang w:val="en-US" w:eastAsia="zh-CN"/>
        </w:rPr>
        <w:t>3</w:t>
      </w:r>
      <w:r>
        <w:rPr>
          <w:rFonts w:hint="default" w:ascii="Times New Roman" w:hAnsi="Times New Roman" w:eastAsia="宋体" w:cs="Times New Roman"/>
          <w:color w:val="auto"/>
          <w:highlight w:val="none"/>
        </w:rPr>
        <w:t>日</w:t>
      </w:r>
      <w:r>
        <w:rPr>
          <w:rFonts w:hint="default" w:ascii="Times New Roman" w:hAnsi="Times New Roman" w:eastAsia="宋体" w:cs="Times New Roman"/>
          <w:color w:val="auto"/>
          <w:highlight w:val="none"/>
          <w:lang w:val="en-US" w:eastAsia="zh-CN"/>
        </w:rPr>
        <w:t>至202</w:t>
      </w:r>
      <w:r>
        <w:rPr>
          <w:rFonts w:hint="eastAsia" w:eastAsia="宋体" w:cs="Times New Roman"/>
          <w:color w:val="auto"/>
          <w:highlight w:val="none"/>
          <w:lang w:val="en-US" w:eastAsia="zh-CN"/>
        </w:rPr>
        <w:t>5</w:t>
      </w:r>
      <w:r>
        <w:rPr>
          <w:rFonts w:hint="default" w:ascii="Times New Roman" w:hAnsi="Times New Roman" w:eastAsia="宋体" w:cs="Times New Roman"/>
          <w:color w:val="auto"/>
          <w:highlight w:val="none"/>
          <w:lang w:val="en-US" w:eastAsia="zh-CN"/>
        </w:rPr>
        <w:t>年</w:t>
      </w:r>
      <w:r>
        <w:rPr>
          <w:rFonts w:hint="eastAsia" w:eastAsia="宋体" w:cs="Times New Roman"/>
          <w:color w:val="auto"/>
          <w:highlight w:val="none"/>
          <w:lang w:val="en-US" w:eastAsia="zh-CN"/>
        </w:rPr>
        <w:t>6</w:t>
      </w:r>
      <w:r>
        <w:rPr>
          <w:rFonts w:hint="default" w:ascii="Times New Roman" w:hAnsi="Times New Roman" w:eastAsia="宋体" w:cs="Times New Roman"/>
          <w:color w:val="auto"/>
          <w:highlight w:val="none"/>
          <w:lang w:val="en-US" w:eastAsia="zh-CN"/>
        </w:rPr>
        <w:t>月</w:t>
      </w:r>
      <w:r>
        <w:rPr>
          <w:rFonts w:hint="eastAsia" w:eastAsia="宋体" w:cs="Times New Roman"/>
          <w:color w:val="auto"/>
          <w:highlight w:val="none"/>
          <w:lang w:val="en-US" w:eastAsia="zh-CN"/>
        </w:rPr>
        <w:t>17</w:t>
      </w:r>
      <w:r>
        <w:rPr>
          <w:rFonts w:hint="default" w:ascii="Times New Roman" w:hAnsi="Times New Roman" w:eastAsia="宋体" w:cs="Times New Roman"/>
          <w:color w:val="auto"/>
          <w:highlight w:val="none"/>
          <w:lang w:val="en-US" w:eastAsia="zh-CN"/>
        </w:rPr>
        <w:t>日止。</w:t>
      </w:r>
    </w:p>
    <w:p w14:paraId="47F064F2">
      <w:pPr>
        <w:pStyle w:val="8"/>
        <w:spacing w:line="360" w:lineRule="auto"/>
        <w:rPr>
          <w:rFonts w:hint="default" w:ascii="Times New Roman" w:hAnsi="Times New Roman" w:eastAsia="宋体" w:cs="Times New Roman"/>
          <w:color w:val="auto"/>
          <w:highlight w:val="none"/>
        </w:rPr>
      </w:pPr>
      <w:bookmarkStart w:id="5" w:name="_Toc15449"/>
      <w:r>
        <w:rPr>
          <w:rFonts w:hint="default" w:ascii="Times New Roman" w:hAnsi="Times New Roman" w:eastAsia="宋体" w:cs="Times New Roman"/>
          <w:color w:val="auto"/>
          <w:highlight w:val="none"/>
        </w:rPr>
        <w:t>2.2公开方式</w:t>
      </w:r>
      <w:bookmarkEnd w:id="5"/>
    </w:p>
    <w:p w14:paraId="10E3C2EE">
      <w:pPr>
        <w:pStyle w:val="9"/>
        <w:spacing w:line="360" w:lineRule="auto"/>
        <w:rPr>
          <w:rFonts w:hint="default" w:ascii="Times New Roman" w:hAnsi="Times New Roman" w:eastAsia="宋体" w:cs="Times New Roman"/>
          <w:color w:val="auto"/>
          <w:highlight w:val="none"/>
        </w:rPr>
      </w:pPr>
      <w:bookmarkStart w:id="6" w:name="_Toc17725"/>
      <w:r>
        <w:rPr>
          <w:rFonts w:hint="default" w:ascii="Times New Roman" w:hAnsi="Times New Roman" w:eastAsia="宋体" w:cs="Times New Roman"/>
          <w:color w:val="auto"/>
          <w:highlight w:val="none"/>
        </w:rPr>
        <w:t>2.2.1</w:t>
      </w:r>
      <w:r>
        <w:rPr>
          <w:rFonts w:hint="default" w:ascii="Times New Roman" w:hAnsi="Times New Roman" w:eastAsia="宋体" w:cs="Times New Roman"/>
          <w:color w:val="auto"/>
        </w:rPr>
        <w:t>网络平台</w:t>
      </w:r>
      <w:bookmarkEnd w:id="6"/>
    </w:p>
    <w:p w14:paraId="760580F0">
      <w:pPr>
        <w:spacing w:line="360" w:lineRule="auto"/>
        <w:ind w:firstLine="480"/>
        <w:rPr>
          <w:rFonts w:hint="default" w:ascii="Times New Roman" w:hAnsi="Times New Roman" w:eastAsia="宋体" w:cs="Times New Roman"/>
          <w:color w:val="auto"/>
          <w:highlight w:val="none"/>
        </w:rPr>
      </w:pPr>
      <w:r>
        <w:rPr>
          <w:rFonts w:hint="default" w:ascii="Times New Roman" w:hAnsi="Times New Roman" w:eastAsia="宋体" w:cs="Times New Roman"/>
          <w:color w:val="auto"/>
          <w:highlight w:val="none"/>
        </w:rPr>
        <w:t>202</w:t>
      </w:r>
      <w:r>
        <w:rPr>
          <w:rFonts w:hint="eastAsia" w:eastAsia="宋体" w:cs="Times New Roman"/>
          <w:color w:val="auto"/>
          <w:highlight w:val="none"/>
          <w:lang w:val="en-US" w:eastAsia="zh-CN"/>
        </w:rPr>
        <w:t>5</w:t>
      </w:r>
      <w:r>
        <w:rPr>
          <w:rFonts w:hint="default" w:ascii="Times New Roman" w:hAnsi="Times New Roman" w:eastAsia="宋体" w:cs="Times New Roman"/>
          <w:color w:val="auto"/>
          <w:highlight w:val="none"/>
        </w:rPr>
        <w:t>年</w:t>
      </w:r>
      <w:r>
        <w:rPr>
          <w:rFonts w:hint="eastAsia" w:eastAsia="宋体" w:cs="Times New Roman"/>
          <w:color w:val="auto"/>
          <w:highlight w:val="none"/>
          <w:lang w:val="en-US" w:eastAsia="zh-CN"/>
        </w:rPr>
        <w:t>6</w:t>
      </w:r>
      <w:r>
        <w:rPr>
          <w:rFonts w:hint="default" w:ascii="Times New Roman" w:hAnsi="Times New Roman" w:eastAsia="宋体" w:cs="Times New Roman"/>
          <w:color w:val="auto"/>
          <w:highlight w:val="none"/>
        </w:rPr>
        <w:t>月</w:t>
      </w:r>
      <w:r>
        <w:rPr>
          <w:rFonts w:hint="eastAsia" w:eastAsia="宋体" w:cs="Times New Roman"/>
          <w:color w:val="auto"/>
          <w:highlight w:val="none"/>
          <w:lang w:val="en-US" w:eastAsia="zh-CN"/>
        </w:rPr>
        <w:t>3</w:t>
      </w:r>
      <w:r>
        <w:rPr>
          <w:rFonts w:hint="default" w:ascii="Times New Roman" w:hAnsi="Times New Roman" w:eastAsia="宋体" w:cs="Times New Roman"/>
          <w:color w:val="auto"/>
          <w:highlight w:val="none"/>
        </w:rPr>
        <w:t>日，通过</w:t>
      </w:r>
      <w:r>
        <w:rPr>
          <w:rFonts w:hint="default" w:ascii="Times New Roman" w:hAnsi="Times New Roman" w:eastAsia="宋体" w:cs="Times New Roman"/>
          <w:color w:val="auto"/>
          <w:highlight w:val="none"/>
          <w:lang w:val="en-US" w:eastAsia="zh-CN"/>
        </w:rPr>
        <w:t>全国建设项目环境</w:t>
      </w:r>
      <w:r>
        <w:rPr>
          <w:rFonts w:hint="default" w:ascii="Times New Roman" w:hAnsi="Times New Roman" w:eastAsia="宋体" w:cs="Times New Roman"/>
          <w:color w:val="auto"/>
          <w:highlight w:val="none"/>
        </w:rPr>
        <w:t>信息公示平台进行了</w:t>
      </w:r>
      <w:r>
        <w:rPr>
          <w:rFonts w:hint="default" w:ascii="Times New Roman" w:hAnsi="Times New Roman" w:eastAsia="宋体" w:cs="Times New Roman"/>
          <w:color w:val="auto"/>
          <w:highlight w:val="none"/>
          <w:lang w:val="en-US" w:eastAsia="zh-CN"/>
        </w:rPr>
        <w:t>首次</w:t>
      </w:r>
      <w:r>
        <w:rPr>
          <w:rFonts w:hint="default" w:ascii="Times New Roman" w:hAnsi="Times New Roman" w:eastAsia="宋体" w:cs="Times New Roman"/>
          <w:color w:val="auto"/>
          <w:highlight w:val="none"/>
        </w:rPr>
        <w:t>环境影响评价信息公开。</w:t>
      </w:r>
      <w:r>
        <w:rPr>
          <w:rFonts w:hint="default" w:ascii="Times New Roman" w:hAnsi="Times New Roman" w:eastAsia="宋体" w:cs="Times New Roman"/>
          <w:color w:val="auto"/>
          <w:highlight w:val="none"/>
          <w:lang w:val="en-US" w:eastAsia="zh-CN"/>
        </w:rPr>
        <w:t>全国建设项目环境</w:t>
      </w:r>
      <w:r>
        <w:rPr>
          <w:rFonts w:hint="default" w:ascii="Times New Roman" w:hAnsi="Times New Roman" w:eastAsia="宋体" w:cs="Times New Roman"/>
          <w:color w:val="auto"/>
          <w:highlight w:val="none"/>
        </w:rPr>
        <w:t>信息公示平台设有多项公告板块，为各大企业提供网络公示平台。公示载体符合《环境影响评价公众参与办法》规定的公共媒体网站要求。</w:t>
      </w:r>
    </w:p>
    <w:p w14:paraId="7D7D206A">
      <w:pPr>
        <w:spacing w:line="360" w:lineRule="auto"/>
        <w:ind w:firstLine="480"/>
        <w:rPr>
          <w:rFonts w:hint="default" w:ascii="Times New Roman" w:hAnsi="Times New Roman" w:eastAsia="宋体" w:cs="Times New Roman"/>
          <w:color w:val="auto"/>
          <w:highlight w:val="none"/>
        </w:rPr>
      </w:pPr>
      <w:r>
        <w:rPr>
          <w:rFonts w:hint="default" w:ascii="Times New Roman" w:hAnsi="Times New Roman" w:eastAsia="宋体" w:cs="Times New Roman"/>
          <w:color w:val="auto"/>
          <w:highlight w:val="none"/>
        </w:rPr>
        <w:t>网络公示时间：</w:t>
      </w:r>
      <w:r>
        <w:rPr>
          <w:rFonts w:hint="default" w:ascii="Times New Roman" w:hAnsi="Times New Roman" w:eastAsia="宋体" w:cs="Times New Roman"/>
          <w:color w:val="auto"/>
          <w:highlight w:val="none"/>
        </w:rPr>
        <w:t>202</w:t>
      </w:r>
      <w:r>
        <w:rPr>
          <w:rFonts w:hint="eastAsia" w:eastAsia="宋体" w:cs="Times New Roman"/>
          <w:color w:val="auto"/>
          <w:highlight w:val="none"/>
          <w:lang w:val="en-US" w:eastAsia="zh-CN"/>
        </w:rPr>
        <w:t>5</w:t>
      </w:r>
      <w:r>
        <w:rPr>
          <w:rFonts w:hint="default" w:ascii="Times New Roman" w:hAnsi="Times New Roman" w:eastAsia="宋体" w:cs="Times New Roman"/>
          <w:color w:val="auto"/>
          <w:highlight w:val="none"/>
        </w:rPr>
        <w:t>年</w:t>
      </w:r>
      <w:r>
        <w:rPr>
          <w:rFonts w:hint="eastAsia" w:eastAsia="宋体" w:cs="Times New Roman"/>
          <w:color w:val="auto"/>
          <w:highlight w:val="none"/>
          <w:lang w:val="en-US" w:eastAsia="zh-CN"/>
        </w:rPr>
        <w:t>6</w:t>
      </w:r>
      <w:r>
        <w:rPr>
          <w:rFonts w:hint="default" w:ascii="Times New Roman" w:hAnsi="Times New Roman" w:eastAsia="宋体" w:cs="Times New Roman"/>
          <w:color w:val="auto"/>
          <w:highlight w:val="none"/>
        </w:rPr>
        <w:t>月</w:t>
      </w:r>
      <w:r>
        <w:rPr>
          <w:rFonts w:hint="eastAsia" w:eastAsia="宋体" w:cs="Times New Roman"/>
          <w:color w:val="auto"/>
          <w:highlight w:val="none"/>
          <w:lang w:val="en-US" w:eastAsia="zh-CN"/>
        </w:rPr>
        <w:t>3</w:t>
      </w:r>
      <w:r>
        <w:rPr>
          <w:rFonts w:hint="default" w:ascii="Times New Roman" w:hAnsi="Times New Roman" w:eastAsia="宋体" w:cs="Times New Roman"/>
          <w:color w:val="auto"/>
          <w:highlight w:val="none"/>
        </w:rPr>
        <w:t>日</w:t>
      </w:r>
      <w:r>
        <w:rPr>
          <w:rFonts w:hint="default" w:ascii="Times New Roman" w:hAnsi="Times New Roman" w:eastAsia="宋体" w:cs="Times New Roman"/>
          <w:color w:val="auto"/>
          <w:highlight w:val="none"/>
        </w:rPr>
        <w:t>。</w:t>
      </w:r>
    </w:p>
    <w:p w14:paraId="556D550E">
      <w:pPr>
        <w:spacing w:line="360" w:lineRule="auto"/>
        <w:ind w:firstLine="480"/>
        <w:rPr>
          <w:rFonts w:hint="default" w:ascii="Times New Roman" w:hAnsi="Times New Roman" w:eastAsia="宋体" w:cs="Times New Roman"/>
          <w:color w:val="auto"/>
          <w:highlight w:val="none"/>
        </w:rPr>
      </w:pPr>
      <w:r>
        <w:rPr>
          <w:rFonts w:hint="default" w:ascii="Times New Roman" w:hAnsi="Times New Roman" w:eastAsia="宋体" w:cs="Times New Roman"/>
          <w:color w:val="auto"/>
          <w:highlight w:val="none"/>
        </w:rPr>
        <w:t>网络公示网址：</w:t>
      </w:r>
    </w:p>
    <w:p w14:paraId="20E709EE">
      <w:pPr>
        <w:spacing w:line="360" w:lineRule="auto"/>
        <w:ind w:firstLine="480"/>
        <w:rPr>
          <w:rStyle w:val="24"/>
          <w:rFonts w:hint="default" w:ascii="Times New Roman" w:hAnsi="Times New Roman" w:eastAsia="宋体" w:cs="Times New Roman"/>
          <w:color w:val="auto"/>
          <w:highlight w:val="none"/>
        </w:rPr>
      </w:pPr>
      <w:r>
        <w:rPr>
          <w:rStyle w:val="24"/>
          <w:rFonts w:hint="default" w:ascii="Times New Roman" w:hAnsi="Times New Roman" w:eastAsia="宋体" w:cs="Times New Roman"/>
          <w:color w:val="auto"/>
          <w:highlight w:val="none"/>
          <w:u w:val="none"/>
        </w:rPr>
        <w:t>https://www.eiacloud.com/gs/detail/3?id=5060304MiA</w:t>
      </w:r>
    </w:p>
    <w:p w14:paraId="4FE9E945">
      <w:pPr>
        <w:spacing w:line="360" w:lineRule="auto"/>
        <w:ind w:firstLine="480"/>
        <w:rPr>
          <w:rFonts w:hint="default" w:ascii="Times New Roman" w:hAnsi="Times New Roman" w:eastAsia="宋体" w:cs="Times New Roman"/>
          <w:color w:val="auto"/>
          <w:highlight w:val="none"/>
        </w:rPr>
      </w:pPr>
      <w:r>
        <w:rPr>
          <w:rFonts w:hint="default" w:ascii="Times New Roman" w:hAnsi="Times New Roman" w:eastAsia="宋体" w:cs="Times New Roman"/>
          <w:color w:val="auto"/>
          <w:highlight w:val="none"/>
        </w:rPr>
        <w:t>建设项目环境影响评价公众意见表网络连接：</w:t>
      </w:r>
    </w:p>
    <w:p w14:paraId="78D6140E">
      <w:pPr>
        <w:spacing w:line="360" w:lineRule="auto"/>
        <w:ind w:firstLine="480"/>
        <w:rPr>
          <w:rFonts w:hint="default" w:ascii="Times New Roman" w:hAnsi="Times New Roman" w:eastAsia="宋体" w:cs="Times New Roman"/>
          <w:color w:val="auto"/>
          <w:highlight w:val="none"/>
        </w:rPr>
      </w:pPr>
      <w:r>
        <w:rPr>
          <w:rFonts w:hint="default" w:ascii="Times New Roman" w:hAnsi="Times New Roman" w:eastAsia="宋体" w:cs="Times New Roman"/>
          <w:color w:val="auto"/>
          <w:highlight w:val="none"/>
        </w:rPr>
        <w:t>https://www.mee.gov.cn/xxgk2018/xxgk/xxgk01/201810/W020181024369122449069.docx</w:t>
      </w:r>
    </w:p>
    <w:p w14:paraId="2907267E">
      <w:pPr>
        <w:spacing w:line="360" w:lineRule="auto"/>
        <w:ind w:firstLine="480"/>
        <w:rPr>
          <w:rFonts w:hint="default" w:ascii="Times New Roman" w:hAnsi="Times New Roman" w:eastAsia="宋体" w:cs="Times New Roman"/>
          <w:color w:val="auto"/>
          <w:highlight w:val="none"/>
        </w:rPr>
      </w:pPr>
      <w:r>
        <w:rPr>
          <w:rFonts w:hint="default" w:ascii="Times New Roman" w:hAnsi="Times New Roman" w:eastAsia="宋体" w:cs="Times New Roman"/>
          <w:color w:val="auto"/>
          <w:highlight w:val="none"/>
        </w:rPr>
        <w:t>网络公示截图见图2-1。</w:t>
      </w:r>
      <w:r>
        <w:rPr>
          <w:rFonts w:hint="default" w:ascii="Times New Roman" w:hAnsi="Times New Roman" w:eastAsia="宋体" w:cs="Times New Roman"/>
          <w:color w:val="auto"/>
          <w:highlight w:val="none"/>
        </w:rPr>
        <w:br w:type="page"/>
      </w:r>
    </w:p>
    <w:p w14:paraId="6D71E231">
      <w:pPr>
        <w:pStyle w:val="31"/>
        <w:spacing w:line="360" w:lineRule="auto"/>
        <w:rPr>
          <w:color w:val="auto"/>
        </w:rPr>
      </w:pPr>
      <w:r>
        <w:rPr>
          <w:color w:val="auto"/>
        </w:rPr>
        <w:drawing>
          <wp:inline distT="0" distB="0" distL="114300" distR="114300">
            <wp:extent cx="5262880" cy="3224530"/>
            <wp:effectExtent l="0" t="0" r="13970" b="13970"/>
            <wp:docPr id="2"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pic:cNvPicPr>
                      <a:picLocks noChangeAspect="1"/>
                    </pic:cNvPicPr>
                  </pic:nvPicPr>
                  <pic:blipFill>
                    <a:blip r:embed="rId18"/>
                    <a:stretch>
                      <a:fillRect/>
                    </a:stretch>
                  </pic:blipFill>
                  <pic:spPr>
                    <a:xfrm>
                      <a:off x="0" y="0"/>
                      <a:ext cx="5262880" cy="3224530"/>
                    </a:xfrm>
                    <a:prstGeom prst="rect">
                      <a:avLst/>
                    </a:prstGeom>
                    <a:noFill/>
                    <a:ln>
                      <a:noFill/>
                    </a:ln>
                  </pic:spPr>
                </pic:pic>
              </a:graphicData>
            </a:graphic>
          </wp:inline>
        </w:drawing>
      </w:r>
      <w:r>
        <w:rPr>
          <w:color w:val="auto"/>
        </w:rPr>
        <w:drawing>
          <wp:inline distT="0" distB="0" distL="114300" distR="114300">
            <wp:extent cx="5263515" cy="2934335"/>
            <wp:effectExtent l="0" t="0" r="13335" b="18415"/>
            <wp:docPr id="3"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3"/>
                    <pic:cNvPicPr>
                      <a:picLocks noChangeAspect="1"/>
                    </pic:cNvPicPr>
                  </pic:nvPicPr>
                  <pic:blipFill>
                    <a:blip r:embed="rId19"/>
                    <a:stretch>
                      <a:fillRect/>
                    </a:stretch>
                  </pic:blipFill>
                  <pic:spPr>
                    <a:xfrm>
                      <a:off x="0" y="0"/>
                      <a:ext cx="5263515" cy="2934335"/>
                    </a:xfrm>
                    <a:prstGeom prst="rect">
                      <a:avLst/>
                    </a:prstGeom>
                    <a:noFill/>
                    <a:ln>
                      <a:noFill/>
                    </a:ln>
                  </pic:spPr>
                </pic:pic>
              </a:graphicData>
            </a:graphic>
          </wp:inline>
        </w:drawing>
      </w:r>
    </w:p>
    <w:p w14:paraId="022C7041">
      <w:pPr>
        <w:pStyle w:val="31"/>
        <w:spacing w:line="360" w:lineRule="auto"/>
        <w:rPr>
          <w:rFonts w:hint="default" w:ascii="Times New Roman" w:hAnsi="Times New Roman" w:eastAsia="宋体" w:cs="Times New Roman"/>
          <w:color w:val="auto"/>
          <w:highlight w:val="yellow"/>
          <w:lang w:eastAsia="zh-CN"/>
        </w:rPr>
      </w:pPr>
    </w:p>
    <w:p w14:paraId="4724E6DD">
      <w:pPr>
        <w:pStyle w:val="31"/>
        <w:spacing w:line="360" w:lineRule="auto"/>
        <w:jc w:val="center"/>
        <w:rPr>
          <w:rFonts w:hint="default" w:ascii="Times New Roman" w:hAnsi="Times New Roman" w:eastAsia="宋体" w:cs="Times New Roman"/>
          <w:color w:val="auto"/>
          <w:highlight w:val="none"/>
        </w:rPr>
      </w:pPr>
      <w:r>
        <w:rPr>
          <w:rFonts w:hint="default" w:ascii="Times New Roman" w:hAnsi="Times New Roman" w:eastAsia="宋体" w:cs="Times New Roman"/>
          <w:b/>
          <w:bCs/>
          <w:color w:val="auto"/>
          <w:highlight w:val="none"/>
        </w:rPr>
        <w:t>图2-</w:t>
      </w:r>
      <w:r>
        <w:rPr>
          <w:rFonts w:hint="eastAsia" w:eastAsia="宋体" w:cs="Times New Roman"/>
          <w:b/>
          <w:bCs/>
          <w:color w:val="auto"/>
          <w:highlight w:val="none"/>
          <w:lang w:val="en-US" w:eastAsia="zh-CN"/>
        </w:rPr>
        <w:t>1</w:t>
      </w:r>
      <w:r>
        <w:rPr>
          <w:rFonts w:hint="default" w:ascii="Times New Roman" w:hAnsi="Times New Roman" w:eastAsia="宋体" w:cs="Times New Roman"/>
          <w:b/>
          <w:bCs/>
          <w:color w:val="auto"/>
          <w:highlight w:val="none"/>
        </w:rPr>
        <w:t xml:space="preserve">  首次环评公开信息网络截图</w:t>
      </w:r>
    </w:p>
    <w:p w14:paraId="0CBE19C1">
      <w:pPr>
        <w:bidi w:val="0"/>
        <w:rPr>
          <w:rFonts w:hint="default" w:ascii="Times New Roman" w:hAnsi="Times New Roman" w:eastAsia="宋体" w:cs="Times New Roman"/>
          <w:color w:val="auto"/>
        </w:rPr>
      </w:pPr>
      <w:r>
        <w:rPr>
          <w:rFonts w:hint="default" w:ascii="Times New Roman" w:hAnsi="Times New Roman" w:eastAsia="宋体" w:cs="Times New Roman"/>
          <w:color w:val="auto"/>
        </w:rPr>
        <w:br w:type="page"/>
      </w:r>
      <w:r>
        <w:rPr>
          <w:rFonts w:hint="default" w:ascii="Times New Roman" w:hAnsi="Times New Roman" w:eastAsia="宋体" w:cs="Times New Roman"/>
          <w:color w:val="auto"/>
        </w:rPr>
        <w:t>2.2.2其他</w:t>
      </w:r>
    </w:p>
    <w:p w14:paraId="2254D952">
      <w:pPr>
        <w:spacing w:line="360" w:lineRule="auto"/>
        <w:ind w:firstLine="480"/>
        <w:rPr>
          <w:rFonts w:hint="default" w:ascii="Times New Roman" w:hAnsi="Times New Roman" w:eastAsia="宋体" w:cs="Times New Roman"/>
          <w:color w:val="auto"/>
        </w:rPr>
      </w:pPr>
      <w:r>
        <w:rPr>
          <w:rFonts w:hint="default" w:ascii="Times New Roman" w:hAnsi="Times New Roman" w:eastAsia="宋体" w:cs="Times New Roman"/>
          <w:color w:val="auto"/>
        </w:rPr>
        <w:t>无。</w:t>
      </w:r>
    </w:p>
    <w:p w14:paraId="6318769F">
      <w:pPr>
        <w:pStyle w:val="8"/>
        <w:spacing w:line="360" w:lineRule="auto"/>
        <w:rPr>
          <w:rFonts w:hint="default" w:ascii="Times New Roman" w:hAnsi="Times New Roman" w:eastAsia="宋体" w:cs="Times New Roman"/>
          <w:color w:val="auto"/>
        </w:rPr>
      </w:pPr>
      <w:bookmarkStart w:id="7" w:name="_Toc24117"/>
      <w:r>
        <w:rPr>
          <w:rFonts w:hint="default" w:ascii="Times New Roman" w:hAnsi="Times New Roman" w:eastAsia="宋体" w:cs="Times New Roman"/>
          <w:color w:val="auto"/>
        </w:rPr>
        <w:t>2.3公众意见反馈情况</w:t>
      </w:r>
      <w:bookmarkEnd w:id="7"/>
    </w:p>
    <w:p w14:paraId="776B413A">
      <w:pPr>
        <w:spacing w:line="360" w:lineRule="auto"/>
        <w:ind w:firstLine="480"/>
        <w:rPr>
          <w:rFonts w:hint="default" w:ascii="Times New Roman" w:hAnsi="Times New Roman" w:eastAsia="宋体" w:cs="Times New Roman"/>
          <w:color w:val="auto"/>
        </w:rPr>
      </w:pPr>
      <w:r>
        <w:rPr>
          <w:rFonts w:hint="default" w:ascii="Times New Roman" w:hAnsi="Times New Roman" w:eastAsia="宋体" w:cs="Times New Roman"/>
          <w:color w:val="auto"/>
        </w:rPr>
        <w:t>公示期间及至目前为止未接到任何有关投诉或建议的电话、信函等。</w:t>
      </w:r>
    </w:p>
    <w:p w14:paraId="398B6605">
      <w:pPr>
        <w:pStyle w:val="7"/>
        <w:spacing w:line="360" w:lineRule="auto"/>
        <w:rPr>
          <w:rFonts w:hint="default" w:ascii="Times New Roman" w:hAnsi="Times New Roman" w:eastAsia="宋体" w:cs="Times New Roman"/>
          <w:color w:val="auto"/>
        </w:rPr>
      </w:pPr>
      <w:bookmarkStart w:id="8" w:name="_Toc27539"/>
      <w:r>
        <w:rPr>
          <w:rFonts w:hint="default" w:ascii="Times New Roman" w:hAnsi="Times New Roman" w:eastAsia="宋体" w:cs="Times New Roman"/>
          <w:color w:val="auto"/>
        </w:rPr>
        <w:t>3征求意见稿公示情况</w:t>
      </w:r>
      <w:bookmarkEnd w:id="8"/>
    </w:p>
    <w:p w14:paraId="2BFE5BD4">
      <w:pPr>
        <w:pStyle w:val="8"/>
        <w:spacing w:line="360" w:lineRule="auto"/>
        <w:rPr>
          <w:rFonts w:hint="default" w:ascii="Times New Roman" w:hAnsi="Times New Roman" w:eastAsia="宋体" w:cs="Times New Roman"/>
          <w:color w:val="auto"/>
        </w:rPr>
      </w:pPr>
      <w:bookmarkStart w:id="9" w:name="_Toc8469"/>
      <w:r>
        <w:rPr>
          <w:rFonts w:hint="default" w:ascii="Times New Roman" w:hAnsi="Times New Roman" w:eastAsia="宋体" w:cs="Times New Roman"/>
          <w:color w:val="auto"/>
        </w:rPr>
        <w:t>3.1公示内容及时限</w:t>
      </w:r>
      <w:bookmarkEnd w:id="9"/>
    </w:p>
    <w:p w14:paraId="4EDDFB8A">
      <w:pPr>
        <w:spacing w:line="360" w:lineRule="auto"/>
        <w:ind w:firstLine="480"/>
        <w:rPr>
          <w:rFonts w:hint="default" w:ascii="Times New Roman" w:hAnsi="Times New Roman" w:eastAsia="宋体" w:cs="Times New Roman"/>
          <w:color w:val="auto"/>
        </w:rPr>
      </w:pPr>
      <w:r>
        <w:rPr>
          <w:rFonts w:hint="default" w:ascii="Times New Roman" w:hAnsi="Times New Roman" w:eastAsia="宋体" w:cs="Times New Roman"/>
          <w:color w:val="auto"/>
        </w:rPr>
        <w:t>项目环境影响报告书征求意见稿完成后，</w:t>
      </w:r>
      <w:r>
        <w:rPr>
          <w:rFonts w:hint="default" w:ascii="Times New Roman" w:hAnsi="Times New Roman" w:eastAsia="宋体" w:cs="Times New Roman"/>
          <w:color w:val="auto"/>
          <w:lang w:eastAsia="zh-CN"/>
        </w:rPr>
        <w:t>于</w:t>
      </w:r>
      <w:r>
        <w:rPr>
          <w:rFonts w:hint="default" w:ascii="Times New Roman" w:hAnsi="Times New Roman" w:eastAsia="宋体" w:cs="Times New Roman"/>
          <w:color w:val="auto"/>
        </w:rPr>
        <w:t>202</w:t>
      </w:r>
      <w:r>
        <w:rPr>
          <w:rFonts w:hint="eastAsia" w:eastAsia="宋体" w:cs="Times New Roman"/>
          <w:color w:val="auto"/>
          <w:lang w:val="en-US" w:eastAsia="zh-CN"/>
        </w:rPr>
        <w:t>5</w:t>
      </w:r>
      <w:r>
        <w:rPr>
          <w:rFonts w:hint="default" w:ascii="Times New Roman" w:hAnsi="Times New Roman" w:eastAsia="宋体" w:cs="Times New Roman"/>
          <w:color w:val="auto"/>
        </w:rPr>
        <w:t>年</w:t>
      </w:r>
      <w:r>
        <w:rPr>
          <w:rFonts w:hint="eastAsia" w:eastAsia="宋体" w:cs="Times New Roman"/>
          <w:color w:val="auto"/>
          <w:lang w:val="en-US" w:eastAsia="zh-CN"/>
        </w:rPr>
        <w:t>7</w:t>
      </w:r>
      <w:r>
        <w:rPr>
          <w:rFonts w:hint="default" w:ascii="Times New Roman" w:hAnsi="Times New Roman" w:eastAsia="宋体" w:cs="Times New Roman"/>
          <w:color w:val="auto"/>
        </w:rPr>
        <w:t>月</w:t>
      </w:r>
      <w:r>
        <w:rPr>
          <w:rFonts w:hint="eastAsia" w:eastAsia="宋体" w:cs="Times New Roman"/>
          <w:color w:val="auto"/>
          <w:lang w:val="en-US" w:eastAsia="zh-CN"/>
        </w:rPr>
        <w:t>18</w:t>
      </w:r>
      <w:r>
        <w:rPr>
          <w:rFonts w:hint="default" w:ascii="Times New Roman" w:hAnsi="Times New Roman" w:eastAsia="宋体" w:cs="Times New Roman"/>
          <w:color w:val="auto"/>
        </w:rPr>
        <w:t>日，</w:t>
      </w:r>
      <w:r>
        <w:rPr>
          <w:rFonts w:hint="default" w:ascii="Times New Roman" w:hAnsi="Times New Roman" w:eastAsia="宋体" w:cs="Times New Roman"/>
          <w:color w:val="auto"/>
          <w:lang w:eastAsia="zh-CN"/>
        </w:rPr>
        <w:t>在</w:t>
      </w:r>
      <w:r>
        <w:rPr>
          <w:rFonts w:hint="default" w:ascii="Times New Roman" w:hAnsi="Times New Roman" w:eastAsia="宋体" w:cs="Times New Roman"/>
          <w:color w:val="auto"/>
          <w:highlight w:val="none"/>
          <w:lang w:val="en-US" w:eastAsia="zh-CN"/>
        </w:rPr>
        <w:t>全国建设项目环境</w:t>
      </w:r>
      <w:r>
        <w:rPr>
          <w:rFonts w:hint="default" w:ascii="Times New Roman" w:hAnsi="Times New Roman" w:eastAsia="宋体" w:cs="Times New Roman"/>
          <w:color w:val="auto"/>
          <w:highlight w:val="none"/>
        </w:rPr>
        <w:t>信息公示平台</w:t>
      </w:r>
      <w:r>
        <w:rPr>
          <w:rFonts w:hint="default" w:ascii="Times New Roman" w:hAnsi="Times New Roman" w:eastAsia="宋体" w:cs="Times New Roman"/>
          <w:color w:val="auto"/>
        </w:rPr>
        <w:t>、</w:t>
      </w:r>
      <w:r>
        <w:rPr>
          <w:rFonts w:hint="default" w:ascii="Times New Roman" w:hAnsi="Times New Roman" w:eastAsia="宋体" w:cs="Times New Roman"/>
          <w:color w:val="auto"/>
          <w:highlight w:val="none"/>
        </w:rPr>
        <w:t>《</w:t>
      </w:r>
      <w:r>
        <w:rPr>
          <w:rFonts w:hint="eastAsia" w:eastAsia="宋体" w:cs="Times New Roman"/>
          <w:color w:val="auto"/>
          <w:highlight w:val="none"/>
          <w:lang w:val="en-US" w:eastAsia="zh-CN"/>
        </w:rPr>
        <w:t>北方新报</w:t>
      </w:r>
      <w:r>
        <w:rPr>
          <w:rFonts w:hint="default" w:ascii="Times New Roman" w:hAnsi="Times New Roman" w:eastAsia="宋体" w:cs="Times New Roman"/>
          <w:color w:val="auto"/>
          <w:highlight w:val="none"/>
        </w:rPr>
        <w:t>》</w:t>
      </w:r>
      <w:r>
        <w:rPr>
          <w:rFonts w:hint="default" w:ascii="Times New Roman" w:hAnsi="Times New Roman" w:eastAsia="宋体" w:cs="Times New Roman"/>
          <w:color w:val="auto"/>
        </w:rPr>
        <w:t>、</w:t>
      </w:r>
      <w:r>
        <w:rPr>
          <w:rFonts w:hint="default" w:ascii="Times New Roman" w:hAnsi="Times New Roman" w:eastAsia="宋体" w:cs="Times New Roman"/>
          <w:color w:val="auto"/>
          <w:lang w:val="en-US" w:eastAsia="zh-CN"/>
        </w:rPr>
        <w:t>本项目最近敏感点为西北侧3.6km处欣康村</w:t>
      </w:r>
      <w:r>
        <w:rPr>
          <w:rFonts w:hint="default" w:ascii="Times New Roman" w:hAnsi="Times New Roman" w:eastAsia="宋体" w:cs="Times New Roman"/>
          <w:color w:val="auto"/>
        </w:rPr>
        <w:t>进行了第二次公示，广泛征求各界对本项目的意见。公示内容主要包括：（一）环境影响报告书征求意见稿全文的网络链接及查阅纸质报告书的方式和途径；（二）征求意见的公众范围；（三）公众意见表的网络链接；（四）公众提出意见的方式和途径；（五）公众提出意见的起止时间。公众提出意见的时间</w:t>
      </w:r>
      <w:r>
        <w:rPr>
          <w:rFonts w:hint="default" w:ascii="Times New Roman" w:hAnsi="Times New Roman" w:eastAsia="宋体" w:cs="Times New Roman"/>
          <w:color w:val="auto"/>
          <w:sz w:val="24"/>
          <w:szCs w:val="24"/>
        </w:rPr>
        <w:t>自20</w:t>
      </w:r>
      <w:r>
        <w:rPr>
          <w:rFonts w:hint="default" w:ascii="Times New Roman" w:hAnsi="Times New Roman" w:eastAsia="宋体" w:cs="Times New Roman"/>
          <w:color w:val="auto"/>
          <w:sz w:val="24"/>
          <w:szCs w:val="24"/>
          <w:lang w:val="en-US" w:eastAsia="zh-CN"/>
        </w:rPr>
        <w:t>2</w:t>
      </w:r>
      <w:r>
        <w:rPr>
          <w:rFonts w:hint="eastAsia" w:eastAsia="宋体" w:cs="Times New Roman"/>
          <w:color w:val="auto"/>
          <w:sz w:val="24"/>
          <w:szCs w:val="24"/>
          <w:lang w:val="en-US" w:eastAsia="zh-CN"/>
        </w:rPr>
        <w:t>5</w:t>
      </w:r>
      <w:r>
        <w:rPr>
          <w:rFonts w:hint="default" w:ascii="Times New Roman" w:hAnsi="Times New Roman" w:eastAsia="宋体" w:cs="Times New Roman"/>
          <w:color w:val="auto"/>
          <w:sz w:val="24"/>
          <w:szCs w:val="24"/>
        </w:rPr>
        <w:t>年</w:t>
      </w:r>
      <w:r>
        <w:rPr>
          <w:rFonts w:hint="eastAsia" w:eastAsia="宋体" w:cs="Times New Roman"/>
          <w:color w:val="auto"/>
          <w:sz w:val="24"/>
          <w:szCs w:val="24"/>
          <w:lang w:val="en-US" w:eastAsia="zh-CN"/>
        </w:rPr>
        <w:t>7</w:t>
      </w:r>
      <w:r>
        <w:rPr>
          <w:rFonts w:hint="default" w:ascii="Times New Roman" w:hAnsi="Times New Roman" w:eastAsia="宋体" w:cs="Times New Roman"/>
          <w:color w:val="auto"/>
          <w:sz w:val="24"/>
          <w:szCs w:val="24"/>
        </w:rPr>
        <w:t>月</w:t>
      </w:r>
      <w:r>
        <w:rPr>
          <w:rFonts w:hint="eastAsia" w:eastAsia="宋体" w:cs="Times New Roman"/>
          <w:color w:val="auto"/>
          <w:sz w:val="24"/>
          <w:szCs w:val="24"/>
          <w:lang w:val="en-US" w:eastAsia="zh-CN"/>
        </w:rPr>
        <w:t>18</w:t>
      </w:r>
      <w:r>
        <w:rPr>
          <w:rFonts w:hint="default" w:ascii="Times New Roman" w:hAnsi="Times New Roman" w:eastAsia="宋体" w:cs="Times New Roman"/>
          <w:color w:val="auto"/>
          <w:sz w:val="24"/>
          <w:szCs w:val="24"/>
        </w:rPr>
        <w:t>日至20</w:t>
      </w:r>
      <w:r>
        <w:rPr>
          <w:rFonts w:hint="default" w:ascii="Times New Roman" w:hAnsi="Times New Roman" w:eastAsia="宋体" w:cs="Times New Roman"/>
          <w:color w:val="auto"/>
          <w:sz w:val="24"/>
          <w:szCs w:val="24"/>
          <w:lang w:val="en-US" w:eastAsia="zh-CN"/>
        </w:rPr>
        <w:t>2</w:t>
      </w:r>
      <w:r>
        <w:rPr>
          <w:rFonts w:hint="eastAsia" w:eastAsia="宋体" w:cs="Times New Roman"/>
          <w:color w:val="auto"/>
          <w:sz w:val="24"/>
          <w:szCs w:val="24"/>
          <w:lang w:val="en-US" w:eastAsia="zh-CN"/>
        </w:rPr>
        <w:t>5</w:t>
      </w:r>
      <w:r>
        <w:rPr>
          <w:rFonts w:hint="default" w:ascii="Times New Roman" w:hAnsi="Times New Roman" w:eastAsia="宋体" w:cs="Times New Roman"/>
          <w:color w:val="auto"/>
          <w:sz w:val="24"/>
          <w:szCs w:val="24"/>
        </w:rPr>
        <w:t>年</w:t>
      </w:r>
      <w:r>
        <w:rPr>
          <w:rFonts w:hint="eastAsia" w:eastAsia="宋体" w:cs="Times New Roman"/>
          <w:color w:val="auto"/>
          <w:sz w:val="24"/>
          <w:szCs w:val="24"/>
          <w:lang w:val="en-US" w:eastAsia="zh-CN"/>
        </w:rPr>
        <w:t>8</w:t>
      </w:r>
      <w:r>
        <w:rPr>
          <w:rFonts w:hint="default" w:ascii="Times New Roman" w:hAnsi="Times New Roman" w:eastAsia="宋体" w:cs="Times New Roman"/>
          <w:color w:val="auto"/>
          <w:sz w:val="24"/>
          <w:szCs w:val="24"/>
        </w:rPr>
        <w:t>月</w:t>
      </w:r>
      <w:r>
        <w:rPr>
          <w:rFonts w:hint="eastAsia" w:eastAsia="宋体" w:cs="Times New Roman"/>
          <w:color w:val="auto"/>
          <w:sz w:val="24"/>
          <w:szCs w:val="24"/>
          <w:lang w:val="en-US" w:eastAsia="zh-CN"/>
        </w:rPr>
        <w:t>1</w:t>
      </w:r>
      <w:r>
        <w:rPr>
          <w:rFonts w:hint="default" w:ascii="Times New Roman" w:hAnsi="Times New Roman" w:eastAsia="宋体" w:cs="Times New Roman"/>
          <w:color w:val="auto"/>
          <w:sz w:val="24"/>
          <w:szCs w:val="24"/>
        </w:rPr>
        <w:t>日止</w:t>
      </w:r>
      <w:r>
        <w:rPr>
          <w:rFonts w:hint="default" w:ascii="Times New Roman" w:hAnsi="Times New Roman" w:eastAsia="宋体" w:cs="Times New Roman"/>
          <w:color w:val="auto"/>
          <w:sz w:val="24"/>
          <w:szCs w:val="24"/>
          <w:highlight w:val="none"/>
        </w:rPr>
        <w:t>。</w:t>
      </w:r>
    </w:p>
    <w:p w14:paraId="614D18FB">
      <w:pPr>
        <w:spacing w:line="360" w:lineRule="auto"/>
        <w:ind w:firstLine="480"/>
        <w:rPr>
          <w:rFonts w:hint="default" w:ascii="Times New Roman" w:hAnsi="Times New Roman" w:eastAsia="宋体" w:cs="Times New Roman"/>
          <w:color w:val="auto"/>
        </w:rPr>
      </w:pPr>
      <w:r>
        <w:rPr>
          <w:rFonts w:hint="default" w:ascii="Times New Roman" w:hAnsi="Times New Roman" w:eastAsia="宋体" w:cs="Times New Roman"/>
          <w:color w:val="auto"/>
        </w:rPr>
        <w:t>项目公示时间和公示内容符合《环境影响评价公众参与办法》关于公示内容和时间的规定。</w:t>
      </w:r>
    </w:p>
    <w:p w14:paraId="294DC504">
      <w:pPr>
        <w:pStyle w:val="8"/>
        <w:spacing w:line="360" w:lineRule="auto"/>
        <w:rPr>
          <w:rFonts w:hint="default" w:ascii="Times New Roman" w:hAnsi="Times New Roman" w:eastAsia="宋体" w:cs="Times New Roman"/>
          <w:color w:val="auto"/>
        </w:rPr>
      </w:pPr>
      <w:bookmarkStart w:id="10" w:name="_Toc29806"/>
      <w:r>
        <w:rPr>
          <w:rFonts w:hint="default" w:ascii="Times New Roman" w:hAnsi="Times New Roman" w:eastAsia="宋体" w:cs="Times New Roman"/>
          <w:color w:val="auto"/>
        </w:rPr>
        <w:t>3.2公示方式</w:t>
      </w:r>
      <w:bookmarkEnd w:id="10"/>
    </w:p>
    <w:p w14:paraId="1E95B20C">
      <w:pPr>
        <w:pStyle w:val="9"/>
        <w:spacing w:line="360" w:lineRule="auto"/>
        <w:rPr>
          <w:rFonts w:hint="default" w:ascii="Times New Roman" w:hAnsi="Times New Roman" w:eastAsia="宋体" w:cs="Times New Roman"/>
          <w:color w:val="auto"/>
        </w:rPr>
      </w:pPr>
      <w:bookmarkStart w:id="11" w:name="_Toc14521"/>
      <w:r>
        <w:rPr>
          <w:rFonts w:hint="default" w:ascii="Times New Roman" w:hAnsi="Times New Roman" w:eastAsia="宋体" w:cs="Times New Roman"/>
          <w:color w:val="auto"/>
        </w:rPr>
        <w:t>3.2.1网络平台</w:t>
      </w:r>
      <w:bookmarkEnd w:id="11"/>
    </w:p>
    <w:p w14:paraId="49876E13">
      <w:pPr>
        <w:spacing w:line="360" w:lineRule="auto"/>
        <w:ind w:firstLine="480"/>
        <w:rPr>
          <w:rFonts w:hint="default" w:ascii="Times New Roman" w:hAnsi="Times New Roman" w:eastAsia="宋体" w:cs="Times New Roman"/>
          <w:color w:val="auto"/>
        </w:rPr>
      </w:pPr>
      <w:r>
        <w:rPr>
          <w:rFonts w:hint="default" w:ascii="Times New Roman" w:hAnsi="Times New Roman" w:eastAsia="宋体" w:cs="Times New Roman"/>
          <w:color w:val="auto"/>
        </w:rPr>
        <w:t>202</w:t>
      </w:r>
      <w:r>
        <w:rPr>
          <w:rFonts w:hint="eastAsia" w:eastAsia="宋体" w:cs="Times New Roman"/>
          <w:color w:val="auto"/>
          <w:lang w:val="en-US" w:eastAsia="zh-CN"/>
        </w:rPr>
        <w:t>5</w:t>
      </w:r>
      <w:r>
        <w:rPr>
          <w:rFonts w:hint="default" w:ascii="Times New Roman" w:hAnsi="Times New Roman" w:eastAsia="宋体" w:cs="Times New Roman"/>
          <w:color w:val="auto"/>
        </w:rPr>
        <w:t>年</w:t>
      </w:r>
      <w:r>
        <w:rPr>
          <w:rFonts w:hint="eastAsia" w:eastAsia="宋体" w:cs="Times New Roman"/>
          <w:color w:val="auto"/>
          <w:lang w:val="en-US" w:eastAsia="zh-CN"/>
        </w:rPr>
        <w:t>7</w:t>
      </w:r>
      <w:r>
        <w:rPr>
          <w:rFonts w:hint="default" w:ascii="Times New Roman" w:hAnsi="Times New Roman" w:eastAsia="宋体" w:cs="Times New Roman"/>
          <w:color w:val="auto"/>
        </w:rPr>
        <w:t>月</w:t>
      </w:r>
      <w:r>
        <w:rPr>
          <w:rFonts w:hint="eastAsia" w:eastAsia="宋体" w:cs="Times New Roman"/>
          <w:color w:val="auto"/>
          <w:lang w:val="en-US" w:eastAsia="zh-CN"/>
        </w:rPr>
        <w:t>18</w:t>
      </w:r>
      <w:r>
        <w:rPr>
          <w:rFonts w:hint="default" w:ascii="Times New Roman" w:hAnsi="Times New Roman" w:eastAsia="宋体" w:cs="Times New Roman"/>
          <w:color w:val="auto"/>
        </w:rPr>
        <w:t>日</w:t>
      </w:r>
      <w:r>
        <w:rPr>
          <w:rFonts w:hint="default" w:ascii="Times New Roman" w:hAnsi="Times New Roman" w:eastAsia="宋体" w:cs="Times New Roman"/>
          <w:color w:val="auto"/>
        </w:rPr>
        <w:t>，通过</w:t>
      </w:r>
      <w:r>
        <w:rPr>
          <w:rFonts w:hint="default" w:ascii="Times New Roman" w:hAnsi="Times New Roman" w:eastAsia="宋体" w:cs="Times New Roman"/>
          <w:color w:val="auto"/>
          <w:highlight w:val="none"/>
          <w:lang w:val="en-US" w:eastAsia="zh-CN"/>
        </w:rPr>
        <w:t>全国建设项目环境</w:t>
      </w:r>
      <w:r>
        <w:rPr>
          <w:rFonts w:hint="default" w:ascii="Times New Roman" w:hAnsi="Times New Roman" w:eastAsia="宋体" w:cs="Times New Roman"/>
          <w:color w:val="auto"/>
          <w:highlight w:val="none"/>
        </w:rPr>
        <w:t>信息公示平台</w:t>
      </w:r>
      <w:r>
        <w:rPr>
          <w:rFonts w:hint="default" w:ascii="Times New Roman" w:hAnsi="Times New Roman" w:eastAsia="宋体" w:cs="Times New Roman"/>
          <w:color w:val="auto"/>
        </w:rPr>
        <w:t>进行了征求意见稿公示。</w:t>
      </w:r>
      <w:r>
        <w:rPr>
          <w:rFonts w:hint="default" w:ascii="Times New Roman" w:hAnsi="Times New Roman" w:eastAsia="宋体" w:cs="Times New Roman"/>
          <w:color w:val="auto"/>
          <w:highlight w:val="none"/>
          <w:lang w:val="en-US" w:eastAsia="zh-CN"/>
        </w:rPr>
        <w:t>全国建设项目环境</w:t>
      </w:r>
      <w:r>
        <w:rPr>
          <w:rFonts w:hint="default" w:ascii="Times New Roman" w:hAnsi="Times New Roman" w:eastAsia="宋体" w:cs="Times New Roman"/>
          <w:color w:val="auto"/>
          <w:highlight w:val="none"/>
        </w:rPr>
        <w:t>信息公示平台</w:t>
      </w:r>
      <w:r>
        <w:rPr>
          <w:rFonts w:hint="default" w:ascii="Times New Roman" w:hAnsi="Times New Roman" w:eastAsia="宋体" w:cs="Times New Roman"/>
          <w:color w:val="auto"/>
        </w:rPr>
        <w:t>设有公告板块。公示载体符合《环境影响评价公众参与办法》规定的公共媒体网站要求。</w:t>
      </w:r>
    </w:p>
    <w:p w14:paraId="583C35A7">
      <w:pPr>
        <w:spacing w:line="360" w:lineRule="auto"/>
        <w:ind w:firstLine="480"/>
        <w:rPr>
          <w:rFonts w:hint="default" w:ascii="Times New Roman" w:hAnsi="Times New Roman" w:eastAsia="宋体" w:cs="Times New Roman"/>
          <w:color w:val="auto"/>
        </w:rPr>
      </w:pPr>
      <w:r>
        <w:rPr>
          <w:rFonts w:hint="default" w:ascii="Times New Roman" w:hAnsi="Times New Roman" w:eastAsia="宋体" w:cs="Times New Roman"/>
          <w:color w:val="auto"/>
        </w:rPr>
        <w:t>网络公示时间：</w:t>
      </w:r>
      <w:r>
        <w:rPr>
          <w:rFonts w:hint="default" w:ascii="Times New Roman" w:hAnsi="Times New Roman" w:eastAsia="宋体" w:cs="Times New Roman"/>
          <w:color w:val="auto"/>
        </w:rPr>
        <w:t>202</w:t>
      </w:r>
      <w:r>
        <w:rPr>
          <w:rFonts w:hint="eastAsia" w:eastAsia="宋体" w:cs="Times New Roman"/>
          <w:color w:val="auto"/>
          <w:lang w:val="en-US" w:eastAsia="zh-CN"/>
        </w:rPr>
        <w:t>5</w:t>
      </w:r>
      <w:r>
        <w:rPr>
          <w:rFonts w:hint="default" w:ascii="Times New Roman" w:hAnsi="Times New Roman" w:eastAsia="宋体" w:cs="Times New Roman"/>
          <w:color w:val="auto"/>
        </w:rPr>
        <w:t>年</w:t>
      </w:r>
      <w:r>
        <w:rPr>
          <w:rFonts w:hint="eastAsia" w:eastAsia="宋体" w:cs="Times New Roman"/>
          <w:color w:val="auto"/>
          <w:lang w:val="en-US" w:eastAsia="zh-CN"/>
        </w:rPr>
        <w:t>7</w:t>
      </w:r>
      <w:r>
        <w:rPr>
          <w:rFonts w:hint="default" w:ascii="Times New Roman" w:hAnsi="Times New Roman" w:eastAsia="宋体" w:cs="Times New Roman"/>
          <w:color w:val="auto"/>
        </w:rPr>
        <w:t>月</w:t>
      </w:r>
      <w:r>
        <w:rPr>
          <w:rFonts w:hint="eastAsia" w:eastAsia="宋体" w:cs="Times New Roman"/>
          <w:color w:val="auto"/>
          <w:lang w:val="en-US" w:eastAsia="zh-CN"/>
        </w:rPr>
        <w:t>18</w:t>
      </w:r>
      <w:r>
        <w:rPr>
          <w:rFonts w:hint="default" w:ascii="Times New Roman" w:hAnsi="Times New Roman" w:eastAsia="宋体" w:cs="Times New Roman"/>
          <w:color w:val="auto"/>
        </w:rPr>
        <w:t>日</w:t>
      </w:r>
      <w:r>
        <w:rPr>
          <w:rFonts w:hint="default" w:ascii="Times New Roman" w:hAnsi="Times New Roman" w:eastAsia="宋体" w:cs="Times New Roman"/>
          <w:color w:val="auto"/>
        </w:rPr>
        <w:t>。</w:t>
      </w:r>
    </w:p>
    <w:p w14:paraId="663E9A1E">
      <w:pPr>
        <w:spacing w:line="360" w:lineRule="auto"/>
        <w:ind w:firstLine="480"/>
        <w:rPr>
          <w:rFonts w:hint="default" w:ascii="Times New Roman" w:hAnsi="Times New Roman" w:eastAsia="宋体" w:cs="Times New Roman"/>
          <w:color w:val="auto"/>
        </w:rPr>
      </w:pPr>
      <w:r>
        <w:rPr>
          <w:rFonts w:hint="default" w:ascii="Times New Roman" w:hAnsi="Times New Roman" w:eastAsia="宋体" w:cs="Times New Roman"/>
          <w:color w:val="auto"/>
        </w:rPr>
        <w:t>网络公示网址：</w:t>
      </w:r>
    </w:p>
    <w:p w14:paraId="6CD4EB45">
      <w:pPr>
        <w:spacing w:line="360" w:lineRule="auto"/>
        <w:ind w:firstLine="480"/>
        <w:rPr>
          <w:rFonts w:hint="default" w:ascii="Times New Roman" w:hAnsi="Times New Roman" w:eastAsia="宋体" w:cs="Times New Roman"/>
          <w:color w:val="auto"/>
        </w:rPr>
      </w:pPr>
      <w:r>
        <w:rPr>
          <w:rFonts w:hint="default" w:ascii="Times New Roman" w:hAnsi="Times New Roman" w:eastAsia="宋体" w:cs="Times New Roman"/>
          <w:color w:val="auto"/>
        </w:rPr>
        <w:t>https://www.eiacloud.com/gs/detail/3?id=50718R0AjS</w:t>
      </w:r>
    </w:p>
    <w:p w14:paraId="3A7FE3AB">
      <w:pPr>
        <w:spacing w:line="360" w:lineRule="auto"/>
        <w:ind w:firstLine="480"/>
        <w:rPr>
          <w:rFonts w:hint="default" w:ascii="Times New Roman" w:hAnsi="Times New Roman" w:eastAsia="宋体" w:cs="Times New Roman"/>
          <w:color w:val="auto"/>
        </w:rPr>
      </w:pPr>
      <w:r>
        <w:rPr>
          <w:rFonts w:hint="default" w:ascii="Times New Roman" w:hAnsi="Times New Roman" w:eastAsia="宋体" w:cs="Times New Roman"/>
          <w:color w:val="auto"/>
        </w:rPr>
        <w:t>项目环境影响报告书征求意见稿网络连接：</w:t>
      </w:r>
    </w:p>
    <w:p w14:paraId="79C51FCF">
      <w:pPr>
        <w:spacing w:line="360" w:lineRule="auto"/>
        <w:ind w:firstLine="480"/>
        <w:rPr>
          <w:rFonts w:hint="default" w:ascii="Times New Roman" w:hAnsi="Times New Roman" w:eastAsia="宋体" w:cs="Times New Roman"/>
          <w:color w:val="auto"/>
        </w:rPr>
      </w:pPr>
      <w:r>
        <w:rPr>
          <w:rFonts w:hint="default" w:ascii="Times New Roman" w:hAnsi="Times New Roman" w:eastAsia="宋体" w:cs="Times New Roman"/>
          <w:color w:val="auto"/>
        </w:rPr>
        <w:t>https://www.eiacloud.com/gs/detail/3?id=50718R0AjS</w:t>
      </w:r>
    </w:p>
    <w:p w14:paraId="69327881">
      <w:pPr>
        <w:spacing w:line="360" w:lineRule="auto"/>
        <w:ind w:firstLine="480"/>
        <w:rPr>
          <w:rFonts w:hint="default" w:ascii="Times New Roman" w:hAnsi="Times New Roman" w:eastAsia="宋体" w:cs="Times New Roman"/>
          <w:color w:val="auto"/>
        </w:rPr>
      </w:pPr>
      <w:r>
        <w:rPr>
          <w:rFonts w:hint="default" w:ascii="Times New Roman" w:hAnsi="Times New Roman" w:eastAsia="宋体" w:cs="Times New Roman"/>
          <w:color w:val="auto"/>
        </w:rPr>
        <w:t>建设项目环境影响评价公众意见表连接：</w:t>
      </w:r>
    </w:p>
    <w:p w14:paraId="7A574964">
      <w:pPr>
        <w:spacing w:line="360" w:lineRule="auto"/>
        <w:ind w:firstLine="480"/>
        <w:rPr>
          <w:rFonts w:hint="default" w:ascii="Times New Roman" w:hAnsi="Times New Roman" w:eastAsia="宋体" w:cs="Times New Roman"/>
          <w:color w:val="auto"/>
        </w:rPr>
      </w:pPr>
      <w:r>
        <w:rPr>
          <w:rFonts w:hint="default" w:ascii="Times New Roman" w:hAnsi="Times New Roman" w:eastAsia="宋体" w:cs="Times New Roman"/>
          <w:color w:val="auto"/>
        </w:rPr>
        <w:t>https://www.mee.gov.cn/xxgk2018/xxgk/xxgk01/201810/W020181024369122449069.docx</w:t>
      </w:r>
    </w:p>
    <w:p w14:paraId="2090B1FA">
      <w:pPr>
        <w:spacing w:line="360" w:lineRule="auto"/>
        <w:ind w:firstLine="480"/>
        <w:rPr>
          <w:rFonts w:hint="default" w:ascii="Times New Roman" w:hAnsi="Times New Roman" w:eastAsia="宋体" w:cs="Times New Roman"/>
          <w:color w:val="auto"/>
        </w:rPr>
      </w:pPr>
      <w:r>
        <w:rPr>
          <w:rFonts w:hint="default" w:ascii="Times New Roman" w:hAnsi="Times New Roman" w:eastAsia="宋体" w:cs="Times New Roman"/>
          <w:color w:val="auto"/>
          <w:lang w:val="en-US" w:eastAsia="zh-CN"/>
        </w:rPr>
        <w:t>第二次</w:t>
      </w:r>
      <w:r>
        <w:rPr>
          <w:rFonts w:hint="default" w:ascii="Times New Roman" w:hAnsi="Times New Roman" w:eastAsia="宋体" w:cs="Times New Roman"/>
          <w:color w:val="auto"/>
        </w:rPr>
        <w:t>环评公开信息网络截图见图3-1</w:t>
      </w:r>
      <w:r>
        <w:rPr>
          <w:rFonts w:hint="eastAsia" w:ascii="Times New Roman" w:hAnsi="Times New Roman" w:eastAsia="宋体" w:cs="Times New Roman"/>
          <w:color w:val="auto"/>
          <w:lang w:eastAsia="zh-CN"/>
        </w:rPr>
        <w:t>—</w:t>
      </w:r>
      <w:r>
        <w:rPr>
          <w:rFonts w:hint="default" w:ascii="Times New Roman" w:hAnsi="Times New Roman" w:eastAsia="宋体" w:cs="Times New Roman"/>
          <w:color w:val="auto"/>
        </w:rPr>
        <w:t>图3-</w:t>
      </w:r>
      <w:r>
        <w:rPr>
          <w:rFonts w:hint="eastAsia" w:eastAsia="宋体" w:cs="Times New Roman"/>
          <w:color w:val="auto"/>
          <w:lang w:val="en-US" w:eastAsia="zh-CN"/>
        </w:rPr>
        <w:t>3</w:t>
      </w:r>
      <w:r>
        <w:rPr>
          <w:rFonts w:hint="default" w:ascii="Times New Roman" w:hAnsi="Times New Roman" w:eastAsia="宋体" w:cs="Times New Roman"/>
          <w:color w:val="auto"/>
        </w:rPr>
        <w:t>。</w:t>
      </w:r>
    </w:p>
    <w:p w14:paraId="2C70995B">
      <w:pPr>
        <w:pStyle w:val="5"/>
        <w:ind w:left="0" w:leftChars="0" w:firstLine="0" w:firstLineChars="0"/>
        <w:jc w:val="center"/>
        <w:rPr>
          <w:rFonts w:hint="default"/>
          <w:color w:val="auto"/>
          <w:lang w:val="en-US" w:eastAsia="zh-CN"/>
        </w:rPr>
      </w:pPr>
      <w:r>
        <w:rPr>
          <w:color w:val="auto"/>
        </w:rPr>
        <w:drawing>
          <wp:inline distT="0" distB="0" distL="114300" distR="114300">
            <wp:extent cx="5267325" cy="3740150"/>
            <wp:effectExtent l="0" t="0" r="9525" b="12700"/>
            <wp:docPr id="4" name="图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pic:cNvPicPr>
                      <a:picLocks noChangeAspect="1"/>
                    </pic:cNvPicPr>
                  </pic:nvPicPr>
                  <pic:blipFill>
                    <a:blip r:embed="rId20"/>
                    <a:stretch>
                      <a:fillRect/>
                    </a:stretch>
                  </pic:blipFill>
                  <pic:spPr>
                    <a:xfrm>
                      <a:off x="0" y="0"/>
                      <a:ext cx="5267325" cy="3740150"/>
                    </a:xfrm>
                    <a:prstGeom prst="rect">
                      <a:avLst/>
                    </a:prstGeom>
                    <a:noFill/>
                    <a:ln>
                      <a:noFill/>
                    </a:ln>
                  </pic:spPr>
                </pic:pic>
              </a:graphicData>
            </a:graphic>
          </wp:inline>
        </w:drawing>
      </w:r>
      <w:r>
        <w:rPr>
          <w:rFonts w:hint="default" w:ascii="Times New Roman" w:hAnsi="Times New Roman" w:eastAsia="宋体" w:cs="Times New Roman"/>
          <w:b/>
          <w:bCs/>
          <w:color w:val="auto"/>
        </w:rPr>
        <w:t xml:space="preserve">图3-1  </w:t>
      </w:r>
      <w:r>
        <w:rPr>
          <w:rFonts w:hint="default" w:ascii="Times New Roman" w:hAnsi="Times New Roman" w:eastAsia="宋体" w:cs="Times New Roman"/>
          <w:b/>
          <w:bCs/>
          <w:color w:val="auto"/>
          <w:lang w:val="en-US" w:eastAsia="zh-CN"/>
        </w:rPr>
        <w:t>第二次</w:t>
      </w:r>
      <w:r>
        <w:rPr>
          <w:rFonts w:hint="default" w:ascii="Times New Roman" w:hAnsi="Times New Roman" w:eastAsia="宋体" w:cs="Times New Roman"/>
          <w:b/>
          <w:bCs/>
          <w:color w:val="auto"/>
        </w:rPr>
        <w:t>环评公开信息网络截图</w:t>
      </w:r>
    </w:p>
    <w:p w14:paraId="0FAD98B5">
      <w:pPr>
        <w:spacing w:line="360" w:lineRule="auto"/>
        <w:ind w:left="0" w:leftChars="0" w:firstLine="0" w:firstLineChars="0"/>
        <w:rPr>
          <w:rFonts w:hint="default" w:ascii="Times New Roman" w:hAnsi="Times New Roman" w:eastAsia="宋体" w:cs="Times New Roman"/>
          <w:color w:val="auto"/>
        </w:rPr>
      </w:pPr>
      <w:r>
        <w:rPr>
          <w:rFonts w:hint="default" w:ascii="Times New Roman" w:hAnsi="Times New Roman" w:eastAsia="宋体" w:cs="Times New Roman"/>
          <w:color w:val="auto"/>
        </w:rPr>
        <w:t xml:space="preserve"> </w:t>
      </w:r>
      <w:r>
        <w:rPr>
          <w:color w:val="auto"/>
        </w:rPr>
        <w:drawing>
          <wp:inline distT="0" distB="0" distL="114300" distR="114300">
            <wp:extent cx="5268595" cy="4084955"/>
            <wp:effectExtent l="0" t="0" r="8255" b="10795"/>
            <wp:docPr id="5" name="图片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5"/>
                    <pic:cNvPicPr>
                      <a:picLocks noChangeAspect="1"/>
                    </pic:cNvPicPr>
                  </pic:nvPicPr>
                  <pic:blipFill>
                    <a:blip r:embed="rId21"/>
                    <a:stretch>
                      <a:fillRect/>
                    </a:stretch>
                  </pic:blipFill>
                  <pic:spPr>
                    <a:xfrm>
                      <a:off x="0" y="0"/>
                      <a:ext cx="5268595" cy="4084955"/>
                    </a:xfrm>
                    <a:prstGeom prst="rect">
                      <a:avLst/>
                    </a:prstGeom>
                    <a:noFill/>
                    <a:ln>
                      <a:noFill/>
                    </a:ln>
                  </pic:spPr>
                </pic:pic>
              </a:graphicData>
            </a:graphic>
          </wp:inline>
        </w:drawing>
      </w:r>
    </w:p>
    <w:p w14:paraId="0E721634">
      <w:pPr>
        <w:pStyle w:val="5"/>
        <w:jc w:val="center"/>
        <w:rPr>
          <w:rFonts w:hint="default"/>
          <w:b/>
          <w:bCs/>
          <w:color w:val="auto"/>
        </w:rPr>
      </w:pPr>
      <w:r>
        <w:rPr>
          <w:rFonts w:hint="default" w:ascii="Times New Roman" w:hAnsi="Times New Roman" w:eastAsia="宋体" w:cs="Times New Roman"/>
          <w:b/>
          <w:bCs/>
          <w:color w:val="auto"/>
        </w:rPr>
        <w:t>图3-</w:t>
      </w:r>
      <w:r>
        <w:rPr>
          <w:rFonts w:hint="eastAsia" w:eastAsia="宋体" w:cs="Times New Roman"/>
          <w:b/>
          <w:bCs/>
          <w:color w:val="auto"/>
          <w:lang w:val="en-US" w:eastAsia="zh-CN"/>
        </w:rPr>
        <w:t>2</w:t>
      </w:r>
      <w:r>
        <w:rPr>
          <w:rFonts w:hint="default" w:ascii="Times New Roman" w:hAnsi="Times New Roman" w:eastAsia="宋体" w:cs="Times New Roman"/>
          <w:b/>
          <w:bCs/>
          <w:color w:val="auto"/>
        </w:rPr>
        <w:t xml:space="preserve">  </w:t>
      </w:r>
      <w:r>
        <w:rPr>
          <w:rFonts w:hint="default" w:ascii="Times New Roman" w:hAnsi="Times New Roman" w:eastAsia="宋体" w:cs="Times New Roman"/>
          <w:b/>
          <w:bCs/>
          <w:color w:val="auto"/>
          <w:lang w:val="en-US" w:eastAsia="zh-CN"/>
        </w:rPr>
        <w:t>第二次</w:t>
      </w:r>
      <w:r>
        <w:rPr>
          <w:rFonts w:hint="default" w:ascii="Times New Roman" w:hAnsi="Times New Roman" w:eastAsia="宋体" w:cs="Times New Roman"/>
          <w:b/>
          <w:bCs/>
          <w:color w:val="auto"/>
        </w:rPr>
        <w:t>环评公开信息网络截图</w:t>
      </w:r>
    </w:p>
    <w:p w14:paraId="477FBA5A">
      <w:pPr>
        <w:pStyle w:val="31"/>
        <w:spacing w:line="360" w:lineRule="auto"/>
        <w:rPr>
          <w:rFonts w:hint="default" w:ascii="Times New Roman" w:hAnsi="Times New Roman" w:eastAsia="宋体" w:cs="Times New Roman"/>
          <w:color w:val="auto"/>
        </w:rPr>
      </w:pPr>
      <w:r>
        <w:rPr>
          <w:color w:val="auto"/>
        </w:rPr>
        <w:drawing>
          <wp:inline distT="0" distB="0" distL="114300" distR="114300">
            <wp:extent cx="5273675" cy="3688715"/>
            <wp:effectExtent l="0" t="0" r="3175" b="6985"/>
            <wp:docPr id="6" name="图片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图片 6"/>
                    <pic:cNvPicPr>
                      <a:picLocks noChangeAspect="1"/>
                    </pic:cNvPicPr>
                  </pic:nvPicPr>
                  <pic:blipFill>
                    <a:blip r:embed="rId22"/>
                    <a:stretch>
                      <a:fillRect/>
                    </a:stretch>
                  </pic:blipFill>
                  <pic:spPr>
                    <a:xfrm>
                      <a:off x="0" y="0"/>
                      <a:ext cx="5273675" cy="3688715"/>
                    </a:xfrm>
                    <a:prstGeom prst="rect">
                      <a:avLst/>
                    </a:prstGeom>
                    <a:noFill/>
                    <a:ln>
                      <a:noFill/>
                    </a:ln>
                  </pic:spPr>
                </pic:pic>
              </a:graphicData>
            </a:graphic>
          </wp:inline>
        </w:drawing>
      </w:r>
    </w:p>
    <w:p w14:paraId="4335A41C">
      <w:pPr>
        <w:pStyle w:val="31"/>
        <w:spacing w:line="360" w:lineRule="auto"/>
        <w:rPr>
          <w:rFonts w:hint="default" w:ascii="Times New Roman" w:hAnsi="Times New Roman" w:eastAsia="宋体" w:cs="Times New Roman"/>
          <w:b/>
          <w:bCs/>
          <w:color w:val="auto"/>
        </w:rPr>
      </w:pPr>
      <w:r>
        <w:rPr>
          <w:rFonts w:hint="default" w:ascii="Times New Roman" w:hAnsi="Times New Roman" w:eastAsia="宋体" w:cs="Times New Roman"/>
          <w:b/>
          <w:bCs/>
          <w:color w:val="auto"/>
        </w:rPr>
        <w:t>图3-</w:t>
      </w:r>
      <w:r>
        <w:rPr>
          <w:rFonts w:hint="eastAsia" w:ascii="Times New Roman" w:hAnsi="Times New Roman" w:eastAsia="宋体" w:cs="Times New Roman"/>
          <w:b/>
          <w:bCs/>
          <w:color w:val="auto"/>
          <w:lang w:val="en-US" w:eastAsia="zh-CN"/>
        </w:rPr>
        <w:t>3</w:t>
      </w:r>
      <w:r>
        <w:rPr>
          <w:rFonts w:hint="default" w:ascii="Times New Roman" w:hAnsi="Times New Roman" w:eastAsia="宋体" w:cs="Times New Roman"/>
          <w:b/>
          <w:bCs/>
          <w:color w:val="auto"/>
        </w:rPr>
        <w:t xml:space="preserve">  </w:t>
      </w:r>
      <w:r>
        <w:rPr>
          <w:rFonts w:hint="default" w:ascii="Times New Roman" w:hAnsi="Times New Roman" w:eastAsia="宋体" w:cs="Times New Roman"/>
          <w:b/>
          <w:bCs/>
          <w:color w:val="auto"/>
          <w:lang w:val="en-US" w:eastAsia="zh-CN"/>
        </w:rPr>
        <w:t>第二次</w:t>
      </w:r>
      <w:r>
        <w:rPr>
          <w:rFonts w:hint="default" w:ascii="Times New Roman" w:hAnsi="Times New Roman" w:eastAsia="宋体" w:cs="Times New Roman"/>
          <w:b/>
          <w:bCs/>
          <w:color w:val="auto"/>
        </w:rPr>
        <w:t>环评公开信息网络截图</w:t>
      </w:r>
    </w:p>
    <w:p w14:paraId="2AAAA7C2">
      <w:pPr>
        <w:pStyle w:val="31"/>
        <w:spacing w:line="360" w:lineRule="auto"/>
        <w:rPr>
          <w:rFonts w:hint="default" w:ascii="Times New Roman" w:hAnsi="Times New Roman" w:eastAsia="宋体" w:cs="Times New Roman"/>
          <w:color w:val="auto"/>
        </w:rPr>
      </w:pPr>
      <w:r>
        <w:rPr>
          <w:rFonts w:hint="default" w:ascii="Times New Roman" w:hAnsi="Times New Roman" w:eastAsia="宋体" w:cs="Times New Roman"/>
          <w:color w:val="auto"/>
        </w:rPr>
        <w:br w:type="page"/>
      </w:r>
    </w:p>
    <w:p w14:paraId="45BC0C72">
      <w:pPr>
        <w:pStyle w:val="9"/>
        <w:spacing w:line="360" w:lineRule="auto"/>
        <w:rPr>
          <w:rFonts w:hint="default" w:ascii="Times New Roman" w:hAnsi="Times New Roman" w:eastAsia="宋体" w:cs="Times New Roman"/>
          <w:color w:val="auto"/>
        </w:rPr>
      </w:pPr>
      <w:bookmarkStart w:id="12" w:name="_Toc8963"/>
      <w:r>
        <w:rPr>
          <w:rFonts w:hint="default" w:ascii="Times New Roman" w:hAnsi="Times New Roman" w:eastAsia="宋体" w:cs="Times New Roman"/>
          <w:color w:val="auto"/>
        </w:rPr>
        <w:t>3.2.2报纸</w:t>
      </w:r>
      <w:bookmarkEnd w:id="12"/>
    </w:p>
    <w:p w14:paraId="1EDAE3BC">
      <w:pPr>
        <w:spacing w:line="360" w:lineRule="auto"/>
        <w:ind w:firstLine="480"/>
        <w:rPr>
          <w:rFonts w:hint="default" w:ascii="Times New Roman" w:hAnsi="Times New Roman" w:eastAsia="宋体" w:cs="Times New Roman"/>
          <w:color w:val="auto"/>
        </w:rPr>
      </w:pPr>
      <w:r>
        <w:rPr>
          <w:rFonts w:hint="default" w:ascii="Times New Roman" w:hAnsi="Times New Roman" w:eastAsia="宋体" w:cs="Times New Roman"/>
          <w:color w:val="auto"/>
        </w:rPr>
        <w:t>202</w:t>
      </w:r>
      <w:r>
        <w:rPr>
          <w:rFonts w:hint="eastAsia" w:eastAsia="宋体" w:cs="Times New Roman"/>
          <w:color w:val="auto"/>
          <w:lang w:val="en-US" w:eastAsia="zh-CN"/>
        </w:rPr>
        <w:t>5</w:t>
      </w:r>
      <w:r>
        <w:rPr>
          <w:rFonts w:hint="default" w:ascii="Times New Roman" w:hAnsi="Times New Roman" w:eastAsia="宋体" w:cs="Times New Roman"/>
          <w:color w:val="auto"/>
        </w:rPr>
        <w:t>年</w:t>
      </w:r>
      <w:r>
        <w:rPr>
          <w:rFonts w:hint="eastAsia" w:eastAsia="宋体" w:cs="Times New Roman"/>
          <w:color w:val="auto"/>
          <w:lang w:val="en-US" w:eastAsia="zh-CN"/>
        </w:rPr>
        <w:t>7</w:t>
      </w:r>
      <w:r>
        <w:rPr>
          <w:rFonts w:hint="default" w:ascii="Times New Roman" w:hAnsi="Times New Roman" w:eastAsia="宋体" w:cs="Times New Roman"/>
          <w:color w:val="auto"/>
        </w:rPr>
        <w:t>月</w:t>
      </w:r>
      <w:r>
        <w:rPr>
          <w:rFonts w:hint="eastAsia" w:eastAsia="宋体" w:cs="Times New Roman"/>
          <w:color w:val="auto"/>
          <w:lang w:val="en-US" w:eastAsia="zh-CN"/>
        </w:rPr>
        <w:t>21</w:t>
      </w:r>
      <w:r>
        <w:rPr>
          <w:rFonts w:hint="default" w:ascii="Times New Roman" w:hAnsi="Times New Roman" w:eastAsia="宋体" w:cs="Times New Roman"/>
          <w:color w:val="auto"/>
        </w:rPr>
        <w:t>日和</w:t>
      </w:r>
      <w:r>
        <w:rPr>
          <w:rFonts w:hint="eastAsia" w:eastAsia="宋体" w:cs="Times New Roman"/>
          <w:color w:val="auto"/>
          <w:highlight w:val="none"/>
          <w:lang w:val="en-US" w:eastAsia="zh-CN"/>
        </w:rPr>
        <w:t>7</w:t>
      </w:r>
      <w:r>
        <w:rPr>
          <w:rFonts w:hint="default" w:ascii="Times New Roman" w:hAnsi="Times New Roman" w:eastAsia="宋体" w:cs="Times New Roman"/>
          <w:color w:val="auto"/>
          <w:highlight w:val="none"/>
        </w:rPr>
        <w:t>月</w:t>
      </w:r>
      <w:r>
        <w:rPr>
          <w:rFonts w:hint="eastAsia" w:eastAsia="宋体" w:cs="Times New Roman"/>
          <w:color w:val="auto"/>
          <w:highlight w:val="none"/>
          <w:lang w:val="en-US" w:eastAsia="zh-CN"/>
        </w:rPr>
        <w:t>22</w:t>
      </w:r>
      <w:r>
        <w:rPr>
          <w:rFonts w:hint="default" w:ascii="Times New Roman" w:hAnsi="Times New Roman" w:eastAsia="宋体" w:cs="Times New Roman"/>
          <w:color w:val="auto"/>
          <w:highlight w:val="none"/>
        </w:rPr>
        <w:t>日</w:t>
      </w:r>
      <w:r>
        <w:rPr>
          <w:rFonts w:hint="default" w:ascii="Times New Roman" w:hAnsi="Times New Roman" w:eastAsia="宋体" w:cs="Times New Roman"/>
          <w:color w:val="auto"/>
        </w:rPr>
        <w:t>，通过《</w:t>
      </w:r>
      <w:r>
        <w:rPr>
          <w:rFonts w:hint="eastAsia" w:eastAsia="宋体" w:cs="Times New Roman"/>
          <w:color w:val="auto"/>
          <w:highlight w:val="none"/>
          <w:lang w:val="en-US" w:eastAsia="zh-CN"/>
        </w:rPr>
        <w:t>北方新报</w:t>
      </w:r>
      <w:r>
        <w:rPr>
          <w:rFonts w:hint="default" w:ascii="Times New Roman" w:hAnsi="Times New Roman" w:eastAsia="宋体" w:cs="Times New Roman"/>
          <w:color w:val="auto"/>
        </w:rPr>
        <w:t>》对环境影响评价报告征求意见稿进行了两次公示。《北方新报》是2001年内蒙古日报社出版的</w:t>
      </w:r>
      <w:r>
        <w:rPr>
          <w:rFonts w:hint="default" w:ascii="Times New Roman" w:hAnsi="Times New Roman" w:eastAsia="宋体" w:cs="Times New Roman"/>
          <w:color w:val="auto"/>
        </w:rPr>
        <w:fldChar w:fldCharType="begin"/>
      </w:r>
      <w:r>
        <w:rPr>
          <w:rFonts w:hint="default" w:ascii="Times New Roman" w:hAnsi="Times New Roman" w:eastAsia="宋体" w:cs="Times New Roman"/>
          <w:color w:val="auto"/>
        </w:rPr>
        <w:instrText xml:space="preserve"> HYPERLINK "https://baike.baidu.com/item/%E6%8A%A5%E5%88%8A/2851057" \t "https://baike.baidu.com/item/%E5%8C%97%E6%96%B9%E6%96%B0%E6%8A%A5/_blank" </w:instrText>
      </w:r>
      <w:r>
        <w:rPr>
          <w:rFonts w:hint="default" w:ascii="Times New Roman" w:hAnsi="Times New Roman" w:eastAsia="宋体" w:cs="Times New Roman"/>
          <w:color w:val="auto"/>
        </w:rPr>
        <w:fldChar w:fldCharType="separate"/>
      </w:r>
      <w:r>
        <w:rPr>
          <w:rFonts w:hint="default" w:ascii="Times New Roman" w:hAnsi="Times New Roman" w:eastAsia="宋体" w:cs="Times New Roman"/>
          <w:color w:val="auto"/>
        </w:rPr>
        <w:t>报刊</w:t>
      </w:r>
      <w:r>
        <w:rPr>
          <w:rFonts w:hint="default" w:ascii="Times New Roman" w:hAnsi="Times New Roman" w:eastAsia="宋体" w:cs="Times New Roman"/>
          <w:color w:val="auto"/>
        </w:rPr>
        <w:fldChar w:fldCharType="end"/>
      </w:r>
      <w:r>
        <w:rPr>
          <w:rFonts w:hint="default" w:ascii="Times New Roman" w:hAnsi="Times New Roman" w:eastAsia="宋体" w:cs="Times New Roman"/>
          <w:color w:val="auto"/>
        </w:rPr>
        <w:t>。《北方新报》传阅率居内蒙古平面媒体之首，平均</w:t>
      </w:r>
      <w:r>
        <w:rPr>
          <w:rFonts w:hint="default" w:ascii="Times New Roman" w:hAnsi="Times New Roman" w:eastAsia="宋体" w:cs="Times New Roman"/>
          <w:color w:val="auto"/>
        </w:rPr>
        <w:fldChar w:fldCharType="begin"/>
      </w:r>
      <w:r>
        <w:rPr>
          <w:rFonts w:hint="default" w:ascii="Times New Roman" w:hAnsi="Times New Roman" w:eastAsia="宋体" w:cs="Times New Roman"/>
          <w:color w:val="auto"/>
        </w:rPr>
        <w:instrText xml:space="preserve"> HYPERLINK "https://baike.baidu.com/item/%E4%BC%A0%E9%98%85%E7%8E%87" \t "https://baike.baidu.com/item/%E5%8C%97%E6%96%B9%E6%96%B0%E6%8A%A5/_blank" </w:instrText>
      </w:r>
      <w:r>
        <w:rPr>
          <w:rFonts w:hint="default" w:ascii="Times New Roman" w:hAnsi="Times New Roman" w:eastAsia="宋体" w:cs="Times New Roman"/>
          <w:color w:val="auto"/>
        </w:rPr>
        <w:fldChar w:fldCharType="separate"/>
      </w:r>
      <w:r>
        <w:rPr>
          <w:rFonts w:hint="default" w:ascii="Times New Roman" w:hAnsi="Times New Roman" w:eastAsia="宋体" w:cs="Times New Roman"/>
          <w:color w:val="auto"/>
        </w:rPr>
        <w:t>传阅率</w:t>
      </w:r>
      <w:r>
        <w:rPr>
          <w:rFonts w:hint="default" w:ascii="Times New Roman" w:hAnsi="Times New Roman" w:eastAsia="宋体" w:cs="Times New Roman"/>
          <w:color w:val="auto"/>
        </w:rPr>
        <w:fldChar w:fldCharType="end"/>
      </w:r>
      <w:r>
        <w:rPr>
          <w:rFonts w:hint="default" w:ascii="Times New Roman" w:hAnsi="Times New Roman" w:eastAsia="宋体" w:cs="Times New Roman"/>
          <w:color w:val="auto"/>
        </w:rPr>
        <w:t>3—6人，是内蒙古零售和私费订阅量最大的报纸。其发行以呼和浩特市、</w:t>
      </w:r>
      <w:r>
        <w:rPr>
          <w:rFonts w:hint="default" w:ascii="Times New Roman" w:hAnsi="Times New Roman" w:eastAsia="宋体" w:cs="Times New Roman"/>
          <w:color w:val="auto"/>
        </w:rPr>
        <w:fldChar w:fldCharType="begin"/>
      </w:r>
      <w:r>
        <w:rPr>
          <w:rFonts w:hint="default" w:ascii="Times New Roman" w:hAnsi="Times New Roman" w:eastAsia="宋体" w:cs="Times New Roman"/>
          <w:color w:val="auto"/>
        </w:rPr>
        <w:instrText xml:space="preserve"> HYPERLINK "https://baike.baidu.com/item/%E5%8C%85%E5%A4%B4%E5%B8%82/3408874" \t "https://baike.baidu.com/item/%E5%8C%97%E6%96%B9%E6%96%B0%E6%8A%A5/_blank" </w:instrText>
      </w:r>
      <w:r>
        <w:rPr>
          <w:rFonts w:hint="default" w:ascii="Times New Roman" w:hAnsi="Times New Roman" w:eastAsia="宋体" w:cs="Times New Roman"/>
          <w:color w:val="auto"/>
        </w:rPr>
        <w:fldChar w:fldCharType="separate"/>
      </w:r>
      <w:r>
        <w:rPr>
          <w:rFonts w:hint="default" w:ascii="Times New Roman" w:hAnsi="Times New Roman" w:eastAsia="宋体" w:cs="Times New Roman"/>
          <w:color w:val="auto"/>
        </w:rPr>
        <w:t>包头市</w:t>
      </w:r>
      <w:r>
        <w:rPr>
          <w:rFonts w:hint="default" w:ascii="Times New Roman" w:hAnsi="Times New Roman" w:eastAsia="宋体" w:cs="Times New Roman"/>
          <w:color w:val="auto"/>
        </w:rPr>
        <w:fldChar w:fldCharType="end"/>
      </w:r>
      <w:r>
        <w:rPr>
          <w:rFonts w:hint="default" w:ascii="Times New Roman" w:hAnsi="Times New Roman" w:eastAsia="宋体" w:cs="Times New Roman"/>
          <w:color w:val="auto"/>
        </w:rPr>
        <w:t>、</w:t>
      </w:r>
      <w:r>
        <w:rPr>
          <w:rFonts w:hint="default" w:ascii="Times New Roman" w:hAnsi="Times New Roman" w:eastAsia="宋体" w:cs="Times New Roman"/>
          <w:color w:val="auto"/>
        </w:rPr>
        <w:fldChar w:fldCharType="begin"/>
      </w:r>
      <w:r>
        <w:rPr>
          <w:rFonts w:hint="default" w:ascii="Times New Roman" w:hAnsi="Times New Roman" w:eastAsia="宋体" w:cs="Times New Roman"/>
          <w:color w:val="auto"/>
        </w:rPr>
        <w:instrText xml:space="preserve"> HYPERLINK "https://baike.baidu.com/item/%E9%84%82%E5%B0%94%E5%A4%9A%E6%96%AF%E5%B8%82/8619677" \t "https://baike.baidu.com/item/%E5%8C%97%E6%96%B9%E6%96%B0%E6%8A%A5/_blank" </w:instrText>
      </w:r>
      <w:r>
        <w:rPr>
          <w:rFonts w:hint="default" w:ascii="Times New Roman" w:hAnsi="Times New Roman" w:eastAsia="宋体" w:cs="Times New Roman"/>
          <w:color w:val="auto"/>
        </w:rPr>
        <w:fldChar w:fldCharType="separate"/>
      </w:r>
      <w:r>
        <w:rPr>
          <w:rFonts w:hint="default" w:ascii="Times New Roman" w:hAnsi="Times New Roman" w:eastAsia="宋体" w:cs="Times New Roman"/>
          <w:color w:val="auto"/>
        </w:rPr>
        <w:t>鄂尔多斯市</w:t>
      </w:r>
      <w:r>
        <w:rPr>
          <w:rFonts w:hint="default" w:ascii="Times New Roman" w:hAnsi="Times New Roman" w:eastAsia="宋体" w:cs="Times New Roman"/>
          <w:color w:val="auto"/>
        </w:rPr>
        <w:fldChar w:fldCharType="end"/>
      </w:r>
      <w:r>
        <w:rPr>
          <w:rFonts w:hint="default" w:ascii="Times New Roman" w:hAnsi="Times New Roman" w:eastAsia="宋体" w:cs="Times New Roman"/>
          <w:color w:val="auto"/>
        </w:rPr>
        <w:t>经济</w:t>
      </w:r>
      <w:r>
        <w:rPr>
          <w:rFonts w:hint="default" w:ascii="Times New Roman" w:hAnsi="Times New Roman" w:eastAsia="宋体" w:cs="Times New Roman"/>
          <w:color w:val="auto"/>
        </w:rPr>
        <w:fldChar w:fldCharType="begin"/>
      </w:r>
      <w:r>
        <w:rPr>
          <w:rFonts w:hint="default" w:ascii="Times New Roman" w:hAnsi="Times New Roman" w:eastAsia="宋体" w:cs="Times New Roman"/>
          <w:color w:val="auto"/>
        </w:rPr>
        <w:instrText xml:space="preserve"> HYPERLINK "https://baike.baidu.com/item/%E9%87%91%E4%B8%89%E8%A7%92/2206688" \t "https://baike.baidu.com/item/%E5%8C%97%E6%96%B9%E6%96%B0%E6%8A%A5/_blank" </w:instrText>
      </w:r>
      <w:r>
        <w:rPr>
          <w:rFonts w:hint="default" w:ascii="Times New Roman" w:hAnsi="Times New Roman" w:eastAsia="宋体" w:cs="Times New Roman"/>
          <w:color w:val="auto"/>
        </w:rPr>
        <w:fldChar w:fldCharType="separate"/>
      </w:r>
      <w:r>
        <w:rPr>
          <w:rFonts w:hint="default" w:ascii="Times New Roman" w:hAnsi="Times New Roman" w:eastAsia="宋体" w:cs="Times New Roman"/>
          <w:color w:val="auto"/>
        </w:rPr>
        <w:t>金三角</w:t>
      </w:r>
      <w:r>
        <w:rPr>
          <w:rFonts w:hint="default" w:ascii="Times New Roman" w:hAnsi="Times New Roman" w:eastAsia="宋体" w:cs="Times New Roman"/>
          <w:color w:val="auto"/>
        </w:rPr>
        <w:fldChar w:fldCharType="end"/>
      </w:r>
      <w:r>
        <w:rPr>
          <w:rFonts w:hint="default" w:ascii="Times New Roman" w:hAnsi="Times New Roman" w:eastAsia="宋体" w:cs="Times New Roman"/>
          <w:color w:val="auto"/>
        </w:rPr>
        <w:t>为主市场，辐射全区12个盟市、101个旗县市区。</w:t>
      </w:r>
    </w:p>
    <w:p w14:paraId="57DD3F63">
      <w:pPr>
        <w:spacing w:line="360" w:lineRule="auto"/>
        <w:ind w:firstLine="480"/>
        <w:rPr>
          <w:rFonts w:hint="default" w:ascii="Times New Roman" w:hAnsi="Times New Roman" w:eastAsia="宋体" w:cs="Times New Roman"/>
          <w:color w:val="auto"/>
          <w:highlight w:val="yellow"/>
        </w:rPr>
      </w:pPr>
      <w:r>
        <w:rPr>
          <w:rFonts w:hint="default" w:ascii="Times New Roman" w:hAnsi="Times New Roman" w:eastAsia="宋体" w:cs="Times New Roman"/>
          <w:color w:val="auto"/>
        </w:rPr>
        <w:t>报纸公示时间：</w:t>
      </w:r>
      <w:r>
        <w:rPr>
          <w:rFonts w:hint="default" w:ascii="Times New Roman" w:hAnsi="Times New Roman" w:eastAsia="宋体" w:cs="Times New Roman"/>
          <w:color w:val="auto"/>
        </w:rPr>
        <w:t>202</w:t>
      </w:r>
      <w:r>
        <w:rPr>
          <w:rFonts w:hint="eastAsia" w:eastAsia="宋体" w:cs="Times New Roman"/>
          <w:color w:val="auto"/>
          <w:lang w:val="en-US" w:eastAsia="zh-CN"/>
        </w:rPr>
        <w:t>5</w:t>
      </w:r>
      <w:r>
        <w:rPr>
          <w:rFonts w:hint="default" w:ascii="Times New Roman" w:hAnsi="Times New Roman" w:eastAsia="宋体" w:cs="Times New Roman"/>
          <w:color w:val="auto"/>
        </w:rPr>
        <w:t>年</w:t>
      </w:r>
      <w:r>
        <w:rPr>
          <w:rFonts w:hint="eastAsia" w:eastAsia="宋体" w:cs="Times New Roman"/>
          <w:color w:val="auto"/>
          <w:lang w:val="en-US" w:eastAsia="zh-CN"/>
        </w:rPr>
        <w:t>7</w:t>
      </w:r>
      <w:r>
        <w:rPr>
          <w:rFonts w:hint="default" w:ascii="Times New Roman" w:hAnsi="Times New Roman" w:eastAsia="宋体" w:cs="Times New Roman"/>
          <w:color w:val="auto"/>
        </w:rPr>
        <w:t>月</w:t>
      </w:r>
      <w:r>
        <w:rPr>
          <w:rFonts w:hint="eastAsia" w:eastAsia="宋体" w:cs="Times New Roman"/>
          <w:color w:val="auto"/>
          <w:lang w:val="en-US" w:eastAsia="zh-CN"/>
        </w:rPr>
        <w:t>21</w:t>
      </w:r>
      <w:r>
        <w:rPr>
          <w:rFonts w:hint="default" w:ascii="Times New Roman" w:hAnsi="Times New Roman" w:eastAsia="宋体" w:cs="Times New Roman"/>
          <w:color w:val="auto"/>
        </w:rPr>
        <w:t>日和</w:t>
      </w:r>
      <w:r>
        <w:rPr>
          <w:rFonts w:hint="eastAsia" w:eastAsia="宋体" w:cs="Times New Roman"/>
          <w:color w:val="auto"/>
          <w:highlight w:val="none"/>
          <w:lang w:val="en-US" w:eastAsia="zh-CN"/>
        </w:rPr>
        <w:t>7</w:t>
      </w:r>
      <w:r>
        <w:rPr>
          <w:rFonts w:hint="default" w:ascii="Times New Roman" w:hAnsi="Times New Roman" w:eastAsia="宋体" w:cs="Times New Roman"/>
          <w:color w:val="auto"/>
          <w:highlight w:val="none"/>
        </w:rPr>
        <w:t>月</w:t>
      </w:r>
      <w:r>
        <w:rPr>
          <w:rFonts w:hint="eastAsia" w:eastAsia="宋体" w:cs="Times New Roman"/>
          <w:color w:val="auto"/>
          <w:highlight w:val="none"/>
          <w:lang w:val="en-US" w:eastAsia="zh-CN"/>
        </w:rPr>
        <w:t>22</w:t>
      </w:r>
      <w:r>
        <w:rPr>
          <w:rFonts w:hint="default" w:ascii="Times New Roman" w:hAnsi="Times New Roman" w:eastAsia="宋体" w:cs="Times New Roman"/>
          <w:color w:val="auto"/>
          <w:highlight w:val="none"/>
        </w:rPr>
        <w:t>日</w:t>
      </w:r>
      <w:r>
        <w:rPr>
          <w:rFonts w:hint="default" w:ascii="Times New Roman" w:hAnsi="Times New Roman" w:eastAsia="宋体" w:cs="Times New Roman"/>
          <w:color w:val="auto"/>
          <w:highlight w:val="none"/>
        </w:rPr>
        <w:t>。</w:t>
      </w:r>
    </w:p>
    <w:p w14:paraId="2AEC5F67">
      <w:pPr>
        <w:spacing w:line="360" w:lineRule="auto"/>
        <w:ind w:firstLine="480"/>
        <w:rPr>
          <w:rFonts w:hint="default" w:ascii="Times New Roman" w:hAnsi="Times New Roman" w:eastAsia="宋体" w:cs="Times New Roman"/>
          <w:color w:val="auto"/>
        </w:rPr>
      </w:pPr>
      <w:r>
        <w:rPr>
          <w:rFonts w:hint="default" w:ascii="Times New Roman" w:hAnsi="Times New Roman" w:eastAsia="宋体" w:cs="Times New Roman"/>
          <w:color w:val="auto"/>
        </w:rPr>
        <w:t>《北方新报》刊登照片见图3-</w:t>
      </w:r>
      <w:r>
        <w:rPr>
          <w:rFonts w:hint="eastAsia" w:eastAsia="宋体" w:cs="Times New Roman"/>
          <w:color w:val="auto"/>
          <w:lang w:val="en-US" w:eastAsia="zh-CN"/>
        </w:rPr>
        <w:t>4</w:t>
      </w:r>
      <w:r>
        <w:rPr>
          <w:rFonts w:hint="eastAsia" w:ascii="Times New Roman" w:hAnsi="Times New Roman" w:eastAsia="宋体" w:cs="Times New Roman"/>
          <w:color w:val="auto"/>
          <w:lang w:val="en-US" w:eastAsia="zh-CN"/>
        </w:rPr>
        <w:t>—</w:t>
      </w:r>
      <w:r>
        <w:rPr>
          <w:rFonts w:hint="default" w:ascii="Times New Roman" w:hAnsi="Times New Roman" w:eastAsia="宋体" w:cs="Times New Roman"/>
          <w:color w:val="auto"/>
        </w:rPr>
        <w:t>图3-</w:t>
      </w:r>
      <w:r>
        <w:rPr>
          <w:rFonts w:hint="eastAsia" w:eastAsia="宋体" w:cs="Times New Roman"/>
          <w:color w:val="auto"/>
          <w:lang w:val="en-US" w:eastAsia="zh-CN"/>
        </w:rPr>
        <w:t>7</w:t>
      </w:r>
      <w:r>
        <w:rPr>
          <w:rFonts w:hint="default" w:ascii="Times New Roman" w:hAnsi="Times New Roman" w:eastAsia="宋体" w:cs="Times New Roman"/>
          <w:color w:val="auto"/>
        </w:rPr>
        <w:t>所示。</w:t>
      </w:r>
    </w:p>
    <w:p w14:paraId="5FAB52B7">
      <w:pPr>
        <w:pStyle w:val="31"/>
        <w:spacing w:line="360" w:lineRule="auto"/>
        <w:rPr>
          <w:rFonts w:hint="default" w:ascii="Times New Roman" w:hAnsi="Times New Roman" w:eastAsia="宋体" w:cs="Times New Roman"/>
          <w:color w:val="auto"/>
          <w:lang w:eastAsia="zh-CN"/>
        </w:rPr>
      </w:pPr>
      <w:r>
        <w:rPr>
          <w:rFonts w:hint="default" w:ascii="Times New Roman" w:hAnsi="Times New Roman" w:eastAsia="宋体" w:cs="Times New Roman"/>
          <w:color w:val="auto"/>
          <w:lang w:eastAsia="zh-CN"/>
        </w:rPr>
        <w:drawing>
          <wp:inline distT="0" distB="0" distL="114300" distR="114300">
            <wp:extent cx="5266055" cy="7653655"/>
            <wp:effectExtent l="0" t="0" r="10795" b="4445"/>
            <wp:docPr id="7" name="图片 7" descr="ebc71055256fc541d76486ed9fa92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7" descr="ebc71055256fc541d76486ed9fa9268"/>
                    <pic:cNvPicPr>
                      <a:picLocks noChangeAspect="1"/>
                    </pic:cNvPicPr>
                  </pic:nvPicPr>
                  <pic:blipFill>
                    <a:blip r:embed="rId23"/>
                    <a:stretch>
                      <a:fillRect/>
                    </a:stretch>
                  </pic:blipFill>
                  <pic:spPr>
                    <a:xfrm>
                      <a:off x="0" y="0"/>
                      <a:ext cx="5266055" cy="7653655"/>
                    </a:xfrm>
                    <a:prstGeom prst="rect">
                      <a:avLst/>
                    </a:prstGeom>
                  </pic:spPr>
                </pic:pic>
              </a:graphicData>
            </a:graphic>
          </wp:inline>
        </w:drawing>
      </w:r>
    </w:p>
    <w:p w14:paraId="78580578">
      <w:pPr>
        <w:pStyle w:val="31"/>
        <w:spacing w:line="360" w:lineRule="auto"/>
        <w:rPr>
          <w:rFonts w:hint="default" w:ascii="Times New Roman" w:hAnsi="Times New Roman" w:eastAsia="宋体" w:cs="Times New Roman"/>
          <w:color w:val="auto"/>
        </w:rPr>
        <w:sectPr>
          <w:footerReference r:id="rId12" w:type="default"/>
          <w:pgSz w:w="11906" w:h="16838"/>
          <w:pgMar w:top="1440" w:right="1800" w:bottom="1440" w:left="1800" w:header="851" w:footer="992" w:gutter="0"/>
          <w:pgNumType w:start="1"/>
          <w:cols w:space="425" w:num="1"/>
          <w:docGrid w:type="lines" w:linePitch="312" w:charSpace="0"/>
        </w:sectPr>
      </w:pPr>
      <w:r>
        <w:rPr>
          <w:rFonts w:hint="default" w:ascii="Times New Roman" w:hAnsi="Times New Roman" w:eastAsia="宋体" w:cs="Times New Roman"/>
          <w:b/>
          <w:bCs/>
          <w:color w:val="auto"/>
        </w:rPr>
        <w:t>图3-</w:t>
      </w:r>
      <w:r>
        <w:rPr>
          <w:rFonts w:hint="eastAsia" w:eastAsia="宋体" w:cs="Times New Roman"/>
          <w:b/>
          <w:bCs/>
          <w:color w:val="auto"/>
          <w:lang w:val="en-US" w:eastAsia="zh-CN"/>
        </w:rPr>
        <w:t>4</w:t>
      </w:r>
      <w:r>
        <w:rPr>
          <w:rFonts w:hint="default" w:ascii="Times New Roman" w:hAnsi="Times New Roman" w:eastAsia="宋体" w:cs="Times New Roman"/>
          <w:b/>
          <w:bCs/>
          <w:color w:val="auto"/>
        </w:rPr>
        <w:t xml:space="preserve">   </w:t>
      </w:r>
      <w:r>
        <w:rPr>
          <w:rFonts w:hint="eastAsia" w:eastAsia="宋体" w:cs="Times New Roman"/>
          <w:b/>
          <w:bCs/>
          <w:color w:val="auto"/>
          <w:highlight w:val="none"/>
          <w:lang w:val="en-US" w:eastAsia="zh-CN"/>
        </w:rPr>
        <w:t>7</w:t>
      </w:r>
      <w:r>
        <w:rPr>
          <w:rFonts w:hint="eastAsia" w:ascii="Times New Roman" w:hAnsi="Times New Roman" w:eastAsia="宋体" w:cs="Times New Roman"/>
          <w:b/>
          <w:bCs/>
          <w:color w:val="auto"/>
          <w:highlight w:val="none"/>
          <w:lang w:val="en-US" w:eastAsia="zh-CN"/>
        </w:rPr>
        <w:t>月</w:t>
      </w:r>
      <w:r>
        <w:rPr>
          <w:rFonts w:hint="eastAsia" w:eastAsia="宋体" w:cs="Times New Roman"/>
          <w:b/>
          <w:bCs/>
          <w:color w:val="auto"/>
          <w:highlight w:val="none"/>
          <w:lang w:val="en-US" w:eastAsia="zh-CN"/>
        </w:rPr>
        <w:t>21</w:t>
      </w:r>
      <w:r>
        <w:rPr>
          <w:rFonts w:hint="eastAsia" w:ascii="Times New Roman" w:hAnsi="Times New Roman" w:eastAsia="宋体" w:cs="Times New Roman"/>
          <w:b/>
          <w:bCs/>
          <w:color w:val="auto"/>
          <w:highlight w:val="none"/>
          <w:lang w:val="en-US" w:eastAsia="zh-CN"/>
        </w:rPr>
        <w:t>日</w:t>
      </w:r>
      <w:r>
        <w:rPr>
          <w:rFonts w:hint="default" w:ascii="Times New Roman" w:hAnsi="Times New Roman" w:eastAsia="宋体" w:cs="Times New Roman"/>
          <w:b/>
          <w:bCs/>
          <w:color w:val="auto"/>
        </w:rPr>
        <w:t>报纸公示</w:t>
      </w:r>
    </w:p>
    <w:p w14:paraId="6A6D5203">
      <w:pPr>
        <w:pStyle w:val="31"/>
        <w:spacing w:line="360" w:lineRule="auto"/>
        <w:jc w:val="center"/>
        <w:rPr>
          <w:rFonts w:hint="eastAsia" w:ascii="Times New Roman" w:hAnsi="Times New Roman" w:eastAsia="宋体" w:cs="Times New Roman"/>
          <w:color w:val="auto"/>
          <w:lang w:eastAsia="zh-CN"/>
        </w:rPr>
      </w:pPr>
      <w:r>
        <w:rPr>
          <w:rFonts w:hint="default" w:ascii="Times New Roman" w:hAnsi="Times New Roman" w:eastAsia="宋体" w:cs="Times New Roman"/>
          <w:color w:val="auto"/>
        </w:rPr>
        <mc:AlternateContent>
          <mc:Choice Requires="wps">
            <w:drawing>
              <wp:anchor distT="0" distB="0" distL="114300" distR="114300" simplePos="0" relativeHeight="251660288" behindDoc="0" locked="0" layoutInCell="1" allowOverlap="1">
                <wp:simplePos x="0" y="0"/>
                <wp:positionH relativeFrom="column">
                  <wp:posOffset>1533525</wp:posOffset>
                </wp:positionH>
                <wp:positionV relativeFrom="paragraph">
                  <wp:posOffset>4705350</wp:posOffset>
                </wp:positionV>
                <wp:extent cx="1336040" cy="948055"/>
                <wp:effectExtent l="13970" t="13970" r="21590" b="28575"/>
                <wp:wrapNone/>
                <wp:docPr id="9" name="文本框 9"/>
                <wp:cNvGraphicFramePr/>
                <a:graphic xmlns:a="http://schemas.openxmlformats.org/drawingml/2006/main">
                  <a:graphicData uri="http://schemas.microsoft.com/office/word/2010/wordprocessingShape">
                    <wps:wsp>
                      <wps:cNvSpPr txBox="1"/>
                      <wps:spPr>
                        <a:xfrm>
                          <a:off x="0" y="0"/>
                          <a:ext cx="1336040" cy="948055"/>
                        </a:xfrm>
                        <a:prstGeom prst="rect">
                          <a:avLst/>
                        </a:prstGeom>
                        <a:noFill/>
                        <a:ln w="28575">
                          <a:solidFill>
                            <a:srgbClr val="FF0000"/>
                          </a:solidFill>
                        </a:ln>
                      </wps:spPr>
                      <wps:txbx>
                        <w:txbxContent>
                          <w:p w14:paraId="6DF24257">
                            <w:pPr>
                              <w:ind w:firstLine="480"/>
                            </w:pP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120.75pt;margin-top:370.5pt;height:74.65pt;width:105.2pt;z-index:251660288;mso-width-relative:page;mso-height-relative:page;" filled="f" stroked="t" coordsize="21600,21600" o:gfxdata="UEsDBAoAAAAAAIdO4kAAAAAAAAAAAAAAAAAEAAAAZHJzL1BLAwQUAAAACACHTuJAULTGzNwAAAAL&#10;AQAADwAAAGRycy9kb3ducmV2LnhtbE2PXUvDMBSG7wX/QziCN7Ilmd3cak+HEwbCBLGK11lzbIpN&#10;Upp0H/5645VeHs7D+z5vsT7Zjh1oCK13CHIqgJGrvW5dg/D+tp0sgYWonFadd4RwpgDr8vKiULn2&#10;R/dKhyo2LIW4kCsEE2Ofcx5qQ1aFqe/Jpd+nH6yK6Rwargd1TOG24zMhFtyq1qUGo3p6NFR/VaNF&#10;4M/nm4/dtxHbDZHdiCp7eRifEK+vpLgHFukU/2D41U/qUCanvR+dDqxDmGVynlCEu0ymUYnI5nIF&#10;bI+wXIlb4GXB/28ofwBQSwMEFAAAAAgAh07iQDlf9/JTAgAAkAQAAA4AAABkcnMvZTJvRG9jLnht&#10;bK1UwW7bMAy9D9g/CLqvdtKkTYI6RdYiw4BgLdANOyuyHAuQRE1SYmcfsP3BTrvsvu/Kd4ySnTbo&#10;duhhOSikSJF8j6SvrlutyE44L8EUdHCWUyIMh1KaTUE/fVy+mVDiAzMlU2BEQffC0+v561dXjZ2J&#10;IdSgSuEIBjF+1tiC1iHYWZZ5XgvN/BlYYdBYgdMsoOo2WelYg9G1yoZ5fpE14ErrgAvv8fa2M9I+&#10;ontJQKgqycUt8K0WJnRRnVAsICRfS+vpPFVbVYKHu6ryIhBVUEQa0olJUF7HM5tfsdnGMVtL3pfA&#10;XlLCM0yaSYNJH0PdssDI1sm/QmnJHXiowhkHnXVAEiOIYpA/4+ahZlYkLEi1t4+k+/8Xln/Y3Tsi&#10;y4JOKTFMY8MPP74ffv4+/PpGppGexvoZej1Y9AvtW2hxaI73Hi8j6rZyOv4jHoJ2JHf/SK5oA+Hx&#10;0fn5RT5CE0fbdDTJx+MYJnt6bZ0P7wRoEoWCOmxe4pTtVj50rkeXmMzAUiqVGqgMaQo6nIwvx+mF&#10;ByXLaI1+3m3WN8qRHcMZWC5z/PWJT9ywDGWwmoi2QxWl0K7bnoI1lHtkwEE3Qt7ypcQyV8yHe+Zw&#10;ZhAZblW4w6NSgOVAL1FSg/v6r/voj61EKyUNzmBB/Zctc4IS9d5gk6eDUSQsJGU0vhyi4k4t61OL&#10;2eobQIgD3F/Lkxj9gzqKlQP9GZdvEbOiiRmOuQsajuJN6DYDl5eLxSI54ZhaFlbmwfIYuiN+sQ1Q&#10;ydSTSFPHTc8eDmrqar9UcRNO9eT19CGZ/wF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DIBAAAW0NvbnRlbnRfVHlwZXNdLnhtbFBLAQIUAAoAAAAA&#10;AIdO4kAAAAAAAAAAAAAAAAAGAAAAAAAAAAAAEAAAAKoDAABfcmVscy9QSwECFAAUAAAACACHTuJA&#10;ihRmPNEAAACUAQAACwAAAAAAAAABACAAAADOAwAAX3JlbHMvLnJlbHNQSwECFAAKAAAAAACHTuJA&#10;AAAAAAAAAAAAAAAABAAAAAAAAAAAABAAAAAAAAAAZHJzL1BLAQIUABQAAAAIAIdO4kBQtMbM3AAA&#10;AAsBAAAPAAAAAAAAAAEAIAAAACIAAABkcnMvZG93bnJldi54bWxQSwECFAAUAAAACACHTuJAOV/3&#10;8lMCAACQBAAADgAAAAAAAAABACAAAAArAQAAZHJzL2Uyb0RvYy54bWxQSwUGAAAAAAYABgBZAQAA&#10;8AUAAAAA&#10;">
                <v:fill on="f" focussize="0,0"/>
                <v:stroke weight="2.25pt" color="#FF0000" joinstyle="round"/>
                <v:imagedata o:title=""/>
                <o:lock v:ext="edit" aspectratio="f"/>
                <v:textbox>
                  <w:txbxContent>
                    <w:p w14:paraId="6DF24257">
                      <w:pPr>
                        <w:ind w:firstLine="480"/>
                      </w:pPr>
                    </w:p>
                  </w:txbxContent>
                </v:textbox>
              </v:shape>
            </w:pict>
          </mc:Fallback>
        </mc:AlternateContent>
      </w:r>
      <w:r>
        <w:rPr>
          <w:rFonts w:hint="eastAsia" w:ascii="Times New Roman" w:hAnsi="Times New Roman" w:eastAsia="宋体" w:cs="Times New Roman"/>
          <w:color w:val="auto"/>
          <w:lang w:eastAsia="zh-CN"/>
        </w:rPr>
        <w:drawing>
          <wp:inline distT="0" distB="0" distL="114300" distR="114300">
            <wp:extent cx="5532120" cy="8040370"/>
            <wp:effectExtent l="0" t="0" r="11430" b="17780"/>
            <wp:docPr id="8" name="图片 8" descr="c3aacc777e1d24d9ef64051398a3af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图片 8" descr="c3aacc777e1d24d9ef64051398a3af5"/>
                    <pic:cNvPicPr>
                      <a:picLocks noChangeAspect="1"/>
                    </pic:cNvPicPr>
                  </pic:nvPicPr>
                  <pic:blipFill>
                    <a:blip r:embed="rId24"/>
                    <a:stretch>
                      <a:fillRect/>
                    </a:stretch>
                  </pic:blipFill>
                  <pic:spPr>
                    <a:xfrm>
                      <a:off x="0" y="0"/>
                      <a:ext cx="5532120" cy="8040370"/>
                    </a:xfrm>
                    <a:prstGeom prst="rect">
                      <a:avLst/>
                    </a:prstGeom>
                  </pic:spPr>
                </pic:pic>
              </a:graphicData>
            </a:graphic>
          </wp:inline>
        </w:drawing>
      </w:r>
    </w:p>
    <w:p w14:paraId="55556BAB">
      <w:pPr>
        <w:pStyle w:val="31"/>
        <w:spacing w:line="360" w:lineRule="auto"/>
        <w:rPr>
          <w:rFonts w:hint="default" w:ascii="Times New Roman" w:hAnsi="Times New Roman" w:eastAsia="宋体" w:cs="Times New Roman"/>
          <w:b/>
          <w:bCs/>
          <w:color w:val="auto"/>
        </w:rPr>
      </w:pPr>
      <w:r>
        <w:rPr>
          <w:rFonts w:hint="default" w:ascii="Times New Roman" w:hAnsi="Times New Roman" w:eastAsia="宋体" w:cs="Times New Roman"/>
          <w:b/>
          <w:bCs/>
          <w:color w:val="auto"/>
        </w:rPr>
        <w:t>图3-</w:t>
      </w:r>
      <w:r>
        <w:rPr>
          <w:rFonts w:hint="eastAsia" w:eastAsia="宋体" w:cs="Times New Roman"/>
          <w:b/>
          <w:bCs/>
          <w:color w:val="auto"/>
          <w:lang w:val="en-US" w:eastAsia="zh-CN"/>
        </w:rPr>
        <w:t>5</w:t>
      </w:r>
      <w:r>
        <w:rPr>
          <w:rFonts w:hint="default" w:ascii="Times New Roman" w:hAnsi="Times New Roman" w:eastAsia="宋体" w:cs="Times New Roman"/>
          <w:b/>
          <w:bCs/>
          <w:color w:val="auto"/>
        </w:rPr>
        <w:t xml:space="preserve">   </w:t>
      </w:r>
      <w:r>
        <w:rPr>
          <w:rFonts w:hint="eastAsia" w:eastAsia="宋体" w:cs="Times New Roman"/>
          <w:b/>
          <w:bCs/>
          <w:color w:val="auto"/>
          <w:lang w:val="en-US" w:eastAsia="zh-CN"/>
        </w:rPr>
        <w:t>7</w:t>
      </w:r>
      <w:r>
        <w:rPr>
          <w:rFonts w:hint="eastAsia" w:ascii="Times New Roman" w:hAnsi="Times New Roman" w:eastAsia="宋体" w:cs="Times New Roman"/>
          <w:b/>
          <w:bCs/>
          <w:color w:val="auto"/>
          <w:lang w:val="en-US" w:eastAsia="zh-CN"/>
        </w:rPr>
        <w:t>月</w:t>
      </w:r>
      <w:r>
        <w:rPr>
          <w:rFonts w:hint="eastAsia" w:eastAsia="宋体" w:cs="Times New Roman"/>
          <w:b/>
          <w:bCs/>
          <w:color w:val="auto"/>
          <w:lang w:val="en-US" w:eastAsia="zh-CN"/>
        </w:rPr>
        <w:t>21</w:t>
      </w:r>
      <w:r>
        <w:rPr>
          <w:rFonts w:hint="eastAsia" w:ascii="Times New Roman" w:hAnsi="Times New Roman" w:eastAsia="宋体" w:cs="Times New Roman"/>
          <w:b/>
          <w:bCs/>
          <w:color w:val="auto"/>
          <w:lang w:val="en-US" w:eastAsia="zh-CN"/>
        </w:rPr>
        <w:t>日</w:t>
      </w:r>
      <w:r>
        <w:rPr>
          <w:rFonts w:hint="default" w:ascii="Times New Roman" w:hAnsi="Times New Roman" w:eastAsia="宋体" w:cs="Times New Roman"/>
          <w:b/>
          <w:bCs/>
          <w:color w:val="auto"/>
        </w:rPr>
        <w:t>报纸公示</w:t>
      </w:r>
    </w:p>
    <w:p w14:paraId="318C3470">
      <w:pPr>
        <w:pStyle w:val="5"/>
        <w:ind w:left="0" w:leftChars="0" w:firstLine="0" w:firstLineChars="0"/>
        <w:rPr>
          <w:rFonts w:hint="default"/>
          <w:color w:val="auto"/>
        </w:rPr>
        <w:sectPr>
          <w:footerReference r:id="rId13" w:type="default"/>
          <w:pgSz w:w="11906" w:h="16838"/>
          <w:pgMar w:top="1440" w:right="1800" w:bottom="1440" w:left="1800" w:header="851" w:footer="992" w:gutter="0"/>
          <w:cols w:space="425" w:num="1"/>
          <w:docGrid w:type="lines" w:linePitch="312" w:charSpace="0"/>
        </w:sectPr>
      </w:pPr>
    </w:p>
    <w:p w14:paraId="6B2B51F0">
      <w:pPr>
        <w:pStyle w:val="31"/>
        <w:spacing w:line="360" w:lineRule="auto"/>
        <w:rPr>
          <w:rFonts w:hint="eastAsia" w:ascii="Times New Roman" w:hAnsi="Times New Roman" w:eastAsia="宋体" w:cs="Times New Roman"/>
          <w:color w:val="auto"/>
          <w:lang w:eastAsia="zh-CN"/>
        </w:rPr>
      </w:pPr>
      <w:r>
        <w:rPr>
          <w:rFonts w:hint="eastAsia" w:ascii="Times New Roman" w:hAnsi="Times New Roman" w:eastAsia="宋体" w:cs="Times New Roman"/>
          <w:color w:val="auto"/>
          <w:lang w:eastAsia="zh-CN"/>
        </w:rPr>
        <w:drawing>
          <wp:inline distT="0" distB="0" distL="114300" distR="114300">
            <wp:extent cx="5266055" cy="7653655"/>
            <wp:effectExtent l="0" t="0" r="10795" b="4445"/>
            <wp:docPr id="10" name="图片 10" descr="ae3049120d2246d5e0df771a215c1d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图片 10" descr="ae3049120d2246d5e0df771a215c1dc"/>
                    <pic:cNvPicPr>
                      <a:picLocks noChangeAspect="1"/>
                    </pic:cNvPicPr>
                  </pic:nvPicPr>
                  <pic:blipFill>
                    <a:blip r:embed="rId25"/>
                    <a:stretch>
                      <a:fillRect/>
                    </a:stretch>
                  </pic:blipFill>
                  <pic:spPr>
                    <a:xfrm>
                      <a:off x="0" y="0"/>
                      <a:ext cx="5266055" cy="7653655"/>
                    </a:xfrm>
                    <a:prstGeom prst="rect">
                      <a:avLst/>
                    </a:prstGeom>
                  </pic:spPr>
                </pic:pic>
              </a:graphicData>
            </a:graphic>
          </wp:inline>
        </w:drawing>
      </w:r>
    </w:p>
    <w:p w14:paraId="168912CB">
      <w:pPr>
        <w:pStyle w:val="31"/>
        <w:spacing w:line="360" w:lineRule="auto"/>
        <w:rPr>
          <w:rFonts w:hint="default" w:ascii="Times New Roman" w:hAnsi="Times New Roman" w:eastAsia="宋体" w:cs="Times New Roman"/>
          <w:b/>
          <w:bCs/>
          <w:color w:val="auto"/>
          <w:highlight w:val="none"/>
        </w:rPr>
        <w:sectPr>
          <w:footerReference r:id="rId14" w:type="default"/>
          <w:pgSz w:w="11906" w:h="16838"/>
          <w:pgMar w:top="1440" w:right="1800" w:bottom="1440" w:left="1800" w:header="851" w:footer="992" w:gutter="0"/>
          <w:cols w:space="425" w:num="1"/>
          <w:docGrid w:type="lines" w:linePitch="312" w:charSpace="0"/>
        </w:sectPr>
      </w:pPr>
      <w:r>
        <w:rPr>
          <w:rFonts w:hint="default" w:ascii="Times New Roman" w:hAnsi="Times New Roman" w:eastAsia="宋体" w:cs="Times New Roman"/>
          <w:b/>
          <w:bCs/>
          <w:color w:val="auto"/>
          <w:highlight w:val="none"/>
        </w:rPr>
        <w:t>图3-</w:t>
      </w:r>
      <w:r>
        <w:rPr>
          <w:rFonts w:hint="eastAsia" w:eastAsia="宋体" w:cs="Times New Roman"/>
          <w:b/>
          <w:bCs/>
          <w:color w:val="auto"/>
          <w:highlight w:val="none"/>
          <w:lang w:val="en-US" w:eastAsia="zh-CN"/>
        </w:rPr>
        <w:t>6</w:t>
      </w:r>
      <w:r>
        <w:rPr>
          <w:rFonts w:hint="default" w:ascii="Times New Roman" w:hAnsi="Times New Roman" w:eastAsia="宋体" w:cs="Times New Roman"/>
          <w:b/>
          <w:bCs/>
          <w:color w:val="auto"/>
          <w:highlight w:val="none"/>
        </w:rPr>
        <w:t xml:space="preserve">   </w:t>
      </w:r>
      <w:r>
        <w:rPr>
          <w:rFonts w:hint="eastAsia" w:eastAsia="宋体" w:cs="Times New Roman"/>
          <w:b/>
          <w:bCs/>
          <w:color w:val="auto"/>
          <w:highlight w:val="none"/>
          <w:lang w:val="en-US" w:eastAsia="zh-CN"/>
        </w:rPr>
        <w:t>7</w:t>
      </w:r>
      <w:r>
        <w:rPr>
          <w:rFonts w:hint="eastAsia" w:ascii="Times New Roman" w:hAnsi="Times New Roman" w:eastAsia="宋体" w:cs="Times New Roman"/>
          <w:b/>
          <w:bCs/>
          <w:color w:val="auto"/>
          <w:highlight w:val="none"/>
          <w:lang w:val="en-US" w:eastAsia="zh-CN"/>
        </w:rPr>
        <w:t>月</w:t>
      </w:r>
      <w:r>
        <w:rPr>
          <w:rFonts w:hint="eastAsia" w:eastAsia="宋体" w:cs="Times New Roman"/>
          <w:b/>
          <w:bCs/>
          <w:color w:val="auto"/>
          <w:highlight w:val="none"/>
          <w:lang w:val="en-US" w:eastAsia="zh-CN"/>
        </w:rPr>
        <w:t>22</w:t>
      </w:r>
      <w:r>
        <w:rPr>
          <w:rFonts w:hint="eastAsia" w:ascii="Times New Roman" w:hAnsi="Times New Roman" w:eastAsia="宋体" w:cs="Times New Roman"/>
          <w:b/>
          <w:bCs/>
          <w:color w:val="auto"/>
          <w:highlight w:val="none"/>
          <w:lang w:val="en-US" w:eastAsia="zh-CN"/>
        </w:rPr>
        <w:t>日</w:t>
      </w:r>
      <w:r>
        <w:rPr>
          <w:rFonts w:hint="default" w:ascii="Times New Roman" w:hAnsi="Times New Roman" w:eastAsia="宋体" w:cs="Times New Roman"/>
          <w:b/>
          <w:bCs/>
          <w:color w:val="auto"/>
          <w:highlight w:val="none"/>
        </w:rPr>
        <w:t>报纸公示</w:t>
      </w:r>
    </w:p>
    <w:p w14:paraId="26524BD4">
      <w:pPr>
        <w:ind w:left="0" w:leftChars="0" w:firstLine="0" w:firstLineChars="0"/>
        <w:jc w:val="both"/>
        <w:rPr>
          <w:rFonts w:hint="eastAsia" w:eastAsia="宋体"/>
          <w:color w:val="auto"/>
          <w:lang w:eastAsia="zh-CN"/>
        </w:rPr>
      </w:pPr>
      <w:r>
        <w:rPr>
          <w:rFonts w:hint="default" w:ascii="Times New Roman" w:hAnsi="Times New Roman" w:eastAsia="宋体" w:cs="Times New Roman"/>
          <w:color w:val="auto"/>
        </w:rPr>
        <mc:AlternateContent>
          <mc:Choice Requires="wps">
            <w:drawing>
              <wp:anchor distT="0" distB="0" distL="114300" distR="114300" simplePos="0" relativeHeight="251661312" behindDoc="0" locked="0" layoutInCell="1" allowOverlap="1">
                <wp:simplePos x="0" y="0"/>
                <wp:positionH relativeFrom="column">
                  <wp:posOffset>260350</wp:posOffset>
                </wp:positionH>
                <wp:positionV relativeFrom="paragraph">
                  <wp:posOffset>5612130</wp:posOffset>
                </wp:positionV>
                <wp:extent cx="1224915" cy="854710"/>
                <wp:effectExtent l="13970" t="13970" r="18415" b="26670"/>
                <wp:wrapNone/>
                <wp:docPr id="11" name="文本框 11"/>
                <wp:cNvGraphicFramePr/>
                <a:graphic xmlns:a="http://schemas.openxmlformats.org/drawingml/2006/main">
                  <a:graphicData uri="http://schemas.microsoft.com/office/word/2010/wordprocessingShape">
                    <wps:wsp>
                      <wps:cNvSpPr txBox="1"/>
                      <wps:spPr>
                        <a:xfrm>
                          <a:off x="0" y="0"/>
                          <a:ext cx="1224915" cy="854710"/>
                        </a:xfrm>
                        <a:prstGeom prst="rect">
                          <a:avLst/>
                        </a:prstGeom>
                        <a:noFill/>
                        <a:ln w="28575">
                          <a:solidFill>
                            <a:srgbClr val="FF0000"/>
                          </a:solidFill>
                        </a:ln>
                      </wps:spPr>
                      <wps:txbx>
                        <w:txbxContent>
                          <w:p w14:paraId="44670BF8">
                            <w:pPr>
                              <w:ind w:firstLine="480"/>
                            </w:pP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20.5pt;margin-top:441.9pt;height:67.3pt;width:96.45pt;z-index:251661312;mso-width-relative:page;mso-height-relative:page;" filled="f" stroked="t" coordsize="21600,21600" o:gfxdata="UEsDBAoAAAAAAIdO4kAAAAAAAAAAAAAAAAAEAAAAZHJzL1BLAwQUAAAACACHTuJAsnCN+doAAAAL&#10;AQAADwAAAGRycy9kb3ducmV2LnhtbE2PXUvEMBBF3wX/QxjBF3GTbot0a9PFFRYEBbHKPmebsS02&#10;k9Kk++Gvd3zSx2Eu955Trk9uEAecQu9JQ7JQIJAab3tqNXy8b29zECEasmbwhBrOGGBdXV6UprD+&#10;SG94qGMruIRCYTR0MY6FlKHp0Jmw8CMS/z795Ezkc2qlncyRy90gl0rdSWd64oXOjPjYYfNVz06D&#10;fDnf7J6/O7XdILqNqrPXh/lJ6+urRN2DiHiKf2H4xWd0qJhp72eyQQwasoRVooY8T1mBA8s0XYHY&#10;c1IleQayKuV/h+oHUEsDBBQAAAAIAIdO4kAOw0iiVAIAAJIEAAAOAAAAZHJzL2Uyb0RvYy54bWyt&#10;VM1uEzEQviPxDpbvdJMooW3UTRVSBSFVtFJBnB2vN2vJf9hOdssDwBtw6oU7z9Xn4LM3SaPCoQdy&#10;cMYz45n5vpnZi8tOK7IVPkhrSjo8GVAiDLeVNOuSfv60fHNGSYjMVExZI0p6LwK9nL1+ddG6qRjZ&#10;xqpKeIIgJkxbV9ImRjctisAboVk4sU4YGGvrNYu4+nVRedYiulbFaDB4W7TWV85bLkKA9qo30l1E&#10;/5KAtq4lF1eWb7QwsY/qhWIRkEIjXaCzXG1dCx5v6jqISFRJgTTmE0kgr9JZzC7YdO2ZayTflcBe&#10;UsIzTJpJg6SHUFcsMrLx8q9QWnJvg63jCbe66IFkRoBiOHjGzV3DnMhYQHVwB9LD/wvLP25vPZEV&#10;JmFIiWEaHX/8+ePx4ffjr+8EOhDUujCF352DZ+ze2Q7Oe32AMuHuaq/TPxAR2EHv/YFe0UXC06PR&#10;aHw+nFDCYTubjE+Hmf/i6bXzIb4XVpMklNSjfZlVtr0OEZXAde+Skhm7lErlFipD2pKOziank/wi&#10;WCWrZE1+wa9XC+XJlmEKlssBfql+RDtyw00ZKBPaHlWSYrfqdhSsbHUPBrzthyg4vpQo85qFeMs8&#10;pgagsVfxBketLMqxO4mSxvpv/9InfzQTVkpaTGFJw9cN84IS9cGgzefD8TiNbb6MJ6cjXPyxZXVs&#10;MRu9sICITqK6LCb/qPZi7a3+gvWbp6wwMcORu6RxLy5ivxtYXy7m8+yEQXUsXps7x1Ponvj5Jtpa&#10;5p4kmnpuduxhVDO5u7VKu3B8z15Pn5LZH1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McEAABbQ29udGVudF9UeXBlc10ueG1sUEsBAhQACgAAAAAA&#10;h07iQAAAAAAAAAAAAAAAAAYAAAAAAAAAAAAQAAAAqQMAAF9yZWxzL1BLAQIUABQAAAAIAIdO4kCK&#10;FGY80QAAAJQBAAALAAAAAAAAAAEAIAAAAM0DAABfcmVscy8ucmVsc1BLAQIUAAoAAAAAAIdO4kAA&#10;AAAAAAAAAAAAAAAEAAAAAAAAAAAAEAAAAAAAAABkcnMvUEsBAhQAFAAAAAgAh07iQLJwjfnaAAAA&#10;CwEAAA8AAAAAAAAAAQAgAAAAIgAAAGRycy9kb3ducmV2LnhtbFBLAQIUABQAAAAIAIdO4kAOw0ii&#10;VAIAAJIEAAAOAAAAAAAAAAEAIAAAACkBAABkcnMvZTJvRG9jLnhtbFBLBQYAAAAABgAGAFkBAADv&#10;BQAAAAA=&#10;">
                <v:fill on="f" focussize="0,0"/>
                <v:stroke weight="2.25pt" color="#FF0000" joinstyle="round"/>
                <v:imagedata o:title=""/>
                <o:lock v:ext="edit" aspectratio="f"/>
                <v:textbox>
                  <w:txbxContent>
                    <w:p w14:paraId="44670BF8">
                      <w:pPr>
                        <w:ind w:firstLine="480"/>
                      </w:pPr>
                    </w:p>
                  </w:txbxContent>
                </v:textbox>
              </v:shape>
            </w:pict>
          </mc:Fallback>
        </mc:AlternateContent>
      </w:r>
      <w:r>
        <w:rPr>
          <w:rFonts w:hint="eastAsia" w:eastAsia="宋体"/>
          <w:color w:val="auto"/>
          <w:lang w:eastAsia="zh-CN"/>
        </w:rPr>
        <w:drawing>
          <wp:inline distT="0" distB="0" distL="114300" distR="114300">
            <wp:extent cx="5266055" cy="7653655"/>
            <wp:effectExtent l="0" t="0" r="10795" b="4445"/>
            <wp:docPr id="12" name="图片 12" descr="126c4035b042a6a124ceedb053e513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图片 12" descr="126c4035b042a6a124ceedb053e513d"/>
                    <pic:cNvPicPr>
                      <a:picLocks noChangeAspect="1"/>
                    </pic:cNvPicPr>
                  </pic:nvPicPr>
                  <pic:blipFill>
                    <a:blip r:embed="rId26"/>
                    <a:stretch>
                      <a:fillRect/>
                    </a:stretch>
                  </pic:blipFill>
                  <pic:spPr>
                    <a:xfrm>
                      <a:off x="0" y="0"/>
                      <a:ext cx="5266055" cy="7653655"/>
                    </a:xfrm>
                    <a:prstGeom prst="rect">
                      <a:avLst/>
                    </a:prstGeom>
                  </pic:spPr>
                </pic:pic>
              </a:graphicData>
            </a:graphic>
          </wp:inline>
        </w:drawing>
      </w:r>
    </w:p>
    <w:p w14:paraId="63AF1E44">
      <w:pPr>
        <w:jc w:val="center"/>
        <w:rPr>
          <w:rFonts w:hint="default"/>
          <w:color w:val="auto"/>
        </w:rPr>
        <w:sectPr>
          <w:footerReference r:id="rId15" w:type="default"/>
          <w:pgSz w:w="11906" w:h="16838"/>
          <w:pgMar w:top="1440" w:right="1800" w:bottom="1440" w:left="1800" w:header="851" w:footer="992" w:gutter="0"/>
          <w:pgNumType w:fmt="decimal"/>
          <w:cols w:space="425" w:num="1"/>
          <w:docGrid w:type="lines" w:linePitch="312" w:charSpace="0"/>
        </w:sectPr>
      </w:pPr>
      <w:r>
        <w:rPr>
          <w:rFonts w:hint="default" w:ascii="Times New Roman" w:hAnsi="Times New Roman" w:eastAsia="宋体" w:cs="Times New Roman"/>
          <w:b/>
          <w:bCs/>
          <w:color w:val="auto"/>
          <w:highlight w:val="none"/>
        </w:rPr>
        <w:t>图3-</w:t>
      </w:r>
      <w:r>
        <w:rPr>
          <w:rFonts w:hint="eastAsia" w:eastAsia="宋体" w:cs="Times New Roman"/>
          <w:b/>
          <w:bCs/>
          <w:color w:val="auto"/>
          <w:highlight w:val="none"/>
          <w:lang w:val="en-US" w:eastAsia="zh-CN"/>
        </w:rPr>
        <w:t>7</w:t>
      </w:r>
      <w:r>
        <w:rPr>
          <w:rFonts w:hint="default" w:ascii="Times New Roman" w:hAnsi="Times New Roman" w:eastAsia="宋体" w:cs="Times New Roman"/>
          <w:b/>
          <w:bCs/>
          <w:color w:val="auto"/>
          <w:highlight w:val="none"/>
        </w:rPr>
        <w:t xml:space="preserve">   </w:t>
      </w:r>
      <w:r>
        <w:rPr>
          <w:rFonts w:hint="eastAsia" w:eastAsia="宋体" w:cs="Times New Roman"/>
          <w:b/>
          <w:bCs/>
          <w:color w:val="auto"/>
          <w:highlight w:val="none"/>
          <w:lang w:val="en-US" w:eastAsia="zh-CN"/>
        </w:rPr>
        <w:t>7</w:t>
      </w:r>
      <w:r>
        <w:rPr>
          <w:rFonts w:hint="eastAsia" w:ascii="Times New Roman" w:hAnsi="Times New Roman" w:eastAsia="宋体" w:cs="Times New Roman"/>
          <w:b/>
          <w:bCs/>
          <w:color w:val="auto"/>
          <w:highlight w:val="none"/>
          <w:lang w:val="en-US" w:eastAsia="zh-CN"/>
        </w:rPr>
        <w:t>月</w:t>
      </w:r>
      <w:r>
        <w:rPr>
          <w:rFonts w:hint="eastAsia" w:eastAsia="宋体" w:cs="Times New Roman"/>
          <w:b/>
          <w:bCs/>
          <w:color w:val="auto"/>
          <w:highlight w:val="none"/>
          <w:lang w:val="en-US" w:eastAsia="zh-CN"/>
        </w:rPr>
        <w:t>22</w:t>
      </w:r>
      <w:r>
        <w:rPr>
          <w:rFonts w:hint="eastAsia" w:ascii="Times New Roman" w:hAnsi="Times New Roman" w:eastAsia="宋体" w:cs="Times New Roman"/>
          <w:b/>
          <w:bCs/>
          <w:color w:val="auto"/>
          <w:highlight w:val="none"/>
          <w:lang w:val="en-US" w:eastAsia="zh-CN"/>
        </w:rPr>
        <w:t>日</w:t>
      </w:r>
      <w:r>
        <w:rPr>
          <w:rFonts w:hint="default" w:ascii="Times New Roman" w:hAnsi="Times New Roman" w:eastAsia="宋体" w:cs="Times New Roman"/>
          <w:b/>
          <w:bCs/>
          <w:color w:val="auto"/>
          <w:highlight w:val="none"/>
        </w:rPr>
        <w:t>报纸公示</w:t>
      </w:r>
    </w:p>
    <w:p w14:paraId="5A1B7CD0">
      <w:pPr>
        <w:pStyle w:val="9"/>
        <w:spacing w:line="360" w:lineRule="auto"/>
        <w:rPr>
          <w:rFonts w:hint="default" w:ascii="Times New Roman" w:hAnsi="Times New Roman" w:eastAsia="宋体" w:cs="Times New Roman"/>
          <w:color w:val="auto"/>
        </w:rPr>
      </w:pPr>
      <w:bookmarkStart w:id="13" w:name="_Toc10259"/>
      <w:r>
        <w:rPr>
          <w:rFonts w:hint="default" w:ascii="Times New Roman" w:hAnsi="Times New Roman" w:eastAsia="宋体" w:cs="Times New Roman"/>
          <w:color w:val="auto"/>
        </w:rPr>
        <w:t>3.2.3现场张贴公告</w:t>
      </w:r>
      <w:bookmarkEnd w:id="13"/>
    </w:p>
    <w:p w14:paraId="42C579D8">
      <w:pPr>
        <w:spacing w:line="360" w:lineRule="auto"/>
        <w:ind w:firstLine="480"/>
        <w:rPr>
          <w:rFonts w:hint="default" w:ascii="Times New Roman" w:hAnsi="Times New Roman" w:eastAsia="宋体" w:cs="Times New Roman"/>
          <w:color w:val="auto"/>
        </w:rPr>
      </w:pPr>
      <w:r>
        <w:rPr>
          <w:rFonts w:hint="default" w:ascii="Times New Roman" w:hAnsi="Times New Roman" w:eastAsia="宋体" w:cs="Times New Roman"/>
          <w:color w:val="auto"/>
        </w:rPr>
        <w:t>我公司于</w:t>
      </w:r>
      <w:r>
        <w:rPr>
          <w:rFonts w:hint="default" w:ascii="Times New Roman" w:hAnsi="Times New Roman" w:eastAsia="宋体" w:cs="Times New Roman"/>
          <w:color w:val="auto"/>
          <w:sz w:val="24"/>
          <w:szCs w:val="24"/>
        </w:rPr>
        <w:t>20</w:t>
      </w:r>
      <w:r>
        <w:rPr>
          <w:rFonts w:hint="default" w:ascii="Times New Roman" w:hAnsi="Times New Roman" w:eastAsia="宋体" w:cs="Times New Roman"/>
          <w:color w:val="auto"/>
          <w:sz w:val="24"/>
          <w:szCs w:val="24"/>
          <w:lang w:val="en-US" w:eastAsia="zh-CN"/>
        </w:rPr>
        <w:t>2</w:t>
      </w:r>
      <w:r>
        <w:rPr>
          <w:rFonts w:hint="eastAsia" w:eastAsia="宋体" w:cs="Times New Roman"/>
          <w:color w:val="auto"/>
          <w:sz w:val="24"/>
          <w:szCs w:val="24"/>
          <w:lang w:val="en-US" w:eastAsia="zh-CN"/>
        </w:rPr>
        <w:t>5</w:t>
      </w:r>
      <w:r>
        <w:rPr>
          <w:rFonts w:hint="default" w:ascii="Times New Roman" w:hAnsi="Times New Roman" w:eastAsia="宋体" w:cs="Times New Roman"/>
          <w:color w:val="auto"/>
          <w:sz w:val="24"/>
          <w:szCs w:val="24"/>
        </w:rPr>
        <w:t>年</w:t>
      </w:r>
      <w:r>
        <w:rPr>
          <w:rFonts w:hint="eastAsia" w:eastAsia="宋体" w:cs="Times New Roman"/>
          <w:color w:val="auto"/>
          <w:sz w:val="24"/>
          <w:szCs w:val="24"/>
          <w:lang w:val="en-US" w:eastAsia="zh-CN"/>
        </w:rPr>
        <w:t>7</w:t>
      </w:r>
      <w:r>
        <w:rPr>
          <w:rFonts w:hint="default" w:ascii="Times New Roman" w:hAnsi="Times New Roman" w:eastAsia="宋体" w:cs="Times New Roman"/>
          <w:color w:val="auto"/>
          <w:sz w:val="24"/>
          <w:szCs w:val="24"/>
        </w:rPr>
        <w:t>月</w:t>
      </w:r>
      <w:r>
        <w:rPr>
          <w:rFonts w:hint="eastAsia" w:eastAsia="宋体" w:cs="Times New Roman"/>
          <w:color w:val="auto"/>
          <w:sz w:val="24"/>
          <w:szCs w:val="24"/>
          <w:lang w:val="en-US" w:eastAsia="zh-CN"/>
        </w:rPr>
        <w:t>18</w:t>
      </w:r>
      <w:r>
        <w:rPr>
          <w:rFonts w:hint="default" w:ascii="Times New Roman" w:hAnsi="Times New Roman" w:eastAsia="宋体" w:cs="Times New Roman"/>
          <w:color w:val="auto"/>
          <w:sz w:val="24"/>
          <w:szCs w:val="24"/>
        </w:rPr>
        <w:t>日至20</w:t>
      </w:r>
      <w:r>
        <w:rPr>
          <w:rFonts w:hint="default" w:ascii="Times New Roman" w:hAnsi="Times New Roman" w:eastAsia="宋体" w:cs="Times New Roman"/>
          <w:color w:val="auto"/>
          <w:sz w:val="24"/>
          <w:szCs w:val="24"/>
          <w:lang w:val="en-US" w:eastAsia="zh-CN"/>
        </w:rPr>
        <w:t>2</w:t>
      </w:r>
      <w:r>
        <w:rPr>
          <w:rFonts w:hint="eastAsia" w:eastAsia="宋体" w:cs="Times New Roman"/>
          <w:color w:val="auto"/>
          <w:sz w:val="24"/>
          <w:szCs w:val="24"/>
          <w:lang w:val="en-US" w:eastAsia="zh-CN"/>
        </w:rPr>
        <w:t>5</w:t>
      </w:r>
      <w:r>
        <w:rPr>
          <w:rFonts w:hint="default" w:ascii="Times New Roman" w:hAnsi="Times New Roman" w:eastAsia="宋体" w:cs="Times New Roman"/>
          <w:color w:val="auto"/>
          <w:sz w:val="24"/>
          <w:szCs w:val="24"/>
        </w:rPr>
        <w:t>年</w:t>
      </w:r>
      <w:r>
        <w:rPr>
          <w:rFonts w:hint="eastAsia" w:eastAsia="宋体" w:cs="Times New Roman"/>
          <w:color w:val="auto"/>
          <w:sz w:val="24"/>
          <w:szCs w:val="24"/>
          <w:lang w:val="en-US" w:eastAsia="zh-CN"/>
        </w:rPr>
        <w:t>8</w:t>
      </w:r>
      <w:r>
        <w:rPr>
          <w:rFonts w:hint="default" w:ascii="Times New Roman" w:hAnsi="Times New Roman" w:eastAsia="宋体" w:cs="Times New Roman"/>
          <w:color w:val="auto"/>
          <w:sz w:val="24"/>
          <w:szCs w:val="24"/>
        </w:rPr>
        <w:t>月</w:t>
      </w:r>
      <w:r>
        <w:rPr>
          <w:rFonts w:hint="eastAsia" w:eastAsia="宋体" w:cs="Times New Roman"/>
          <w:color w:val="auto"/>
          <w:sz w:val="24"/>
          <w:szCs w:val="24"/>
          <w:lang w:val="en-US" w:eastAsia="zh-CN"/>
        </w:rPr>
        <w:t>1</w:t>
      </w:r>
      <w:r>
        <w:rPr>
          <w:rFonts w:hint="default" w:ascii="Times New Roman" w:hAnsi="Times New Roman" w:eastAsia="宋体" w:cs="Times New Roman"/>
          <w:color w:val="auto"/>
          <w:sz w:val="24"/>
          <w:szCs w:val="24"/>
        </w:rPr>
        <w:t>日</w:t>
      </w:r>
      <w:r>
        <w:rPr>
          <w:rFonts w:hint="default" w:ascii="Times New Roman" w:hAnsi="Times New Roman" w:eastAsia="宋体" w:cs="Times New Roman"/>
          <w:color w:val="auto"/>
          <w:sz w:val="24"/>
          <w:szCs w:val="24"/>
          <w:lang w:eastAsia="zh-CN"/>
        </w:rPr>
        <w:t>（</w:t>
      </w:r>
      <w:r>
        <w:rPr>
          <w:rFonts w:hint="default" w:ascii="Times New Roman" w:hAnsi="Times New Roman" w:eastAsia="宋体" w:cs="Times New Roman"/>
          <w:color w:val="auto"/>
          <w:sz w:val="24"/>
          <w:szCs w:val="24"/>
          <w:lang w:val="en-US" w:eastAsia="zh-CN"/>
        </w:rPr>
        <w:t>10个工作日</w:t>
      </w:r>
      <w:r>
        <w:rPr>
          <w:rFonts w:hint="default" w:ascii="Times New Roman" w:hAnsi="Times New Roman" w:eastAsia="宋体" w:cs="Times New Roman"/>
          <w:color w:val="auto"/>
          <w:sz w:val="24"/>
          <w:szCs w:val="24"/>
          <w:lang w:eastAsia="zh-CN"/>
        </w:rPr>
        <w:t>）</w:t>
      </w:r>
      <w:r>
        <w:rPr>
          <w:rFonts w:hint="default" w:ascii="Times New Roman" w:hAnsi="Times New Roman" w:eastAsia="宋体" w:cs="Times New Roman"/>
          <w:color w:val="auto"/>
          <w:lang w:eastAsia="zh-CN"/>
        </w:rPr>
        <w:t>内</w:t>
      </w:r>
      <w:r>
        <w:rPr>
          <w:rFonts w:hint="default" w:ascii="Times New Roman" w:hAnsi="Times New Roman" w:eastAsia="宋体" w:cs="Times New Roman"/>
          <w:color w:val="auto"/>
        </w:rPr>
        <w:t>在</w:t>
      </w:r>
      <w:r>
        <w:rPr>
          <w:rFonts w:hint="default" w:ascii="Times New Roman" w:hAnsi="Times New Roman" w:eastAsia="宋体" w:cs="Times New Roman"/>
          <w:color w:val="auto"/>
          <w:lang w:val="en-US" w:eastAsia="zh-CN"/>
        </w:rPr>
        <w:t>本项目最近敏感点为西北侧3.6km处欣康村</w:t>
      </w:r>
      <w:r>
        <w:rPr>
          <w:rFonts w:hint="default" w:ascii="Times New Roman" w:hAnsi="Times New Roman" w:eastAsia="宋体" w:cs="Times New Roman"/>
          <w:color w:val="auto"/>
        </w:rPr>
        <w:t>张贴了本项目环境影响评价第二次公示的公告。具体情况见图3-</w:t>
      </w:r>
      <w:r>
        <w:rPr>
          <w:rFonts w:hint="eastAsia" w:eastAsia="宋体" w:cs="Times New Roman"/>
          <w:color w:val="auto"/>
          <w:lang w:val="en-US" w:eastAsia="zh-CN"/>
        </w:rPr>
        <w:t>8</w:t>
      </w:r>
      <w:r>
        <w:rPr>
          <w:rFonts w:hint="eastAsia" w:ascii="Times New Roman" w:hAnsi="Times New Roman" w:eastAsia="宋体" w:cs="Times New Roman"/>
          <w:color w:val="auto"/>
          <w:lang w:val="en-US" w:eastAsia="zh-CN"/>
        </w:rPr>
        <w:t>—</w:t>
      </w:r>
      <w:r>
        <w:rPr>
          <w:rFonts w:hint="default" w:ascii="Times New Roman" w:hAnsi="Times New Roman" w:eastAsia="宋体" w:cs="Times New Roman"/>
          <w:color w:val="auto"/>
        </w:rPr>
        <w:t>图3-</w:t>
      </w:r>
      <w:r>
        <w:rPr>
          <w:rFonts w:hint="eastAsia" w:eastAsia="宋体" w:cs="Times New Roman"/>
          <w:color w:val="auto"/>
          <w:lang w:val="en-US" w:eastAsia="zh-CN"/>
        </w:rPr>
        <w:t>9</w:t>
      </w:r>
      <w:r>
        <w:rPr>
          <w:rFonts w:hint="default" w:ascii="Times New Roman" w:hAnsi="Times New Roman" w:eastAsia="宋体" w:cs="Times New Roman"/>
          <w:color w:val="auto"/>
        </w:rPr>
        <w:t>。</w:t>
      </w:r>
    </w:p>
    <w:p w14:paraId="13DFDA43">
      <w:pPr>
        <w:spacing w:line="360" w:lineRule="auto"/>
        <w:ind w:firstLine="0" w:firstLineChars="0"/>
        <w:jc w:val="center"/>
        <w:rPr>
          <w:rFonts w:hint="default" w:ascii="Times New Roman" w:hAnsi="Times New Roman" w:eastAsia="宋体" w:cs="Times New Roman"/>
          <w:color w:val="auto"/>
          <w:lang w:eastAsia="zh-CN"/>
        </w:rPr>
      </w:pPr>
      <w:r>
        <w:rPr>
          <w:rFonts w:hint="default" w:ascii="Times New Roman" w:hAnsi="Times New Roman" w:eastAsia="宋体" w:cs="Times New Roman"/>
          <w:color w:val="auto"/>
          <w:lang w:eastAsia="zh-CN"/>
        </w:rPr>
        <w:drawing>
          <wp:inline distT="0" distB="0" distL="114300" distR="114300">
            <wp:extent cx="5255260" cy="2390775"/>
            <wp:effectExtent l="0" t="0" r="2540" b="9525"/>
            <wp:docPr id="13" name="图片 13" descr="d4a260381a378986fe1c6ab5620de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图片 13" descr="d4a260381a378986fe1c6ab5620de70"/>
                    <pic:cNvPicPr>
                      <a:picLocks noChangeAspect="1"/>
                    </pic:cNvPicPr>
                  </pic:nvPicPr>
                  <pic:blipFill>
                    <a:blip r:embed="rId27"/>
                    <a:stretch>
                      <a:fillRect/>
                    </a:stretch>
                  </pic:blipFill>
                  <pic:spPr>
                    <a:xfrm>
                      <a:off x="0" y="0"/>
                      <a:ext cx="5255260" cy="2390775"/>
                    </a:xfrm>
                    <a:prstGeom prst="rect">
                      <a:avLst/>
                    </a:prstGeom>
                  </pic:spPr>
                </pic:pic>
              </a:graphicData>
            </a:graphic>
          </wp:inline>
        </w:drawing>
      </w:r>
    </w:p>
    <w:p w14:paraId="2174E6F7">
      <w:pPr>
        <w:pStyle w:val="31"/>
        <w:spacing w:line="360" w:lineRule="auto"/>
        <w:rPr>
          <w:rFonts w:hint="default"/>
          <w:color w:val="auto"/>
          <w:highlight w:val="none"/>
          <w:lang w:eastAsia="zh-CN"/>
        </w:rPr>
      </w:pPr>
      <w:r>
        <w:rPr>
          <w:rFonts w:hint="default" w:ascii="Times New Roman" w:hAnsi="Times New Roman" w:eastAsia="宋体" w:cs="Times New Roman"/>
          <w:b/>
          <w:bCs/>
          <w:color w:val="auto"/>
          <w:highlight w:val="none"/>
        </w:rPr>
        <w:t>图3-</w:t>
      </w:r>
      <w:r>
        <w:rPr>
          <w:rFonts w:hint="eastAsia" w:eastAsia="宋体" w:cs="Times New Roman"/>
          <w:b/>
          <w:bCs/>
          <w:color w:val="auto"/>
          <w:highlight w:val="none"/>
          <w:lang w:val="en-US" w:eastAsia="zh-CN"/>
        </w:rPr>
        <w:t>8</w:t>
      </w:r>
      <w:r>
        <w:rPr>
          <w:rFonts w:hint="default" w:ascii="Times New Roman" w:hAnsi="Times New Roman" w:eastAsia="宋体" w:cs="Times New Roman"/>
          <w:b/>
          <w:bCs/>
          <w:color w:val="auto"/>
          <w:highlight w:val="none"/>
        </w:rPr>
        <w:t xml:space="preserve">   张贴公告</w:t>
      </w:r>
    </w:p>
    <w:p w14:paraId="0DFDF711">
      <w:pPr>
        <w:spacing w:line="360" w:lineRule="auto"/>
        <w:ind w:firstLine="0" w:firstLineChars="0"/>
        <w:jc w:val="center"/>
        <w:rPr>
          <w:rFonts w:hint="default" w:ascii="Times New Roman" w:hAnsi="Times New Roman" w:eastAsia="宋体" w:cs="Times New Roman"/>
          <w:color w:val="auto"/>
          <w:lang w:eastAsia="zh-CN"/>
        </w:rPr>
      </w:pPr>
      <w:r>
        <w:rPr>
          <w:rFonts w:hint="default" w:ascii="Times New Roman" w:hAnsi="Times New Roman" w:eastAsia="宋体" w:cs="Times New Roman"/>
          <w:color w:val="auto"/>
          <w:lang w:eastAsia="zh-CN"/>
        </w:rPr>
        <w:drawing>
          <wp:inline distT="0" distB="0" distL="114300" distR="114300">
            <wp:extent cx="5255260" cy="2390775"/>
            <wp:effectExtent l="0" t="0" r="2540" b="9525"/>
            <wp:docPr id="16" name="图片 16" descr="6e7f6c258e1848cf434ae495c8b394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图片 16" descr="6e7f6c258e1848cf434ae495c8b394a"/>
                    <pic:cNvPicPr>
                      <a:picLocks noChangeAspect="1"/>
                    </pic:cNvPicPr>
                  </pic:nvPicPr>
                  <pic:blipFill>
                    <a:blip r:embed="rId28"/>
                    <a:stretch>
                      <a:fillRect/>
                    </a:stretch>
                  </pic:blipFill>
                  <pic:spPr>
                    <a:xfrm>
                      <a:off x="0" y="0"/>
                      <a:ext cx="5255260" cy="2390775"/>
                    </a:xfrm>
                    <a:prstGeom prst="rect">
                      <a:avLst/>
                    </a:prstGeom>
                  </pic:spPr>
                </pic:pic>
              </a:graphicData>
            </a:graphic>
          </wp:inline>
        </w:drawing>
      </w:r>
    </w:p>
    <w:p w14:paraId="186769B1">
      <w:pPr>
        <w:pStyle w:val="31"/>
        <w:spacing w:line="360" w:lineRule="auto"/>
        <w:rPr>
          <w:rFonts w:hint="default" w:ascii="Times New Roman" w:hAnsi="Times New Roman" w:eastAsia="宋体" w:cs="Times New Roman"/>
          <w:b/>
          <w:bCs/>
          <w:color w:val="auto"/>
        </w:rPr>
      </w:pPr>
      <w:r>
        <w:rPr>
          <w:rFonts w:hint="default" w:ascii="Times New Roman" w:hAnsi="Times New Roman" w:eastAsia="宋体" w:cs="Times New Roman"/>
          <w:b/>
          <w:bCs/>
          <w:color w:val="auto"/>
        </w:rPr>
        <w:t>图3-</w:t>
      </w:r>
      <w:r>
        <w:rPr>
          <w:rFonts w:hint="eastAsia" w:eastAsia="宋体" w:cs="Times New Roman"/>
          <w:b/>
          <w:bCs/>
          <w:color w:val="auto"/>
          <w:lang w:val="en-US" w:eastAsia="zh-CN"/>
        </w:rPr>
        <w:t>9</w:t>
      </w:r>
      <w:r>
        <w:rPr>
          <w:rFonts w:hint="default" w:ascii="Times New Roman" w:hAnsi="Times New Roman" w:eastAsia="宋体" w:cs="Times New Roman"/>
          <w:b/>
          <w:bCs/>
          <w:color w:val="auto"/>
        </w:rPr>
        <w:t xml:space="preserve">   张贴公告</w:t>
      </w:r>
    </w:p>
    <w:p w14:paraId="718A6CD6">
      <w:pPr>
        <w:pStyle w:val="9"/>
        <w:spacing w:line="360" w:lineRule="auto"/>
        <w:rPr>
          <w:rFonts w:hint="default" w:ascii="Times New Roman" w:hAnsi="Times New Roman" w:eastAsia="宋体" w:cs="Times New Roman"/>
          <w:color w:val="auto"/>
        </w:rPr>
      </w:pPr>
      <w:bookmarkStart w:id="14" w:name="_Toc28203"/>
      <w:bookmarkStart w:id="15" w:name="_Toc20684"/>
      <w:r>
        <w:rPr>
          <w:rFonts w:hint="default" w:ascii="Times New Roman" w:hAnsi="Times New Roman" w:eastAsia="宋体" w:cs="Times New Roman"/>
          <w:color w:val="auto"/>
          <w:lang w:val="en-US" w:eastAsia="zh-CN"/>
        </w:rPr>
        <w:t>3.2.4</w:t>
      </w:r>
      <w:r>
        <w:rPr>
          <w:rFonts w:hint="eastAsia" w:ascii="Times New Roman" w:hAnsi="Times New Roman" w:eastAsia="宋体" w:cs="Times New Roman"/>
          <w:color w:val="auto"/>
          <w:lang w:val="en-US" w:eastAsia="zh-CN"/>
        </w:rPr>
        <w:t>报批前公示</w:t>
      </w:r>
      <w:bookmarkEnd w:id="14"/>
    </w:p>
    <w:p w14:paraId="5E3BD31B">
      <w:pPr>
        <w:spacing w:line="360" w:lineRule="auto"/>
        <w:ind w:firstLine="480"/>
        <w:rPr>
          <w:rFonts w:hint="default" w:ascii="Times New Roman" w:hAnsi="Times New Roman" w:eastAsia="宋体" w:cs="Times New Roman"/>
          <w:color w:val="auto"/>
          <w:lang w:val="en-US" w:eastAsia="zh-CN"/>
        </w:rPr>
      </w:pPr>
      <w:r>
        <w:rPr>
          <w:rFonts w:hint="default" w:ascii="Times New Roman" w:hAnsi="Times New Roman" w:eastAsia="宋体" w:cs="Times New Roman"/>
          <w:color w:val="auto"/>
          <w:lang w:val="en-US" w:eastAsia="zh-CN"/>
        </w:rPr>
        <w:t>202</w:t>
      </w:r>
      <w:r>
        <w:rPr>
          <w:rFonts w:hint="eastAsia" w:ascii="Times New Roman" w:hAnsi="Times New Roman" w:eastAsia="宋体" w:cs="Times New Roman"/>
          <w:color w:val="auto"/>
          <w:lang w:val="en-US" w:eastAsia="zh-CN"/>
        </w:rPr>
        <w:t>5</w:t>
      </w:r>
      <w:r>
        <w:rPr>
          <w:rFonts w:hint="default" w:ascii="Times New Roman" w:hAnsi="Times New Roman" w:eastAsia="宋体" w:cs="Times New Roman"/>
          <w:color w:val="auto"/>
          <w:lang w:val="en-US" w:eastAsia="zh-CN"/>
        </w:rPr>
        <w:t>年</w:t>
      </w:r>
      <w:r>
        <w:rPr>
          <w:rFonts w:hint="eastAsia" w:ascii="Times New Roman" w:hAnsi="Times New Roman" w:eastAsia="宋体" w:cs="Times New Roman"/>
          <w:color w:val="auto"/>
          <w:lang w:val="en-US" w:eastAsia="zh-CN"/>
        </w:rPr>
        <w:t>8</w:t>
      </w:r>
      <w:r>
        <w:rPr>
          <w:rFonts w:hint="default" w:ascii="Times New Roman" w:hAnsi="Times New Roman" w:eastAsia="宋体" w:cs="Times New Roman"/>
          <w:color w:val="auto"/>
          <w:lang w:val="en-US" w:eastAsia="zh-CN"/>
        </w:rPr>
        <w:t>月</w:t>
      </w:r>
      <w:r>
        <w:rPr>
          <w:rFonts w:hint="eastAsia" w:ascii="Times New Roman" w:hAnsi="Times New Roman" w:eastAsia="宋体" w:cs="Times New Roman"/>
          <w:color w:val="auto"/>
          <w:lang w:val="en-US" w:eastAsia="zh-CN"/>
        </w:rPr>
        <w:t>25</w:t>
      </w:r>
      <w:r>
        <w:rPr>
          <w:rFonts w:hint="default" w:ascii="Times New Roman" w:hAnsi="Times New Roman" w:eastAsia="宋体" w:cs="Times New Roman"/>
          <w:color w:val="auto"/>
          <w:lang w:val="en-US" w:eastAsia="zh-CN"/>
        </w:rPr>
        <w:t>日，通过</w:t>
      </w:r>
      <w:r>
        <w:rPr>
          <w:rFonts w:hint="eastAsia" w:ascii="Times New Roman" w:hAnsi="Times New Roman" w:eastAsia="宋体" w:cs="Times New Roman"/>
          <w:color w:val="auto"/>
          <w:lang w:val="en-US" w:eastAsia="zh-CN"/>
        </w:rPr>
        <w:t>全国建设项目环境信息公示平台</w:t>
      </w:r>
      <w:r>
        <w:rPr>
          <w:rFonts w:hint="default" w:ascii="Times New Roman" w:hAnsi="Times New Roman" w:eastAsia="宋体" w:cs="Times New Roman"/>
          <w:color w:val="auto"/>
          <w:lang w:val="en-US" w:eastAsia="zh-CN"/>
        </w:rPr>
        <w:t>进行了报批前公示</w:t>
      </w:r>
      <w:r>
        <w:rPr>
          <w:rFonts w:hint="eastAsia" w:eastAsia="宋体" w:cs="Times New Roman"/>
          <w:color w:val="auto"/>
          <w:lang w:val="en-US" w:eastAsia="zh-CN"/>
        </w:rPr>
        <w:t>。</w:t>
      </w:r>
    </w:p>
    <w:p w14:paraId="3E46A0F1">
      <w:pPr>
        <w:spacing w:line="360" w:lineRule="auto"/>
        <w:ind w:firstLine="480"/>
        <w:rPr>
          <w:rFonts w:hint="default" w:ascii="Times New Roman" w:hAnsi="Times New Roman" w:eastAsia="宋体" w:cs="Times New Roman"/>
          <w:color w:val="auto"/>
          <w:lang w:val="en-US" w:eastAsia="zh-CN"/>
        </w:rPr>
      </w:pPr>
      <w:r>
        <w:rPr>
          <w:rFonts w:hint="eastAsia" w:ascii="Times New Roman" w:hAnsi="Times New Roman" w:eastAsia="宋体" w:cs="Times New Roman"/>
          <w:color w:val="auto"/>
          <w:lang w:val="en-US" w:eastAsia="zh-CN"/>
        </w:rPr>
        <w:t>网络公示时间：</w:t>
      </w:r>
      <w:r>
        <w:rPr>
          <w:rFonts w:hint="default" w:ascii="Times New Roman" w:hAnsi="Times New Roman" w:eastAsia="宋体" w:cs="Times New Roman"/>
          <w:color w:val="auto"/>
          <w:lang w:val="en-US" w:eastAsia="zh-CN"/>
        </w:rPr>
        <w:t>202</w:t>
      </w:r>
      <w:r>
        <w:rPr>
          <w:rFonts w:hint="eastAsia" w:ascii="Times New Roman" w:hAnsi="Times New Roman" w:eastAsia="宋体" w:cs="Times New Roman"/>
          <w:color w:val="auto"/>
          <w:lang w:val="en-US" w:eastAsia="zh-CN"/>
        </w:rPr>
        <w:t>5</w:t>
      </w:r>
      <w:r>
        <w:rPr>
          <w:rFonts w:hint="default" w:ascii="Times New Roman" w:hAnsi="Times New Roman" w:eastAsia="宋体" w:cs="Times New Roman"/>
          <w:color w:val="auto"/>
          <w:lang w:val="en-US" w:eastAsia="zh-CN"/>
        </w:rPr>
        <w:t>年</w:t>
      </w:r>
      <w:r>
        <w:rPr>
          <w:rFonts w:hint="eastAsia" w:ascii="Times New Roman" w:hAnsi="Times New Roman" w:eastAsia="宋体" w:cs="Times New Roman"/>
          <w:color w:val="auto"/>
          <w:lang w:val="en-US" w:eastAsia="zh-CN"/>
        </w:rPr>
        <w:t>8</w:t>
      </w:r>
      <w:r>
        <w:rPr>
          <w:rFonts w:hint="default" w:ascii="Times New Roman" w:hAnsi="Times New Roman" w:eastAsia="宋体" w:cs="Times New Roman"/>
          <w:color w:val="auto"/>
          <w:lang w:val="en-US" w:eastAsia="zh-CN"/>
        </w:rPr>
        <w:t>月</w:t>
      </w:r>
      <w:r>
        <w:rPr>
          <w:rFonts w:hint="eastAsia" w:ascii="Times New Roman" w:hAnsi="Times New Roman" w:eastAsia="宋体" w:cs="Times New Roman"/>
          <w:color w:val="auto"/>
          <w:lang w:val="en-US" w:eastAsia="zh-CN"/>
        </w:rPr>
        <w:t>25</w:t>
      </w:r>
      <w:r>
        <w:rPr>
          <w:rFonts w:hint="default" w:ascii="Times New Roman" w:hAnsi="Times New Roman" w:eastAsia="宋体" w:cs="Times New Roman"/>
          <w:color w:val="auto"/>
          <w:lang w:val="en-US" w:eastAsia="zh-CN"/>
        </w:rPr>
        <w:t>日</w:t>
      </w:r>
      <w:r>
        <w:rPr>
          <w:rFonts w:hint="eastAsia" w:eastAsia="宋体" w:cs="Times New Roman"/>
          <w:color w:val="auto"/>
          <w:lang w:val="en-US" w:eastAsia="zh-CN"/>
        </w:rPr>
        <w:t>。</w:t>
      </w:r>
    </w:p>
    <w:p w14:paraId="6B87C5E5">
      <w:pPr>
        <w:spacing w:line="360" w:lineRule="auto"/>
        <w:ind w:firstLine="480"/>
        <w:rPr>
          <w:rFonts w:hint="eastAsia" w:ascii="Times New Roman" w:hAnsi="Times New Roman" w:eastAsia="宋体" w:cs="Times New Roman"/>
          <w:color w:val="auto"/>
          <w:lang w:val="en-US" w:eastAsia="zh-CN"/>
        </w:rPr>
      </w:pPr>
      <w:r>
        <w:rPr>
          <w:rFonts w:hint="eastAsia" w:ascii="Times New Roman" w:hAnsi="Times New Roman" w:eastAsia="宋体" w:cs="Times New Roman"/>
          <w:color w:val="auto"/>
          <w:lang w:val="en-US" w:eastAsia="zh-CN"/>
        </w:rPr>
        <w:t>网络公示网址：</w:t>
      </w:r>
    </w:p>
    <w:p w14:paraId="03B035CB">
      <w:pPr>
        <w:spacing w:line="360" w:lineRule="auto"/>
        <w:ind w:firstLine="480"/>
        <w:rPr>
          <w:rFonts w:hint="default" w:ascii="Times New Roman" w:hAnsi="Times New Roman" w:eastAsia="宋体" w:cs="Times New Roman"/>
          <w:color w:val="auto"/>
          <w:lang w:val="en-US" w:eastAsia="zh-CN"/>
        </w:rPr>
      </w:pPr>
      <w:r>
        <w:rPr>
          <w:rFonts w:hint="eastAsia" w:ascii="Times New Roman" w:hAnsi="Times New Roman" w:eastAsia="宋体" w:cs="Times New Roman"/>
          <w:color w:val="auto"/>
          <w:lang w:val="en-US" w:eastAsia="zh-CN"/>
        </w:rPr>
        <w:t>https://www.eiacloud.com/gs/detail/3?id=50825XoDn0</w:t>
      </w:r>
    </w:p>
    <w:p w14:paraId="30B95D6E">
      <w:pPr>
        <w:spacing w:line="360" w:lineRule="auto"/>
        <w:ind w:firstLine="480"/>
        <w:rPr>
          <w:rFonts w:hint="eastAsia" w:ascii="Times New Roman" w:hAnsi="Times New Roman" w:eastAsia="宋体" w:cs="Times New Roman"/>
          <w:color w:val="auto"/>
          <w:lang w:val="en-US" w:eastAsia="zh-CN"/>
        </w:rPr>
      </w:pPr>
      <w:r>
        <w:rPr>
          <w:rFonts w:hint="eastAsia" w:ascii="Times New Roman" w:hAnsi="Times New Roman" w:eastAsia="宋体" w:cs="Times New Roman"/>
          <w:color w:val="auto"/>
          <w:lang w:val="en-US" w:eastAsia="zh-CN"/>
        </w:rPr>
        <w:t>报批前公示网络公示截图见图</w:t>
      </w:r>
      <w:r>
        <w:rPr>
          <w:rFonts w:hint="default" w:ascii="Times New Roman" w:hAnsi="Times New Roman" w:eastAsia="宋体" w:cs="Times New Roman"/>
          <w:color w:val="auto"/>
          <w:lang w:val="en-US" w:eastAsia="zh-CN"/>
        </w:rPr>
        <w:t>3-</w:t>
      </w:r>
      <w:r>
        <w:rPr>
          <w:rFonts w:hint="eastAsia" w:ascii="Times New Roman" w:hAnsi="Times New Roman" w:eastAsia="宋体" w:cs="Times New Roman"/>
          <w:color w:val="auto"/>
          <w:lang w:val="en-US" w:eastAsia="zh-CN"/>
        </w:rPr>
        <w:t>10。</w:t>
      </w:r>
    </w:p>
    <w:p w14:paraId="56B309B1">
      <w:pPr>
        <w:pStyle w:val="2"/>
        <w:spacing w:line="240" w:lineRule="auto"/>
        <w:ind w:left="0" w:leftChars="0" w:firstLine="0" w:firstLineChars="0"/>
        <w:jc w:val="center"/>
        <w:rPr>
          <w:rFonts w:hint="eastAsia" w:eastAsia="宋体" w:cs="Times New Roman"/>
          <w:b/>
          <w:bCs/>
          <w:color w:val="auto"/>
          <w:lang w:val="en-US" w:eastAsia="zh-CN"/>
        </w:rPr>
      </w:pPr>
      <w:r>
        <w:rPr>
          <w:color w:val="auto"/>
        </w:rPr>
        <w:drawing>
          <wp:inline distT="0" distB="0" distL="114300" distR="114300">
            <wp:extent cx="5269230" cy="3484880"/>
            <wp:effectExtent l="0" t="0" r="7620" b="1270"/>
            <wp:docPr id="1"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pic:cNvPicPr>
                      <a:picLocks noChangeAspect="1"/>
                    </pic:cNvPicPr>
                  </pic:nvPicPr>
                  <pic:blipFill>
                    <a:blip r:embed="rId29"/>
                    <a:stretch>
                      <a:fillRect/>
                    </a:stretch>
                  </pic:blipFill>
                  <pic:spPr>
                    <a:xfrm>
                      <a:off x="0" y="0"/>
                      <a:ext cx="5269230" cy="3484880"/>
                    </a:xfrm>
                    <a:prstGeom prst="rect">
                      <a:avLst/>
                    </a:prstGeom>
                    <a:noFill/>
                    <a:ln>
                      <a:noFill/>
                    </a:ln>
                  </pic:spPr>
                </pic:pic>
              </a:graphicData>
            </a:graphic>
          </wp:inline>
        </w:drawing>
      </w:r>
      <w:r>
        <w:rPr>
          <w:rFonts w:hint="default" w:ascii="Times New Roman" w:hAnsi="Times New Roman" w:eastAsia="宋体" w:cs="Times New Roman"/>
          <w:b/>
          <w:bCs/>
          <w:color w:val="auto"/>
        </w:rPr>
        <w:t>图3-</w:t>
      </w:r>
      <w:r>
        <w:rPr>
          <w:rFonts w:hint="eastAsia" w:eastAsia="宋体" w:cs="Times New Roman"/>
          <w:b/>
          <w:bCs/>
          <w:color w:val="auto"/>
          <w:lang w:val="en-US" w:eastAsia="zh-CN"/>
        </w:rPr>
        <w:t>10</w:t>
      </w:r>
      <w:r>
        <w:rPr>
          <w:rFonts w:hint="default" w:ascii="Times New Roman" w:hAnsi="Times New Roman" w:eastAsia="宋体" w:cs="Times New Roman"/>
          <w:b/>
          <w:bCs/>
          <w:color w:val="auto"/>
        </w:rPr>
        <w:t xml:space="preserve">   </w:t>
      </w:r>
      <w:r>
        <w:rPr>
          <w:rFonts w:hint="eastAsia" w:eastAsia="宋体" w:cs="Times New Roman"/>
          <w:b/>
          <w:bCs/>
          <w:color w:val="auto"/>
          <w:lang w:val="en-US" w:eastAsia="zh-CN"/>
        </w:rPr>
        <w:t>报批前公示网络公示截图</w:t>
      </w:r>
    </w:p>
    <w:p w14:paraId="4D177CCD">
      <w:pPr>
        <w:pStyle w:val="9"/>
        <w:spacing w:line="360" w:lineRule="auto"/>
        <w:rPr>
          <w:rFonts w:hint="default" w:ascii="Times New Roman" w:hAnsi="Times New Roman" w:eastAsia="宋体" w:cs="Times New Roman"/>
          <w:color w:val="auto"/>
        </w:rPr>
      </w:pPr>
      <w:r>
        <w:rPr>
          <w:rFonts w:hint="default" w:ascii="Times New Roman" w:hAnsi="Times New Roman" w:eastAsia="宋体" w:cs="Times New Roman"/>
          <w:color w:val="auto"/>
        </w:rPr>
        <w:t>3.2.</w:t>
      </w:r>
      <w:r>
        <w:rPr>
          <w:rFonts w:hint="eastAsia" w:cs="Times New Roman"/>
          <w:color w:val="auto"/>
          <w:lang w:val="en-US" w:eastAsia="zh-CN"/>
        </w:rPr>
        <w:t>5</w:t>
      </w:r>
      <w:r>
        <w:rPr>
          <w:rFonts w:hint="default" w:ascii="Times New Roman" w:hAnsi="Times New Roman" w:eastAsia="宋体" w:cs="Times New Roman"/>
          <w:color w:val="auto"/>
        </w:rPr>
        <w:t>其他</w:t>
      </w:r>
      <w:bookmarkEnd w:id="15"/>
    </w:p>
    <w:p w14:paraId="1E5D7ED4">
      <w:pPr>
        <w:spacing w:line="360" w:lineRule="auto"/>
        <w:ind w:firstLine="480"/>
        <w:rPr>
          <w:rFonts w:hint="default" w:ascii="Times New Roman" w:hAnsi="Times New Roman" w:eastAsia="宋体" w:cs="Times New Roman"/>
          <w:color w:val="auto"/>
        </w:rPr>
      </w:pPr>
      <w:r>
        <w:rPr>
          <w:rFonts w:hint="default" w:ascii="Times New Roman" w:hAnsi="Times New Roman" w:eastAsia="宋体" w:cs="Times New Roman"/>
          <w:color w:val="auto"/>
        </w:rPr>
        <w:t>无。</w:t>
      </w:r>
    </w:p>
    <w:p w14:paraId="1DACF74E">
      <w:pPr>
        <w:pStyle w:val="8"/>
        <w:spacing w:line="360" w:lineRule="auto"/>
        <w:rPr>
          <w:rFonts w:hint="default" w:ascii="Times New Roman" w:hAnsi="Times New Roman" w:eastAsia="宋体" w:cs="Times New Roman"/>
          <w:color w:val="auto"/>
        </w:rPr>
      </w:pPr>
      <w:bookmarkStart w:id="16" w:name="_Toc25557"/>
      <w:r>
        <w:rPr>
          <w:rFonts w:hint="default" w:ascii="Times New Roman" w:hAnsi="Times New Roman" w:eastAsia="宋体" w:cs="Times New Roman"/>
          <w:color w:val="auto"/>
        </w:rPr>
        <w:t>3.3查阅情况</w:t>
      </w:r>
      <w:bookmarkEnd w:id="16"/>
    </w:p>
    <w:p w14:paraId="45DA308E">
      <w:pPr>
        <w:spacing w:line="360" w:lineRule="auto"/>
        <w:ind w:firstLine="480"/>
        <w:rPr>
          <w:rFonts w:hint="default" w:ascii="Times New Roman" w:hAnsi="Times New Roman" w:eastAsia="宋体" w:cs="Times New Roman"/>
          <w:color w:val="auto"/>
        </w:rPr>
      </w:pPr>
      <w:r>
        <w:rPr>
          <w:rFonts w:hint="default" w:ascii="Times New Roman" w:hAnsi="Times New Roman" w:eastAsia="宋体" w:cs="Times New Roman"/>
          <w:color w:val="auto"/>
        </w:rPr>
        <w:t>（1）查阅场所设置情况</w:t>
      </w:r>
    </w:p>
    <w:p w14:paraId="50217413">
      <w:pPr>
        <w:spacing w:line="360" w:lineRule="auto"/>
        <w:ind w:firstLine="480"/>
        <w:rPr>
          <w:rFonts w:hint="default" w:ascii="Times New Roman" w:hAnsi="Times New Roman" w:eastAsia="宋体" w:cs="Times New Roman"/>
          <w:color w:val="auto"/>
        </w:rPr>
      </w:pPr>
      <w:r>
        <w:rPr>
          <w:rFonts w:hint="default" w:ascii="Times New Roman" w:hAnsi="Times New Roman" w:eastAsia="宋体" w:cs="Times New Roman"/>
          <w:color w:val="auto"/>
        </w:rPr>
        <w:t>将</w:t>
      </w:r>
      <w:r>
        <w:rPr>
          <w:rFonts w:hint="default" w:ascii="Times New Roman" w:hAnsi="Times New Roman" w:eastAsia="宋体" w:cs="Times New Roman"/>
          <w:color w:val="auto"/>
          <w:lang w:val="en-US" w:eastAsia="zh-CN"/>
        </w:rPr>
        <w:t>内蒙古自治区锡林郭勒盟锡林浩特市额尔敦街道新兴社区沃原奶牛场畜牧业公司北</w:t>
      </w:r>
      <w:r>
        <w:rPr>
          <w:rFonts w:hint="default" w:ascii="Times New Roman" w:hAnsi="Times New Roman" w:eastAsia="宋体" w:cs="Times New Roman"/>
          <w:color w:val="auto"/>
        </w:rPr>
        <w:t>设置为查阅场所，查阅场所提供项目环境影响报告书征求意见稿和意见表以及纸笔等办公用品，并由至少1人负责接待、介绍项目情况、收集公众意见。</w:t>
      </w:r>
    </w:p>
    <w:p w14:paraId="57B05E22">
      <w:pPr>
        <w:spacing w:line="360" w:lineRule="auto"/>
        <w:ind w:firstLine="480"/>
        <w:rPr>
          <w:rFonts w:hint="default" w:ascii="Times New Roman" w:hAnsi="Times New Roman" w:eastAsia="宋体" w:cs="Times New Roman"/>
          <w:color w:val="auto"/>
        </w:rPr>
      </w:pPr>
      <w:r>
        <w:rPr>
          <w:rFonts w:hint="default" w:ascii="Times New Roman" w:hAnsi="Times New Roman" w:eastAsia="宋体" w:cs="Times New Roman"/>
          <w:color w:val="auto"/>
        </w:rPr>
        <w:t>（2）查阅情况</w:t>
      </w:r>
    </w:p>
    <w:p w14:paraId="45FA4FDA">
      <w:pPr>
        <w:spacing w:line="360" w:lineRule="auto"/>
        <w:ind w:firstLine="480"/>
        <w:rPr>
          <w:rFonts w:hint="default" w:ascii="Times New Roman" w:hAnsi="Times New Roman" w:eastAsia="宋体" w:cs="Times New Roman"/>
          <w:color w:val="auto"/>
        </w:rPr>
      </w:pPr>
      <w:r>
        <w:rPr>
          <w:rFonts w:hint="default" w:ascii="Times New Roman" w:hAnsi="Times New Roman" w:eastAsia="宋体" w:cs="Times New Roman"/>
          <w:color w:val="auto"/>
        </w:rPr>
        <w:t>征求意见稿公示期间没有公众到查阅场所查阅项目环境影响报告书征求意见稿和填写意见表。</w:t>
      </w:r>
    </w:p>
    <w:p w14:paraId="5C8FBAD5">
      <w:pPr>
        <w:pStyle w:val="8"/>
        <w:spacing w:line="360" w:lineRule="auto"/>
        <w:rPr>
          <w:rFonts w:hint="default" w:ascii="Times New Roman" w:hAnsi="Times New Roman" w:eastAsia="宋体" w:cs="Times New Roman"/>
          <w:color w:val="auto"/>
        </w:rPr>
      </w:pPr>
      <w:bookmarkStart w:id="17" w:name="_Toc9287"/>
      <w:r>
        <w:rPr>
          <w:rFonts w:hint="default" w:ascii="Times New Roman" w:hAnsi="Times New Roman" w:eastAsia="宋体" w:cs="Times New Roman"/>
          <w:color w:val="auto"/>
        </w:rPr>
        <w:t>3.4公众意见反馈情况</w:t>
      </w:r>
      <w:bookmarkEnd w:id="17"/>
    </w:p>
    <w:p w14:paraId="4210D4EF">
      <w:pPr>
        <w:spacing w:line="360" w:lineRule="auto"/>
        <w:ind w:firstLine="480"/>
        <w:rPr>
          <w:rFonts w:hint="default" w:ascii="Times New Roman" w:hAnsi="Times New Roman" w:eastAsia="宋体" w:cs="Times New Roman"/>
          <w:color w:val="auto"/>
        </w:rPr>
      </w:pPr>
      <w:r>
        <w:rPr>
          <w:rFonts w:hint="default" w:ascii="Times New Roman" w:hAnsi="Times New Roman" w:eastAsia="宋体" w:cs="Times New Roman"/>
          <w:color w:val="auto"/>
        </w:rPr>
        <w:t>截止至第二次公示结束，我公司邮箱、电话、报告查阅场所没有收到公众针对环境影响评价公示和征求意见稿公示的反馈意见。</w:t>
      </w:r>
    </w:p>
    <w:p w14:paraId="16075F7A">
      <w:pPr>
        <w:pStyle w:val="7"/>
        <w:spacing w:line="360" w:lineRule="auto"/>
        <w:rPr>
          <w:rFonts w:hint="default" w:ascii="Times New Roman" w:hAnsi="Times New Roman" w:eastAsia="宋体" w:cs="Times New Roman"/>
          <w:color w:val="auto"/>
        </w:rPr>
      </w:pPr>
      <w:bookmarkStart w:id="18" w:name="_Toc21181"/>
      <w:r>
        <w:rPr>
          <w:rFonts w:hint="default" w:ascii="Times New Roman" w:hAnsi="Times New Roman" w:eastAsia="宋体" w:cs="Times New Roman"/>
          <w:color w:val="auto"/>
        </w:rPr>
        <w:t>4公众意见处理情况</w:t>
      </w:r>
      <w:bookmarkEnd w:id="18"/>
    </w:p>
    <w:p w14:paraId="4100C2E9">
      <w:pPr>
        <w:pStyle w:val="8"/>
        <w:spacing w:line="360" w:lineRule="auto"/>
        <w:rPr>
          <w:rFonts w:hint="default" w:ascii="Times New Roman" w:hAnsi="Times New Roman" w:eastAsia="宋体" w:cs="Times New Roman"/>
          <w:color w:val="auto"/>
        </w:rPr>
      </w:pPr>
      <w:bookmarkStart w:id="19" w:name="_Toc8875"/>
      <w:r>
        <w:rPr>
          <w:rFonts w:hint="default" w:ascii="Times New Roman" w:hAnsi="Times New Roman" w:eastAsia="宋体" w:cs="Times New Roman"/>
          <w:color w:val="auto"/>
        </w:rPr>
        <w:t>4.1公众意见概述和分析</w:t>
      </w:r>
      <w:bookmarkEnd w:id="19"/>
    </w:p>
    <w:p w14:paraId="71592F8D">
      <w:pPr>
        <w:spacing w:line="360" w:lineRule="auto"/>
        <w:ind w:firstLine="480"/>
        <w:rPr>
          <w:rFonts w:hint="default" w:ascii="Times New Roman" w:hAnsi="Times New Roman" w:eastAsia="宋体" w:cs="Times New Roman"/>
          <w:color w:val="auto"/>
        </w:rPr>
      </w:pPr>
      <w:r>
        <w:rPr>
          <w:rFonts w:hint="default" w:ascii="Times New Roman" w:hAnsi="Times New Roman" w:eastAsia="宋体" w:cs="Times New Roman"/>
          <w:color w:val="auto"/>
        </w:rPr>
        <w:t>截止至征求意见稿公示结束，我公司邮箱、电话、报告查阅场所没有收到公众针对环境影响评价公示和征求意见稿公示的反馈意见。</w:t>
      </w:r>
    </w:p>
    <w:p w14:paraId="25F6D52D">
      <w:pPr>
        <w:pStyle w:val="8"/>
        <w:spacing w:line="360" w:lineRule="auto"/>
        <w:rPr>
          <w:rFonts w:hint="default" w:ascii="Times New Roman" w:hAnsi="Times New Roman" w:eastAsia="宋体" w:cs="Times New Roman"/>
          <w:color w:val="auto"/>
        </w:rPr>
      </w:pPr>
      <w:bookmarkStart w:id="20" w:name="_Toc24803"/>
      <w:r>
        <w:rPr>
          <w:rFonts w:hint="default" w:ascii="Times New Roman" w:hAnsi="Times New Roman" w:eastAsia="宋体" w:cs="Times New Roman"/>
          <w:color w:val="auto"/>
        </w:rPr>
        <w:t>4.2公众意见采纳情况</w:t>
      </w:r>
      <w:bookmarkEnd w:id="20"/>
    </w:p>
    <w:p w14:paraId="632379F1">
      <w:pPr>
        <w:spacing w:line="360" w:lineRule="auto"/>
        <w:ind w:firstLine="480"/>
        <w:rPr>
          <w:rFonts w:hint="default" w:ascii="Times New Roman" w:hAnsi="Times New Roman" w:eastAsia="宋体" w:cs="Times New Roman"/>
          <w:color w:val="auto"/>
        </w:rPr>
      </w:pPr>
      <w:r>
        <w:rPr>
          <w:rFonts w:hint="default" w:ascii="Times New Roman" w:hAnsi="Times New Roman" w:eastAsia="宋体" w:cs="Times New Roman"/>
          <w:color w:val="auto"/>
        </w:rPr>
        <w:t>无。</w:t>
      </w:r>
    </w:p>
    <w:p w14:paraId="515C4385">
      <w:pPr>
        <w:pStyle w:val="8"/>
        <w:spacing w:line="360" w:lineRule="auto"/>
        <w:rPr>
          <w:rFonts w:hint="default" w:ascii="Times New Roman" w:hAnsi="Times New Roman" w:eastAsia="宋体" w:cs="Times New Roman"/>
          <w:color w:val="auto"/>
        </w:rPr>
      </w:pPr>
      <w:bookmarkStart w:id="21" w:name="_Toc7268"/>
      <w:r>
        <w:rPr>
          <w:rFonts w:hint="default" w:ascii="Times New Roman" w:hAnsi="Times New Roman" w:eastAsia="宋体" w:cs="Times New Roman"/>
          <w:color w:val="auto"/>
        </w:rPr>
        <w:t>4.3公众意见未采纳情况</w:t>
      </w:r>
      <w:bookmarkEnd w:id="21"/>
    </w:p>
    <w:p w14:paraId="0CC2AF50">
      <w:pPr>
        <w:spacing w:line="360" w:lineRule="auto"/>
        <w:ind w:firstLine="480"/>
        <w:rPr>
          <w:rFonts w:hint="default" w:ascii="Times New Roman" w:hAnsi="Times New Roman" w:eastAsia="宋体" w:cs="Times New Roman"/>
          <w:color w:val="auto"/>
        </w:rPr>
      </w:pPr>
      <w:r>
        <w:rPr>
          <w:rFonts w:hint="default" w:ascii="Times New Roman" w:hAnsi="Times New Roman" w:eastAsia="宋体" w:cs="Times New Roman"/>
          <w:color w:val="auto"/>
        </w:rPr>
        <w:t>无。</w:t>
      </w:r>
    </w:p>
    <w:p w14:paraId="46BFF60F">
      <w:pPr>
        <w:pStyle w:val="7"/>
        <w:spacing w:line="360" w:lineRule="auto"/>
        <w:rPr>
          <w:rFonts w:hint="default" w:ascii="Times New Roman" w:hAnsi="Times New Roman" w:eastAsia="宋体" w:cs="Times New Roman"/>
          <w:color w:val="auto"/>
        </w:rPr>
      </w:pPr>
      <w:bookmarkStart w:id="22" w:name="_Toc18132"/>
      <w:r>
        <w:rPr>
          <w:rFonts w:hint="default" w:ascii="Times New Roman" w:hAnsi="Times New Roman" w:eastAsia="宋体" w:cs="Times New Roman"/>
          <w:color w:val="auto"/>
        </w:rPr>
        <w:t>5其他</w:t>
      </w:r>
      <w:bookmarkEnd w:id="22"/>
    </w:p>
    <w:p w14:paraId="59B65017">
      <w:pPr>
        <w:spacing w:line="360" w:lineRule="auto"/>
        <w:ind w:firstLine="480"/>
        <w:rPr>
          <w:rFonts w:hint="default" w:ascii="Times New Roman" w:hAnsi="Times New Roman" w:eastAsia="宋体" w:cs="Times New Roman"/>
          <w:color w:val="auto"/>
        </w:rPr>
      </w:pPr>
      <w:r>
        <w:rPr>
          <w:rFonts w:hint="default" w:ascii="Times New Roman" w:hAnsi="Times New Roman" w:eastAsia="宋体" w:cs="Times New Roman"/>
          <w:color w:val="auto"/>
        </w:rPr>
        <w:t>本项目环境影响评价信息公开和征求意见稿公示报纸、网页截图均进行了纸质和数字存档；公众参与调查表原件均进行了纸质和数字存档，交由档案室统一管理存档。</w:t>
      </w:r>
    </w:p>
    <w:p w14:paraId="2308EE04">
      <w:pPr>
        <w:pStyle w:val="7"/>
        <w:spacing w:line="360" w:lineRule="auto"/>
        <w:rPr>
          <w:rFonts w:hint="default" w:ascii="Times New Roman" w:hAnsi="Times New Roman" w:eastAsia="宋体" w:cs="Times New Roman"/>
          <w:color w:val="auto"/>
        </w:rPr>
      </w:pPr>
      <w:bookmarkStart w:id="23" w:name="_Toc12886"/>
      <w:r>
        <w:rPr>
          <w:rFonts w:hint="default" w:ascii="Times New Roman" w:hAnsi="Times New Roman" w:eastAsia="宋体" w:cs="Times New Roman"/>
          <w:color w:val="auto"/>
        </w:rPr>
        <w:t>6诚信承诺</w:t>
      </w:r>
      <w:bookmarkEnd w:id="23"/>
    </w:p>
    <w:p w14:paraId="3874FF74">
      <w:pPr>
        <w:spacing w:line="360" w:lineRule="auto"/>
        <w:ind w:firstLine="480"/>
        <w:rPr>
          <w:rFonts w:hint="default" w:ascii="Times New Roman" w:hAnsi="Times New Roman" w:eastAsia="宋体" w:cs="Times New Roman"/>
          <w:color w:val="auto"/>
        </w:rPr>
      </w:pPr>
      <w:r>
        <w:rPr>
          <w:rFonts w:hint="default" w:ascii="Times New Roman" w:hAnsi="Times New Roman" w:eastAsia="宋体" w:cs="Times New Roman"/>
          <w:color w:val="auto"/>
        </w:rPr>
        <w:t>我单位已按照《环境影响评价公众参与办法》要求，对</w:t>
      </w:r>
      <w:r>
        <w:rPr>
          <w:rFonts w:hint="default" w:ascii="Times New Roman" w:hAnsi="Times New Roman" w:eastAsia="宋体" w:cs="Times New Roman"/>
          <w:color w:val="auto"/>
          <w:lang w:val="en-US" w:eastAsia="zh-CN"/>
        </w:rPr>
        <w:t>锡林郭勒盟聚野农牧业科技有限公司肉牛育肥基地建设项目</w:t>
      </w:r>
      <w:r>
        <w:rPr>
          <w:rFonts w:hint="default" w:ascii="Times New Roman" w:hAnsi="Times New Roman" w:eastAsia="宋体" w:cs="Times New Roman"/>
          <w:color w:val="auto"/>
        </w:rPr>
        <w:t>环境影响报告书编制阶段开展了公</w:t>
      </w:r>
      <w:r>
        <w:rPr>
          <w:rFonts w:hint="default" w:ascii="Times New Roman" w:hAnsi="Times New Roman" w:eastAsia="宋体" w:cs="Times New Roman"/>
          <w:color w:val="auto"/>
        </w:rPr>
        <w:t>众参与工作，并按照要求编制了公众参与说明。</w:t>
      </w:r>
    </w:p>
    <w:p w14:paraId="0AD5F96A">
      <w:pPr>
        <w:pStyle w:val="7"/>
        <w:spacing w:line="360" w:lineRule="auto"/>
        <w:rPr>
          <w:rFonts w:hint="default" w:ascii="Times New Roman" w:hAnsi="Times New Roman" w:eastAsia="宋体" w:cs="Times New Roman"/>
          <w:color w:val="auto"/>
        </w:rPr>
      </w:pPr>
      <w:bookmarkStart w:id="24" w:name="_Toc27212"/>
      <w:r>
        <w:rPr>
          <w:rFonts w:hint="default" w:ascii="Times New Roman" w:hAnsi="Times New Roman" w:eastAsia="宋体" w:cs="Times New Roman"/>
          <w:color w:val="auto"/>
        </w:rPr>
        <w:t>7.附件</w:t>
      </w:r>
      <w:bookmarkEnd w:id="24"/>
    </w:p>
    <w:p w14:paraId="15779967">
      <w:pPr>
        <w:spacing w:line="360" w:lineRule="auto"/>
        <w:ind w:firstLine="480"/>
        <w:rPr>
          <w:rFonts w:hint="default" w:ascii="Times New Roman" w:hAnsi="Times New Roman" w:eastAsia="宋体" w:cs="Times New Roman"/>
          <w:color w:val="auto"/>
        </w:rPr>
      </w:pPr>
      <w:r>
        <w:rPr>
          <w:rFonts w:hint="default" w:ascii="Times New Roman" w:hAnsi="Times New Roman" w:eastAsia="宋体" w:cs="Times New Roman"/>
          <w:color w:val="auto"/>
        </w:rPr>
        <w:t>附件1：公众参与调查表</w:t>
      </w:r>
    </w:p>
    <w:p w14:paraId="68523A8C">
      <w:pPr>
        <w:spacing w:line="360" w:lineRule="auto"/>
        <w:ind w:firstLine="480"/>
        <w:rPr>
          <w:rFonts w:hint="default" w:ascii="Times New Roman" w:hAnsi="Times New Roman" w:eastAsia="宋体" w:cs="Times New Roman"/>
          <w:color w:val="auto"/>
        </w:rPr>
        <w:sectPr>
          <w:footerReference r:id="rId16" w:type="default"/>
          <w:pgSz w:w="11906" w:h="16838"/>
          <w:pgMar w:top="1440" w:right="1800" w:bottom="1440" w:left="1800" w:header="851" w:footer="992" w:gutter="0"/>
          <w:pgNumType w:fmt="decimal"/>
          <w:cols w:space="425" w:num="1"/>
          <w:docGrid w:type="lines" w:linePitch="312" w:charSpace="0"/>
        </w:sectPr>
      </w:pPr>
      <w:r>
        <w:rPr>
          <w:rFonts w:hint="default" w:ascii="Times New Roman" w:hAnsi="Times New Roman" w:eastAsia="宋体" w:cs="Times New Roman"/>
          <w:color w:val="auto"/>
        </w:rPr>
        <w:t>附件2：公参说明客观性、真实性负责的承诺</w:t>
      </w:r>
    </w:p>
    <w:p w14:paraId="155C4D95">
      <w:pPr>
        <w:pStyle w:val="8"/>
        <w:spacing w:line="240" w:lineRule="auto"/>
        <w:rPr>
          <w:rFonts w:hint="default" w:ascii="Times New Roman" w:hAnsi="Times New Roman" w:eastAsia="宋体" w:cs="Times New Roman"/>
          <w:color w:val="auto"/>
          <w:lang w:val="en-US" w:eastAsia="zh-CN"/>
        </w:rPr>
      </w:pPr>
      <w:bookmarkStart w:id="25" w:name="_Toc25132"/>
      <w:r>
        <w:rPr>
          <w:rFonts w:hint="default" w:ascii="Times New Roman" w:hAnsi="Times New Roman" w:eastAsia="宋体" w:cs="Times New Roman"/>
          <w:color w:val="auto"/>
        </w:rPr>
        <w:t>附件1公众参与调查表</w:t>
      </w:r>
      <w:bookmarkEnd w:id="25"/>
    </w:p>
    <w:p w14:paraId="6EE3A0F3">
      <w:pPr>
        <w:adjustRightInd w:val="0"/>
        <w:snapToGrid w:val="0"/>
        <w:spacing w:line="360" w:lineRule="auto"/>
        <w:jc w:val="center"/>
        <w:rPr>
          <w:rFonts w:hint="default" w:ascii="Times New Roman" w:hAnsi="Times New Roman" w:eastAsia="宋体" w:cs="Times New Roman"/>
          <w:b/>
          <w:bCs/>
          <w:color w:val="auto"/>
          <w:sz w:val="38"/>
          <w:szCs w:val="38"/>
        </w:rPr>
      </w:pPr>
      <w:r>
        <w:rPr>
          <w:rFonts w:hint="default" w:ascii="Times New Roman" w:hAnsi="Times New Roman" w:eastAsia="宋体" w:cs="Times New Roman"/>
          <w:b/>
          <w:bCs/>
          <w:color w:val="auto"/>
          <w:sz w:val="38"/>
          <w:szCs w:val="38"/>
        </w:rPr>
        <w:t>建设项目环境影响评价公众意见表</w:t>
      </w:r>
    </w:p>
    <w:p w14:paraId="3E25A510">
      <w:pPr>
        <w:adjustRightInd w:val="0"/>
        <w:snapToGrid w:val="0"/>
        <w:spacing w:after="156" w:afterLines="50" w:line="240" w:lineRule="auto"/>
        <w:rPr>
          <w:rFonts w:hint="default" w:ascii="Times New Roman" w:hAnsi="Times New Roman" w:eastAsia="宋体" w:cs="Times New Roman"/>
          <w:b/>
          <w:color w:val="auto"/>
          <w:sz w:val="24"/>
          <w:szCs w:val="24"/>
        </w:rPr>
      </w:pPr>
      <w:r>
        <w:rPr>
          <w:rFonts w:hint="default" w:ascii="Times New Roman" w:hAnsi="Times New Roman" w:eastAsia="宋体" w:cs="Times New Roman"/>
          <w:b/>
          <w:color w:val="auto"/>
          <w:sz w:val="24"/>
          <w:szCs w:val="24"/>
        </w:rPr>
        <w:t xml:space="preserve">填表日期 </w:t>
      </w:r>
      <w:r>
        <w:rPr>
          <w:rFonts w:hint="default" w:ascii="Times New Roman" w:hAnsi="Times New Roman" w:eastAsia="宋体" w:cs="Times New Roman"/>
          <w:b/>
          <w:color w:val="auto"/>
          <w:sz w:val="24"/>
          <w:szCs w:val="24"/>
          <w:u w:val="single"/>
        </w:rPr>
        <w:t xml:space="preserve">         年   月   日</w:t>
      </w:r>
    </w:p>
    <w:tbl>
      <w:tblPr>
        <w:tblStyle w:val="20"/>
        <w:tblW w:w="0" w:type="auto"/>
        <w:tblInd w:w="0" w:type="dxa"/>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1771"/>
        <w:gridCol w:w="2455"/>
        <w:gridCol w:w="4834"/>
      </w:tblGrid>
      <w:tr w14:paraId="0398997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69" w:hRule="atLeast"/>
        </w:trPr>
        <w:tc>
          <w:tcPr>
            <w:tcW w:w="1771" w:type="dxa"/>
            <w:noWrap w:val="0"/>
            <w:vAlign w:val="center"/>
          </w:tcPr>
          <w:p w14:paraId="33D086CA">
            <w:pPr>
              <w:keepNext w:val="0"/>
              <w:keepLines w:val="0"/>
              <w:pageBreakBefore w:val="0"/>
              <w:widowControl w:val="0"/>
              <w:kinsoku/>
              <w:wordWrap/>
              <w:overflowPunct/>
              <w:topLinePunct w:val="0"/>
              <w:autoSpaceDE/>
              <w:autoSpaceDN/>
              <w:bidi w:val="0"/>
              <w:adjustRightInd w:val="0"/>
              <w:snapToGrid w:val="0"/>
              <w:spacing w:line="240" w:lineRule="auto"/>
              <w:ind w:left="0" w:leftChars="0" w:firstLine="0" w:firstLineChars="0"/>
              <w:jc w:val="center"/>
              <w:textAlignment w:val="auto"/>
              <w:rPr>
                <w:rFonts w:hint="default" w:ascii="Times New Roman" w:hAnsi="Times New Roman" w:eastAsia="宋体" w:cs="Times New Roman"/>
                <w:b w:val="0"/>
                <w:bCs/>
                <w:color w:val="auto"/>
                <w:sz w:val="21"/>
                <w:szCs w:val="21"/>
              </w:rPr>
            </w:pPr>
            <w:r>
              <w:rPr>
                <w:rFonts w:hint="default" w:ascii="Times New Roman" w:hAnsi="Times New Roman" w:eastAsia="宋体" w:cs="Times New Roman"/>
                <w:b w:val="0"/>
                <w:bCs/>
                <w:color w:val="auto"/>
                <w:sz w:val="21"/>
                <w:szCs w:val="21"/>
              </w:rPr>
              <w:t>项目名称</w:t>
            </w:r>
          </w:p>
        </w:tc>
        <w:tc>
          <w:tcPr>
            <w:tcW w:w="7289" w:type="dxa"/>
            <w:gridSpan w:val="2"/>
            <w:noWrap w:val="0"/>
            <w:vAlign w:val="center"/>
          </w:tcPr>
          <w:p w14:paraId="0BA678FC">
            <w:pPr>
              <w:keepNext w:val="0"/>
              <w:keepLines w:val="0"/>
              <w:pageBreakBefore w:val="0"/>
              <w:widowControl w:val="0"/>
              <w:kinsoku/>
              <w:wordWrap/>
              <w:overflowPunct/>
              <w:topLinePunct w:val="0"/>
              <w:autoSpaceDE/>
              <w:autoSpaceDN/>
              <w:bidi w:val="0"/>
              <w:adjustRightInd w:val="0"/>
              <w:snapToGrid w:val="0"/>
              <w:spacing w:line="240" w:lineRule="auto"/>
              <w:ind w:left="0" w:leftChars="0" w:firstLine="0" w:firstLineChars="0"/>
              <w:jc w:val="both"/>
              <w:textAlignment w:val="auto"/>
              <w:rPr>
                <w:rFonts w:hint="default" w:ascii="Times New Roman" w:hAnsi="Times New Roman" w:eastAsia="宋体" w:cs="Times New Roman"/>
                <w:b w:val="0"/>
                <w:bCs/>
                <w:color w:val="auto"/>
                <w:sz w:val="21"/>
                <w:szCs w:val="21"/>
                <w:lang w:eastAsia="zh-CN"/>
              </w:rPr>
            </w:pPr>
            <w:r>
              <w:rPr>
                <w:rFonts w:hint="eastAsia" w:ascii="宋体" w:hAnsi="宋体" w:eastAsia="宋体" w:cs="宋体"/>
                <w:b w:val="0"/>
                <w:bCs/>
                <w:color w:val="auto"/>
                <w:sz w:val="21"/>
                <w:szCs w:val="21"/>
                <w:highlight w:val="none"/>
                <w:lang w:val="en-US" w:eastAsia="zh-CN"/>
              </w:rPr>
              <w:t>锡林郭勒盟聚野农牧业科技有限公司肉牛育肥基地建设项目</w:t>
            </w:r>
          </w:p>
        </w:tc>
      </w:tr>
      <w:tr w14:paraId="0BFF159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80" w:hRule="atLeast"/>
        </w:trPr>
        <w:tc>
          <w:tcPr>
            <w:tcW w:w="1771" w:type="dxa"/>
            <w:noWrap w:val="0"/>
            <w:vAlign w:val="center"/>
          </w:tcPr>
          <w:p w14:paraId="7B8FEFAB">
            <w:pPr>
              <w:keepNext w:val="0"/>
              <w:keepLines w:val="0"/>
              <w:pageBreakBefore w:val="0"/>
              <w:widowControl w:val="0"/>
              <w:kinsoku/>
              <w:wordWrap/>
              <w:overflowPunct/>
              <w:topLinePunct w:val="0"/>
              <w:autoSpaceDE/>
              <w:autoSpaceDN/>
              <w:bidi w:val="0"/>
              <w:adjustRightInd w:val="0"/>
              <w:snapToGrid w:val="0"/>
              <w:spacing w:line="240" w:lineRule="auto"/>
              <w:ind w:left="0" w:leftChars="0" w:firstLine="0" w:firstLineChars="0"/>
              <w:jc w:val="center"/>
              <w:textAlignment w:val="auto"/>
              <w:rPr>
                <w:rFonts w:hint="default" w:ascii="Times New Roman" w:hAnsi="Times New Roman" w:eastAsia="宋体" w:cs="Times New Roman"/>
                <w:b w:val="0"/>
                <w:bCs/>
                <w:color w:val="auto"/>
                <w:sz w:val="21"/>
                <w:szCs w:val="21"/>
              </w:rPr>
            </w:pPr>
            <w:r>
              <w:rPr>
                <w:rFonts w:hint="default" w:ascii="Times New Roman" w:hAnsi="Times New Roman" w:eastAsia="宋体" w:cs="Times New Roman"/>
                <w:b w:val="0"/>
                <w:bCs/>
                <w:color w:val="auto"/>
                <w:sz w:val="21"/>
                <w:szCs w:val="21"/>
              </w:rPr>
              <w:t>项目概况</w:t>
            </w:r>
          </w:p>
        </w:tc>
        <w:tc>
          <w:tcPr>
            <w:tcW w:w="7289" w:type="dxa"/>
            <w:gridSpan w:val="2"/>
            <w:noWrap w:val="0"/>
            <w:vAlign w:val="center"/>
          </w:tcPr>
          <w:p w14:paraId="065CE626">
            <w:pPr>
              <w:keepNext w:val="0"/>
              <w:keepLines w:val="0"/>
              <w:pageBreakBefore w:val="0"/>
              <w:widowControl w:val="0"/>
              <w:kinsoku/>
              <w:wordWrap/>
              <w:overflowPunct/>
              <w:topLinePunct w:val="0"/>
              <w:autoSpaceDE/>
              <w:autoSpaceDN/>
              <w:bidi w:val="0"/>
              <w:adjustRightInd/>
              <w:snapToGrid/>
              <w:spacing w:line="240" w:lineRule="exact"/>
              <w:ind w:left="0" w:leftChars="0" w:firstLine="0" w:firstLineChars="0"/>
              <w:textAlignment w:val="auto"/>
              <w:rPr>
                <w:rFonts w:hint="default" w:ascii="Times New Roman" w:hAnsi="Times New Roman" w:eastAsia="宋体" w:cs="Times New Roman"/>
                <w:b w:val="0"/>
                <w:bCs/>
                <w:color w:val="auto"/>
                <w:sz w:val="21"/>
                <w:szCs w:val="21"/>
              </w:rPr>
            </w:pPr>
            <w:r>
              <w:rPr>
                <w:rFonts w:hint="default" w:ascii="Times New Roman" w:hAnsi="Times New Roman" w:eastAsia="宋体" w:cs="Times New Roman"/>
                <w:b w:val="0"/>
                <w:bCs/>
                <w:color w:val="auto"/>
                <w:sz w:val="21"/>
                <w:szCs w:val="21"/>
                <w:highlight w:val="none"/>
                <w:u w:val="none" w:color="auto"/>
                <w:lang w:val="en-US" w:eastAsia="zh-CN"/>
              </w:rPr>
              <w:t>项目占地面积为66600㎡，</w:t>
            </w:r>
            <w:r>
              <w:rPr>
                <w:rFonts w:hint="default" w:ascii="Times New Roman" w:hAnsi="Times New Roman" w:eastAsia="宋体" w:cs="Times New Roman"/>
                <w:b w:val="0"/>
                <w:bCs/>
                <w:color w:val="auto"/>
                <w:sz w:val="21"/>
                <w:szCs w:val="21"/>
                <w:highlight w:val="none"/>
                <w:u w:val="none" w:color="auto"/>
                <w:lang w:eastAsia="zh-CN"/>
              </w:rPr>
              <w:t>总建筑面积</w:t>
            </w:r>
            <w:r>
              <w:rPr>
                <w:rFonts w:hint="default" w:ascii="Times New Roman" w:hAnsi="Times New Roman" w:eastAsia="宋体" w:cs="Times New Roman"/>
                <w:b w:val="0"/>
                <w:bCs/>
                <w:color w:val="auto"/>
                <w:sz w:val="21"/>
                <w:szCs w:val="21"/>
                <w:highlight w:val="none"/>
                <w:u w:val="none" w:color="auto"/>
                <w:lang w:val="en-US" w:eastAsia="zh-CN"/>
              </w:rPr>
              <w:t>30592.4㎡</w:t>
            </w:r>
            <w:r>
              <w:rPr>
                <w:rFonts w:hint="default" w:ascii="Times New Roman" w:hAnsi="Times New Roman" w:eastAsia="宋体" w:cs="Times New Roman"/>
                <w:b w:val="0"/>
                <w:bCs/>
                <w:color w:val="auto"/>
                <w:sz w:val="21"/>
                <w:szCs w:val="21"/>
                <w:highlight w:val="none"/>
                <w:u w:val="none" w:color="auto"/>
                <w:lang w:eastAsia="zh-CN"/>
              </w:rPr>
              <w:t>，包括：新建牛舍</w:t>
            </w:r>
            <w:r>
              <w:rPr>
                <w:rFonts w:hint="default" w:ascii="Times New Roman" w:hAnsi="Times New Roman" w:eastAsia="宋体" w:cs="Times New Roman"/>
                <w:b w:val="0"/>
                <w:bCs/>
                <w:color w:val="auto"/>
                <w:sz w:val="21"/>
                <w:szCs w:val="21"/>
                <w:highlight w:val="none"/>
                <w:u w:val="none" w:color="auto"/>
                <w:lang w:val="en-US" w:eastAsia="zh-CN"/>
              </w:rPr>
              <w:t>7栋（其中1#</w:t>
            </w:r>
            <w:r>
              <w:rPr>
                <w:rFonts w:hint="default" w:ascii="Times New Roman" w:hAnsi="Times New Roman" w:eastAsia="宋体" w:cs="Times New Roman"/>
                <w:b w:val="0"/>
                <w:bCs/>
                <w:color w:val="auto"/>
                <w:sz w:val="21"/>
                <w:szCs w:val="21"/>
                <w:highlight w:val="none"/>
                <w:u w:val="none" w:color="auto"/>
                <w:lang w:eastAsia="zh-CN"/>
              </w:rPr>
              <w:t>牛舍</w:t>
            </w:r>
            <w:r>
              <w:rPr>
                <w:rFonts w:hint="default" w:ascii="Times New Roman" w:hAnsi="Times New Roman" w:eastAsia="宋体" w:cs="Times New Roman"/>
                <w:b w:val="0"/>
                <w:bCs/>
                <w:color w:val="auto"/>
                <w:sz w:val="21"/>
                <w:szCs w:val="21"/>
                <w:highlight w:val="none"/>
                <w:u w:val="none" w:color="auto"/>
                <w:lang w:val="en-US" w:eastAsia="zh-CN"/>
              </w:rPr>
              <w:t>、2#</w:t>
            </w:r>
            <w:r>
              <w:rPr>
                <w:rFonts w:hint="default" w:ascii="Times New Roman" w:hAnsi="Times New Roman" w:eastAsia="宋体" w:cs="Times New Roman"/>
                <w:b w:val="0"/>
                <w:bCs/>
                <w:color w:val="auto"/>
                <w:sz w:val="21"/>
                <w:szCs w:val="21"/>
                <w:highlight w:val="none"/>
                <w:u w:val="none" w:color="auto"/>
                <w:lang w:eastAsia="zh-CN"/>
              </w:rPr>
              <w:t>牛舍</w:t>
            </w:r>
            <w:r>
              <w:rPr>
                <w:rFonts w:hint="default" w:ascii="Times New Roman" w:hAnsi="Times New Roman" w:eastAsia="宋体" w:cs="Times New Roman"/>
                <w:b w:val="0"/>
                <w:bCs/>
                <w:color w:val="auto"/>
                <w:sz w:val="21"/>
                <w:szCs w:val="21"/>
                <w:highlight w:val="none"/>
                <w:u w:val="none" w:color="auto"/>
                <w:lang w:val="en-US" w:eastAsia="zh-CN"/>
              </w:rPr>
              <w:t>、3#</w:t>
            </w:r>
            <w:r>
              <w:rPr>
                <w:rFonts w:hint="default" w:ascii="Times New Roman" w:hAnsi="Times New Roman" w:eastAsia="宋体" w:cs="Times New Roman"/>
                <w:b w:val="0"/>
                <w:bCs/>
                <w:color w:val="auto"/>
                <w:sz w:val="21"/>
                <w:szCs w:val="21"/>
                <w:highlight w:val="none"/>
                <w:u w:val="none" w:color="auto"/>
                <w:lang w:eastAsia="zh-CN"/>
              </w:rPr>
              <w:t>牛舍</w:t>
            </w:r>
            <w:r>
              <w:rPr>
                <w:rFonts w:hint="default" w:ascii="Times New Roman" w:hAnsi="Times New Roman" w:eastAsia="宋体" w:cs="Times New Roman"/>
                <w:b w:val="0"/>
                <w:bCs/>
                <w:color w:val="auto"/>
                <w:sz w:val="21"/>
                <w:szCs w:val="21"/>
                <w:highlight w:val="none"/>
                <w:u w:val="none" w:color="auto"/>
                <w:lang w:val="en-US" w:eastAsia="zh-CN"/>
              </w:rPr>
              <w:t>、4#</w:t>
            </w:r>
            <w:r>
              <w:rPr>
                <w:rFonts w:hint="default" w:ascii="Times New Roman" w:hAnsi="Times New Roman" w:eastAsia="宋体" w:cs="Times New Roman"/>
                <w:b w:val="0"/>
                <w:bCs/>
                <w:color w:val="auto"/>
                <w:sz w:val="21"/>
                <w:szCs w:val="21"/>
                <w:highlight w:val="none"/>
                <w:u w:val="none" w:color="auto"/>
                <w:lang w:eastAsia="zh-CN"/>
              </w:rPr>
              <w:t>牛舍</w:t>
            </w:r>
            <w:r>
              <w:rPr>
                <w:rFonts w:hint="default" w:ascii="Times New Roman" w:hAnsi="Times New Roman" w:eastAsia="宋体" w:cs="Times New Roman"/>
                <w:b w:val="0"/>
                <w:bCs/>
                <w:color w:val="auto"/>
                <w:sz w:val="21"/>
                <w:szCs w:val="21"/>
                <w:highlight w:val="none"/>
                <w:u w:val="none" w:color="auto"/>
                <w:lang w:val="en-US" w:eastAsia="zh-CN"/>
              </w:rPr>
              <w:t>单栋建筑面积2707.6㎡</w:t>
            </w:r>
            <w:r>
              <w:rPr>
                <w:rFonts w:hint="default" w:ascii="Times New Roman" w:hAnsi="Times New Roman" w:eastAsia="宋体" w:cs="Times New Roman"/>
                <w:b w:val="0"/>
                <w:bCs/>
                <w:color w:val="auto"/>
                <w:sz w:val="21"/>
                <w:szCs w:val="21"/>
                <w:highlight w:val="none"/>
                <w:u w:val="none" w:color="auto"/>
                <w:vertAlign w:val="baseline"/>
                <w:lang w:eastAsia="zh-CN"/>
              </w:rPr>
              <w:t>；</w:t>
            </w:r>
            <w:r>
              <w:rPr>
                <w:rFonts w:hint="default" w:ascii="Times New Roman" w:hAnsi="Times New Roman" w:eastAsia="宋体" w:cs="Times New Roman"/>
                <w:b w:val="0"/>
                <w:bCs/>
                <w:color w:val="auto"/>
                <w:sz w:val="21"/>
                <w:szCs w:val="21"/>
                <w:highlight w:val="none"/>
                <w:u w:val="none" w:color="auto"/>
                <w:lang w:val="en-US" w:eastAsia="zh-CN"/>
              </w:rPr>
              <w:t>5#</w:t>
            </w:r>
            <w:r>
              <w:rPr>
                <w:rFonts w:hint="default" w:ascii="Times New Roman" w:hAnsi="Times New Roman" w:eastAsia="宋体" w:cs="Times New Roman"/>
                <w:b w:val="0"/>
                <w:bCs/>
                <w:color w:val="auto"/>
                <w:sz w:val="21"/>
                <w:szCs w:val="21"/>
                <w:highlight w:val="none"/>
                <w:u w:val="none" w:color="auto"/>
                <w:lang w:eastAsia="zh-CN"/>
              </w:rPr>
              <w:t>牛舍</w:t>
            </w:r>
            <w:r>
              <w:rPr>
                <w:rFonts w:hint="default" w:ascii="Times New Roman" w:hAnsi="Times New Roman" w:eastAsia="宋体" w:cs="Times New Roman"/>
                <w:b w:val="0"/>
                <w:bCs/>
                <w:color w:val="auto"/>
                <w:sz w:val="21"/>
                <w:szCs w:val="21"/>
                <w:highlight w:val="none"/>
                <w:u w:val="none" w:color="auto"/>
                <w:lang w:val="en-US" w:eastAsia="zh-CN"/>
              </w:rPr>
              <w:t>、6#</w:t>
            </w:r>
            <w:r>
              <w:rPr>
                <w:rFonts w:hint="default" w:ascii="Times New Roman" w:hAnsi="Times New Roman" w:eastAsia="宋体" w:cs="Times New Roman"/>
                <w:b w:val="0"/>
                <w:bCs/>
                <w:color w:val="auto"/>
                <w:sz w:val="21"/>
                <w:szCs w:val="21"/>
                <w:highlight w:val="none"/>
                <w:u w:val="none" w:color="auto"/>
                <w:lang w:eastAsia="zh-CN"/>
              </w:rPr>
              <w:t>牛舍</w:t>
            </w:r>
            <w:r>
              <w:rPr>
                <w:rFonts w:hint="default" w:ascii="Times New Roman" w:hAnsi="Times New Roman" w:eastAsia="宋体" w:cs="Times New Roman"/>
                <w:b w:val="0"/>
                <w:bCs/>
                <w:color w:val="auto"/>
                <w:sz w:val="21"/>
                <w:szCs w:val="21"/>
                <w:highlight w:val="none"/>
                <w:u w:val="none" w:color="auto"/>
                <w:lang w:val="en-US" w:eastAsia="zh-CN"/>
              </w:rPr>
              <w:t>、7#</w:t>
            </w:r>
            <w:r>
              <w:rPr>
                <w:rFonts w:hint="default" w:ascii="Times New Roman" w:hAnsi="Times New Roman" w:eastAsia="宋体" w:cs="Times New Roman"/>
                <w:b w:val="0"/>
                <w:bCs/>
                <w:color w:val="auto"/>
                <w:sz w:val="21"/>
                <w:szCs w:val="21"/>
                <w:highlight w:val="none"/>
                <w:u w:val="none" w:color="auto"/>
                <w:lang w:eastAsia="zh-CN"/>
              </w:rPr>
              <w:t>牛舍</w:t>
            </w:r>
            <w:r>
              <w:rPr>
                <w:rFonts w:hint="default" w:ascii="Times New Roman" w:hAnsi="Times New Roman" w:eastAsia="宋体" w:cs="Times New Roman"/>
                <w:b w:val="0"/>
                <w:bCs/>
                <w:color w:val="auto"/>
                <w:sz w:val="21"/>
                <w:szCs w:val="21"/>
                <w:highlight w:val="none"/>
                <w:u w:val="none" w:color="auto"/>
                <w:lang w:val="en-US" w:eastAsia="zh-CN"/>
              </w:rPr>
              <w:t>单栋建筑面积2380㎡）</w:t>
            </w:r>
            <w:r>
              <w:rPr>
                <w:rFonts w:hint="default" w:ascii="Times New Roman" w:hAnsi="Times New Roman" w:eastAsia="宋体" w:cs="Times New Roman"/>
                <w:b w:val="0"/>
                <w:bCs/>
                <w:color w:val="auto"/>
                <w:sz w:val="21"/>
                <w:szCs w:val="21"/>
                <w:highlight w:val="none"/>
                <w:u w:val="none" w:color="auto"/>
                <w:lang w:eastAsia="zh-CN"/>
              </w:rPr>
              <w:t>，</w:t>
            </w:r>
            <w:r>
              <w:rPr>
                <w:rFonts w:hint="default" w:ascii="Times New Roman" w:hAnsi="Times New Roman" w:eastAsia="宋体" w:cs="Times New Roman"/>
                <w:b w:val="0"/>
                <w:bCs/>
                <w:color w:val="auto"/>
                <w:sz w:val="21"/>
                <w:szCs w:val="21"/>
                <w:highlight w:val="none"/>
                <w:u w:val="none" w:color="auto"/>
                <w:lang w:val="en-US" w:eastAsia="zh-CN"/>
              </w:rPr>
              <w:t>青贮窖1800㎡，干草棚4800㎡，饲料搅拌棚1800㎡，</w:t>
            </w:r>
            <w:r>
              <w:rPr>
                <w:rFonts w:hint="default" w:ascii="Times New Roman" w:hAnsi="Times New Roman" w:eastAsia="宋体" w:cs="Times New Roman"/>
                <w:b w:val="0"/>
                <w:bCs/>
                <w:color w:val="auto"/>
                <w:sz w:val="21"/>
                <w:szCs w:val="21"/>
                <w:highlight w:val="none"/>
                <w:u w:val="none" w:color="auto"/>
                <w:lang w:val="en-US" w:eastAsia="zh-CN"/>
              </w:rPr>
              <w:t>精料棚1800㎡，</w:t>
            </w:r>
            <w:r>
              <w:rPr>
                <w:rFonts w:hint="default" w:ascii="Times New Roman" w:hAnsi="Times New Roman" w:eastAsia="宋体" w:cs="Times New Roman"/>
                <w:b w:val="0"/>
                <w:bCs/>
                <w:color w:val="auto"/>
                <w:sz w:val="21"/>
                <w:szCs w:val="21"/>
                <w:highlight w:val="none"/>
                <w:u w:val="none" w:color="auto"/>
                <w:lang w:eastAsia="zh-CN"/>
              </w:rPr>
              <w:t>堆粪区</w:t>
            </w:r>
            <w:r>
              <w:rPr>
                <w:rFonts w:hint="default" w:ascii="Times New Roman" w:hAnsi="Times New Roman" w:eastAsia="宋体" w:cs="Times New Roman"/>
                <w:b w:val="0"/>
                <w:bCs/>
                <w:color w:val="auto"/>
                <w:sz w:val="21"/>
                <w:szCs w:val="21"/>
                <w:highlight w:val="none"/>
                <w:u w:val="none" w:color="auto"/>
                <w:lang w:val="en-US" w:eastAsia="zh-CN"/>
              </w:rPr>
              <w:t>900㎡，病死应急冷冻库90㎡，隔离区600㎡，防疫消毒办公室25㎡，门房18㎡，更衣室9㎡，消毒室9㎡，生活办公区771㎡（包含办公室及员工宿舍、化验室、防疫办公室、更衣消毒室、食堂、医疗废物暂存间等）</w:t>
            </w:r>
            <w:r>
              <w:rPr>
                <w:rFonts w:hint="default" w:ascii="Times New Roman" w:hAnsi="Times New Roman" w:eastAsia="宋体" w:cs="Times New Roman"/>
                <w:b w:val="0"/>
                <w:bCs/>
                <w:color w:val="auto"/>
                <w:sz w:val="21"/>
                <w:szCs w:val="21"/>
                <w:highlight w:val="none"/>
                <w:lang w:val="en-US"/>
              </w:rPr>
              <w:t>以及相关配套辅助工程、环保工程等</w:t>
            </w:r>
            <w:r>
              <w:rPr>
                <w:rFonts w:hint="default" w:ascii="Times New Roman" w:hAnsi="Times New Roman" w:eastAsia="宋体" w:cs="Times New Roman"/>
                <w:b w:val="0"/>
                <w:bCs/>
                <w:color w:val="auto"/>
                <w:sz w:val="21"/>
                <w:szCs w:val="21"/>
                <w:highlight w:val="none"/>
              </w:rPr>
              <w:t>，</w:t>
            </w:r>
            <w:r>
              <w:rPr>
                <w:rFonts w:hint="default" w:ascii="Times New Roman" w:hAnsi="Times New Roman" w:eastAsia="宋体" w:cs="Times New Roman"/>
                <w:b w:val="0"/>
                <w:bCs/>
                <w:color w:val="auto"/>
                <w:sz w:val="21"/>
                <w:szCs w:val="21"/>
                <w:highlight w:val="none"/>
                <w:u w:val="none" w:color="auto"/>
              </w:rPr>
              <w:t>年存栏</w:t>
            </w:r>
            <w:r>
              <w:rPr>
                <w:rFonts w:hint="default" w:ascii="Times New Roman" w:hAnsi="Times New Roman" w:eastAsia="宋体" w:cs="Times New Roman"/>
                <w:b w:val="0"/>
                <w:bCs/>
                <w:color w:val="auto"/>
                <w:sz w:val="21"/>
                <w:szCs w:val="21"/>
                <w:highlight w:val="none"/>
                <w:u w:val="none" w:color="auto"/>
                <w:lang w:eastAsia="zh-CN"/>
              </w:rPr>
              <w:t>育肥牛</w:t>
            </w:r>
            <w:r>
              <w:rPr>
                <w:rFonts w:hint="default" w:ascii="Times New Roman" w:hAnsi="Times New Roman" w:eastAsia="宋体" w:cs="Times New Roman"/>
                <w:b w:val="0"/>
                <w:bCs/>
                <w:color w:val="auto"/>
                <w:sz w:val="21"/>
                <w:szCs w:val="21"/>
                <w:highlight w:val="none"/>
                <w:u w:val="none" w:color="auto"/>
                <w:lang w:val="en-US" w:eastAsia="zh-CN"/>
              </w:rPr>
              <w:t>3000</w:t>
            </w:r>
            <w:r>
              <w:rPr>
                <w:rFonts w:hint="default" w:ascii="Times New Roman" w:hAnsi="Times New Roman" w:eastAsia="宋体" w:cs="Times New Roman"/>
                <w:b w:val="0"/>
                <w:bCs/>
                <w:color w:val="auto"/>
                <w:sz w:val="21"/>
                <w:szCs w:val="21"/>
                <w:highlight w:val="none"/>
                <w:u w:val="none" w:color="auto"/>
              </w:rPr>
              <w:t>头，年出栏</w:t>
            </w:r>
            <w:r>
              <w:rPr>
                <w:rFonts w:hint="default" w:ascii="Times New Roman" w:hAnsi="Times New Roman" w:eastAsia="宋体" w:cs="Times New Roman"/>
                <w:b w:val="0"/>
                <w:bCs/>
                <w:color w:val="auto"/>
                <w:sz w:val="21"/>
                <w:szCs w:val="21"/>
                <w:highlight w:val="none"/>
                <w:u w:val="none" w:color="auto"/>
                <w:lang w:eastAsia="zh-CN"/>
              </w:rPr>
              <w:t>育肥牛</w:t>
            </w:r>
            <w:r>
              <w:rPr>
                <w:rFonts w:hint="default" w:ascii="Times New Roman" w:hAnsi="Times New Roman" w:eastAsia="宋体" w:cs="Times New Roman"/>
                <w:b w:val="0"/>
                <w:bCs/>
                <w:color w:val="auto"/>
                <w:sz w:val="21"/>
                <w:szCs w:val="21"/>
                <w:highlight w:val="none"/>
                <w:u w:val="none" w:color="auto"/>
                <w:lang w:val="en-US" w:eastAsia="zh-CN"/>
              </w:rPr>
              <w:t>9000</w:t>
            </w:r>
            <w:r>
              <w:rPr>
                <w:rFonts w:hint="default" w:ascii="Times New Roman" w:hAnsi="Times New Roman" w:eastAsia="宋体" w:cs="Times New Roman"/>
                <w:b w:val="0"/>
                <w:bCs/>
                <w:color w:val="auto"/>
                <w:sz w:val="21"/>
                <w:szCs w:val="21"/>
                <w:highlight w:val="none"/>
                <w:u w:val="none" w:color="auto"/>
              </w:rPr>
              <w:t>头</w:t>
            </w:r>
            <w:r>
              <w:rPr>
                <w:rFonts w:hint="default" w:ascii="Times New Roman" w:hAnsi="Times New Roman" w:eastAsia="宋体" w:cs="Times New Roman"/>
                <w:b w:val="0"/>
                <w:bCs/>
                <w:color w:val="auto"/>
                <w:sz w:val="21"/>
                <w:szCs w:val="21"/>
                <w:highlight w:val="none"/>
                <w:lang w:val="en-US"/>
              </w:rPr>
              <w:t>。</w:t>
            </w:r>
          </w:p>
        </w:tc>
      </w:tr>
      <w:tr w14:paraId="687016B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61" w:hRule="atLeast"/>
        </w:trPr>
        <w:tc>
          <w:tcPr>
            <w:tcW w:w="9060" w:type="dxa"/>
            <w:gridSpan w:val="3"/>
            <w:noWrap w:val="0"/>
            <w:vAlign w:val="center"/>
          </w:tcPr>
          <w:p w14:paraId="6F18B59E">
            <w:pPr>
              <w:keepNext w:val="0"/>
              <w:keepLines w:val="0"/>
              <w:pageBreakBefore w:val="0"/>
              <w:widowControl w:val="0"/>
              <w:kinsoku/>
              <w:wordWrap/>
              <w:overflowPunct/>
              <w:topLinePunct w:val="0"/>
              <w:autoSpaceDE/>
              <w:autoSpaceDN/>
              <w:bidi w:val="0"/>
              <w:adjustRightInd w:val="0"/>
              <w:snapToGrid w:val="0"/>
              <w:spacing w:line="240" w:lineRule="auto"/>
              <w:ind w:left="0" w:leftChars="0" w:firstLine="0" w:firstLineChars="0"/>
              <w:jc w:val="left"/>
              <w:textAlignment w:val="auto"/>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rPr>
              <w:t>一、本页为公众意见</w:t>
            </w:r>
          </w:p>
        </w:tc>
      </w:tr>
      <w:tr w14:paraId="1E715EE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565" w:hRule="atLeast"/>
        </w:trPr>
        <w:tc>
          <w:tcPr>
            <w:tcW w:w="1771" w:type="dxa"/>
            <w:noWrap w:val="0"/>
            <w:vAlign w:val="center"/>
          </w:tcPr>
          <w:p w14:paraId="427E76A3">
            <w:pPr>
              <w:keepNext w:val="0"/>
              <w:keepLines w:val="0"/>
              <w:pageBreakBefore w:val="0"/>
              <w:widowControl w:val="0"/>
              <w:kinsoku/>
              <w:wordWrap/>
              <w:overflowPunct/>
              <w:topLinePunct w:val="0"/>
              <w:autoSpaceDE/>
              <w:autoSpaceDN/>
              <w:bidi w:val="0"/>
              <w:adjustRightInd w:val="0"/>
              <w:snapToGrid w:val="0"/>
              <w:spacing w:line="240" w:lineRule="auto"/>
              <w:ind w:left="0" w:leftChars="0" w:firstLine="0" w:firstLineChars="0"/>
              <w:textAlignment w:val="auto"/>
              <w:rPr>
                <w:rFonts w:hint="default" w:ascii="Times New Roman" w:hAnsi="Times New Roman" w:eastAsia="宋体" w:cs="Times New Roman"/>
                <w:color w:val="auto"/>
                <w:sz w:val="21"/>
                <w:szCs w:val="21"/>
              </w:rPr>
            </w:pPr>
            <w:r>
              <w:rPr>
                <w:rFonts w:hint="default" w:ascii="Times New Roman" w:hAnsi="Times New Roman" w:eastAsia="宋体" w:cs="Times New Roman"/>
                <w:b/>
                <w:bCs/>
                <w:color w:val="auto"/>
                <w:sz w:val="21"/>
                <w:szCs w:val="21"/>
              </w:rPr>
              <w:t>与本项目环境影响和环境保护措施有关的建议和意见</w:t>
            </w:r>
            <w:r>
              <w:rPr>
                <w:rFonts w:hint="default" w:ascii="Times New Roman" w:hAnsi="Times New Roman" w:eastAsia="宋体" w:cs="Times New Roman"/>
                <w:color w:val="auto"/>
                <w:sz w:val="21"/>
                <w:szCs w:val="21"/>
              </w:rPr>
              <w:t>（</w:t>
            </w:r>
            <w:r>
              <w:rPr>
                <w:rFonts w:hint="default" w:ascii="Times New Roman" w:hAnsi="Times New Roman" w:eastAsia="宋体" w:cs="Times New Roman"/>
                <w:b/>
                <w:bCs/>
                <w:color w:val="auto"/>
                <w:sz w:val="21"/>
                <w:szCs w:val="21"/>
              </w:rPr>
              <w:t>注：</w:t>
            </w:r>
            <w:r>
              <w:rPr>
                <w:rFonts w:hint="default" w:ascii="Times New Roman" w:hAnsi="Times New Roman" w:eastAsia="宋体" w:cs="Times New Roman"/>
                <w:color w:val="auto"/>
                <w:sz w:val="21"/>
                <w:szCs w:val="21"/>
              </w:rPr>
              <w:t>根据《环境影响评价公众参与办法》规定，涉及</w:t>
            </w:r>
            <w:r>
              <w:rPr>
                <w:rFonts w:hint="default" w:ascii="Times New Roman" w:hAnsi="Times New Roman" w:eastAsia="宋体" w:cs="Times New Roman"/>
                <w:b/>
                <w:bCs/>
                <w:color w:val="auto"/>
                <w:sz w:val="21"/>
                <w:szCs w:val="21"/>
              </w:rPr>
              <w:t>征地拆迁、财产、就业</w:t>
            </w:r>
            <w:r>
              <w:rPr>
                <w:rFonts w:hint="default" w:ascii="Times New Roman" w:hAnsi="Times New Roman" w:eastAsia="宋体" w:cs="Times New Roman"/>
                <w:color w:val="auto"/>
                <w:sz w:val="21"/>
                <w:szCs w:val="21"/>
              </w:rPr>
              <w:t>等与项目环评无关的意见或者诉求不属于项目环评公参内容）</w:t>
            </w:r>
          </w:p>
        </w:tc>
        <w:tc>
          <w:tcPr>
            <w:tcW w:w="7289" w:type="dxa"/>
            <w:gridSpan w:val="2"/>
            <w:noWrap w:val="0"/>
            <w:vAlign w:val="top"/>
          </w:tcPr>
          <w:p w14:paraId="11546B91">
            <w:pPr>
              <w:keepNext w:val="0"/>
              <w:keepLines w:val="0"/>
              <w:pageBreakBefore w:val="0"/>
              <w:widowControl w:val="0"/>
              <w:kinsoku/>
              <w:wordWrap/>
              <w:overflowPunct/>
              <w:topLinePunct w:val="0"/>
              <w:autoSpaceDE/>
              <w:autoSpaceDN/>
              <w:bidi w:val="0"/>
              <w:adjustRightInd w:val="0"/>
              <w:snapToGrid w:val="0"/>
              <w:spacing w:line="240" w:lineRule="auto"/>
              <w:ind w:left="0" w:leftChars="0" w:firstLine="0" w:firstLineChars="0"/>
              <w:textAlignment w:val="auto"/>
              <w:rPr>
                <w:rFonts w:hint="default" w:ascii="Times New Roman" w:hAnsi="Times New Roman" w:eastAsia="宋体" w:cs="Times New Roman"/>
                <w:color w:val="auto"/>
                <w:sz w:val="21"/>
                <w:szCs w:val="21"/>
              </w:rPr>
            </w:pPr>
          </w:p>
          <w:p w14:paraId="3FD4F6BD">
            <w:pPr>
              <w:keepNext w:val="0"/>
              <w:keepLines w:val="0"/>
              <w:pageBreakBefore w:val="0"/>
              <w:widowControl w:val="0"/>
              <w:kinsoku/>
              <w:wordWrap/>
              <w:overflowPunct/>
              <w:topLinePunct w:val="0"/>
              <w:autoSpaceDE/>
              <w:autoSpaceDN/>
              <w:bidi w:val="0"/>
              <w:adjustRightInd w:val="0"/>
              <w:snapToGrid w:val="0"/>
              <w:spacing w:line="240" w:lineRule="auto"/>
              <w:ind w:left="0" w:leftChars="0" w:firstLine="0" w:firstLineChars="0"/>
              <w:textAlignment w:val="auto"/>
              <w:rPr>
                <w:rFonts w:hint="default" w:ascii="Times New Roman" w:hAnsi="Times New Roman" w:eastAsia="宋体" w:cs="Times New Roman"/>
                <w:color w:val="auto"/>
                <w:sz w:val="21"/>
                <w:szCs w:val="21"/>
              </w:rPr>
            </w:pPr>
          </w:p>
          <w:p w14:paraId="6532280F">
            <w:pPr>
              <w:pStyle w:val="2"/>
              <w:rPr>
                <w:rFonts w:hint="default" w:ascii="Times New Roman" w:hAnsi="Times New Roman" w:eastAsia="宋体" w:cs="Times New Roman"/>
                <w:color w:val="auto"/>
                <w:sz w:val="21"/>
                <w:szCs w:val="21"/>
              </w:rPr>
            </w:pPr>
          </w:p>
          <w:p w14:paraId="7F85F18C">
            <w:pPr>
              <w:pStyle w:val="4"/>
              <w:rPr>
                <w:rFonts w:hint="default" w:ascii="Times New Roman" w:hAnsi="Times New Roman" w:eastAsia="宋体" w:cs="Times New Roman"/>
                <w:color w:val="auto"/>
                <w:sz w:val="21"/>
                <w:szCs w:val="21"/>
              </w:rPr>
            </w:pPr>
          </w:p>
          <w:p w14:paraId="66EAE325">
            <w:pPr>
              <w:rPr>
                <w:rFonts w:hint="default"/>
                <w:color w:val="auto"/>
              </w:rPr>
            </w:pPr>
          </w:p>
          <w:p w14:paraId="63AFCEEB">
            <w:pPr>
              <w:keepNext w:val="0"/>
              <w:keepLines w:val="0"/>
              <w:pageBreakBefore w:val="0"/>
              <w:widowControl w:val="0"/>
              <w:kinsoku/>
              <w:wordWrap/>
              <w:overflowPunct/>
              <w:topLinePunct w:val="0"/>
              <w:autoSpaceDE/>
              <w:autoSpaceDN/>
              <w:bidi w:val="0"/>
              <w:adjustRightInd w:val="0"/>
              <w:snapToGrid w:val="0"/>
              <w:spacing w:line="240" w:lineRule="auto"/>
              <w:ind w:left="0" w:leftChars="0" w:firstLine="0" w:firstLineChars="0"/>
              <w:textAlignment w:val="auto"/>
              <w:rPr>
                <w:rFonts w:hint="default" w:ascii="Times New Roman" w:hAnsi="Times New Roman" w:eastAsia="宋体" w:cs="Times New Roman"/>
                <w:color w:val="auto"/>
                <w:sz w:val="21"/>
                <w:szCs w:val="21"/>
              </w:rPr>
            </w:pPr>
          </w:p>
          <w:p w14:paraId="7081FAB4">
            <w:pPr>
              <w:keepNext w:val="0"/>
              <w:keepLines w:val="0"/>
              <w:pageBreakBefore w:val="0"/>
              <w:widowControl w:val="0"/>
              <w:kinsoku/>
              <w:wordWrap/>
              <w:overflowPunct/>
              <w:topLinePunct w:val="0"/>
              <w:autoSpaceDE/>
              <w:autoSpaceDN/>
              <w:bidi w:val="0"/>
              <w:adjustRightInd w:val="0"/>
              <w:snapToGrid w:val="0"/>
              <w:spacing w:line="240" w:lineRule="auto"/>
              <w:ind w:left="0" w:leftChars="0" w:firstLine="0" w:firstLineChars="0"/>
              <w:textAlignment w:val="auto"/>
              <w:rPr>
                <w:rFonts w:hint="default" w:ascii="Times New Roman" w:hAnsi="Times New Roman" w:eastAsia="宋体" w:cs="Times New Roman"/>
                <w:color w:val="auto"/>
                <w:sz w:val="21"/>
                <w:szCs w:val="21"/>
              </w:rPr>
            </w:pPr>
          </w:p>
          <w:p w14:paraId="7ECA107E">
            <w:pPr>
              <w:keepNext w:val="0"/>
              <w:keepLines w:val="0"/>
              <w:pageBreakBefore w:val="0"/>
              <w:widowControl w:val="0"/>
              <w:kinsoku/>
              <w:wordWrap/>
              <w:overflowPunct/>
              <w:topLinePunct w:val="0"/>
              <w:autoSpaceDE/>
              <w:autoSpaceDN/>
              <w:bidi w:val="0"/>
              <w:adjustRightInd w:val="0"/>
              <w:snapToGrid w:val="0"/>
              <w:spacing w:line="240" w:lineRule="auto"/>
              <w:ind w:left="0" w:leftChars="0" w:firstLine="0" w:firstLineChars="0"/>
              <w:textAlignment w:val="auto"/>
              <w:rPr>
                <w:rFonts w:hint="default" w:ascii="Times New Roman" w:hAnsi="Times New Roman" w:eastAsia="宋体" w:cs="Times New Roman"/>
                <w:color w:val="auto"/>
                <w:sz w:val="21"/>
                <w:szCs w:val="21"/>
              </w:rPr>
            </w:pPr>
          </w:p>
          <w:p w14:paraId="67C03460">
            <w:pPr>
              <w:keepNext w:val="0"/>
              <w:keepLines w:val="0"/>
              <w:pageBreakBefore w:val="0"/>
              <w:widowControl w:val="0"/>
              <w:kinsoku/>
              <w:wordWrap/>
              <w:overflowPunct/>
              <w:topLinePunct w:val="0"/>
              <w:autoSpaceDE/>
              <w:autoSpaceDN/>
              <w:bidi w:val="0"/>
              <w:adjustRightInd w:val="0"/>
              <w:snapToGrid w:val="0"/>
              <w:spacing w:line="240" w:lineRule="auto"/>
              <w:ind w:left="0" w:leftChars="0" w:firstLine="0" w:firstLineChars="0"/>
              <w:textAlignment w:val="auto"/>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rPr>
              <w:t>（填写该项内容时请勿涉及国家秘密、商业秘密、个人隐私等内容，若本页不够可另附页）</w:t>
            </w:r>
          </w:p>
        </w:tc>
      </w:tr>
      <w:tr w14:paraId="7FA0F3E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9060" w:type="dxa"/>
            <w:gridSpan w:val="3"/>
            <w:noWrap w:val="0"/>
            <w:vAlign w:val="center"/>
          </w:tcPr>
          <w:p w14:paraId="12E9525A">
            <w:pPr>
              <w:keepNext w:val="0"/>
              <w:keepLines w:val="0"/>
              <w:pageBreakBefore w:val="0"/>
              <w:widowControl w:val="0"/>
              <w:kinsoku/>
              <w:wordWrap/>
              <w:overflowPunct/>
              <w:topLinePunct w:val="0"/>
              <w:autoSpaceDE/>
              <w:autoSpaceDN/>
              <w:bidi w:val="0"/>
              <w:adjustRightInd w:val="0"/>
              <w:snapToGrid w:val="0"/>
              <w:spacing w:line="240" w:lineRule="auto"/>
              <w:ind w:left="0" w:leftChars="0" w:firstLine="0" w:firstLineChars="0"/>
              <w:textAlignment w:val="auto"/>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rPr>
              <w:t>二、本页为公众信息</w:t>
            </w:r>
          </w:p>
        </w:tc>
      </w:tr>
      <w:tr w14:paraId="5E620A4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9060" w:type="dxa"/>
            <w:gridSpan w:val="3"/>
            <w:noWrap w:val="0"/>
            <w:vAlign w:val="center"/>
          </w:tcPr>
          <w:p w14:paraId="232F4081">
            <w:pPr>
              <w:keepNext w:val="0"/>
              <w:keepLines w:val="0"/>
              <w:pageBreakBefore w:val="0"/>
              <w:widowControl w:val="0"/>
              <w:kinsoku/>
              <w:wordWrap/>
              <w:overflowPunct/>
              <w:topLinePunct w:val="0"/>
              <w:autoSpaceDE/>
              <w:autoSpaceDN/>
              <w:bidi w:val="0"/>
              <w:adjustRightInd w:val="0"/>
              <w:snapToGrid w:val="0"/>
              <w:spacing w:line="240" w:lineRule="auto"/>
              <w:ind w:left="0" w:leftChars="0" w:firstLine="0" w:firstLineChars="0"/>
              <w:textAlignment w:val="auto"/>
              <w:rPr>
                <w:rFonts w:hint="default" w:ascii="Times New Roman" w:hAnsi="Times New Roman" w:eastAsia="宋体" w:cs="Times New Roman"/>
                <w:color w:val="auto"/>
                <w:sz w:val="21"/>
                <w:szCs w:val="21"/>
              </w:rPr>
            </w:pPr>
            <w:r>
              <w:rPr>
                <w:rFonts w:hint="default" w:ascii="Times New Roman" w:hAnsi="Times New Roman" w:eastAsia="宋体" w:cs="Times New Roman"/>
                <w:b/>
                <w:bCs/>
                <w:color w:val="auto"/>
                <w:sz w:val="21"/>
                <w:szCs w:val="21"/>
              </w:rPr>
              <w:t>（一）公众为公民的请填写以下信息</w:t>
            </w:r>
          </w:p>
        </w:tc>
      </w:tr>
      <w:tr w14:paraId="5920C72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4226" w:type="dxa"/>
            <w:gridSpan w:val="2"/>
            <w:noWrap w:val="0"/>
            <w:vAlign w:val="center"/>
          </w:tcPr>
          <w:p w14:paraId="4A72B38D">
            <w:pPr>
              <w:keepNext w:val="0"/>
              <w:keepLines w:val="0"/>
              <w:pageBreakBefore w:val="0"/>
              <w:widowControl w:val="0"/>
              <w:kinsoku/>
              <w:wordWrap/>
              <w:overflowPunct/>
              <w:topLinePunct w:val="0"/>
              <w:autoSpaceDE/>
              <w:autoSpaceDN/>
              <w:bidi w:val="0"/>
              <w:adjustRightInd w:val="0"/>
              <w:snapToGrid w:val="0"/>
              <w:spacing w:line="240" w:lineRule="auto"/>
              <w:ind w:left="0" w:leftChars="0" w:firstLine="0" w:firstLineChars="0"/>
              <w:jc w:val="center"/>
              <w:textAlignment w:val="auto"/>
              <w:rPr>
                <w:rFonts w:hint="default" w:ascii="Times New Roman" w:hAnsi="Times New Roman" w:eastAsia="宋体" w:cs="Times New Roman"/>
                <w:b/>
                <w:bCs/>
                <w:color w:val="auto"/>
                <w:sz w:val="21"/>
                <w:szCs w:val="21"/>
              </w:rPr>
            </w:pPr>
            <w:r>
              <w:rPr>
                <w:rFonts w:hint="default" w:ascii="Times New Roman" w:hAnsi="Times New Roman" w:eastAsia="宋体" w:cs="Times New Roman"/>
                <w:b/>
                <w:bCs/>
                <w:color w:val="auto"/>
                <w:sz w:val="21"/>
                <w:szCs w:val="21"/>
              </w:rPr>
              <w:t>姓   名</w:t>
            </w:r>
          </w:p>
        </w:tc>
        <w:tc>
          <w:tcPr>
            <w:tcW w:w="4834" w:type="dxa"/>
            <w:noWrap w:val="0"/>
            <w:vAlign w:val="center"/>
          </w:tcPr>
          <w:p w14:paraId="4D283964">
            <w:pPr>
              <w:keepNext w:val="0"/>
              <w:keepLines w:val="0"/>
              <w:pageBreakBefore w:val="0"/>
              <w:widowControl w:val="0"/>
              <w:kinsoku/>
              <w:wordWrap/>
              <w:overflowPunct/>
              <w:topLinePunct w:val="0"/>
              <w:autoSpaceDE/>
              <w:autoSpaceDN/>
              <w:bidi w:val="0"/>
              <w:adjustRightInd w:val="0"/>
              <w:snapToGrid w:val="0"/>
              <w:spacing w:line="240" w:lineRule="auto"/>
              <w:ind w:left="0" w:leftChars="0" w:firstLine="0" w:firstLineChars="0"/>
              <w:textAlignment w:val="auto"/>
              <w:rPr>
                <w:rFonts w:hint="default" w:ascii="Times New Roman" w:hAnsi="Times New Roman" w:eastAsia="宋体" w:cs="Times New Roman"/>
                <w:color w:val="auto"/>
                <w:sz w:val="21"/>
                <w:szCs w:val="21"/>
              </w:rPr>
            </w:pPr>
          </w:p>
        </w:tc>
      </w:tr>
      <w:tr w14:paraId="002619A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4226" w:type="dxa"/>
            <w:gridSpan w:val="2"/>
            <w:noWrap w:val="0"/>
            <w:vAlign w:val="center"/>
          </w:tcPr>
          <w:p w14:paraId="33A6EA4C">
            <w:pPr>
              <w:keepNext w:val="0"/>
              <w:keepLines w:val="0"/>
              <w:pageBreakBefore w:val="0"/>
              <w:widowControl w:val="0"/>
              <w:kinsoku/>
              <w:wordWrap/>
              <w:overflowPunct/>
              <w:topLinePunct w:val="0"/>
              <w:autoSpaceDE/>
              <w:autoSpaceDN/>
              <w:bidi w:val="0"/>
              <w:adjustRightInd w:val="0"/>
              <w:snapToGrid w:val="0"/>
              <w:spacing w:line="240" w:lineRule="auto"/>
              <w:ind w:left="0" w:leftChars="0" w:firstLine="0" w:firstLineChars="0"/>
              <w:jc w:val="center"/>
              <w:textAlignment w:val="auto"/>
              <w:rPr>
                <w:rFonts w:hint="default" w:ascii="Times New Roman" w:hAnsi="Times New Roman" w:eastAsia="宋体" w:cs="Times New Roman"/>
                <w:b/>
                <w:bCs/>
                <w:color w:val="auto"/>
                <w:sz w:val="21"/>
                <w:szCs w:val="21"/>
              </w:rPr>
            </w:pPr>
            <w:r>
              <w:rPr>
                <w:rFonts w:hint="default" w:ascii="Times New Roman" w:hAnsi="Times New Roman" w:eastAsia="宋体" w:cs="Times New Roman"/>
                <w:b/>
                <w:bCs/>
                <w:color w:val="auto"/>
                <w:sz w:val="21"/>
                <w:szCs w:val="21"/>
              </w:rPr>
              <w:t>身份证号</w:t>
            </w:r>
          </w:p>
        </w:tc>
        <w:tc>
          <w:tcPr>
            <w:tcW w:w="4834" w:type="dxa"/>
            <w:noWrap w:val="0"/>
            <w:vAlign w:val="center"/>
          </w:tcPr>
          <w:p w14:paraId="6E1CD55B">
            <w:pPr>
              <w:keepNext w:val="0"/>
              <w:keepLines w:val="0"/>
              <w:pageBreakBefore w:val="0"/>
              <w:widowControl w:val="0"/>
              <w:kinsoku/>
              <w:wordWrap/>
              <w:overflowPunct/>
              <w:topLinePunct w:val="0"/>
              <w:autoSpaceDE/>
              <w:autoSpaceDN/>
              <w:bidi w:val="0"/>
              <w:adjustRightInd w:val="0"/>
              <w:snapToGrid w:val="0"/>
              <w:spacing w:line="240" w:lineRule="auto"/>
              <w:ind w:left="0" w:leftChars="0" w:firstLine="0" w:firstLineChars="0"/>
              <w:textAlignment w:val="auto"/>
              <w:rPr>
                <w:rFonts w:hint="default" w:ascii="Times New Roman" w:hAnsi="Times New Roman" w:eastAsia="宋体" w:cs="Times New Roman"/>
                <w:color w:val="auto"/>
                <w:sz w:val="21"/>
                <w:szCs w:val="21"/>
              </w:rPr>
            </w:pPr>
          </w:p>
        </w:tc>
      </w:tr>
      <w:tr w14:paraId="61E5CA8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97" w:hRule="atLeast"/>
        </w:trPr>
        <w:tc>
          <w:tcPr>
            <w:tcW w:w="4226" w:type="dxa"/>
            <w:gridSpan w:val="2"/>
            <w:noWrap w:val="0"/>
            <w:vAlign w:val="center"/>
          </w:tcPr>
          <w:p w14:paraId="73BA5603">
            <w:pPr>
              <w:keepNext w:val="0"/>
              <w:keepLines w:val="0"/>
              <w:pageBreakBefore w:val="0"/>
              <w:widowControl w:val="0"/>
              <w:kinsoku/>
              <w:wordWrap/>
              <w:overflowPunct/>
              <w:topLinePunct w:val="0"/>
              <w:autoSpaceDE/>
              <w:autoSpaceDN/>
              <w:bidi w:val="0"/>
              <w:adjustRightInd w:val="0"/>
              <w:snapToGrid w:val="0"/>
              <w:spacing w:line="240" w:lineRule="auto"/>
              <w:ind w:left="0" w:leftChars="0" w:firstLine="0" w:firstLineChars="0"/>
              <w:jc w:val="center"/>
              <w:textAlignment w:val="auto"/>
              <w:rPr>
                <w:rFonts w:hint="default" w:ascii="Times New Roman" w:hAnsi="Times New Roman" w:eastAsia="宋体" w:cs="Times New Roman"/>
                <w:b/>
                <w:bCs/>
                <w:color w:val="auto"/>
                <w:sz w:val="21"/>
                <w:szCs w:val="21"/>
              </w:rPr>
            </w:pPr>
            <w:r>
              <w:rPr>
                <w:rFonts w:hint="default" w:ascii="Times New Roman" w:hAnsi="Times New Roman" w:eastAsia="宋体" w:cs="Times New Roman"/>
                <w:b/>
                <w:bCs/>
                <w:color w:val="auto"/>
                <w:sz w:val="21"/>
                <w:szCs w:val="21"/>
              </w:rPr>
              <w:t>有效联系方式</w:t>
            </w:r>
          </w:p>
          <w:p w14:paraId="4991A519">
            <w:pPr>
              <w:keepNext w:val="0"/>
              <w:keepLines w:val="0"/>
              <w:pageBreakBefore w:val="0"/>
              <w:widowControl w:val="0"/>
              <w:kinsoku/>
              <w:wordWrap/>
              <w:overflowPunct/>
              <w:topLinePunct w:val="0"/>
              <w:autoSpaceDE/>
              <w:autoSpaceDN/>
              <w:bidi w:val="0"/>
              <w:adjustRightInd w:val="0"/>
              <w:snapToGrid w:val="0"/>
              <w:spacing w:line="240" w:lineRule="auto"/>
              <w:ind w:left="0" w:leftChars="0" w:firstLine="0" w:firstLineChars="0"/>
              <w:jc w:val="center"/>
              <w:textAlignment w:val="auto"/>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rPr>
              <w:t>（电话号码或邮箱）</w:t>
            </w:r>
          </w:p>
        </w:tc>
        <w:tc>
          <w:tcPr>
            <w:tcW w:w="4834" w:type="dxa"/>
            <w:noWrap w:val="0"/>
            <w:vAlign w:val="center"/>
          </w:tcPr>
          <w:p w14:paraId="77C22E53">
            <w:pPr>
              <w:keepNext w:val="0"/>
              <w:keepLines w:val="0"/>
              <w:pageBreakBefore w:val="0"/>
              <w:widowControl w:val="0"/>
              <w:kinsoku/>
              <w:wordWrap/>
              <w:overflowPunct/>
              <w:topLinePunct w:val="0"/>
              <w:autoSpaceDE/>
              <w:autoSpaceDN/>
              <w:bidi w:val="0"/>
              <w:adjustRightInd w:val="0"/>
              <w:snapToGrid w:val="0"/>
              <w:spacing w:line="240" w:lineRule="auto"/>
              <w:ind w:left="0" w:leftChars="0" w:firstLine="0" w:firstLineChars="0"/>
              <w:textAlignment w:val="auto"/>
              <w:rPr>
                <w:rFonts w:hint="default" w:ascii="Times New Roman" w:hAnsi="Times New Roman" w:eastAsia="宋体" w:cs="Times New Roman"/>
                <w:color w:val="auto"/>
                <w:sz w:val="21"/>
                <w:szCs w:val="21"/>
              </w:rPr>
            </w:pPr>
          </w:p>
        </w:tc>
      </w:tr>
      <w:tr w14:paraId="6B6FB04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4226" w:type="dxa"/>
            <w:gridSpan w:val="2"/>
            <w:noWrap w:val="0"/>
            <w:vAlign w:val="center"/>
          </w:tcPr>
          <w:p w14:paraId="33C74B8E">
            <w:pPr>
              <w:keepNext w:val="0"/>
              <w:keepLines w:val="0"/>
              <w:pageBreakBefore w:val="0"/>
              <w:widowControl w:val="0"/>
              <w:kinsoku/>
              <w:wordWrap/>
              <w:overflowPunct/>
              <w:topLinePunct w:val="0"/>
              <w:autoSpaceDE/>
              <w:autoSpaceDN/>
              <w:bidi w:val="0"/>
              <w:adjustRightInd w:val="0"/>
              <w:snapToGrid w:val="0"/>
              <w:spacing w:line="240" w:lineRule="auto"/>
              <w:ind w:left="0" w:leftChars="0" w:firstLine="0" w:firstLineChars="0"/>
              <w:jc w:val="center"/>
              <w:textAlignment w:val="auto"/>
              <w:rPr>
                <w:rFonts w:hint="default" w:ascii="Times New Roman" w:hAnsi="Times New Roman" w:eastAsia="宋体" w:cs="Times New Roman"/>
                <w:b/>
                <w:bCs/>
                <w:color w:val="auto"/>
                <w:sz w:val="21"/>
                <w:szCs w:val="21"/>
              </w:rPr>
            </w:pPr>
            <w:r>
              <w:rPr>
                <w:rFonts w:hint="default" w:ascii="Times New Roman" w:hAnsi="Times New Roman" w:eastAsia="宋体" w:cs="Times New Roman"/>
                <w:b/>
                <w:bCs/>
                <w:color w:val="auto"/>
                <w:sz w:val="21"/>
                <w:szCs w:val="21"/>
              </w:rPr>
              <w:t>经常居住地址</w:t>
            </w:r>
          </w:p>
        </w:tc>
        <w:tc>
          <w:tcPr>
            <w:tcW w:w="4834" w:type="dxa"/>
            <w:noWrap w:val="0"/>
            <w:vAlign w:val="center"/>
          </w:tcPr>
          <w:p w14:paraId="6269C741">
            <w:pPr>
              <w:keepNext w:val="0"/>
              <w:keepLines w:val="0"/>
              <w:pageBreakBefore w:val="0"/>
              <w:widowControl w:val="0"/>
              <w:kinsoku/>
              <w:wordWrap/>
              <w:overflowPunct/>
              <w:topLinePunct w:val="0"/>
              <w:autoSpaceDE/>
              <w:autoSpaceDN/>
              <w:bidi w:val="0"/>
              <w:adjustRightInd w:val="0"/>
              <w:snapToGrid w:val="0"/>
              <w:spacing w:line="240" w:lineRule="auto"/>
              <w:ind w:left="0" w:leftChars="0" w:firstLine="0" w:firstLineChars="0"/>
              <w:textAlignment w:val="auto"/>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rPr>
              <w:t>省     市    县（区、市）   乡（镇、街道）村（居委会）     村民组（小区）</w:t>
            </w:r>
          </w:p>
        </w:tc>
      </w:tr>
      <w:tr w14:paraId="332F3BB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4226" w:type="dxa"/>
            <w:gridSpan w:val="2"/>
            <w:noWrap w:val="0"/>
            <w:vAlign w:val="center"/>
          </w:tcPr>
          <w:p w14:paraId="1B03D21E">
            <w:pPr>
              <w:keepNext w:val="0"/>
              <w:keepLines w:val="0"/>
              <w:pageBreakBefore w:val="0"/>
              <w:widowControl w:val="0"/>
              <w:kinsoku/>
              <w:wordWrap/>
              <w:overflowPunct/>
              <w:topLinePunct w:val="0"/>
              <w:autoSpaceDE/>
              <w:autoSpaceDN/>
              <w:bidi w:val="0"/>
              <w:adjustRightInd w:val="0"/>
              <w:snapToGrid w:val="0"/>
              <w:spacing w:line="240" w:lineRule="auto"/>
              <w:ind w:left="0" w:leftChars="0" w:firstLine="0" w:firstLineChars="0"/>
              <w:jc w:val="center"/>
              <w:textAlignment w:val="auto"/>
              <w:rPr>
                <w:rFonts w:hint="default" w:ascii="Times New Roman" w:hAnsi="Times New Roman" w:eastAsia="宋体" w:cs="Times New Roman"/>
                <w:b/>
                <w:bCs/>
                <w:color w:val="auto"/>
                <w:sz w:val="21"/>
                <w:szCs w:val="21"/>
              </w:rPr>
            </w:pPr>
            <w:r>
              <w:rPr>
                <w:rFonts w:hint="default" w:ascii="Times New Roman" w:hAnsi="Times New Roman" w:eastAsia="宋体" w:cs="Times New Roman"/>
                <w:b/>
                <w:bCs/>
                <w:color w:val="auto"/>
                <w:sz w:val="21"/>
                <w:szCs w:val="21"/>
              </w:rPr>
              <w:t>是否同意公开个人信息</w:t>
            </w:r>
          </w:p>
          <w:p w14:paraId="4D3B8A57">
            <w:pPr>
              <w:keepNext w:val="0"/>
              <w:keepLines w:val="0"/>
              <w:pageBreakBefore w:val="0"/>
              <w:widowControl w:val="0"/>
              <w:kinsoku/>
              <w:wordWrap/>
              <w:overflowPunct/>
              <w:topLinePunct w:val="0"/>
              <w:autoSpaceDE/>
              <w:autoSpaceDN/>
              <w:bidi w:val="0"/>
              <w:adjustRightInd w:val="0"/>
              <w:snapToGrid w:val="0"/>
              <w:spacing w:line="240" w:lineRule="auto"/>
              <w:ind w:left="0" w:leftChars="0" w:firstLine="0" w:firstLineChars="0"/>
              <w:jc w:val="center"/>
              <w:textAlignment w:val="auto"/>
              <w:rPr>
                <w:rFonts w:hint="default" w:ascii="Times New Roman" w:hAnsi="Times New Roman" w:eastAsia="宋体" w:cs="Times New Roman"/>
                <w:b/>
                <w:bCs/>
                <w:color w:val="auto"/>
                <w:sz w:val="21"/>
                <w:szCs w:val="21"/>
              </w:rPr>
            </w:pPr>
            <w:r>
              <w:rPr>
                <w:rFonts w:hint="default" w:ascii="Times New Roman" w:hAnsi="Times New Roman" w:eastAsia="宋体" w:cs="Times New Roman"/>
                <w:color w:val="auto"/>
                <w:sz w:val="21"/>
                <w:szCs w:val="21"/>
              </w:rPr>
              <w:t>（填同意或不同意）</w:t>
            </w:r>
          </w:p>
        </w:tc>
        <w:tc>
          <w:tcPr>
            <w:tcW w:w="4834" w:type="dxa"/>
            <w:noWrap w:val="0"/>
            <w:vAlign w:val="center"/>
          </w:tcPr>
          <w:p w14:paraId="7B1315D4">
            <w:pPr>
              <w:keepNext w:val="0"/>
              <w:keepLines w:val="0"/>
              <w:pageBreakBefore w:val="0"/>
              <w:widowControl w:val="0"/>
              <w:kinsoku/>
              <w:wordWrap/>
              <w:overflowPunct/>
              <w:topLinePunct w:val="0"/>
              <w:autoSpaceDE/>
              <w:autoSpaceDN/>
              <w:bidi w:val="0"/>
              <w:adjustRightInd w:val="0"/>
              <w:snapToGrid w:val="0"/>
              <w:spacing w:line="240" w:lineRule="auto"/>
              <w:ind w:left="0" w:leftChars="0" w:firstLine="0" w:firstLineChars="0"/>
              <w:textAlignment w:val="auto"/>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rPr>
              <w:t>（若不填则默认为不同意公开）</w:t>
            </w:r>
          </w:p>
        </w:tc>
      </w:tr>
    </w:tbl>
    <w:p w14:paraId="02F165B1">
      <w:pPr>
        <w:bidi w:val="0"/>
        <w:rPr>
          <w:rFonts w:hint="default"/>
          <w:color w:val="auto"/>
        </w:rPr>
        <w:sectPr>
          <w:pgSz w:w="11906" w:h="16838"/>
          <w:pgMar w:top="1440" w:right="1800" w:bottom="1440" w:left="1800" w:header="851" w:footer="992" w:gutter="0"/>
          <w:pgNumType w:fmt="decimal"/>
          <w:cols w:space="425" w:num="1"/>
          <w:docGrid w:type="lines" w:linePitch="312" w:charSpace="0"/>
        </w:sectPr>
      </w:pPr>
      <w:bookmarkStart w:id="26" w:name="_Toc2091755"/>
    </w:p>
    <w:p w14:paraId="62EE07B2">
      <w:pPr>
        <w:pStyle w:val="8"/>
        <w:rPr>
          <w:rFonts w:hint="default" w:ascii="Times New Roman" w:hAnsi="Times New Roman" w:eastAsia="宋体" w:cs="Times New Roman"/>
          <w:color w:val="auto"/>
        </w:rPr>
      </w:pPr>
      <w:bookmarkStart w:id="27" w:name="_Toc11702"/>
      <w:r>
        <w:rPr>
          <w:rFonts w:hint="default" w:ascii="Times New Roman" w:hAnsi="Times New Roman" w:eastAsia="宋体" w:cs="Times New Roman"/>
          <w:color w:val="auto"/>
        </w:rPr>
        <w:t>附件2承诺书</w:t>
      </w:r>
      <w:bookmarkEnd w:id="26"/>
      <w:bookmarkEnd w:id="27"/>
    </w:p>
    <w:p w14:paraId="293D2E06">
      <w:pPr>
        <w:ind w:firstLine="0" w:firstLineChars="0"/>
        <w:rPr>
          <w:rFonts w:hint="eastAsia" w:ascii="Times New Roman" w:hAnsi="Times New Roman" w:eastAsia="宋体" w:cs="Times New Roman"/>
          <w:color w:val="auto"/>
          <w:lang w:eastAsia="zh-CN"/>
        </w:rPr>
      </w:pPr>
    </w:p>
    <w:p w14:paraId="4644A679">
      <w:pPr>
        <w:ind w:firstLine="0" w:firstLineChars="0"/>
        <w:jc w:val="center"/>
        <w:rPr>
          <w:rFonts w:hint="default" w:ascii="Times New Roman" w:hAnsi="Times New Roman" w:eastAsia="宋体" w:cs="Times New Roman"/>
          <w:color w:val="auto"/>
          <w:sz w:val="32"/>
          <w:szCs w:val="32"/>
          <w:lang w:eastAsia="zh-CN"/>
        </w:rPr>
      </w:pPr>
    </w:p>
    <w:p w14:paraId="5FA4ECF9">
      <w:pPr>
        <w:ind w:firstLine="0" w:firstLineChars="0"/>
        <w:jc w:val="center"/>
        <w:rPr>
          <w:rFonts w:hint="default" w:ascii="Times New Roman" w:hAnsi="Times New Roman" w:eastAsia="宋体" w:cs="Times New Roman"/>
          <w:b/>
          <w:bCs/>
          <w:color w:val="auto"/>
          <w:sz w:val="28"/>
          <w:szCs w:val="28"/>
        </w:rPr>
      </w:pPr>
      <w:r>
        <w:rPr>
          <w:rFonts w:hint="default" w:ascii="Times New Roman" w:hAnsi="Times New Roman" w:eastAsia="宋体" w:cs="Times New Roman"/>
          <w:b/>
          <w:bCs/>
          <w:color w:val="auto"/>
          <w:sz w:val="28"/>
          <w:szCs w:val="28"/>
        </w:rPr>
        <w:t>《</w:t>
      </w:r>
      <w:r>
        <w:rPr>
          <w:rFonts w:hint="default" w:ascii="Times New Roman" w:hAnsi="Times New Roman" w:eastAsia="宋体" w:cs="Times New Roman"/>
          <w:b/>
          <w:bCs/>
          <w:color w:val="auto"/>
          <w:sz w:val="28"/>
          <w:szCs w:val="28"/>
          <w:lang w:val="en-US" w:eastAsia="zh-CN"/>
        </w:rPr>
        <w:t>锡林郭勒盟聚野农牧业科技有限公司肉牛育肥基地建设项目</w:t>
      </w:r>
      <w:r>
        <w:rPr>
          <w:rFonts w:hint="default" w:ascii="Times New Roman" w:hAnsi="Times New Roman" w:eastAsia="宋体" w:cs="Times New Roman"/>
          <w:b/>
          <w:bCs/>
          <w:color w:val="auto"/>
          <w:sz w:val="28"/>
          <w:szCs w:val="28"/>
        </w:rPr>
        <w:t>》</w:t>
      </w:r>
    </w:p>
    <w:p w14:paraId="4CD3C194">
      <w:pPr>
        <w:ind w:firstLine="0" w:firstLineChars="0"/>
        <w:jc w:val="center"/>
        <w:rPr>
          <w:rFonts w:hint="default" w:ascii="Times New Roman" w:hAnsi="Times New Roman" w:eastAsia="宋体" w:cs="Times New Roman"/>
          <w:b/>
          <w:bCs/>
          <w:color w:val="auto"/>
          <w:sz w:val="28"/>
          <w:szCs w:val="28"/>
          <w:lang w:val="en-US" w:eastAsia="zh-CN"/>
        </w:rPr>
      </w:pPr>
      <w:r>
        <w:rPr>
          <w:rFonts w:hint="default" w:ascii="Times New Roman" w:hAnsi="Times New Roman" w:eastAsia="宋体" w:cs="Times New Roman"/>
          <w:b/>
          <w:bCs/>
          <w:color w:val="auto"/>
          <w:sz w:val="28"/>
          <w:szCs w:val="28"/>
          <w:lang w:val="en-US" w:eastAsia="zh-CN"/>
        </w:rPr>
        <w:t>环境影响评价公众参与调查报告的承诺</w:t>
      </w:r>
    </w:p>
    <w:p w14:paraId="4499D3E7">
      <w:pPr>
        <w:ind w:firstLine="0" w:firstLineChars="0"/>
        <w:jc w:val="center"/>
        <w:rPr>
          <w:rFonts w:hint="default" w:ascii="Times New Roman" w:hAnsi="Times New Roman" w:eastAsia="宋体" w:cs="Times New Roman"/>
          <w:color w:val="auto"/>
          <w:sz w:val="36"/>
          <w:szCs w:val="20"/>
        </w:rPr>
      </w:pPr>
    </w:p>
    <w:p w14:paraId="13266F9C">
      <w:pPr>
        <w:ind w:firstLine="0" w:firstLineChars="0"/>
        <w:jc w:val="center"/>
        <w:rPr>
          <w:rFonts w:hint="default" w:ascii="Times New Roman" w:hAnsi="Times New Roman" w:eastAsia="宋体" w:cs="Times New Roman"/>
          <w:color w:val="auto"/>
          <w:sz w:val="44"/>
        </w:rPr>
      </w:pPr>
    </w:p>
    <w:p w14:paraId="66B54B2E">
      <w:pPr>
        <w:keepNext w:val="0"/>
        <w:keepLines w:val="0"/>
        <w:pageBreakBefore w:val="0"/>
        <w:widowControl w:val="0"/>
        <w:kinsoku/>
        <w:wordWrap/>
        <w:overflowPunct/>
        <w:topLinePunct w:val="0"/>
        <w:bidi w:val="0"/>
        <w:adjustRightInd/>
        <w:snapToGrid w:val="0"/>
        <w:ind w:firstLine="480"/>
        <w:textAlignment w:val="auto"/>
        <w:rPr>
          <w:rFonts w:hint="default" w:ascii="Times New Roman" w:hAnsi="Times New Roman" w:eastAsia="宋体" w:cs="Times New Roman"/>
          <w:color w:val="auto"/>
          <w:szCs w:val="24"/>
        </w:rPr>
      </w:pPr>
      <w:r>
        <w:rPr>
          <w:rFonts w:hint="default" w:ascii="Times New Roman" w:hAnsi="Times New Roman" w:eastAsia="宋体" w:cs="Times New Roman"/>
          <w:color w:val="auto"/>
          <w:szCs w:val="24"/>
        </w:rPr>
        <w:t>我单位已按照《环境影响评价公众参与办法》要求，在</w:t>
      </w:r>
      <w:r>
        <w:rPr>
          <w:rFonts w:hint="eastAsia" w:eastAsia="宋体" w:cs="Times New Roman"/>
          <w:color w:val="auto"/>
          <w:szCs w:val="24"/>
          <w:lang w:val="en-US" w:eastAsia="zh-CN"/>
        </w:rPr>
        <w:t>《锡林郭勒盟聚野农牧业科技有限公司肉牛育肥基地建设项目</w:t>
      </w:r>
      <w:r>
        <w:rPr>
          <w:rFonts w:hint="default" w:ascii="Times New Roman" w:hAnsi="Times New Roman" w:eastAsia="宋体" w:cs="Times New Roman"/>
          <w:color w:val="auto"/>
          <w:szCs w:val="24"/>
          <w:lang w:eastAsia="zh-CN"/>
        </w:rPr>
        <w:t>环境影响报告书</w:t>
      </w:r>
      <w:r>
        <w:rPr>
          <w:rFonts w:hint="eastAsia" w:eastAsia="宋体" w:cs="Times New Roman"/>
          <w:color w:val="auto"/>
          <w:szCs w:val="24"/>
          <w:lang w:val="en-US" w:eastAsia="zh-CN"/>
        </w:rPr>
        <w:t>》</w:t>
      </w:r>
      <w:r>
        <w:rPr>
          <w:rFonts w:hint="default" w:ascii="Times New Roman" w:hAnsi="Times New Roman" w:eastAsia="宋体" w:cs="Times New Roman"/>
          <w:color w:val="auto"/>
          <w:szCs w:val="24"/>
        </w:rPr>
        <w:t>编制阶段开展了公众参与工作。</w:t>
      </w:r>
    </w:p>
    <w:p w14:paraId="300C8730">
      <w:pPr>
        <w:keepNext w:val="0"/>
        <w:keepLines w:val="0"/>
        <w:pageBreakBefore w:val="0"/>
        <w:widowControl w:val="0"/>
        <w:kinsoku/>
        <w:wordWrap/>
        <w:overflowPunct/>
        <w:topLinePunct w:val="0"/>
        <w:autoSpaceDE w:val="0"/>
        <w:autoSpaceDN w:val="0"/>
        <w:bidi w:val="0"/>
        <w:adjustRightInd/>
        <w:snapToGrid w:val="0"/>
        <w:ind w:firstLine="480"/>
        <w:textAlignment w:val="auto"/>
        <w:rPr>
          <w:rFonts w:hint="default" w:ascii="Times New Roman" w:hAnsi="Times New Roman" w:eastAsia="宋体" w:cs="Times New Roman"/>
          <w:color w:val="auto"/>
          <w:szCs w:val="24"/>
        </w:rPr>
      </w:pPr>
      <w:r>
        <w:rPr>
          <w:rFonts w:hint="default" w:ascii="Times New Roman" w:hAnsi="Times New Roman" w:eastAsia="宋体" w:cs="Times New Roman"/>
          <w:color w:val="auto"/>
          <w:szCs w:val="24"/>
        </w:rPr>
        <w:t>我单位承诺对</w:t>
      </w:r>
      <w:r>
        <w:rPr>
          <w:rFonts w:hint="eastAsia" w:eastAsia="宋体" w:cs="Times New Roman"/>
          <w:color w:val="auto"/>
          <w:szCs w:val="24"/>
          <w:lang w:val="en-US" w:eastAsia="zh-CN"/>
        </w:rPr>
        <w:t>《锡林郭勒盟聚野农牧业科技有限公司肉牛育肥基地建设项目</w:t>
      </w:r>
      <w:r>
        <w:rPr>
          <w:rFonts w:hint="default" w:ascii="Times New Roman" w:hAnsi="Times New Roman" w:eastAsia="宋体" w:cs="Times New Roman"/>
          <w:color w:val="auto"/>
          <w:szCs w:val="24"/>
        </w:rPr>
        <w:t>公众参与报告</w:t>
      </w:r>
      <w:r>
        <w:rPr>
          <w:rFonts w:hint="eastAsia" w:eastAsia="宋体" w:cs="Times New Roman"/>
          <w:color w:val="auto"/>
          <w:szCs w:val="24"/>
          <w:lang w:val="en-US" w:eastAsia="zh-CN"/>
        </w:rPr>
        <w:t>》</w:t>
      </w:r>
      <w:r>
        <w:rPr>
          <w:rFonts w:hint="default" w:ascii="Times New Roman" w:hAnsi="Times New Roman" w:eastAsia="宋体" w:cs="Times New Roman"/>
          <w:color w:val="auto"/>
          <w:szCs w:val="24"/>
        </w:rPr>
        <w:t>真实性和可靠性负责，如存在弄虚作假、隐瞒欺骗等情况及由此导致的一切后果由</w:t>
      </w:r>
      <w:r>
        <w:rPr>
          <w:rFonts w:hint="default" w:ascii="Times New Roman" w:hAnsi="Times New Roman" w:eastAsia="宋体" w:cs="Times New Roman"/>
          <w:color w:val="auto"/>
          <w:szCs w:val="24"/>
          <w:lang w:val="en-US" w:eastAsia="zh-CN"/>
        </w:rPr>
        <w:t>锡林郭勒盟聚野农牧业科技有限公司</w:t>
      </w:r>
      <w:r>
        <w:rPr>
          <w:rFonts w:hint="default" w:ascii="Times New Roman" w:hAnsi="Times New Roman" w:eastAsia="宋体" w:cs="Times New Roman"/>
          <w:color w:val="auto"/>
          <w:szCs w:val="24"/>
        </w:rPr>
        <w:t>承担全部责任。对公众提出的有关环境保护的各项合理化建议和要求将予以采纳；同时对各级政府、主管部门和专家提出的所有利于环境保护的宝贵意见也将积极采纳，对于环境影响报告书中提出的各项环保措施，在建设过程中将逐一落实，确保污染物达标排放，把工程对环境的不利影响降到最小程度。</w:t>
      </w:r>
    </w:p>
    <w:p w14:paraId="38297347">
      <w:pPr>
        <w:ind w:firstLine="480"/>
        <w:rPr>
          <w:rFonts w:hint="default" w:ascii="Times New Roman" w:hAnsi="Times New Roman" w:eastAsia="宋体" w:cs="Times New Roman"/>
          <w:color w:val="auto"/>
        </w:rPr>
      </w:pPr>
    </w:p>
    <w:p w14:paraId="69BB0BDD">
      <w:pPr>
        <w:ind w:firstLine="0" w:firstLineChars="0"/>
        <w:jc w:val="right"/>
        <w:rPr>
          <w:rFonts w:hint="default" w:ascii="Times New Roman" w:hAnsi="Times New Roman" w:eastAsia="宋体" w:cs="Times New Roman"/>
          <w:color w:val="auto"/>
          <w:lang w:eastAsia="zh-CN"/>
        </w:rPr>
      </w:pPr>
      <w:r>
        <w:rPr>
          <w:rFonts w:hint="default" w:ascii="Times New Roman" w:hAnsi="Times New Roman" w:eastAsia="宋体" w:cs="Times New Roman"/>
          <w:color w:val="auto"/>
        </w:rPr>
        <w:t>承诺单位：</w:t>
      </w:r>
      <w:r>
        <w:rPr>
          <w:rFonts w:hint="default" w:ascii="Times New Roman" w:hAnsi="Times New Roman" w:eastAsia="宋体" w:cs="Times New Roman"/>
          <w:color w:val="auto"/>
          <w:lang w:val="en-US" w:eastAsia="zh-CN"/>
        </w:rPr>
        <w:t>锡林郭勒盟聚野农牧业科技有限公司</w:t>
      </w:r>
    </w:p>
    <w:p w14:paraId="654CD5A3">
      <w:pPr>
        <w:widowControl/>
        <w:spacing w:line="240" w:lineRule="auto"/>
        <w:ind w:firstLine="0" w:firstLineChars="0"/>
        <w:jc w:val="right"/>
        <w:rPr>
          <w:rFonts w:hint="default" w:ascii="Times New Roman" w:hAnsi="Times New Roman" w:eastAsia="宋体" w:cs="Times New Roman"/>
          <w:color w:val="auto"/>
          <w:highlight w:val="none"/>
        </w:rPr>
      </w:pPr>
      <w:r>
        <w:rPr>
          <w:rFonts w:hint="default" w:ascii="Times New Roman" w:hAnsi="Times New Roman" w:eastAsia="宋体" w:cs="Times New Roman"/>
          <w:color w:val="auto"/>
        </w:rPr>
        <w:t>承诺时间：</w:t>
      </w:r>
      <w:r>
        <w:rPr>
          <w:rFonts w:hint="eastAsia" w:eastAsia="宋体" w:cs="Times New Roman"/>
          <w:color w:val="auto"/>
          <w:highlight w:val="none"/>
          <w:lang w:val="en-US" w:eastAsia="zh-CN"/>
        </w:rPr>
        <w:t>2025年8月2日</w:t>
      </w:r>
    </w:p>
    <w:sectPr>
      <w:pgSz w:w="11906" w:h="16838"/>
      <w:pgMar w:top="1440" w:right="1800" w:bottom="1440" w:left="1800" w:header="851" w:footer="992" w:gutter="0"/>
      <w:pgNumType w:fmt="decimal"/>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ind w:firstLine="480"/>
      </w:pPr>
      <w:r>
        <w:separator/>
      </w:r>
    </w:p>
  </w:endnote>
  <w:endnote w:type="continuationSeparator" w:id="1">
    <w:p>
      <w:pPr>
        <w:spacing w:line="240" w:lineRule="auto"/>
        <w:ind w:firstLine="48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roman"/>
    <w:pitch w:val="default"/>
    <w:sig w:usb0="E0002EFF" w:usb1="C000785B" w:usb2="00000009" w:usb3="00000000" w:csb0="400001FF" w:csb1="FFFF0000"/>
  </w:font>
  <w:font w:name="宋体">
    <w:panose1 w:val="02010600030101010101"/>
    <w:charset w:val="88"/>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modern"/>
    <w:pitch w:val="default"/>
    <w:sig w:usb0="800002BF" w:usb1="38CF7CFA" w:usb2="00000016" w:usb3="00000000" w:csb0="00040001" w:csb1="00000000"/>
  </w:font>
  <w:font w:name="Cambria">
    <w:panose1 w:val="02040503050406030204"/>
    <w:charset w:val="00"/>
    <w:family w:val="roman"/>
    <w:pitch w:val="default"/>
    <w:sig w:usb0="E00006FF" w:usb1="420024FF" w:usb2="02000000" w:usb3="00000000" w:csb0="2000019F"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E64DEF3">
    <w:pPr>
      <w:pStyle w:val="15"/>
      <w:ind w:firstLine="360"/>
      <w:jc w:val="cen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3FE1C3A">
    <w:pPr>
      <w:pStyle w:val="15"/>
      <w:ind w:firstLine="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FAE7F63">
    <w:pPr>
      <w:pStyle w:val="15"/>
      <w:ind w:firstLine="360"/>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0AD3259">
    <w:pPr>
      <w:pStyle w:val="15"/>
      <w:ind w:firstLine="360"/>
      <w:jc w:val="center"/>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879816247"/>
      <w:docPartObj>
        <w:docPartGallery w:val="autotext"/>
      </w:docPartObj>
    </w:sdtPr>
    <w:sdtContent>
      <w:p w14:paraId="160B299E">
        <w:pPr>
          <w:pStyle w:val="15"/>
          <w:ind w:firstLine="360"/>
          <w:jc w:val="center"/>
        </w:pPr>
        <w:r>
          <w:fldChar w:fldCharType="begin"/>
        </w:r>
        <w:r>
          <w:instrText xml:space="preserve">PAGE   \* MERGEFORMAT</w:instrText>
        </w:r>
        <w:r>
          <w:fldChar w:fldCharType="separate"/>
        </w:r>
        <w:r>
          <w:rPr>
            <w:lang w:val="zh-CN"/>
          </w:rPr>
          <w:t>2</w:t>
        </w:r>
        <w:r>
          <w:fldChar w:fldCharType="end"/>
        </w:r>
      </w:p>
    </w:sdtContent>
  </w:sdt>
  <w:p w14:paraId="7EB2D45D">
    <w:pPr>
      <w:pStyle w:val="15"/>
      <w:ind w:firstLine="360"/>
      <w:jc w:val="center"/>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2129581659"/>
      <w:docPartObj>
        <w:docPartGallery w:val="autotext"/>
      </w:docPartObj>
    </w:sdtPr>
    <w:sdtContent>
      <w:p w14:paraId="202C2453">
        <w:pPr>
          <w:pStyle w:val="15"/>
          <w:ind w:firstLine="360"/>
          <w:jc w:val="center"/>
        </w:pPr>
        <w:r>
          <w:fldChar w:fldCharType="begin"/>
        </w:r>
        <w:r>
          <w:instrText xml:space="preserve">PAGE   \* MERGEFORMAT</w:instrText>
        </w:r>
        <w:r>
          <w:fldChar w:fldCharType="separate"/>
        </w:r>
        <w:r>
          <w:rPr>
            <w:lang w:val="zh-CN"/>
          </w:rPr>
          <w:t>2</w:t>
        </w:r>
        <w:r>
          <w:fldChar w:fldCharType="end"/>
        </w:r>
      </w:p>
    </w:sdtContent>
  </w:sdt>
  <w:p w14:paraId="4E8ADA30">
    <w:pPr>
      <w:pStyle w:val="15"/>
      <w:ind w:firstLine="360"/>
      <w:jc w:val="center"/>
    </w:pP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800955133"/>
      <w:docPartObj>
        <w:docPartGallery w:val="autotext"/>
      </w:docPartObj>
    </w:sdtPr>
    <w:sdtContent>
      <w:p w14:paraId="4DD87694">
        <w:pPr>
          <w:pStyle w:val="15"/>
          <w:ind w:firstLine="360"/>
          <w:jc w:val="center"/>
        </w:pPr>
        <w:r>
          <w:fldChar w:fldCharType="begin"/>
        </w:r>
        <w:r>
          <w:instrText xml:space="preserve">PAGE   \* MERGEFORMAT</w:instrText>
        </w:r>
        <w:r>
          <w:fldChar w:fldCharType="separate"/>
        </w:r>
        <w:r>
          <w:rPr>
            <w:lang w:val="zh-CN"/>
          </w:rPr>
          <w:t>2</w:t>
        </w:r>
        <w:r>
          <w:fldChar w:fldCharType="end"/>
        </w:r>
      </w:p>
    </w:sdtContent>
  </w:sdt>
  <w:p w14:paraId="32F44F36">
    <w:pPr>
      <w:pStyle w:val="15"/>
      <w:ind w:firstLine="360"/>
      <w:jc w:val="center"/>
    </w:pP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D2BE0B9">
    <w:pPr>
      <w:pStyle w:val="15"/>
      <w:ind w:firstLine="360"/>
      <w:jc w:val="center"/>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4" name="文本框 1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377C1BAC">
                          <w:pPr>
                            <w:pStyle w:val="15"/>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MFE50yAgAAYwQAAA4AAABkcnMvZTJvRG9jLnhtbK1UzY7TMBC+I/EO&#10;lu80aYFVVTVdla2KkCp2pQVxdh2nseQ/2W6T8gDwBpy4cN/n6nPwOWm6aOGwBy7O2DP+xt83M5lf&#10;t1qRg/BBWlPQ8SinRBhuS2l2Bf38af1qSkmIzJRMWSMKehSBXi9evpg3biYmtraqFJ4AxIRZ4wpa&#10;x+hmWRZ4LTQLI+uEgbOyXrOIrd9lpWcN0LXKJnl+lTXWl85bLkLA6ap30jOifw6grSrJxcryvRYm&#10;9qheKBZBKdTSBbroXltVgsfbqgoiElVQMI3diiSwt2nNFnM223nmasnPT2DPecITTppJg6QXqBWL&#10;jOy9/AtKS+5tsFUccauznkinCFiM8yfa3NfMiY4LpA7uInr4f7D84+HOE1miE95QYphGxU8/vp9+&#10;Ppx+fSM4g0CNCzPE3TtExvadbRE8nAccJt5t5XX6ghGBH/IeL/KKNhKeLk0n02kOF4dv2AA/e7zu&#10;fIjvhdUkGQX1qF8nKztsQuxDh5CUzdi1VKqroTKkKejV67d5d+HiAbgyyJFI9I9NVmy37ZnZ1pZH&#10;EPO2743g+Foi+YaFeMc8mgEPxrjEWyyVskhizxYltfVf/3We4lEjeClp0FwFNZglStQHg9oBMA6G&#10;H4ztYJi9vrHo1jHG0PHOxAUf1WBW3uovmKFlygEXMxyZChoH8yb2DY4Z5GK57IL2zstd3V9A5zkW&#10;N+be8ZQmCRncch8hZqdxEqhX5awbeq+r0nlOUnP/ue+iHv8Ni99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IwUTnTICAABjBAAADgAAAAAAAAABACAAAAAfAQAAZHJzL2Uyb0RvYy54bWxQSwUG&#10;AAAAAAYABgBZAQAAwwUAAAAA&#10;">
              <v:fill on="f" focussize="0,0"/>
              <v:stroke on="f" weight="0.5pt"/>
              <v:imagedata o:title=""/>
              <o:lock v:ext="edit" aspectratio="f"/>
              <v:textbox inset="0mm,0mm,0mm,0mm" style="mso-fit-shape-to-text:t;">
                <w:txbxContent>
                  <w:p w14:paraId="377C1BAC">
                    <w:pPr>
                      <w:pStyle w:val="15"/>
                    </w:pPr>
                    <w:r>
                      <w:fldChar w:fldCharType="begin"/>
                    </w:r>
                    <w:r>
                      <w:instrText xml:space="preserve"> PAGE  \* MERGEFORMAT </w:instrText>
                    </w:r>
                    <w:r>
                      <w:fldChar w:fldCharType="separate"/>
                    </w:r>
                    <w:r>
                      <w:t>1</w:t>
                    </w:r>
                    <w:r>
                      <w:fldChar w:fldCharType="end"/>
                    </w:r>
                  </w:p>
                </w:txbxContent>
              </v:textbox>
            </v:shape>
          </w:pict>
        </mc:Fallback>
      </mc:AlternateContent>
    </w: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0F44E58">
    <w:pPr>
      <w:pStyle w:val="15"/>
      <w:ind w:firstLine="360"/>
    </w:pPr>
    <w:r>
      <w:rPr>
        <w:sz w:val="18"/>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15" name="文本框 1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26E73039">
                          <w:pPr>
                            <w:pStyle w:val="15"/>
                          </w:pPr>
                          <w:r>
                            <w:fldChar w:fldCharType="begin"/>
                          </w:r>
                          <w:r>
                            <w:instrText xml:space="preserve"> PAGE  \* MERGEFORMAT </w:instrText>
                          </w:r>
                          <w:r>
                            <w:fldChar w:fldCharType="separate"/>
                          </w:r>
                          <w:r>
                            <w:t>2</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GthHIzAgAAYwQAAA4AAABkcnMvZTJvRG9jLnhtbK1UzY7TMBC+I/EO&#10;lu80bdGuqqrpqmxVhFSxKy2Is+s4TST/yXablAeAN+DEhTvP1efYz07SRQuHPXBxxp7xN/6+mcni&#10;plWSHIXztdE5nYzGlAjNTVHrfU4/f9q8mVHiA9MFk0aLnJ6EpzfL168WjZ2LqamMLIQjANF+3tic&#10;ViHYeZZ5XgnF/MhYoeEsjVMsYOv2WeFYA3Qls+l4fJ01xhXWGS68x+m6c9Ie0b0E0JRlzcXa8IMS&#10;OnSoTkgWQMlXtfV0mV5bloKHu7L0IhCZUzANaUUS2Lu4ZssFm+8ds1XN+yewlzzhGSfFao2kF6g1&#10;C4wcXP0XlKq5M96UYcSNyjoiSRGwmIyfafNQMSsSF0jt7UV0//9g+cfjvSN1gU64okQzhYqff3w/&#10;//x9/vWN4AwCNdbPEfdgERnad6ZF8HDucRh5t6VT8QtGBH7Ie7rIK9pAeLw0m85mY7g4fMMG+NnT&#10;det8eC+MItHIqUP9kqzsuPWhCx1CYjZtNrWUqYZSkyan12+vxunCxQNwqZEjkugeG63Q7tqe2c4U&#10;JxBzpusNb/mmRvIt8+GeOTQDHoxxCXdYSmmQxPQWJZVxX/91HuNRI3gpadBcOdWYJUrkB43aATAM&#10;hhuM3WDog7o16NYJxtDyZOKCC3IwS2fUF8zQKuaAi2mOTDkNg3kbugbHDHKxWqWgg3X1vuouoPMs&#10;C1v9YHlME4X0dnUIEDNpHAXqVOl1Q++lKvVzEpv7z32Kevo3LB8B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GGthHIzAgAAYwQAAA4AAAAAAAAAAQAgAAAAHwEAAGRycy9lMm9Eb2MueG1sUEsF&#10;BgAAAAAGAAYAWQEAAMQFAAAAAA==&#10;">
              <v:fill on="f" focussize="0,0"/>
              <v:stroke on="f" weight="0.5pt"/>
              <v:imagedata o:title=""/>
              <o:lock v:ext="edit" aspectratio="f"/>
              <v:textbox inset="0mm,0mm,0mm,0mm" style="mso-fit-shape-to-text:t;">
                <w:txbxContent>
                  <w:p w14:paraId="26E73039">
                    <w:pPr>
                      <w:pStyle w:val="15"/>
                    </w:pPr>
                    <w:r>
                      <w:fldChar w:fldCharType="begin"/>
                    </w:r>
                    <w:r>
                      <w:instrText xml:space="preserve"> PAGE  \* MERGEFORMAT </w:instrText>
                    </w:r>
                    <w:r>
                      <w:fldChar w:fldCharType="separate"/>
                    </w:r>
                    <w:r>
                      <w:t>2</w:t>
                    </w:r>
                    <w:r>
                      <w:fldChar w:fldCharType="end"/>
                    </w:r>
                  </w:p>
                </w:txbxContent>
              </v:textbox>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360" w:lineRule="auto"/>
        <w:ind w:firstLine="480"/>
      </w:pPr>
      <w:r>
        <w:separator/>
      </w:r>
    </w:p>
  </w:footnote>
  <w:footnote w:type="continuationSeparator" w:id="1">
    <w:p>
      <w:pPr>
        <w:spacing w:line="360" w:lineRule="auto"/>
        <w:ind w:firstLine="480"/>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1642D88">
    <w:pPr>
      <w:pStyle w:val="16"/>
      <w:pBdr>
        <w:bottom w:val="none" w:color="auto" w:sz="0" w:space="0"/>
      </w:pBdr>
      <w:ind w:firstLine="36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CE9660B">
    <w:pPr>
      <w:pStyle w:val="16"/>
      <w:ind w:firstLine="360"/>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803693A">
    <w:pPr>
      <w:pStyle w:val="16"/>
      <w:ind w:firstLine="360"/>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3"/>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OTkwMDcwODYwYWU4NmE3OGEwOTQ2YTI3NWFhMDg2MDUifQ=="/>
  </w:docVars>
  <w:rsids>
    <w:rsidRoot w:val="00EA3162"/>
    <w:rsid w:val="00000347"/>
    <w:rsid w:val="0002179F"/>
    <w:rsid w:val="00065B89"/>
    <w:rsid w:val="000B4992"/>
    <w:rsid w:val="001227D5"/>
    <w:rsid w:val="00131805"/>
    <w:rsid w:val="001376B0"/>
    <w:rsid w:val="00142219"/>
    <w:rsid w:val="00144A3F"/>
    <w:rsid w:val="00144B80"/>
    <w:rsid w:val="00147261"/>
    <w:rsid w:val="00156B2F"/>
    <w:rsid w:val="0016039E"/>
    <w:rsid w:val="00164EA5"/>
    <w:rsid w:val="00167E16"/>
    <w:rsid w:val="0017083A"/>
    <w:rsid w:val="00177E1B"/>
    <w:rsid w:val="001970F7"/>
    <w:rsid w:val="001B6AA4"/>
    <w:rsid w:val="001C7E51"/>
    <w:rsid w:val="001E0480"/>
    <w:rsid w:val="001E1A07"/>
    <w:rsid w:val="001E49E2"/>
    <w:rsid w:val="0021017D"/>
    <w:rsid w:val="00217834"/>
    <w:rsid w:val="00245D9D"/>
    <w:rsid w:val="0028392C"/>
    <w:rsid w:val="00285567"/>
    <w:rsid w:val="002B05BC"/>
    <w:rsid w:val="002B1EEA"/>
    <w:rsid w:val="002D6200"/>
    <w:rsid w:val="002E22DF"/>
    <w:rsid w:val="002F3404"/>
    <w:rsid w:val="00300DFD"/>
    <w:rsid w:val="00301770"/>
    <w:rsid w:val="00315D86"/>
    <w:rsid w:val="00317499"/>
    <w:rsid w:val="00322FC3"/>
    <w:rsid w:val="00325FF0"/>
    <w:rsid w:val="00343DD4"/>
    <w:rsid w:val="00392C58"/>
    <w:rsid w:val="003F14B7"/>
    <w:rsid w:val="00407352"/>
    <w:rsid w:val="00445EEC"/>
    <w:rsid w:val="00447889"/>
    <w:rsid w:val="00456AD6"/>
    <w:rsid w:val="0049431A"/>
    <w:rsid w:val="004A06BD"/>
    <w:rsid w:val="004A657A"/>
    <w:rsid w:val="004D36A8"/>
    <w:rsid w:val="004E6F0A"/>
    <w:rsid w:val="004F0746"/>
    <w:rsid w:val="005362F3"/>
    <w:rsid w:val="00544AE8"/>
    <w:rsid w:val="00553915"/>
    <w:rsid w:val="00564352"/>
    <w:rsid w:val="005710EC"/>
    <w:rsid w:val="0059280D"/>
    <w:rsid w:val="00592831"/>
    <w:rsid w:val="005931FC"/>
    <w:rsid w:val="005A13E1"/>
    <w:rsid w:val="005B0AB6"/>
    <w:rsid w:val="005B244A"/>
    <w:rsid w:val="0061491D"/>
    <w:rsid w:val="00627420"/>
    <w:rsid w:val="00663136"/>
    <w:rsid w:val="0067703B"/>
    <w:rsid w:val="0069099A"/>
    <w:rsid w:val="00693BA6"/>
    <w:rsid w:val="006945E4"/>
    <w:rsid w:val="006A4245"/>
    <w:rsid w:val="006E2B41"/>
    <w:rsid w:val="006F4B2E"/>
    <w:rsid w:val="00715E1B"/>
    <w:rsid w:val="00747B68"/>
    <w:rsid w:val="00777128"/>
    <w:rsid w:val="00790835"/>
    <w:rsid w:val="007A67C8"/>
    <w:rsid w:val="007A708D"/>
    <w:rsid w:val="007A7D5D"/>
    <w:rsid w:val="007B083D"/>
    <w:rsid w:val="007B420A"/>
    <w:rsid w:val="007B497C"/>
    <w:rsid w:val="007E640F"/>
    <w:rsid w:val="00812E21"/>
    <w:rsid w:val="00822417"/>
    <w:rsid w:val="008252DE"/>
    <w:rsid w:val="00833D72"/>
    <w:rsid w:val="00866CC9"/>
    <w:rsid w:val="008714B2"/>
    <w:rsid w:val="00887144"/>
    <w:rsid w:val="00894DD7"/>
    <w:rsid w:val="008A4209"/>
    <w:rsid w:val="008A462C"/>
    <w:rsid w:val="009035B8"/>
    <w:rsid w:val="00915160"/>
    <w:rsid w:val="009202AC"/>
    <w:rsid w:val="00935AAB"/>
    <w:rsid w:val="009446ED"/>
    <w:rsid w:val="009867AB"/>
    <w:rsid w:val="00994E1F"/>
    <w:rsid w:val="009A65DC"/>
    <w:rsid w:val="009A7E88"/>
    <w:rsid w:val="009D09EC"/>
    <w:rsid w:val="00A072DF"/>
    <w:rsid w:val="00A10A2D"/>
    <w:rsid w:val="00A513C6"/>
    <w:rsid w:val="00A6448B"/>
    <w:rsid w:val="00AA4A0D"/>
    <w:rsid w:val="00AB3FDA"/>
    <w:rsid w:val="00AC13B0"/>
    <w:rsid w:val="00AC689B"/>
    <w:rsid w:val="00AE6A90"/>
    <w:rsid w:val="00B844F9"/>
    <w:rsid w:val="00B87186"/>
    <w:rsid w:val="00BA63C7"/>
    <w:rsid w:val="00BB70A8"/>
    <w:rsid w:val="00BC5BD3"/>
    <w:rsid w:val="00BD5C70"/>
    <w:rsid w:val="00BE6EF9"/>
    <w:rsid w:val="00BF672F"/>
    <w:rsid w:val="00C45505"/>
    <w:rsid w:val="00C50D25"/>
    <w:rsid w:val="00C57D2F"/>
    <w:rsid w:val="00C9071C"/>
    <w:rsid w:val="00CC2928"/>
    <w:rsid w:val="00CC2D12"/>
    <w:rsid w:val="00CE28D7"/>
    <w:rsid w:val="00CF73CB"/>
    <w:rsid w:val="00D01033"/>
    <w:rsid w:val="00DF1343"/>
    <w:rsid w:val="00DF2B79"/>
    <w:rsid w:val="00E07130"/>
    <w:rsid w:val="00E32F37"/>
    <w:rsid w:val="00E4699F"/>
    <w:rsid w:val="00E50935"/>
    <w:rsid w:val="00E82E32"/>
    <w:rsid w:val="00E96ACF"/>
    <w:rsid w:val="00E96C84"/>
    <w:rsid w:val="00EA3162"/>
    <w:rsid w:val="00EA360B"/>
    <w:rsid w:val="00EA75B4"/>
    <w:rsid w:val="00EC41E8"/>
    <w:rsid w:val="00EC7352"/>
    <w:rsid w:val="00ED7511"/>
    <w:rsid w:val="00F04F84"/>
    <w:rsid w:val="00F11AB9"/>
    <w:rsid w:val="00F21128"/>
    <w:rsid w:val="00F26A96"/>
    <w:rsid w:val="00F950D6"/>
    <w:rsid w:val="00F967FE"/>
    <w:rsid w:val="00FB20CD"/>
    <w:rsid w:val="00FC2072"/>
    <w:rsid w:val="00FD25BF"/>
    <w:rsid w:val="00FE7CAF"/>
    <w:rsid w:val="01B93793"/>
    <w:rsid w:val="022B59BF"/>
    <w:rsid w:val="0CC14239"/>
    <w:rsid w:val="14635D48"/>
    <w:rsid w:val="15080A46"/>
    <w:rsid w:val="1B2F077A"/>
    <w:rsid w:val="296E6694"/>
    <w:rsid w:val="2AAD6998"/>
    <w:rsid w:val="30C63405"/>
    <w:rsid w:val="3B8E64F1"/>
    <w:rsid w:val="423C0DA9"/>
    <w:rsid w:val="4EB968BF"/>
    <w:rsid w:val="5218555E"/>
    <w:rsid w:val="58975164"/>
    <w:rsid w:val="68200883"/>
    <w:rsid w:val="6D2B29CE"/>
    <w:rsid w:val="70A735DC"/>
    <w:rsid w:val="738F6A7B"/>
    <w:rsid w:val="73D05277"/>
    <w:rsid w:val="7CD34F2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semiHidden="0"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iPriority="39" w:semiHidden="0" w:name="toc 1"/>
    <w:lsdException w:qFormat="1" w:uiPriority="39" w:semiHidden="0" w:name="toc 2"/>
    <w:lsdException w:qFormat="1" w:uiPriority="39" w:semiHidden="0" w:name="toc 3"/>
    <w:lsdException w:uiPriority="39" w:name="toc 4"/>
    <w:lsdException w:uiPriority="39" w:name="toc 5"/>
    <w:lsdException w:uiPriority="39" w:name="toc 6"/>
    <w:lsdException w:uiPriority="39" w:name="toc 7"/>
    <w:lsdException w:uiPriority="39" w:name="toc 8"/>
    <w:lsdException w:uiPriority="39" w:name="toc 9"/>
    <w:lsdException w:qFormat="1" w:unhideWhenUsed="0" w:uiPriority="0" w:semiHidden="0" w:name="Normal Indent"/>
    <w:lsdException w:uiPriority="99" w:name="footnote text"/>
    <w:lsdException w:qFormat="1"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nhideWhenUsed="0" w:uiPriority="0" w:semiHidden="0"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qFormat="1" w:unhideWhenUsed="0" w:uiPriority="0" w:semiHidden="0" w:name="Body Text First Indent"/>
    <w:lsdException w:qFormat="1" w:unhideWhenUsed="0" w:uiPriority="0" w:semiHidden="0"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qFormat="1"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spacing w:line="360" w:lineRule="auto"/>
      <w:ind w:firstLine="200" w:firstLineChars="200"/>
      <w:jc w:val="both"/>
    </w:pPr>
    <w:rPr>
      <w:rFonts w:ascii="Times New Roman" w:hAnsi="Times New Roman" w:eastAsia="仿宋" w:cstheme="minorBidi"/>
      <w:kern w:val="2"/>
      <w:sz w:val="24"/>
      <w:szCs w:val="22"/>
      <w:lang w:val="en-US" w:eastAsia="zh-CN" w:bidi="ar-SA"/>
    </w:rPr>
  </w:style>
  <w:style w:type="paragraph" w:styleId="7">
    <w:name w:val="heading 1"/>
    <w:basedOn w:val="1"/>
    <w:next w:val="1"/>
    <w:link w:val="29"/>
    <w:qFormat/>
    <w:uiPriority w:val="9"/>
    <w:pPr>
      <w:keepNext/>
      <w:keepLines/>
      <w:spacing w:before="340" w:after="330"/>
      <w:ind w:firstLine="0" w:firstLineChars="0"/>
      <w:jc w:val="left"/>
      <w:outlineLvl w:val="0"/>
    </w:pPr>
    <w:rPr>
      <w:rFonts w:eastAsia="黑体"/>
      <w:bCs/>
      <w:kern w:val="44"/>
      <w:sz w:val="30"/>
      <w:szCs w:val="44"/>
    </w:rPr>
  </w:style>
  <w:style w:type="paragraph" w:styleId="8">
    <w:name w:val="heading 2"/>
    <w:basedOn w:val="1"/>
    <w:next w:val="1"/>
    <w:link w:val="28"/>
    <w:unhideWhenUsed/>
    <w:qFormat/>
    <w:uiPriority w:val="9"/>
    <w:pPr>
      <w:keepNext/>
      <w:keepLines/>
      <w:spacing w:before="260" w:after="260"/>
      <w:ind w:firstLine="0" w:firstLineChars="0"/>
      <w:jc w:val="left"/>
      <w:outlineLvl w:val="1"/>
    </w:pPr>
    <w:rPr>
      <w:rFonts w:eastAsia="黑体" w:cstheme="majorBidi"/>
      <w:bCs/>
      <w:sz w:val="28"/>
      <w:szCs w:val="32"/>
    </w:rPr>
  </w:style>
  <w:style w:type="paragraph" w:styleId="9">
    <w:name w:val="heading 3"/>
    <w:basedOn w:val="1"/>
    <w:next w:val="1"/>
    <w:link w:val="30"/>
    <w:unhideWhenUsed/>
    <w:qFormat/>
    <w:uiPriority w:val="9"/>
    <w:pPr>
      <w:keepNext/>
      <w:keepLines/>
      <w:spacing w:before="260" w:after="260"/>
      <w:ind w:firstLine="0" w:firstLineChars="0"/>
      <w:outlineLvl w:val="2"/>
    </w:pPr>
    <w:rPr>
      <w:rFonts w:eastAsia="宋体"/>
      <w:bCs/>
      <w:szCs w:val="32"/>
    </w:rPr>
  </w:style>
  <w:style w:type="paragraph" w:styleId="10">
    <w:name w:val="heading 4"/>
    <w:basedOn w:val="1"/>
    <w:next w:val="1"/>
    <w:link w:val="33"/>
    <w:unhideWhenUsed/>
    <w:qFormat/>
    <w:uiPriority w:val="9"/>
    <w:pPr>
      <w:keepNext/>
      <w:keepLines/>
      <w:spacing w:before="280" w:after="290" w:line="376" w:lineRule="auto"/>
      <w:outlineLvl w:val="3"/>
    </w:pPr>
    <w:rPr>
      <w:rFonts w:eastAsiaTheme="majorEastAsia" w:cstheme="majorBidi"/>
      <w:bCs/>
      <w:szCs w:val="28"/>
    </w:rPr>
  </w:style>
  <w:style w:type="character" w:default="1" w:styleId="22">
    <w:name w:val="Default Paragraph Font"/>
    <w:semiHidden/>
    <w:unhideWhenUsed/>
    <w:qFormat/>
    <w:uiPriority w:val="1"/>
  </w:style>
  <w:style w:type="table" w:default="1" w:styleId="20">
    <w:name w:val="Normal Table"/>
    <w:semiHidden/>
    <w:unhideWhenUsed/>
    <w:qFormat/>
    <w:uiPriority w:val="99"/>
    <w:tblPr>
      <w:tblCellMar>
        <w:top w:w="0" w:type="dxa"/>
        <w:left w:w="108" w:type="dxa"/>
        <w:bottom w:w="0" w:type="dxa"/>
        <w:right w:w="108" w:type="dxa"/>
      </w:tblCellMar>
    </w:tblPr>
  </w:style>
  <w:style w:type="paragraph" w:styleId="2">
    <w:name w:val="Body Text First Indent 2"/>
    <w:basedOn w:val="3"/>
    <w:next w:val="4"/>
    <w:qFormat/>
    <w:uiPriority w:val="0"/>
    <w:pPr>
      <w:spacing w:line="560" w:lineRule="exact"/>
      <w:ind w:firstLine="560" w:firstLineChars="200"/>
    </w:pPr>
    <w:rPr>
      <w:szCs w:val="28"/>
    </w:rPr>
  </w:style>
  <w:style w:type="paragraph" w:styleId="3">
    <w:name w:val="Body Text Indent"/>
    <w:basedOn w:val="1"/>
    <w:next w:val="1"/>
    <w:qFormat/>
    <w:uiPriority w:val="0"/>
    <w:pPr>
      <w:spacing w:after="120" w:afterLines="0"/>
      <w:ind w:left="420" w:leftChars="200"/>
    </w:pPr>
    <w:rPr>
      <w:szCs w:val="20"/>
    </w:rPr>
  </w:style>
  <w:style w:type="paragraph" w:styleId="4">
    <w:name w:val="Body Text First Indent"/>
    <w:basedOn w:val="5"/>
    <w:next w:val="1"/>
    <w:qFormat/>
    <w:uiPriority w:val="0"/>
    <w:pPr>
      <w:ind w:firstLine="420" w:firstLineChars="100"/>
    </w:pPr>
    <w:rPr>
      <w:szCs w:val="20"/>
    </w:rPr>
  </w:style>
  <w:style w:type="paragraph" w:styleId="5">
    <w:name w:val="Body Text"/>
    <w:basedOn w:val="1"/>
    <w:next w:val="6"/>
    <w:qFormat/>
    <w:uiPriority w:val="0"/>
    <w:pPr>
      <w:spacing w:after="120" w:afterLines="0"/>
    </w:pPr>
  </w:style>
  <w:style w:type="paragraph" w:customStyle="1" w:styleId="6">
    <w:name w:val="xl27"/>
    <w:basedOn w:val="1"/>
    <w:qFormat/>
    <w:uiPriority w:val="0"/>
    <w:pPr>
      <w:widowControl/>
      <w:pBdr>
        <w:bottom w:val="single" w:color="auto" w:sz="4" w:space="0"/>
        <w:right w:val="single" w:color="auto" w:sz="4" w:space="0"/>
      </w:pBdr>
      <w:spacing w:before="100" w:beforeLines="0" w:beforeAutospacing="1" w:after="100" w:afterLines="0" w:afterAutospacing="1"/>
      <w:jc w:val="center"/>
    </w:pPr>
    <w:rPr>
      <w:rFonts w:ascii="Times New Roman" w:hAnsi="Times New Roman" w:eastAsia="宋体" w:cs="Times New Roman"/>
      <w:kern w:val="0"/>
      <w:sz w:val="24"/>
      <w:szCs w:val="20"/>
    </w:rPr>
  </w:style>
  <w:style w:type="paragraph" w:styleId="11">
    <w:name w:val="Normal Indent"/>
    <w:basedOn w:val="1"/>
    <w:next w:val="2"/>
    <w:qFormat/>
    <w:uiPriority w:val="0"/>
    <w:pPr>
      <w:ind w:firstLine="420" w:firstLineChars="200"/>
    </w:pPr>
    <w:rPr>
      <w:rFonts w:ascii="Times New Roman"/>
      <w:kern w:val="2"/>
      <w:sz w:val="21"/>
      <w:szCs w:val="24"/>
    </w:rPr>
  </w:style>
  <w:style w:type="paragraph" w:styleId="12">
    <w:name w:val="annotation text"/>
    <w:basedOn w:val="1"/>
    <w:link w:val="40"/>
    <w:semiHidden/>
    <w:unhideWhenUsed/>
    <w:qFormat/>
    <w:uiPriority w:val="99"/>
    <w:pPr>
      <w:jc w:val="left"/>
    </w:pPr>
  </w:style>
  <w:style w:type="paragraph" w:styleId="13">
    <w:name w:val="toc 3"/>
    <w:basedOn w:val="1"/>
    <w:next w:val="1"/>
    <w:unhideWhenUsed/>
    <w:qFormat/>
    <w:uiPriority w:val="39"/>
    <w:pPr>
      <w:ind w:left="840" w:leftChars="400"/>
    </w:pPr>
  </w:style>
  <w:style w:type="paragraph" w:styleId="14">
    <w:name w:val="Balloon Text"/>
    <w:basedOn w:val="1"/>
    <w:link w:val="35"/>
    <w:semiHidden/>
    <w:unhideWhenUsed/>
    <w:qFormat/>
    <w:uiPriority w:val="99"/>
    <w:pPr>
      <w:spacing w:line="240" w:lineRule="auto"/>
    </w:pPr>
    <w:rPr>
      <w:sz w:val="18"/>
      <w:szCs w:val="18"/>
    </w:rPr>
  </w:style>
  <w:style w:type="paragraph" w:styleId="15">
    <w:name w:val="footer"/>
    <w:basedOn w:val="1"/>
    <w:next w:val="1"/>
    <w:link w:val="38"/>
    <w:unhideWhenUsed/>
    <w:qFormat/>
    <w:uiPriority w:val="99"/>
    <w:pPr>
      <w:tabs>
        <w:tab w:val="center" w:pos="4153"/>
        <w:tab w:val="right" w:pos="8306"/>
      </w:tabs>
      <w:snapToGrid w:val="0"/>
      <w:spacing w:line="240" w:lineRule="auto"/>
      <w:jc w:val="left"/>
    </w:pPr>
    <w:rPr>
      <w:sz w:val="18"/>
      <w:szCs w:val="18"/>
    </w:rPr>
  </w:style>
  <w:style w:type="paragraph" w:styleId="16">
    <w:name w:val="header"/>
    <w:basedOn w:val="1"/>
    <w:link w:val="37"/>
    <w:unhideWhenUsed/>
    <w:qFormat/>
    <w:uiPriority w:val="99"/>
    <w:pPr>
      <w:pBdr>
        <w:bottom w:val="single" w:color="auto" w:sz="6" w:space="1"/>
      </w:pBdr>
      <w:tabs>
        <w:tab w:val="center" w:pos="4153"/>
        <w:tab w:val="right" w:pos="8306"/>
      </w:tabs>
      <w:snapToGrid w:val="0"/>
      <w:spacing w:line="240" w:lineRule="auto"/>
      <w:jc w:val="center"/>
    </w:pPr>
    <w:rPr>
      <w:sz w:val="18"/>
      <w:szCs w:val="18"/>
    </w:rPr>
  </w:style>
  <w:style w:type="paragraph" w:styleId="17">
    <w:name w:val="toc 1"/>
    <w:basedOn w:val="1"/>
    <w:next w:val="1"/>
    <w:unhideWhenUsed/>
    <w:qFormat/>
    <w:uiPriority w:val="39"/>
  </w:style>
  <w:style w:type="paragraph" w:styleId="18">
    <w:name w:val="toc 2"/>
    <w:basedOn w:val="1"/>
    <w:next w:val="1"/>
    <w:unhideWhenUsed/>
    <w:qFormat/>
    <w:uiPriority w:val="39"/>
    <w:pPr>
      <w:ind w:left="420" w:leftChars="200"/>
    </w:pPr>
  </w:style>
  <w:style w:type="paragraph" w:styleId="19">
    <w:name w:val="annotation subject"/>
    <w:basedOn w:val="12"/>
    <w:next w:val="12"/>
    <w:link w:val="41"/>
    <w:semiHidden/>
    <w:unhideWhenUsed/>
    <w:qFormat/>
    <w:uiPriority w:val="99"/>
    <w:rPr>
      <w:b/>
      <w:bCs/>
    </w:rPr>
  </w:style>
  <w:style w:type="table" w:styleId="21">
    <w:name w:val="Table Grid"/>
    <w:basedOn w:val="20"/>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23">
    <w:name w:val="FollowedHyperlink"/>
    <w:basedOn w:val="22"/>
    <w:semiHidden/>
    <w:unhideWhenUsed/>
    <w:qFormat/>
    <w:uiPriority w:val="99"/>
    <w:rPr>
      <w:color w:val="800080" w:themeColor="followedHyperlink"/>
      <w:u w:val="single"/>
      <w14:textFill>
        <w14:solidFill>
          <w14:schemeClr w14:val="folHlink"/>
        </w14:solidFill>
      </w14:textFill>
    </w:rPr>
  </w:style>
  <w:style w:type="character" w:styleId="24">
    <w:name w:val="Hyperlink"/>
    <w:basedOn w:val="22"/>
    <w:unhideWhenUsed/>
    <w:qFormat/>
    <w:uiPriority w:val="99"/>
    <w:rPr>
      <w:color w:val="0000FF" w:themeColor="hyperlink"/>
      <w:u w:val="single"/>
      <w14:textFill>
        <w14:solidFill>
          <w14:schemeClr w14:val="hlink"/>
        </w14:solidFill>
      </w14:textFill>
    </w:rPr>
  </w:style>
  <w:style w:type="character" w:styleId="25">
    <w:name w:val="annotation reference"/>
    <w:basedOn w:val="22"/>
    <w:semiHidden/>
    <w:unhideWhenUsed/>
    <w:qFormat/>
    <w:uiPriority w:val="99"/>
    <w:rPr>
      <w:sz w:val="21"/>
      <w:szCs w:val="21"/>
    </w:rPr>
  </w:style>
  <w:style w:type="paragraph" w:customStyle="1" w:styleId="26">
    <w:name w:val="样式 正文缩进正文缩进2正文缩进 Char Char正文缩进 Char Char Char Char正文缩进 Char ..."/>
    <w:basedOn w:val="11"/>
    <w:qFormat/>
    <w:uiPriority w:val="0"/>
    <w:pPr>
      <w:spacing w:line="360" w:lineRule="auto"/>
      <w:ind w:firstLine="200"/>
    </w:pPr>
    <w:rPr>
      <w:rFonts w:cs="宋体"/>
      <w:sz w:val="24"/>
    </w:rPr>
  </w:style>
  <w:style w:type="paragraph" w:customStyle="1" w:styleId="27">
    <w:name w:val="Default"/>
    <w:qFormat/>
    <w:uiPriority w:val="0"/>
    <w:pPr>
      <w:widowControl w:val="0"/>
      <w:autoSpaceDE w:val="0"/>
      <w:autoSpaceDN w:val="0"/>
      <w:adjustRightInd w:val="0"/>
    </w:pPr>
    <w:rPr>
      <w:rFonts w:ascii="宋体" w:hAnsi="Times New Roman" w:eastAsia="宋体" w:cs="宋体"/>
      <w:color w:val="000000"/>
      <w:sz w:val="24"/>
      <w:szCs w:val="24"/>
      <w:lang w:val="en-US" w:eastAsia="zh-CN" w:bidi="ar-SA"/>
    </w:rPr>
  </w:style>
  <w:style w:type="character" w:customStyle="1" w:styleId="28">
    <w:name w:val="标题 2 字符"/>
    <w:basedOn w:val="22"/>
    <w:link w:val="8"/>
    <w:qFormat/>
    <w:uiPriority w:val="9"/>
    <w:rPr>
      <w:rFonts w:ascii="Times New Roman" w:hAnsi="Times New Roman" w:eastAsia="黑体" w:cstheme="majorBidi"/>
      <w:bCs/>
      <w:sz w:val="28"/>
      <w:szCs w:val="32"/>
    </w:rPr>
  </w:style>
  <w:style w:type="character" w:customStyle="1" w:styleId="29">
    <w:name w:val="标题 1 字符"/>
    <w:basedOn w:val="22"/>
    <w:link w:val="7"/>
    <w:qFormat/>
    <w:uiPriority w:val="9"/>
    <w:rPr>
      <w:rFonts w:ascii="Times New Roman" w:hAnsi="Times New Roman" w:eastAsia="黑体"/>
      <w:bCs/>
      <w:kern w:val="44"/>
      <w:sz w:val="30"/>
      <w:szCs w:val="44"/>
    </w:rPr>
  </w:style>
  <w:style w:type="character" w:customStyle="1" w:styleId="30">
    <w:name w:val="标题 3 字符"/>
    <w:basedOn w:val="22"/>
    <w:link w:val="9"/>
    <w:qFormat/>
    <w:uiPriority w:val="9"/>
    <w:rPr>
      <w:rFonts w:ascii="Times New Roman" w:hAnsi="Times New Roman" w:eastAsia="宋体"/>
      <w:bCs/>
      <w:sz w:val="24"/>
      <w:szCs w:val="32"/>
    </w:rPr>
  </w:style>
  <w:style w:type="paragraph" w:customStyle="1" w:styleId="31">
    <w:name w:val="表头"/>
    <w:basedOn w:val="1"/>
    <w:next w:val="1"/>
    <w:qFormat/>
    <w:uiPriority w:val="0"/>
    <w:pPr>
      <w:ind w:firstLine="0" w:firstLineChars="0"/>
      <w:jc w:val="center"/>
    </w:pPr>
    <w:rPr>
      <w:rFonts w:eastAsia="黑体"/>
    </w:rPr>
  </w:style>
  <w:style w:type="paragraph" w:customStyle="1" w:styleId="32">
    <w:name w:val="表内容"/>
    <w:basedOn w:val="1"/>
    <w:next w:val="1"/>
    <w:qFormat/>
    <w:uiPriority w:val="0"/>
    <w:pPr>
      <w:spacing w:line="240" w:lineRule="auto"/>
      <w:ind w:firstLine="0" w:firstLineChars="0"/>
      <w:jc w:val="center"/>
    </w:pPr>
    <w:rPr>
      <w:rFonts w:eastAsia="宋体"/>
      <w:sz w:val="21"/>
    </w:rPr>
  </w:style>
  <w:style w:type="character" w:customStyle="1" w:styleId="33">
    <w:name w:val="标题 4 字符"/>
    <w:basedOn w:val="22"/>
    <w:link w:val="10"/>
    <w:qFormat/>
    <w:uiPriority w:val="9"/>
    <w:rPr>
      <w:rFonts w:ascii="Times New Roman" w:hAnsi="Times New Roman" w:eastAsiaTheme="majorEastAsia" w:cstheme="majorBidi"/>
      <w:bCs/>
      <w:sz w:val="28"/>
      <w:szCs w:val="28"/>
    </w:rPr>
  </w:style>
  <w:style w:type="character" w:customStyle="1" w:styleId="34">
    <w:name w:val="Subtle Emphasis"/>
    <w:basedOn w:val="22"/>
    <w:qFormat/>
    <w:uiPriority w:val="19"/>
    <w:rPr>
      <w:i/>
      <w:iCs/>
      <w:color w:val="808080" w:themeColor="text1" w:themeTint="80"/>
      <w14:textFill>
        <w14:solidFill>
          <w14:schemeClr w14:val="tx1">
            <w14:lumMod w14:val="50000"/>
            <w14:lumOff w14:val="50000"/>
          </w14:schemeClr>
        </w14:solidFill>
      </w14:textFill>
    </w:rPr>
  </w:style>
  <w:style w:type="character" w:customStyle="1" w:styleId="35">
    <w:name w:val="批注框文本 字符"/>
    <w:basedOn w:val="22"/>
    <w:link w:val="14"/>
    <w:semiHidden/>
    <w:qFormat/>
    <w:uiPriority w:val="99"/>
    <w:rPr>
      <w:rFonts w:ascii="Times New Roman" w:hAnsi="Times New Roman" w:eastAsia="仿宋"/>
      <w:sz w:val="18"/>
      <w:szCs w:val="18"/>
    </w:rPr>
  </w:style>
  <w:style w:type="paragraph" w:customStyle="1" w:styleId="36">
    <w:name w:val="TOC Heading"/>
    <w:basedOn w:val="7"/>
    <w:next w:val="1"/>
    <w:semiHidden/>
    <w:unhideWhenUsed/>
    <w:qFormat/>
    <w:uiPriority w:val="39"/>
    <w:pPr>
      <w:widowControl/>
      <w:spacing w:before="480" w:after="0" w:line="276" w:lineRule="auto"/>
      <w:outlineLvl w:val="9"/>
    </w:pPr>
    <w:rPr>
      <w:rFonts w:asciiTheme="majorHAnsi" w:hAnsiTheme="majorHAnsi" w:eastAsiaTheme="majorEastAsia" w:cstheme="majorBidi"/>
      <w:b/>
      <w:color w:val="376092" w:themeColor="accent1" w:themeShade="BF"/>
      <w:kern w:val="0"/>
      <w:sz w:val="28"/>
      <w:szCs w:val="28"/>
    </w:rPr>
  </w:style>
  <w:style w:type="character" w:customStyle="1" w:styleId="37">
    <w:name w:val="页眉 字符"/>
    <w:basedOn w:val="22"/>
    <w:link w:val="16"/>
    <w:qFormat/>
    <w:uiPriority w:val="99"/>
    <w:rPr>
      <w:rFonts w:ascii="Times New Roman" w:hAnsi="Times New Roman" w:eastAsia="仿宋"/>
      <w:sz w:val="18"/>
      <w:szCs w:val="18"/>
    </w:rPr>
  </w:style>
  <w:style w:type="character" w:customStyle="1" w:styleId="38">
    <w:name w:val="页脚 字符"/>
    <w:basedOn w:val="22"/>
    <w:link w:val="15"/>
    <w:qFormat/>
    <w:uiPriority w:val="99"/>
    <w:rPr>
      <w:rFonts w:ascii="Times New Roman" w:hAnsi="Times New Roman" w:eastAsia="仿宋"/>
      <w:sz w:val="18"/>
      <w:szCs w:val="18"/>
    </w:rPr>
  </w:style>
  <w:style w:type="character" w:customStyle="1" w:styleId="39">
    <w:name w:val="Unresolved Mention"/>
    <w:basedOn w:val="22"/>
    <w:semiHidden/>
    <w:unhideWhenUsed/>
    <w:qFormat/>
    <w:uiPriority w:val="99"/>
    <w:rPr>
      <w:color w:val="605E5C"/>
      <w:shd w:val="clear" w:color="auto" w:fill="E1DFDD"/>
    </w:rPr>
  </w:style>
  <w:style w:type="character" w:customStyle="1" w:styleId="40">
    <w:name w:val="批注文字 字符"/>
    <w:basedOn w:val="22"/>
    <w:link w:val="12"/>
    <w:semiHidden/>
    <w:qFormat/>
    <w:uiPriority w:val="99"/>
    <w:rPr>
      <w:rFonts w:ascii="Times New Roman" w:hAnsi="Times New Roman" w:eastAsia="仿宋"/>
      <w:sz w:val="24"/>
    </w:rPr>
  </w:style>
  <w:style w:type="character" w:customStyle="1" w:styleId="41">
    <w:name w:val="批注主题 字符"/>
    <w:basedOn w:val="40"/>
    <w:link w:val="19"/>
    <w:semiHidden/>
    <w:qFormat/>
    <w:uiPriority w:val="99"/>
    <w:rPr>
      <w:rFonts w:ascii="Times New Roman" w:hAnsi="Times New Roman" w:eastAsia="仿宋"/>
      <w:b/>
      <w:bCs/>
      <w:sz w:val="24"/>
    </w:rPr>
  </w:style>
</w:styles>
</file>

<file path=word/_rels/document.xml.rels><?xml version="1.0" encoding="UTF-8" standalone="yes"?>
<Relationships xmlns="http://schemas.openxmlformats.org/package/2006/relationships"><Relationship Id="rId9" Type="http://schemas.openxmlformats.org/officeDocument/2006/relationships/footer" Target="footer2.xml"/><Relationship Id="rId8" Type="http://schemas.openxmlformats.org/officeDocument/2006/relationships/footer" Target="footer1.xml"/><Relationship Id="rId7" Type="http://schemas.openxmlformats.org/officeDocument/2006/relationships/header" Target="header3.xml"/><Relationship Id="rId6" Type="http://schemas.openxmlformats.org/officeDocument/2006/relationships/header" Target="header2.xml"/><Relationship Id="rId5" Type="http://schemas.openxmlformats.org/officeDocument/2006/relationships/header" Target="header1.xml"/><Relationship Id="rId4" Type="http://schemas.openxmlformats.org/officeDocument/2006/relationships/endnotes" Target="endnotes.xml"/><Relationship Id="rId32" Type="http://schemas.openxmlformats.org/officeDocument/2006/relationships/fontTable" Target="fontTable.xml"/><Relationship Id="rId31" Type="http://schemas.openxmlformats.org/officeDocument/2006/relationships/customXml" Target="../customXml/item2.xml"/><Relationship Id="rId30" Type="http://schemas.openxmlformats.org/officeDocument/2006/relationships/customXml" Target="../customXml/item1.xml"/><Relationship Id="rId3" Type="http://schemas.openxmlformats.org/officeDocument/2006/relationships/footnotes" Target="footnotes.xml"/><Relationship Id="rId29" Type="http://schemas.openxmlformats.org/officeDocument/2006/relationships/image" Target="media/image12.png"/><Relationship Id="rId28" Type="http://schemas.openxmlformats.org/officeDocument/2006/relationships/image" Target="media/image11.jpeg"/><Relationship Id="rId27" Type="http://schemas.openxmlformats.org/officeDocument/2006/relationships/image" Target="media/image10.jpeg"/><Relationship Id="rId26" Type="http://schemas.openxmlformats.org/officeDocument/2006/relationships/image" Target="media/image9.jpeg"/><Relationship Id="rId25" Type="http://schemas.openxmlformats.org/officeDocument/2006/relationships/image" Target="media/image8.jpeg"/><Relationship Id="rId24" Type="http://schemas.openxmlformats.org/officeDocument/2006/relationships/image" Target="media/image7.jpeg"/><Relationship Id="rId23" Type="http://schemas.openxmlformats.org/officeDocument/2006/relationships/image" Target="media/image6.jpeg"/><Relationship Id="rId22" Type="http://schemas.openxmlformats.org/officeDocument/2006/relationships/image" Target="media/image5.png"/><Relationship Id="rId21" Type="http://schemas.openxmlformats.org/officeDocument/2006/relationships/image" Target="media/image4.png"/><Relationship Id="rId20" Type="http://schemas.openxmlformats.org/officeDocument/2006/relationships/image" Target="media/image3.png"/><Relationship Id="rId2" Type="http://schemas.openxmlformats.org/officeDocument/2006/relationships/settings" Target="settings.xml"/><Relationship Id="rId19" Type="http://schemas.openxmlformats.org/officeDocument/2006/relationships/image" Target="media/image2.png"/><Relationship Id="rId18" Type="http://schemas.openxmlformats.org/officeDocument/2006/relationships/image" Target="media/image1.png"/><Relationship Id="rId17" Type="http://schemas.openxmlformats.org/officeDocument/2006/relationships/theme" Target="theme/theme1.xml"/><Relationship Id="rId16" Type="http://schemas.openxmlformats.org/officeDocument/2006/relationships/footer" Target="footer9.xml"/><Relationship Id="rId15" Type="http://schemas.openxmlformats.org/officeDocument/2006/relationships/footer" Target="footer8.xml"/><Relationship Id="rId14" Type="http://schemas.openxmlformats.org/officeDocument/2006/relationships/footer" Target="footer7.xml"/><Relationship Id="rId13" Type="http://schemas.openxmlformats.org/officeDocument/2006/relationships/footer" Target="footer6.xml"/><Relationship Id="rId12" Type="http://schemas.openxmlformats.org/officeDocument/2006/relationships/footer" Target="footer5.xml"/><Relationship Id="rId11" Type="http://schemas.openxmlformats.org/officeDocument/2006/relationships/footer" Target="footer4.xml"/><Relationship Id="rId10" Type="http://schemas.openxmlformats.org/officeDocument/2006/relationships/footer" Target="footer3.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79CE2C2E-281E-466B-886A-97D5704D0721}">
  <ds:schemaRefs/>
</ds:datastoreItem>
</file>

<file path=docProps/app.xml><?xml version="1.0" encoding="utf-8"?>
<Properties xmlns="http://schemas.openxmlformats.org/officeDocument/2006/extended-properties" xmlns:vt="http://schemas.openxmlformats.org/officeDocument/2006/docPropsVTypes">
  <Template>Normal.dotm</Template>
  <Pages>19</Pages>
  <Words>3429</Words>
  <Characters>4059</Characters>
  <Lines>41</Lines>
  <Paragraphs>11</Paragraphs>
  <TotalTime>2</TotalTime>
  <ScaleCrop>false</ScaleCrop>
  <LinksUpToDate>false</LinksUpToDate>
  <CharactersWithSpaces>4547</CharactersWithSpaces>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2021-03-17T10:44:00Z</dcterms:created>
  <dc:creator>维华</dc:creator>
  <cp:lastModifiedBy>LH。</cp:lastModifiedBy>
  <cp:lastPrinted>2020-08-25T02:37:00Z</cp:lastPrinted>
  <dcterms:modified xsi:type="dcterms:W3CDTF">2025-08-25T04:44:23Z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2052-12.1.0.22529</vt:lpwstr>
  </property>
  <property fmtid="{D5CDD505-2E9C-101B-9397-08002B2CF9AE}" pid="3" name="ICV">
    <vt:lpwstr>4A287C9EBE2148A8916C37B3CFA48DF9</vt:lpwstr>
  </property>
  <property fmtid="{D5CDD505-2E9C-101B-9397-08002B2CF9AE}" pid="4" name="KSOTemplateDocerSaveRecord">
    <vt:lpwstr>eyJoZGlkIjoiOTkwMDcwODYwYWU4NmE3OGEwOTQ2YTI3NWFhMDg2MDUiLCJ1c2VySWQiOiIyNDYxODU0MTgifQ==</vt:lpwstr>
  </property>
</Properties>
</file>