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5号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于锡林浩特市金川燃气有限公司储罐区</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锡林浩特市金川燃气有限公司：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w:t>
      </w:r>
      <w:r>
        <w:rPr>
          <w:rFonts w:hint="eastAsia" w:ascii="仿宋_GB2312" w:hAnsi="仿宋_GB2312" w:eastAsia="仿宋_GB2312" w:cs="仿宋_GB2312"/>
          <w:color w:val="auto"/>
          <w:sz w:val="32"/>
          <w:szCs w:val="32"/>
          <w:highlight w:val="none"/>
          <w:lang w:val="en-US" w:eastAsia="zh-CN"/>
        </w:rPr>
        <w:t>锡林郭勒盟中安环境技术咨询有限责任公司</w:t>
      </w:r>
      <w:r>
        <w:rPr>
          <w:rFonts w:hint="eastAsia" w:ascii="仿宋_GB2312" w:hAnsi="仿宋_GB2312" w:eastAsia="仿宋_GB2312" w:cs="仿宋_GB2312"/>
          <w:color w:val="auto"/>
          <w:sz w:val="32"/>
          <w:szCs w:val="32"/>
          <w:highlight w:val="none"/>
          <w:lang w:val="en-GB" w:eastAsia="zh-CN"/>
        </w:rPr>
        <w:t>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《锡林浩特市金川燃气有限公司储罐区建设项目》报告表已收悉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1"/>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开发区北部，上海路东侧、乌冉克街北侧。该项目于2009年4月开工建设、2009年12月建设完成。2010年3月27日，锡盟蓝天伟业环境工程有限公司针对锡林浩特市金川燃气有限公司办公楼、车间建设项目编制了环境影响报告表，并于2010年3月30日取得了由锡林浩特市环境保护局审批的批复意见（锡市环表〔2010〕</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39号）。部分储罐区未进行环境影响评价。项目储罐区主要设置2座100立方米LNG卧式储罐、2座1000立方米CNG球罐，配套卸车增压撬1台、空温式汽化器2台（一备一用）、EAG汽化器1台、BOG汽化器1台、LNG调压计量橇2台（一备一用）、一级CNG调压计量橇2台（一备一用）、二级CNG调压计量橇2台（一备一用）、调峰稳压罐1台、自动加臭机1台。总投资2300万元，其中环保投资34万元，占比1.48%。项目属于《产业结构调整指导目录（2019年本）》鼓励类。经审查符合锡林浩特市总体规划，符合“三线一单”要求。</w:t>
      </w:r>
    </w:p>
    <w:p>
      <w:pPr>
        <w:pStyle w:val="41"/>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3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针对运营期产生的卸车天然气和闪蒸天然气产生后通过管道接入闪蒸气（BOG）温控加热回收系统回收，不可外排；LNG系统超压排放的天然气经过安全放散气体（EAG）系统加热后，由放散管高空达标排放；CNG系统超压排放的天然气由放散管高空达标排放。燃气锅炉产生的燃烧废气通过8米高烟囱达标排放。</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（二）严格落实各项水污染防治措施。运营期产生的生活污水，经化粪池收集处理后通过市政污水管网排至城市污水处理厂进行集中处理。</w:t>
      </w:r>
    </w:p>
    <w:p>
      <w:pPr>
        <w:pStyle w:val="37"/>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选用功能好、噪音低的机械设备，并对机械设备采取合理的减振、吸声等降噪措施；加强机械设备的日常维护，老化和性能降低的旧设备及时更换，以防止设备故障产生的非正常噪声。</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）做好各防渗区的防渗工作。</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2023年4月11日</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4"/>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2"/>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AB0AB8"/>
    <w:rsid w:val="01D027C7"/>
    <w:rsid w:val="02647AB9"/>
    <w:rsid w:val="02B0310F"/>
    <w:rsid w:val="030516AD"/>
    <w:rsid w:val="03B60271"/>
    <w:rsid w:val="03D3430C"/>
    <w:rsid w:val="04A62A1C"/>
    <w:rsid w:val="05015B69"/>
    <w:rsid w:val="051010BF"/>
    <w:rsid w:val="0536008A"/>
    <w:rsid w:val="05FD229A"/>
    <w:rsid w:val="068C7BAB"/>
    <w:rsid w:val="06C13B3D"/>
    <w:rsid w:val="06E25813"/>
    <w:rsid w:val="06FA70E2"/>
    <w:rsid w:val="07D679D6"/>
    <w:rsid w:val="092A3EBE"/>
    <w:rsid w:val="0A1E3055"/>
    <w:rsid w:val="0A1F2635"/>
    <w:rsid w:val="0A727E13"/>
    <w:rsid w:val="0AF711F7"/>
    <w:rsid w:val="0B6F2EDB"/>
    <w:rsid w:val="0C4B2410"/>
    <w:rsid w:val="0C6E02C3"/>
    <w:rsid w:val="0C9B2141"/>
    <w:rsid w:val="0CCC3B76"/>
    <w:rsid w:val="0D502605"/>
    <w:rsid w:val="0DC94DA4"/>
    <w:rsid w:val="0E146C48"/>
    <w:rsid w:val="0E3D4B2E"/>
    <w:rsid w:val="0EDB5CFA"/>
    <w:rsid w:val="0F11030D"/>
    <w:rsid w:val="10773E64"/>
    <w:rsid w:val="11815149"/>
    <w:rsid w:val="119E5AF7"/>
    <w:rsid w:val="122A1D6A"/>
    <w:rsid w:val="12521974"/>
    <w:rsid w:val="12723E11"/>
    <w:rsid w:val="12F6567D"/>
    <w:rsid w:val="130268C3"/>
    <w:rsid w:val="135651C1"/>
    <w:rsid w:val="144B6480"/>
    <w:rsid w:val="15181BDE"/>
    <w:rsid w:val="15202312"/>
    <w:rsid w:val="177469AA"/>
    <w:rsid w:val="17AC6C55"/>
    <w:rsid w:val="18E453EE"/>
    <w:rsid w:val="199A7A73"/>
    <w:rsid w:val="1AEA175E"/>
    <w:rsid w:val="1B01027C"/>
    <w:rsid w:val="1B195CB1"/>
    <w:rsid w:val="1B4F5180"/>
    <w:rsid w:val="1BDE167F"/>
    <w:rsid w:val="1C1F33B6"/>
    <w:rsid w:val="1DD86A79"/>
    <w:rsid w:val="1E2A2626"/>
    <w:rsid w:val="204C4C91"/>
    <w:rsid w:val="20DE5961"/>
    <w:rsid w:val="21041E6B"/>
    <w:rsid w:val="213046AB"/>
    <w:rsid w:val="2130749E"/>
    <w:rsid w:val="21E61F52"/>
    <w:rsid w:val="233E3859"/>
    <w:rsid w:val="23BD04C6"/>
    <w:rsid w:val="24AD7057"/>
    <w:rsid w:val="25C348F5"/>
    <w:rsid w:val="26572529"/>
    <w:rsid w:val="266A37A8"/>
    <w:rsid w:val="271664C8"/>
    <w:rsid w:val="272A677C"/>
    <w:rsid w:val="28226C97"/>
    <w:rsid w:val="28CC03F4"/>
    <w:rsid w:val="292F2370"/>
    <w:rsid w:val="29A03195"/>
    <w:rsid w:val="29A20219"/>
    <w:rsid w:val="29CC3487"/>
    <w:rsid w:val="2A0E18E3"/>
    <w:rsid w:val="2A5A302F"/>
    <w:rsid w:val="2A657023"/>
    <w:rsid w:val="2AB067B8"/>
    <w:rsid w:val="2AF85194"/>
    <w:rsid w:val="2B330DF4"/>
    <w:rsid w:val="2C1005F7"/>
    <w:rsid w:val="2C39284C"/>
    <w:rsid w:val="2C8114F5"/>
    <w:rsid w:val="2CC02721"/>
    <w:rsid w:val="2D3D2B16"/>
    <w:rsid w:val="2E977312"/>
    <w:rsid w:val="2EDA4EED"/>
    <w:rsid w:val="2FAF6DA2"/>
    <w:rsid w:val="2FB4465A"/>
    <w:rsid w:val="30356FF9"/>
    <w:rsid w:val="30EB2DA6"/>
    <w:rsid w:val="32ED1B36"/>
    <w:rsid w:val="333A6BDB"/>
    <w:rsid w:val="3372163A"/>
    <w:rsid w:val="34232E92"/>
    <w:rsid w:val="34F177D6"/>
    <w:rsid w:val="35D72A2D"/>
    <w:rsid w:val="365370CC"/>
    <w:rsid w:val="37354BB1"/>
    <w:rsid w:val="375347E5"/>
    <w:rsid w:val="37D943F6"/>
    <w:rsid w:val="37EB5A0A"/>
    <w:rsid w:val="38CD7870"/>
    <w:rsid w:val="39BA3D1F"/>
    <w:rsid w:val="39CE76C6"/>
    <w:rsid w:val="3A0260F2"/>
    <w:rsid w:val="3B592B14"/>
    <w:rsid w:val="3BC60B27"/>
    <w:rsid w:val="3C5B6D85"/>
    <w:rsid w:val="3D4F2F4A"/>
    <w:rsid w:val="3DCC51DE"/>
    <w:rsid w:val="3DDE2FC6"/>
    <w:rsid w:val="3F156020"/>
    <w:rsid w:val="405F6E03"/>
    <w:rsid w:val="42620AF4"/>
    <w:rsid w:val="42A31D6D"/>
    <w:rsid w:val="42C90C42"/>
    <w:rsid w:val="43776D56"/>
    <w:rsid w:val="43C02C2B"/>
    <w:rsid w:val="459171B6"/>
    <w:rsid w:val="45921C25"/>
    <w:rsid w:val="459612D4"/>
    <w:rsid w:val="45DA1917"/>
    <w:rsid w:val="46A42AE0"/>
    <w:rsid w:val="472B6FD6"/>
    <w:rsid w:val="48CE52B4"/>
    <w:rsid w:val="49B45AEF"/>
    <w:rsid w:val="4A7F5CBF"/>
    <w:rsid w:val="4AE65F38"/>
    <w:rsid w:val="4AE66C9B"/>
    <w:rsid w:val="4B2D5499"/>
    <w:rsid w:val="4B534ADE"/>
    <w:rsid w:val="4B5E2D3C"/>
    <w:rsid w:val="4B92472D"/>
    <w:rsid w:val="4D142C43"/>
    <w:rsid w:val="4E205422"/>
    <w:rsid w:val="4E2978F9"/>
    <w:rsid w:val="4EAA7967"/>
    <w:rsid w:val="4EF90DF2"/>
    <w:rsid w:val="4FA672D9"/>
    <w:rsid w:val="532F7E23"/>
    <w:rsid w:val="539E0D30"/>
    <w:rsid w:val="541C2600"/>
    <w:rsid w:val="54263965"/>
    <w:rsid w:val="54933F16"/>
    <w:rsid w:val="5531510A"/>
    <w:rsid w:val="575E7CEE"/>
    <w:rsid w:val="57A85382"/>
    <w:rsid w:val="58D316BE"/>
    <w:rsid w:val="59090B79"/>
    <w:rsid w:val="5A294206"/>
    <w:rsid w:val="5C4001D5"/>
    <w:rsid w:val="5C635BEB"/>
    <w:rsid w:val="5D0775B6"/>
    <w:rsid w:val="5D80732E"/>
    <w:rsid w:val="5DE829AC"/>
    <w:rsid w:val="5E55710C"/>
    <w:rsid w:val="5EBE21AB"/>
    <w:rsid w:val="60BF3BD0"/>
    <w:rsid w:val="616C473C"/>
    <w:rsid w:val="61BF76EB"/>
    <w:rsid w:val="623D4D9E"/>
    <w:rsid w:val="623E5EA7"/>
    <w:rsid w:val="623E6920"/>
    <w:rsid w:val="63971B60"/>
    <w:rsid w:val="63A21756"/>
    <w:rsid w:val="63B079EF"/>
    <w:rsid w:val="63E8362C"/>
    <w:rsid w:val="64C26A70"/>
    <w:rsid w:val="652266CA"/>
    <w:rsid w:val="65312F5D"/>
    <w:rsid w:val="65882C4B"/>
    <w:rsid w:val="66E83653"/>
    <w:rsid w:val="670A57CB"/>
    <w:rsid w:val="67B67782"/>
    <w:rsid w:val="681650AF"/>
    <w:rsid w:val="684D4516"/>
    <w:rsid w:val="68704CA1"/>
    <w:rsid w:val="68E16E95"/>
    <w:rsid w:val="6A6C56F5"/>
    <w:rsid w:val="6AB46E9C"/>
    <w:rsid w:val="6AEF61B9"/>
    <w:rsid w:val="6BA12544"/>
    <w:rsid w:val="6BEB1D6D"/>
    <w:rsid w:val="6C5042CA"/>
    <w:rsid w:val="6C536D8E"/>
    <w:rsid w:val="6CA218CA"/>
    <w:rsid w:val="6CA80FF3"/>
    <w:rsid w:val="6CF81186"/>
    <w:rsid w:val="6D5D3E8B"/>
    <w:rsid w:val="6E7E0DC8"/>
    <w:rsid w:val="6E922181"/>
    <w:rsid w:val="6EEA7AC9"/>
    <w:rsid w:val="6FD235D4"/>
    <w:rsid w:val="6FD60FB9"/>
    <w:rsid w:val="700B2DF3"/>
    <w:rsid w:val="701A3237"/>
    <w:rsid w:val="7081011F"/>
    <w:rsid w:val="70A46FBF"/>
    <w:rsid w:val="715C20BD"/>
    <w:rsid w:val="7179417A"/>
    <w:rsid w:val="71B41EA2"/>
    <w:rsid w:val="72090794"/>
    <w:rsid w:val="733379D0"/>
    <w:rsid w:val="735848A9"/>
    <w:rsid w:val="739B6B02"/>
    <w:rsid w:val="74086579"/>
    <w:rsid w:val="747344DC"/>
    <w:rsid w:val="749E0175"/>
    <w:rsid w:val="753D2C37"/>
    <w:rsid w:val="758703C2"/>
    <w:rsid w:val="75B535E3"/>
    <w:rsid w:val="75C311C4"/>
    <w:rsid w:val="75D4756D"/>
    <w:rsid w:val="76991CEA"/>
    <w:rsid w:val="771E6CEF"/>
    <w:rsid w:val="777803CC"/>
    <w:rsid w:val="7779709C"/>
    <w:rsid w:val="79051342"/>
    <w:rsid w:val="79144124"/>
    <w:rsid w:val="799A104A"/>
    <w:rsid w:val="7B401BFC"/>
    <w:rsid w:val="7BF368E4"/>
    <w:rsid w:val="7C11667B"/>
    <w:rsid w:val="7C502F40"/>
    <w:rsid w:val="7C5510E6"/>
    <w:rsid w:val="7D375301"/>
    <w:rsid w:val="7D994C5A"/>
    <w:rsid w:val="7E6C32B7"/>
    <w:rsid w:val="7E7C068D"/>
    <w:rsid w:val="7ED06E49"/>
    <w:rsid w:val="7F1B26B0"/>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16">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3"/>
    <w:next w:val="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
    <w:name w:val="纯文本1"/>
    <w:basedOn w:val="1"/>
    <w:qFormat/>
    <w:uiPriority w:val="0"/>
    <w:pPr>
      <w:adjustRightInd w:val="0"/>
      <w:textAlignment w:val="baseline"/>
    </w:pPr>
    <w:rPr>
      <w:rFonts w:ascii="宋体" w:hAnsi="Courier New"/>
      <w:snapToGrid w:val="0"/>
      <w:sz w:val="28"/>
    </w:rPr>
  </w:style>
  <w:style w:type="paragraph" w:customStyle="1" w:styleId="4">
    <w:name w:val="样式35"/>
    <w:basedOn w:val="5"/>
    <w:next w:val="6"/>
    <w:qFormat/>
    <w:uiPriority w:val="0"/>
    <w:pPr>
      <w:spacing w:line="312" w:lineRule="auto"/>
      <w:ind w:firstLine="567"/>
    </w:pPr>
    <w:rPr>
      <w:rFonts w:ascii="宋体"/>
    </w:rPr>
  </w:style>
  <w:style w:type="paragraph" w:customStyle="1" w:styleId="5">
    <w:name w:val="表 内容"/>
    <w:basedOn w:val="1"/>
    <w:qFormat/>
    <w:uiPriority w:val="0"/>
    <w:pPr>
      <w:spacing w:line="240" w:lineRule="atLeast"/>
      <w:jc w:val="center"/>
    </w:pPr>
  </w:style>
  <w:style w:type="paragraph" w:customStyle="1" w:styleId="6">
    <w:name w:val="font6"/>
    <w:basedOn w:val="1"/>
    <w:next w:val="7"/>
    <w:qFormat/>
    <w:uiPriority w:val="0"/>
    <w:pPr>
      <w:widowControl/>
      <w:spacing w:before="280" w:after="280"/>
    </w:pPr>
  </w:style>
  <w:style w:type="paragraph" w:styleId="7">
    <w:name w:val="toc 2"/>
    <w:basedOn w:val="1"/>
    <w:next w:val="8"/>
    <w:qFormat/>
    <w:uiPriority w:val="39"/>
    <w:pPr>
      <w:ind w:left="420" w:leftChars="200"/>
    </w:p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10"/>
    <w:next w:val="11"/>
    <w:qFormat/>
    <w:uiPriority w:val="0"/>
    <w:pPr>
      <w:widowControl/>
      <w:ind w:firstLine="480"/>
      <w:jc w:val="center"/>
    </w:pPr>
    <w:rPr>
      <w:sz w:val="26"/>
    </w:rPr>
  </w:style>
  <w:style w:type="paragraph" w:styleId="10">
    <w:name w:val="Body Text Indent"/>
    <w:basedOn w:val="1"/>
    <w:next w:val="1"/>
    <w:qFormat/>
    <w:uiPriority w:val="0"/>
    <w:pPr>
      <w:keepNext/>
      <w:spacing w:line="360" w:lineRule="auto"/>
      <w:ind w:firstLine="200" w:firstLineChars="200"/>
    </w:pPr>
    <w:rPr>
      <w:sz w:val="24"/>
    </w:rPr>
  </w:style>
  <w:style w:type="paragraph" w:styleId="11">
    <w:name w:val="List"/>
    <w:basedOn w:val="1"/>
    <w:next w:val="12"/>
    <w:qFormat/>
    <w:uiPriority w:val="0"/>
    <w:pPr>
      <w:jc w:val="center"/>
    </w:pPr>
  </w:style>
  <w:style w:type="paragraph" w:styleId="12">
    <w:name w:val="List Bullet 2"/>
    <w:basedOn w:val="1"/>
    <w:next w:val="13"/>
    <w:qFormat/>
    <w:uiPriority w:val="0"/>
    <w:pPr>
      <w:numPr>
        <w:ilvl w:val="0"/>
        <w:numId w:val="1"/>
      </w:numPr>
    </w:pPr>
  </w:style>
  <w:style w:type="paragraph" w:customStyle="1" w:styleId="13">
    <w:name w:val="xl70"/>
    <w:basedOn w:val="1"/>
    <w:next w:val="14"/>
    <w:qFormat/>
    <w:uiPriority w:val="0"/>
    <w:pPr>
      <w:widowControl/>
      <w:spacing w:before="280" w:after="280"/>
    </w:pPr>
    <w:rPr>
      <w:rFonts w:ascii="宋体"/>
    </w:rPr>
  </w:style>
  <w:style w:type="paragraph" w:customStyle="1" w:styleId="14">
    <w:name w:val="正文缩进1"/>
    <w:basedOn w:val="1"/>
    <w:next w:val="15"/>
    <w:qFormat/>
    <w:uiPriority w:val="0"/>
    <w:pPr>
      <w:ind w:firstLine="420"/>
    </w:pPr>
    <w:rPr>
      <w:szCs w:val="20"/>
    </w:rPr>
  </w:style>
  <w:style w:type="paragraph" w:customStyle="1" w:styleId="15">
    <w:name w:val="td1"/>
    <w:basedOn w:val="1"/>
    <w:next w:val="1"/>
    <w:qFormat/>
    <w:uiPriority w:val="0"/>
    <w:pPr>
      <w:widowControl/>
      <w:spacing w:before="280" w:after="280" w:line="300" w:lineRule="atLeast"/>
      <w:ind w:firstLine="200"/>
    </w:pPr>
    <w:rPr>
      <w:color w:val="000000"/>
      <w:sz w:val="18"/>
    </w:rPr>
  </w:style>
  <w:style w:type="paragraph" w:styleId="17">
    <w:name w:val="Normal Indent"/>
    <w:basedOn w:val="1"/>
    <w:next w:val="18"/>
    <w:qFormat/>
    <w:uiPriority w:val="0"/>
    <w:pPr>
      <w:ind w:firstLine="420" w:firstLineChars="200"/>
    </w:pPr>
    <w:rPr>
      <w:rFonts w:eastAsia="宋体"/>
      <w:kern w:val="2"/>
      <w:sz w:val="21"/>
      <w:szCs w:val="24"/>
      <w:lang w:val="en-US" w:eastAsia="zh-CN" w:bidi="ar-SA"/>
    </w:rPr>
  </w:style>
  <w:style w:type="paragraph" w:customStyle="1" w:styleId="18">
    <w:name w:val="Char Char Char Char Char Char Char Char Char1 Char"/>
    <w:basedOn w:val="1"/>
    <w:next w:val="19"/>
    <w:qFormat/>
    <w:uiPriority w:val="0"/>
    <w:pPr>
      <w:spacing w:line="360" w:lineRule="auto"/>
      <w:ind w:firstLine="200" w:firstLineChars="200"/>
    </w:pPr>
    <w:rPr>
      <w:rFonts w:hAnsi="宋体" w:cs="宋体"/>
      <w:spacing w:val="0"/>
      <w:sz w:val="24"/>
      <w:szCs w:val="24"/>
    </w:rPr>
  </w:style>
  <w:style w:type="paragraph" w:customStyle="1" w:styleId="19">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20">
    <w:name w:val="Body Text"/>
    <w:basedOn w:val="1"/>
    <w:next w:val="21"/>
    <w:qFormat/>
    <w:uiPriority w:val="0"/>
    <w:pPr>
      <w:spacing w:line="360" w:lineRule="auto"/>
    </w:pPr>
    <w:rPr>
      <w:sz w:val="24"/>
      <w:szCs w:val="20"/>
    </w:rPr>
  </w:style>
  <w:style w:type="paragraph" w:customStyle="1" w:styleId="21">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22">
    <w:name w:val="Plain Text"/>
    <w:basedOn w:val="1"/>
    <w:qFormat/>
    <w:uiPriority w:val="0"/>
    <w:rPr>
      <w:rFonts w:ascii="宋体" w:hAnsi="Courier New" w:cs="Courier New"/>
      <w:sz w:val="21"/>
      <w:szCs w:val="21"/>
    </w:rPr>
  </w:style>
  <w:style w:type="paragraph" w:styleId="23">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4">
    <w:name w:val="footer"/>
    <w:basedOn w:val="1"/>
    <w:next w:val="1"/>
    <w:link w:val="44"/>
    <w:qFormat/>
    <w:uiPriority w:val="99"/>
    <w:pPr>
      <w:tabs>
        <w:tab w:val="center" w:pos="4153"/>
        <w:tab w:val="right" w:pos="8306"/>
      </w:tabs>
      <w:snapToGrid w:val="0"/>
      <w:jc w:val="left"/>
    </w:pPr>
    <w:rPr>
      <w:sz w:val="18"/>
      <w:szCs w:val="18"/>
    </w:rPr>
  </w:style>
  <w:style w:type="paragraph" w:styleId="25">
    <w:name w:val="header"/>
    <w:basedOn w:val="1"/>
    <w:next w:val="1"/>
    <w:link w:val="43"/>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style>
  <w:style w:type="paragraph" w:styleId="27">
    <w:name w:val="index heading"/>
    <w:basedOn w:val="1"/>
    <w:next w:val="28"/>
    <w:qFormat/>
    <w:uiPriority w:val="99"/>
    <w:rPr>
      <w:rFonts w:hint="eastAsia" w:ascii="Cambria" w:hAnsi="Cambria"/>
      <w:b/>
    </w:rPr>
  </w:style>
  <w:style w:type="paragraph" w:styleId="28">
    <w:name w:val="index 1"/>
    <w:basedOn w:val="1"/>
    <w:next w:val="1"/>
    <w:qFormat/>
    <w:uiPriority w:val="99"/>
  </w:style>
  <w:style w:type="paragraph" w:styleId="29">
    <w:name w:val="Body Text Indent 3"/>
    <w:basedOn w:val="1"/>
    <w:unhideWhenUsed/>
    <w:qFormat/>
    <w:uiPriority w:val="0"/>
    <w:pPr>
      <w:ind w:firstLine="570"/>
    </w:pPr>
    <w:rPr>
      <w:szCs w:val="20"/>
    </w:rPr>
  </w:style>
  <w:style w:type="paragraph" w:styleId="30">
    <w:name w:val="Normal (Web)"/>
    <w:basedOn w:val="1"/>
    <w:qFormat/>
    <w:uiPriority w:val="0"/>
    <w:pPr>
      <w:widowControl/>
      <w:spacing w:before="100" w:beforeAutospacing="1" w:after="100" w:afterAutospacing="1"/>
      <w:jc w:val="left"/>
    </w:pPr>
    <w:rPr>
      <w:rFonts w:ascii="宋体" w:hAnsi="宋体"/>
      <w:kern w:val="0"/>
    </w:rPr>
  </w:style>
  <w:style w:type="paragraph" w:styleId="31">
    <w:name w:val="Body Text First Indent"/>
    <w:basedOn w:val="20"/>
    <w:next w:val="1"/>
    <w:qFormat/>
    <w:uiPriority w:val="0"/>
    <w:pPr>
      <w:adjustRightInd/>
      <w:spacing w:line="240" w:lineRule="auto"/>
      <w:ind w:left="0" w:firstLine="420" w:firstLineChars="100"/>
      <w:textAlignment w:val="auto"/>
    </w:pPr>
    <w:rPr>
      <w:spacing w:val="0"/>
      <w:kern w:val="2"/>
      <w:sz w:val="21"/>
      <w:szCs w:val="24"/>
    </w:rPr>
  </w:style>
  <w:style w:type="paragraph" w:styleId="32">
    <w:name w:val="Body Text First Indent 2"/>
    <w:basedOn w:val="10"/>
    <w:next w:val="31"/>
    <w:qFormat/>
    <w:uiPriority w:val="0"/>
    <w:pPr>
      <w:ind w:firstLine="420" w:firstLineChars="200"/>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6">
    <w:name w:val="样式 正文11 + 首行缩进:  2 字符"/>
    <w:basedOn w:val="1"/>
    <w:qFormat/>
    <w:uiPriority w:val="0"/>
    <w:pPr>
      <w:spacing w:line="500" w:lineRule="exact"/>
      <w:ind w:firstLine="560"/>
    </w:pPr>
    <w:rPr>
      <w:color w:val="FF0000"/>
      <w:sz w:val="24"/>
    </w:rPr>
  </w:style>
  <w:style w:type="paragraph" w:customStyle="1" w:styleId="37">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8">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9">
    <w:name w:val="正文首行缩进2个字 Char"/>
    <w:basedOn w:val="1"/>
    <w:qFormat/>
    <w:uiPriority w:val="0"/>
    <w:pPr>
      <w:ind w:firstLine="480" w:firstLineChars="200"/>
    </w:pPr>
    <w:rPr>
      <w:rFonts w:eastAsia="楷体"/>
      <w:sz w:val="24"/>
    </w:rPr>
  </w:style>
  <w:style w:type="paragraph" w:customStyle="1" w:styleId="40">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1">
    <w:name w:val="列出段落1"/>
    <w:basedOn w:val="1"/>
    <w:qFormat/>
    <w:uiPriority w:val="34"/>
    <w:pPr>
      <w:ind w:firstLine="420" w:firstLineChars="200"/>
    </w:pPr>
  </w:style>
  <w:style w:type="paragraph" w:customStyle="1" w:styleId="42">
    <w:name w:val="a正文"/>
    <w:basedOn w:val="1"/>
    <w:qFormat/>
    <w:uiPriority w:val="0"/>
    <w:pPr>
      <w:adjustRightInd w:val="0"/>
      <w:snapToGrid w:val="0"/>
      <w:spacing w:line="360" w:lineRule="auto"/>
      <w:ind w:firstLine="200" w:firstLineChars="200"/>
    </w:pPr>
    <w:rPr>
      <w:kern w:val="0"/>
      <w:sz w:val="24"/>
      <w:szCs w:val="20"/>
    </w:rPr>
  </w:style>
  <w:style w:type="character" w:customStyle="1" w:styleId="43">
    <w:name w:val="页眉 Char"/>
    <w:basedOn w:val="35"/>
    <w:link w:val="25"/>
    <w:qFormat/>
    <w:uiPriority w:val="0"/>
    <w:rPr>
      <w:kern w:val="2"/>
      <w:sz w:val="18"/>
      <w:szCs w:val="18"/>
    </w:rPr>
  </w:style>
  <w:style w:type="character" w:customStyle="1" w:styleId="44">
    <w:name w:val="页脚 Char"/>
    <w:basedOn w:val="35"/>
    <w:link w:val="24"/>
    <w:qFormat/>
    <w:uiPriority w:val="99"/>
    <w:rPr>
      <w:kern w:val="2"/>
      <w:sz w:val="18"/>
      <w:szCs w:val="18"/>
    </w:rPr>
  </w:style>
  <w:style w:type="paragraph" w:customStyle="1" w:styleId="45">
    <w:name w:val="表 正文"/>
    <w:basedOn w:val="1"/>
    <w:qFormat/>
    <w:uiPriority w:val="0"/>
    <w:pPr>
      <w:spacing w:line="360" w:lineRule="auto"/>
      <w:ind w:firstLine="480" w:firstLineChars="200"/>
    </w:pPr>
    <w:rPr>
      <w:sz w:val="24"/>
      <w:szCs w:val="21"/>
    </w:rPr>
  </w:style>
  <w:style w:type="paragraph" w:customStyle="1" w:styleId="46">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7">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8">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49">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1200</Words>
  <Characters>1265</Characters>
  <Lines>20</Lines>
  <Paragraphs>5</Paragraphs>
  <TotalTime>1</TotalTime>
  <ScaleCrop>false</ScaleCrop>
  <LinksUpToDate>false</LinksUpToDate>
  <CharactersWithSpaces>1265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2023-04-11T00:28:12Z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