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1C4" w:rsidRDefault="00725C70">
      <w:pPr>
        <w:ind w:firstLineChars="0" w:firstLine="0"/>
        <w:jc w:val="center"/>
        <w:rPr>
          <w:rFonts w:ascii="黑体" w:eastAsia="黑体" w:hAnsi="Calibri"/>
          <w:b/>
          <w:sz w:val="44"/>
          <w:szCs w:val="28"/>
        </w:rPr>
      </w:pPr>
      <w:bookmarkStart w:id="0" w:name="_GoBack"/>
      <w:r>
        <w:rPr>
          <w:rFonts w:ascii="黑体" w:eastAsia="黑体" w:hAnsi="Calibri"/>
          <w:b/>
          <w:noProof/>
          <w:sz w:val="44"/>
          <w:szCs w:val="28"/>
        </w:rPr>
        <w:drawing>
          <wp:inline distT="0" distB="0" distL="0" distR="0">
            <wp:extent cx="5759450" cy="81457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参封面.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8145780"/>
                    </a:xfrm>
                    <a:prstGeom prst="rect">
                      <a:avLst/>
                    </a:prstGeom>
                  </pic:spPr>
                </pic:pic>
              </a:graphicData>
            </a:graphic>
          </wp:inline>
        </w:drawing>
      </w:r>
      <w:bookmarkEnd w:id="0"/>
    </w:p>
    <w:p w:rsidR="00B971C4" w:rsidRDefault="00B971C4">
      <w:pPr>
        <w:ind w:firstLineChars="0" w:firstLine="0"/>
        <w:jc w:val="center"/>
        <w:rPr>
          <w:rFonts w:asciiTheme="minorEastAsia" w:eastAsiaTheme="minorEastAsia" w:hAnsiTheme="minorEastAsia"/>
          <w:b/>
          <w:sz w:val="36"/>
          <w:szCs w:val="36"/>
        </w:rPr>
        <w:sectPr w:rsidR="00B971C4">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418" w:left="1418" w:header="851" w:footer="992" w:gutter="0"/>
          <w:cols w:space="720"/>
          <w:docGrid w:linePitch="312"/>
        </w:sectPr>
      </w:pPr>
    </w:p>
    <w:p w:rsidR="00B971C4" w:rsidRDefault="00CF09EC">
      <w:pPr>
        <w:ind w:firstLine="643"/>
        <w:jc w:val="center"/>
        <w:rPr>
          <w:b/>
          <w:sz w:val="32"/>
        </w:rPr>
      </w:pPr>
      <w:r>
        <w:rPr>
          <w:rFonts w:hint="eastAsia"/>
          <w:b/>
          <w:sz w:val="32"/>
        </w:rPr>
        <w:lastRenderedPageBreak/>
        <w:t>目</w:t>
      </w:r>
      <w:r w:rsidR="00592B49">
        <w:rPr>
          <w:rFonts w:hint="eastAsia"/>
          <w:b/>
          <w:sz w:val="32"/>
        </w:rPr>
        <w:t xml:space="preserve">  </w:t>
      </w:r>
      <w:r>
        <w:rPr>
          <w:rFonts w:hint="eastAsia"/>
          <w:b/>
          <w:sz w:val="32"/>
        </w:rPr>
        <w:t>录</w:t>
      </w:r>
    </w:p>
    <w:p w:rsidR="00963A80" w:rsidRPr="00963A80" w:rsidRDefault="00592B49">
      <w:pPr>
        <w:pStyle w:val="10"/>
        <w:tabs>
          <w:tab w:val="right" w:leader="dot" w:pos="9060"/>
        </w:tabs>
        <w:rPr>
          <w:rFonts w:asciiTheme="minorHAnsi" w:eastAsiaTheme="minorEastAsia" w:hAnsiTheme="minorHAnsi" w:cstheme="minorBidi"/>
          <w:b w:val="0"/>
          <w:bCs w:val="0"/>
          <w:caps w:val="0"/>
          <w:noProof/>
          <w:szCs w:val="24"/>
        </w:rPr>
      </w:pPr>
      <w:r w:rsidRPr="00A76E55">
        <w:rPr>
          <w:rFonts w:asciiTheme="minorEastAsia" w:eastAsiaTheme="minorEastAsia" w:hAnsiTheme="minorEastAsia"/>
          <w:szCs w:val="24"/>
        </w:rPr>
        <w:fldChar w:fldCharType="begin"/>
      </w:r>
      <w:r w:rsidRPr="00A76E55">
        <w:rPr>
          <w:rFonts w:asciiTheme="minorEastAsia" w:eastAsiaTheme="minorEastAsia" w:hAnsiTheme="minorEastAsia"/>
          <w:szCs w:val="24"/>
        </w:rPr>
        <w:instrText xml:space="preserve"> TOC \o "1-3" \h \z \u </w:instrText>
      </w:r>
      <w:r w:rsidRPr="00A76E55">
        <w:rPr>
          <w:rFonts w:asciiTheme="minorEastAsia" w:eastAsiaTheme="minorEastAsia" w:hAnsiTheme="minorEastAsia"/>
          <w:szCs w:val="24"/>
        </w:rPr>
        <w:fldChar w:fldCharType="separate"/>
      </w:r>
      <w:hyperlink w:anchor="_Toc173340817" w:history="1">
        <w:r w:rsidR="00963A80" w:rsidRPr="00963A80">
          <w:rPr>
            <w:rStyle w:val="ae"/>
            <w:noProof/>
            <w:szCs w:val="24"/>
          </w:rPr>
          <w:t xml:space="preserve">1. </w:t>
        </w:r>
        <w:r w:rsidR="00963A80" w:rsidRPr="00963A80">
          <w:rPr>
            <w:rStyle w:val="ae"/>
            <w:rFonts w:hint="eastAsia"/>
            <w:noProof/>
            <w:szCs w:val="24"/>
          </w:rPr>
          <w:t>概述</w:t>
        </w:r>
        <w:r w:rsidR="00963A80" w:rsidRPr="00963A80">
          <w:rPr>
            <w:noProof/>
            <w:webHidden/>
            <w:szCs w:val="24"/>
          </w:rPr>
          <w:tab/>
        </w:r>
        <w:r w:rsidR="00963A80" w:rsidRPr="00963A80">
          <w:rPr>
            <w:noProof/>
            <w:webHidden/>
            <w:szCs w:val="24"/>
          </w:rPr>
          <w:fldChar w:fldCharType="begin"/>
        </w:r>
        <w:r w:rsidR="00963A80" w:rsidRPr="00963A80">
          <w:rPr>
            <w:noProof/>
            <w:webHidden/>
            <w:szCs w:val="24"/>
          </w:rPr>
          <w:instrText xml:space="preserve"> PAGEREF _Toc173340817 \h </w:instrText>
        </w:r>
        <w:r w:rsidR="00963A80" w:rsidRPr="00963A80">
          <w:rPr>
            <w:noProof/>
            <w:webHidden/>
            <w:szCs w:val="24"/>
          </w:rPr>
        </w:r>
        <w:r w:rsidR="00963A80" w:rsidRPr="00963A80">
          <w:rPr>
            <w:noProof/>
            <w:webHidden/>
            <w:szCs w:val="24"/>
          </w:rPr>
          <w:fldChar w:fldCharType="separate"/>
        </w:r>
        <w:r w:rsidR="00C10363">
          <w:rPr>
            <w:noProof/>
            <w:webHidden/>
            <w:szCs w:val="24"/>
          </w:rPr>
          <w:t>1</w:t>
        </w:r>
        <w:r w:rsidR="00963A80" w:rsidRPr="00963A80">
          <w:rPr>
            <w:noProof/>
            <w:webHidden/>
            <w:szCs w:val="24"/>
          </w:rPr>
          <w:fldChar w:fldCharType="end"/>
        </w:r>
      </w:hyperlink>
    </w:p>
    <w:p w:rsidR="00963A80" w:rsidRPr="00963A80" w:rsidRDefault="00EC2B74">
      <w:pPr>
        <w:pStyle w:val="10"/>
        <w:tabs>
          <w:tab w:val="right" w:leader="dot" w:pos="9060"/>
        </w:tabs>
        <w:rPr>
          <w:rFonts w:asciiTheme="minorHAnsi" w:eastAsiaTheme="minorEastAsia" w:hAnsiTheme="minorHAnsi" w:cstheme="minorBidi"/>
          <w:b w:val="0"/>
          <w:bCs w:val="0"/>
          <w:caps w:val="0"/>
          <w:noProof/>
          <w:szCs w:val="24"/>
        </w:rPr>
      </w:pPr>
      <w:hyperlink w:anchor="_Toc173340818" w:history="1">
        <w:r w:rsidR="00963A80" w:rsidRPr="00963A80">
          <w:rPr>
            <w:rStyle w:val="ae"/>
            <w:noProof/>
            <w:szCs w:val="24"/>
          </w:rPr>
          <w:t xml:space="preserve">2. </w:t>
        </w:r>
        <w:r w:rsidR="00963A80" w:rsidRPr="00963A80">
          <w:rPr>
            <w:rStyle w:val="ae"/>
            <w:rFonts w:hint="eastAsia"/>
            <w:noProof/>
            <w:szCs w:val="24"/>
          </w:rPr>
          <w:t>首次环境影响评价信息公开情况</w:t>
        </w:r>
        <w:r w:rsidR="00963A80" w:rsidRPr="00963A80">
          <w:rPr>
            <w:noProof/>
            <w:webHidden/>
            <w:szCs w:val="24"/>
          </w:rPr>
          <w:tab/>
        </w:r>
        <w:r w:rsidR="00963A80" w:rsidRPr="00963A80">
          <w:rPr>
            <w:noProof/>
            <w:webHidden/>
            <w:szCs w:val="24"/>
          </w:rPr>
          <w:fldChar w:fldCharType="begin"/>
        </w:r>
        <w:r w:rsidR="00963A80" w:rsidRPr="00963A80">
          <w:rPr>
            <w:noProof/>
            <w:webHidden/>
            <w:szCs w:val="24"/>
          </w:rPr>
          <w:instrText xml:space="preserve"> PAGEREF _Toc173340818 \h </w:instrText>
        </w:r>
        <w:r w:rsidR="00963A80" w:rsidRPr="00963A80">
          <w:rPr>
            <w:noProof/>
            <w:webHidden/>
            <w:szCs w:val="24"/>
          </w:rPr>
        </w:r>
        <w:r w:rsidR="00963A80" w:rsidRPr="00963A80">
          <w:rPr>
            <w:noProof/>
            <w:webHidden/>
            <w:szCs w:val="24"/>
          </w:rPr>
          <w:fldChar w:fldCharType="separate"/>
        </w:r>
        <w:r w:rsidR="00C10363">
          <w:rPr>
            <w:noProof/>
            <w:webHidden/>
            <w:szCs w:val="24"/>
          </w:rPr>
          <w:t>2</w:t>
        </w:r>
        <w:r w:rsidR="00963A80" w:rsidRPr="00963A80">
          <w:rPr>
            <w:noProof/>
            <w:webHidden/>
            <w:szCs w:val="24"/>
          </w:rPr>
          <w:fldChar w:fldCharType="end"/>
        </w:r>
      </w:hyperlink>
    </w:p>
    <w:p w:rsidR="00963A80" w:rsidRPr="00963A80" w:rsidRDefault="00EC2B74" w:rsidP="00963A80">
      <w:pPr>
        <w:pStyle w:val="22"/>
        <w:tabs>
          <w:tab w:val="right" w:leader="dot" w:pos="9060"/>
        </w:tabs>
        <w:ind w:left="240"/>
        <w:rPr>
          <w:rFonts w:asciiTheme="minorHAnsi" w:eastAsiaTheme="minorEastAsia" w:hAnsiTheme="minorHAnsi" w:cstheme="minorBidi"/>
          <w:smallCaps w:val="0"/>
          <w:noProof/>
          <w:szCs w:val="24"/>
        </w:rPr>
      </w:pPr>
      <w:hyperlink w:anchor="_Toc173340819" w:history="1">
        <w:r w:rsidR="00963A80" w:rsidRPr="00963A80">
          <w:rPr>
            <w:rStyle w:val="ae"/>
            <w:noProof/>
            <w:szCs w:val="24"/>
          </w:rPr>
          <w:t xml:space="preserve">2.1 </w:t>
        </w:r>
        <w:r w:rsidR="00963A80" w:rsidRPr="00963A80">
          <w:rPr>
            <w:rStyle w:val="ae"/>
            <w:rFonts w:hint="eastAsia"/>
            <w:noProof/>
            <w:szCs w:val="24"/>
          </w:rPr>
          <w:t>公开内容及日期</w:t>
        </w:r>
        <w:r w:rsidR="00963A80" w:rsidRPr="00963A80">
          <w:rPr>
            <w:noProof/>
            <w:webHidden/>
            <w:szCs w:val="24"/>
          </w:rPr>
          <w:tab/>
        </w:r>
        <w:r w:rsidR="00963A80" w:rsidRPr="00963A80">
          <w:rPr>
            <w:noProof/>
            <w:webHidden/>
            <w:szCs w:val="24"/>
          </w:rPr>
          <w:fldChar w:fldCharType="begin"/>
        </w:r>
        <w:r w:rsidR="00963A80" w:rsidRPr="00963A80">
          <w:rPr>
            <w:noProof/>
            <w:webHidden/>
            <w:szCs w:val="24"/>
          </w:rPr>
          <w:instrText xml:space="preserve"> PAGEREF _Toc173340819 \h </w:instrText>
        </w:r>
        <w:r w:rsidR="00963A80" w:rsidRPr="00963A80">
          <w:rPr>
            <w:noProof/>
            <w:webHidden/>
            <w:szCs w:val="24"/>
          </w:rPr>
        </w:r>
        <w:r w:rsidR="00963A80" w:rsidRPr="00963A80">
          <w:rPr>
            <w:noProof/>
            <w:webHidden/>
            <w:szCs w:val="24"/>
          </w:rPr>
          <w:fldChar w:fldCharType="separate"/>
        </w:r>
        <w:r w:rsidR="00C10363">
          <w:rPr>
            <w:noProof/>
            <w:webHidden/>
            <w:szCs w:val="24"/>
          </w:rPr>
          <w:t>2</w:t>
        </w:r>
        <w:r w:rsidR="00963A80" w:rsidRPr="00963A80">
          <w:rPr>
            <w:noProof/>
            <w:webHidden/>
            <w:szCs w:val="24"/>
          </w:rPr>
          <w:fldChar w:fldCharType="end"/>
        </w:r>
      </w:hyperlink>
    </w:p>
    <w:p w:rsidR="00963A80" w:rsidRPr="00963A80" w:rsidRDefault="00EC2B74" w:rsidP="00963A80">
      <w:pPr>
        <w:pStyle w:val="22"/>
        <w:tabs>
          <w:tab w:val="right" w:leader="dot" w:pos="9060"/>
        </w:tabs>
        <w:ind w:left="240"/>
        <w:rPr>
          <w:rFonts w:asciiTheme="minorHAnsi" w:eastAsiaTheme="minorEastAsia" w:hAnsiTheme="minorHAnsi" w:cstheme="minorBidi"/>
          <w:smallCaps w:val="0"/>
          <w:noProof/>
          <w:szCs w:val="24"/>
        </w:rPr>
      </w:pPr>
      <w:hyperlink w:anchor="_Toc173340820" w:history="1">
        <w:r w:rsidR="00963A80" w:rsidRPr="00963A80">
          <w:rPr>
            <w:rStyle w:val="ae"/>
            <w:noProof/>
            <w:szCs w:val="24"/>
          </w:rPr>
          <w:t xml:space="preserve">2.2 </w:t>
        </w:r>
        <w:r w:rsidR="00963A80" w:rsidRPr="00963A80">
          <w:rPr>
            <w:rStyle w:val="ae"/>
            <w:rFonts w:hint="eastAsia"/>
            <w:noProof/>
            <w:szCs w:val="24"/>
          </w:rPr>
          <w:t>公开方式</w:t>
        </w:r>
        <w:r w:rsidR="00963A80" w:rsidRPr="00963A80">
          <w:rPr>
            <w:noProof/>
            <w:webHidden/>
            <w:szCs w:val="24"/>
          </w:rPr>
          <w:tab/>
        </w:r>
        <w:r w:rsidR="00963A80" w:rsidRPr="00963A80">
          <w:rPr>
            <w:noProof/>
            <w:webHidden/>
            <w:szCs w:val="24"/>
          </w:rPr>
          <w:fldChar w:fldCharType="begin"/>
        </w:r>
        <w:r w:rsidR="00963A80" w:rsidRPr="00963A80">
          <w:rPr>
            <w:noProof/>
            <w:webHidden/>
            <w:szCs w:val="24"/>
          </w:rPr>
          <w:instrText xml:space="preserve"> PAGEREF _Toc173340820 \h </w:instrText>
        </w:r>
        <w:r w:rsidR="00963A80" w:rsidRPr="00963A80">
          <w:rPr>
            <w:noProof/>
            <w:webHidden/>
            <w:szCs w:val="24"/>
          </w:rPr>
        </w:r>
        <w:r w:rsidR="00963A80" w:rsidRPr="00963A80">
          <w:rPr>
            <w:noProof/>
            <w:webHidden/>
            <w:szCs w:val="24"/>
          </w:rPr>
          <w:fldChar w:fldCharType="separate"/>
        </w:r>
        <w:r w:rsidR="00C10363">
          <w:rPr>
            <w:noProof/>
            <w:webHidden/>
            <w:szCs w:val="24"/>
          </w:rPr>
          <w:t>4</w:t>
        </w:r>
        <w:r w:rsidR="00963A80" w:rsidRPr="00963A80">
          <w:rPr>
            <w:noProof/>
            <w:webHidden/>
            <w:szCs w:val="24"/>
          </w:rPr>
          <w:fldChar w:fldCharType="end"/>
        </w:r>
      </w:hyperlink>
    </w:p>
    <w:p w:rsidR="00963A80" w:rsidRPr="00963A80" w:rsidRDefault="00EC2B74" w:rsidP="00963A80">
      <w:pPr>
        <w:pStyle w:val="22"/>
        <w:tabs>
          <w:tab w:val="right" w:leader="dot" w:pos="9060"/>
        </w:tabs>
        <w:ind w:left="240"/>
        <w:rPr>
          <w:rFonts w:asciiTheme="minorHAnsi" w:eastAsiaTheme="minorEastAsia" w:hAnsiTheme="minorHAnsi" w:cstheme="minorBidi"/>
          <w:smallCaps w:val="0"/>
          <w:noProof/>
          <w:szCs w:val="24"/>
        </w:rPr>
      </w:pPr>
      <w:hyperlink w:anchor="_Toc173340821" w:history="1">
        <w:r w:rsidR="00963A80" w:rsidRPr="00963A80">
          <w:rPr>
            <w:rStyle w:val="ae"/>
            <w:noProof/>
            <w:szCs w:val="24"/>
          </w:rPr>
          <w:t xml:space="preserve">2.3 </w:t>
        </w:r>
        <w:r w:rsidR="00963A80" w:rsidRPr="00963A80">
          <w:rPr>
            <w:rStyle w:val="ae"/>
            <w:rFonts w:hint="eastAsia"/>
            <w:noProof/>
            <w:szCs w:val="24"/>
          </w:rPr>
          <w:t>公众意见情况</w:t>
        </w:r>
        <w:r w:rsidR="00963A80" w:rsidRPr="00963A80">
          <w:rPr>
            <w:noProof/>
            <w:webHidden/>
            <w:szCs w:val="24"/>
          </w:rPr>
          <w:tab/>
        </w:r>
        <w:r w:rsidR="00963A80" w:rsidRPr="00963A80">
          <w:rPr>
            <w:noProof/>
            <w:webHidden/>
            <w:szCs w:val="24"/>
          </w:rPr>
          <w:fldChar w:fldCharType="begin"/>
        </w:r>
        <w:r w:rsidR="00963A80" w:rsidRPr="00963A80">
          <w:rPr>
            <w:noProof/>
            <w:webHidden/>
            <w:szCs w:val="24"/>
          </w:rPr>
          <w:instrText xml:space="preserve"> PAGEREF _Toc173340821 \h </w:instrText>
        </w:r>
        <w:r w:rsidR="00963A80" w:rsidRPr="00963A80">
          <w:rPr>
            <w:noProof/>
            <w:webHidden/>
            <w:szCs w:val="24"/>
          </w:rPr>
        </w:r>
        <w:r w:rsidR="00963A80" w:rsidRPr="00963A80">
          <w:rPr>
            <w:noProof/>
            <w:webHidden/>
            <w:szCs w:val="24"/>
          </w:rPr>
          <w:fldChar w:fldCharType="separate"/>
        </w:r>
        <w:r w:rsidR="00C10363">
          <w:rPr>
            <w:noProof/>
            <w:webHidden/>
            <w:szCs w:val="24"/>
          </w:rPr>
          <w:t>5</w:t>
        </w:r>
        <w:r w:rsidR="00963A80" w:rsidRPr="00963A80">
          <w:rPr>
            <w:noProof/>
            <w:webHidden/>
            <w:szCs w:val="24"/>
          </w:rPr>
          <w:fldChar w:fldCharType="end"/>
        </w:r>
      </w:hyperlink>
    </w:p>
    <w:p w:rsidR="00963A80" w:rsidRPr="00963A80" w:rsidRDefault="00EC2B74">
      <w:pPr>
        <w:pStyle w:val="10"/>
        <w:tabs>
          <w:tab w:val="right" w:leader="dot" w:pos="9060"/>
        </w:tabs>
        <w:rPr>
          <w:rFonts w:asciiTheme="minorHAnsi" w:eastAsiaTheme="minorEastAsia" w:hAnsiTheme="minorHAnsi" w:cstheme="minorBidi"/>
          <w:b w:val="0"/>
          <w:bCs w:val="0"/>
          <w:caps w:val="0"/>
          <w:noProof/>
          <w:szCs w:val="24"/>
        </w:rPr>
      </w:pPr>
      <w:hyperlink w:anchor="_Toc173340822" w:history="1">
        <w:r w:rsidR="00963A80" w:rsidRPr="00963A80">
          <w:rPr>
            <w:rStyle w:val="ae"/>
            <w:noProof/>
            <w:szCs w:val="24"/>
          </w:rPr>
          <w:t xml:space="preserve">3. </w:t>
        </w:r>
        <w:r w:rsidR="00963A80" w:rsidRPr="00963A80">
          <w:rPr>
            <w:rStyle w:val="ae"/>
            <w:rFonts w:hint="eastAsia"/>
            <w:noProof/>
            <w:szCs w:val="24"/>
          </w:rPr>
          <w:t>征求意见稿公示情况</w:t>
        </w:r>
        <w:r w:rsidR="00963A80" w:rsidRPr="00963A80">
          <w:rPr>
            <w:noProof/>
            <w:webHidden/>
            <w:szCs w:val="24"/>
          </w:rPr>
          <w:tab/>
        </w:r>
        <w:r w:rsidR="00963A80" w:rsidRPr="00963A80">
          <w:rPr>
            <w:noProof/>
            <w:webHidden/>
            <w:szCs w:val="24"/>
          </w:rPr>
          <w:fldChar w:fldCharType="begin"/>
        </w:r>
        <w:r w:rsidR="00963A80" w:rsidRPr="00963A80">
          <w:rPr>
            <w:noProof/>
            <w:webHidden/>
            <w:szCs w:val="24"/>
          </w:rPr>
          <w:instrText xml:space="preserve"> PAGEREF _Toc173340822 \h </w:instrText>
        </w:r>
        <w:r w:rsidR="00963A80" w:rsidRPr="00963A80">
          <w:rPr>
            <w:noProof/>
            <w:webHidden/>
            <w:szCs w:val="24"/>
          </w:rPr>
        </w:r>
        <w:r w:rsidR="00963A80" w:rsidRPr="00963A80">
          <w:rPr>
            <w:noProof/>
            <w:webHidden/>
            <w:szCs w:val="24"/>
          </w:rPr>
          <w:fldChar w:fldCharType="separate"/>
        </w:r>
        <w:r w:rsidR="00C10363">
          <w:rPr>
            <w:noProof/>
            <w:webHidden/>
            <w:szCs w:val="24"/>
          </w:rPr>
          <w:t>6</w:t>
        </w:r>
        <w:r w:rsidR="00963A80" w:rsidRPr="00963A80">
          <w:rPr>
            <w:noProof/>
            <w:webHidden/>
            <w:szCs w:val="24"/>
          </w:rPr>
          <w:fldChar w:fldCharType="end"/>
        </w:r>
      </w:hyperlink>
    </w:p>
    <w:p w:rsidR="00963A80" w:rsidRPr="00963A80" w:rsidRDefault="00EC2B74" w:rsidP="00963A80">
      <w:pPr>
        <w:pStyle w:val="22"/>
        <w:tabs>
          <w:tab w:val="right" w:leader="dot" w:pos="9060"/>
        </w:tabs>
        <w:ind w:left="240"/>
        <w:rPr>
          <w:rFonts w:asciiTheme="minorHAnsi" w:eastAsiaTheme="minorEastAsia" w:hAnsiTheme="minorHAnsi" w:cstheme="minorBidi"/>
          <w:smallCaps w:val="0"/>
          <w:noProof/>
          <w:szCs w:val="24"/>
        </w:rPr>
      </w:pPr>
      <w:hyperlink w:anchor="_Toc173340823" w:history="1">
        <w:r w:rsidR="00963A80" w:rsidRPr="00963A80">
          <w:rPr>
            <w:rStyle w:val="ae"/>
            <w:noProof/>
            <w:szCs w:val="24"/>
          </w:rPr>
          <w:t xml:space="preserve">3.1 </w:t>
        </w:r>
        <w:r w:rsidR="00963A80" w:rsidRPr="00963A80">
          <w:rPr>
            <w:rStyle w:val="ae"/>
            <w:rFonts w:hint="eastAsia"/>
            <w:noProof/>
            <w:szCs w:val="24"/>
          </w:rPr>
          <w:t>公示内容及时限</w:t>
        </w:r>
        <w:r w:rsidR="00963A80" w:rsidRPr="00963A80">
          <w:rPr>
            <w:noProof/>
            <w:webHidden/>
            <w:szCs w:val="24"/>
          </w:rPr>
          <w:tab/>
        </w:r>
        <w:r w:rsidR="00963A80" w:rsidRPr="00963A80">
          <w:rPr>
            <w:noProof/>
            <w:webHidden/>
            <w:szCs w:val="24"/>
          </w:rPr>
          <w:fldChar w:fldCharType="begin"/>
        </w:r>
        <w:r w:rsidR="00963A80" w:rsidRPr="00963A80">
          <w:rPr>
            <w:noProof/>
            <w:webHidden/>
            <w:szCs w:val="24"/>
          </w:rPr>
          <w:instrText xml:space="preserve"> PAGEREF _Toc173340823 \h </w:instrText>
        </w:r>
        <w:r w:rsidR="00963A80" w:rsidRPr="00963A80">
          <w:rPr>
            <w:noProof/>
            <w:webHidden/>
            <w:szCs w:val="24"/>
          </w:rPr>
        </w:r>
        <w:r w:rsidR="00963A80" w:rsidRPr="00963A80">
          <w:rPr>
            <w:noProof/>
            <w:webHidden/>
            <w:szCs w:val="24"/>
          </w:rPr>
          <w:fldChar w:fldCharType="separate"/>
        </w:r>
        <w:r w:rsidR="00C10363">
          <w:rPr>
            <w:noProof/>
            <w:webHidden/>
            <w:szCs w:val="24"/>
          </w:rPr>
          <w:t>6</w:t>
        </w:r>
        <w:r w:rsidR="00963A80" w:rsidRPr="00963A80">
          <w:rPr>
            <w:noProof/>
            <w:webHidden/>
            <w:szCs w:val="24"/>
          </w:rPr>
          <w:fldChar w:fldCharType="end"/>
        </w:r>
      </w:hyperlink>
    </w:p>
    <w:p w:rsidR="00963A80" w:rsidRPr="00963A80" w:rsidRDefault="00EC2B74" w:rsidP="00963A80">
      <w:pPr>
        <w:pStyle w:val="22"/>
        <w:tabs>
          <w:tab w:val="right" w:leader="dot" w:pos="9060"/>
        </w:tabs>
        <w:ind w:left="240"/>
        <w:rPr>
          <w:rFonts w:asciiTheme="minorHAnsi" w:eastAsiaTheme="minorEastAsia" w:hAnsiTheme="minorHAnsi" w:cstheme="minorBidi"/>
          <w:smallCaps w:val="0"/>
          <w:noProof/>
          <w:szCs w:val="24"/>
        </w:rPr>
      </w:pPr>
      <w:hyperlink w:anchor="_Toc173340824" w:history="1">
        <w:r w:rsidR="00963A80" w:rsidRPr="00963A80">
          <w:rPr>
            <w:rStyle w:val="ae"/>
            <w:noProof/>
            <w:szCs w:val="24"/>
          </w:rPr>
          <w:t xml:space="preserve">3.2 </w:t>
        </w:r>
        <w:r w:rsidR="00963A80" w:rsidRPr="00963A80">
          <w:rPr>
            <w:rStyle w:val="ae"/>
            <w:rFonts w:hint="eastAsia"/>
            <w:noProof/>
            <w:szCs w:val="24"/>
          </w:rPr>
          <w:t>公示方式</w:t>
        </w:r>
        <w:r w:rsidR="00963A80" w:rsidRPr="00963A80">
          <w:rPr>
            <w:noProof/>
            <w:webHidden/>
            <w:szCs w:val="24"/>
          </w:rPr>
          <w:tab/>
        </w:r>
        <w:r w:rsidR="00963A80" w:rsidRPr="00963A80">
          <w:rPr>
            <w:noProof/>
            <w:webHidden/>
            <w:szCs w:val="24"/>
          </w:rPr>
          <w:fldChar w:fldCharType="begin"/>
        </w:r>
        <w:r w:rsidR="00963A80" w:rsidRPr="00963A80">
          <w:rPr>
            <w:noProof/>
            <w:webHidden/>
            <w:szCs w:val="24"/>
          </w:rPr>
          <w:instrText xml:space="preserve"> PAGEREF _Toc173340824 \h </w:instrText>
        </w:r>
        <w:r w:rsidR="00963A80" w:rsidRPr="00963A80">
          <w:rPr>
            <w:noProof/>
            <w:webHidden/>
            <w:szCs w:val="24"/>
          </w:rPr>
        </w:r>
        <w:r w:rsidR="00963A80" w:rsidRPr="00963A80">
          <w:rPr>
            <w:noProof/>
            <w:webHidden/>
            <w:szCs w:val="24"/>
          </w:rPr>
          <w:fldChar w:fldCharType="separate"/>
        </w:r>
        <w:r w:rsidR="00C10363">
          <w:rPr>
            <w:noProof/>
            <w:webHidden/>
            <w:szCs w:val="24"/>
          </w:rPr>
          <w:t>9</w:t>
        </w:r>
        <w:r w:rsidR="00963A80" w:rsidRPr="00963A80">
          <w:rPr>
            <w:noProof/>
            <w:webHidden/>
            <w:szCs w:val="24"/>
          </w:rPr>
          <w:fldChar w:fldCharType="end"/>
        </w:r>
      </w:hyperlink>
    </w:p>
    <w:p w:rsidR="00963A80" w:rsidRPr="00963A80" w:rsidRDefault="00EC2B74" w:rsidP="00963A80">
      <w:pPr>
        <w:pStyle w:val="30"/>
        <w:tabs>
          <w:tab w:val="right" w:leader="dot" w:pos="9060"/>
        </w:tabs>
        <w:ind w:left="480"/>
        <w:rPr>
          <w:rFonts w:asciiTheme="minorHAnsi" w:eastAsiaTheme="minorEastAsia" w:hAnsiTheme="minorHAnsi" w:cstheme="minorBidi"/>
          <w:iCs w:val="0"/>
          <w:noProof/>
          <w:sz w:val="24"/>
          <w:szCs w:val="24"/>
        </w:rPr>
      </w:pPr>
      <w:hyperlink w:anchor="_Toc173340825" w:history="1">
        <w:r w:rsidR="00963A80" w:rsidRPr="00963A80">
          <w:rPr>
            <w:rStyle w:val="ae"/>
            <w:noProof/>
            <w:sz w:val="24"/>
            <w:szCs w:val="24"/>
          </w:rPr>
          <w:t xml:space="preserve">3.2.1 </w:t>
        </w:r>
        <w:r w:rsidR="00963A80" w:rsidRPr="00963A80">
          <w:rPr>
            <w:rStyle w:val="ae"/>
            <w:rFonts w:hint="eastAsia"/>
            <w:noProof/>
            <w:sz w:val="24"/>
            <w:szCs w:val="24"/>
          </w:rPr>
          <w:t>网络</w:t>
        </w:r>
        <w:r w:rsidR="00963A80" w:rsidRPr="00963A80">
          <w:rPr>
            <w:noProof/>
            <w:webHidden/>
            <w:sz w:val="24"/>
            <w:szCs w:val="24"/>
          </w:rPr>
          <w:tab/>
        </w:r>
        <w:r w:rsidR="00963A80" w:rsidRPr="00963A80">
          <w:rPr>
            <w:noProof/>
            <w:webHidden/>
            <w:sz w:val="24"/>
            <w:szCs w:val="24"/>
          </w:rPr>
          <w:fldChar w:fldCharType="begin"/>
        </w:r>
        <w:r w:rsidR="00963A80" w:rsidRPr="00963A80">
          <w:rPr>
            <w:noProof/>
            <w:webHidden/>
            <w:sz w:val="24"/>
            <w:szCs w:val="24"/>
          </w:rPr>
          <w:instrText xml:space="preserve"> PAGEREF _Toc173340825 \h </w:instrText>
        </w:r>
        <w:r w:rsidR="00963A80" w:rsidRPr="00963A80">
          <w:rPr>
            <w:noProof/>
            <w:webHidden/>
            <w:sz w:val="24"/>
            <w:szCs w:val="24"/>
          </w:rPr>
        </w:r>
        <w:r w:rsidR="00963A80" w:rsidRPr="00963A80">
          <w:rPr>
            <w:noProof/>
            <w:webHidden/>
            <w:sz w:val="24"/>
            <w:szCs w:val="24"/>
          </w:rPr>
          <w:fldChar w:fldCharType="separate"/>
        </w:r>
        <w:r w:rsidR="00C10363">
          <w:rPr>
            <w:noProof/>
            <w:webHidden/>
            <w:sz w:val="24"/>
            <w:szCs w:val="24"/>
          </w:rPr>
          <w:t>9</w:t>
        </w:r>
        <w:r w:rsidR="00963A80" w:rsidRPr="00963A80">
          <w:rPr>
            <w:noProof/>
            <w:webHidden/>
            <w:sz w:val="24"/>
            <w:szCs w:val="24"/>
          </w:rPr>
          <w:fldChar w:fldCharType="end"/>
        </w:r>
      </w:hyperlink>
    </w:p>
    <w:p w:rsidR="00963A80" w:rsidRPr="00963A80" w:rsidRDefault="00EC2B74" w:rsidP="00963A80">
      <w:pPr>
        <w:pStyle w:val="30"/>
        <w:tabs>
          <w:tab w:val="right" w:leader="dot" w:pos="9060"/>
        </w:tabs>
        <w:ind w:left="480"/>
        <w:rPr>
          <w:rFonts w:asciiTheme="minorHAnsi" w:eastAsiaTheme="minorEastAsia" w:hAnsiTheme="minorHAnsi" w:cstheme="minorBidi"/>
          <w:iCs w:val="0"/>
          <w:noProof/>
          <w:sz w:val="24"/>
          <w:szCs w:val="24"/>
        </w:rPr>
      </w:pPr>
      <w:hyperlink w:anchor="_Toc173340826" w:history="1">
        <w:r w:rsidR="00963A80" w:rsidRPr="00963A80">
          <w:rPr>
            <w:rStyle w:val="ae"/>
            <w:noProof/>
            <w:sz w:val="24"/>
            <w:szCs w:val="24"/>
          </w:rPr>
          <w:t xml:space="preserve">3.2.2 </w:t>
        </w:r>
        <w:r w:rsidR="00963A80" w:rsidRPr="00963A80">
          <w:rPr>
            <w:rStyle w:val="ae"/>
            <w:rFonts w:hint="eastAsia"/>
            <w:noProof/>
            <w:sz w:val="24"/>
            <w:szCs w:val="24"/>
          </w:rPr>
          <w:t>报纸</w:t>
        </w:r>
        <w:r w:rsidR="00963A80" w:rsidRPr="00963A80">
          <w:rPr>
            <w:noProof/>
            <w:webHidden/>
            <w:sz w:val="24"/>
            <w:szCs w:val="24"/>
          </w:rPr>
          <w:tab/>
        </w:r>
        <w:r w:rsidR="00963A80" w:rsidRPr="00963A80">
          <w:rPr>
            <w:noProof/>
            <w:webHidden/>
            <w:sz w:val="24"/>
            <w:szCs w:val="24"/>
          </w:rPr>
          <w:fldChar w:fldCharType="begin"/>
        </w:r>
        <w:r w:rsidR="00963A80" w:rsidRPr="00963A80">
          <w:rPr>
            <w:noProof/>
            <w:webHidden/>
            <w:sz w:val="24"/>
            <w:szCs w:val="24"/>
          </w:rPr>
          <w:instrText xml:space="preserve"> PAGEREF _Toc173340826 \h </w:instrText>
        </w:r>
        <w:r w:rsidR="00963A80" w:rsidRPr="00963A80">
          <w:rPr>
            <w:noProof/>
            <w:webHidden/>
            <w:sz w:val="24"/>
            <w:szCs w:val="24"/>
          </w:rPr>
        </w:r>
        <w:r w:rsidR="00963A80" w:rsidRPr="00963A80">
          <w:rPr>
            <w:noProof/>
            <w:webHidden/>
            <w:sz w:val="24"/>
            <w:szCs w:val="24"/>
          </w:rPr>
          <w:fldChar w:fldCharType="separate"/>
        </w:r>
        <w:r w:rsidR="00C10363">
          <w:rPr>
            <w:noProof/>
            <w:webHidden/>
            <w:sz w:val="24"/>
            <w:szCs w:val="24"/>
          </w:rPr>
          <w:t>11</w:t>
        </w:r>
        <w:r w:rsidR="00963A80" w:rsidRPr="00963A80">
          <w:rPr>
            <w:noProof/>
            <w:webHidden/>
            <w:sz w:val="24"/>
            <w:szCs w:val="24"/>
          </w:rPr>
          <w:fldChar w:fldCharType="end"/>
        </w:r>
      </w:hyperlink>
    </w:p>
    <w:p w:rsidR="00963A80" w:rsidRPr="00963A80" w:rsidRDefault="00EC2B74" w:rsidP="00963A80">
      <w:pPr>
        <w:pStyle w:val="30"/>
        <w:tabs>
          <w:tab w:val="right" w:leader="dot" w:pos="9060"/>
        </w:tabs>
        <w:ind w:left="480"/>
        <w:rPr>
          <w:rFonts w:asciiTheme="minorHAnsi" w:eastAsiaTheme="minorEastAsia" w:hAnsiTheme="minorHAnsi" w:cstheme="minorBidi"/>
          <w:iCs w:val="0"/>
          <w:noProof/>
          <w:sz w:val="24"/>
          <w:szCs w:val="24"/>
        </w:rPr>
      </w:pPr>
      <w:hyperlink w:anchor="_Toc173340827" w:history="1">
        <w:r w:rsidR="00963A80" w:rsidRPr="00963A80">
          <w:rPr>
            <w:rStyle w:val="ae"/>
            <w:noProof/>
            <w:sz w:val="24"/>
            <w:szCs w:val="24"/>
          </w:rPr>
          <w:t>3.2.3</w:t>
        </w:r>
        <w:r w:rsidR="00963A80" w:rsidRPr="00963A80">
          <w:rPr>
            <w:rStyle w:val="ae"/>
            <w:rFonts w:hint="eastAsia"/>
            <w:noProof/>
            <w:sz w:val="24"/>
            <w:szCs w:val="24"/>
          </w:rPr>
          <w:t>张贴</w:t>
        </w:r>
        <w:r w:rsidR="00963A80" w:rsidRPr="00963A80">
          <w:rPr>
            <w:noProof/>
            <w:webHidden/>
            <w:sz w:val="24"/>
            <w:szCs w:val="24"/>
          </w:rPr>
          <w:tab/>
        </w:r>
        <w:r w:rsidR="00963A80" w:rsidRPr="00963A80">
          <w:rPr>
            <w:noProof/>
            <w:webHidden/>
            <w:sz w:val="24"/>
            <w:szCs w:val="24"/>
          </w:rPr>
          <w:fldChar w:fldCharType="begin"/>
        </w:r>
        <w:r w:rsidR="00963A80" w:rsidRPr="00963A80">
          <w:rPr>
            <w:noProof/>
            <w:webHidden/>
            <w:sz w:val="24"/>
            <w:szCs w:val="24"/>
          </w:rPr>
          <w:instrText xml:space="preserve"> PAGEREF _Toc173340827 \h </w:instrText>
        </w:r>
        <w:r w:rsidR="00963A80" w:rsidRPr="00963A80">
          <w:rPr>
            <w:noProof/>
            <w:webHidden/>
            <w:sz w:val="24"/>
            <w:szCs w:val="24"/>
          </w:rPr>
        </w:r>
        <w:r w:rsidR="00963A80" w:rsidRPr="00963A80">
          <w:rPr>
            <w:noProof/>
            <w:webHidden/>
            <w:sz w:val="24"/>
            <w:szCs w:val="24"/>
          </w:rPr>
          <w:fldChar w:fldCharType="separate"/>
        </w:r>
        <w:r w:rsidR="00C10363">
          <w:rPr>
            <w:noProof/>
            <w:webHidden/>
            <w:sz w:val="24"/>
            <w:szCs w:val="24"/>
          </w:rPr>
          <w:t>14</w:t>
        </w:r>
        <w:r w:rsidR="00963A80" w:rsidRPr="00963A80">
          <w:rPr>
            <w:noProof/>
            <w:webHidden/>
            <w:sz w:val="24"/>
            <w:szCs w:val="24"/>
          </w:rPr>
          <w:fldChar w:fldCharType="end"/>
        </w:r>
      </w:hyperlink>
    </w:p>
    <w:p w:rsidR="00963A80" w:rsidRPr="00963A80" w:rsidRDefault="00EC2B74" w:rsidP="00963A80">
      <w:pPr>
        <w:pStyle w:val="22"/>
        <w:tabs>
          <w:tab w:val="right" w:leader="dot" w:pos="9060"/>
        </w:tabs>
        <w:ind w:left="240"/>
        <w:rPr>
          <w:rFonts w:asciiTheme="minorHAnsi" w:eastAsiaTheme="minorEastAsia" w:hAnsiTheme="minorHAnsi" w:cstheme="minorBidi"/>
          <w:smallCaps w:val="0"/>
          <w:noProof/>
          <w:szCs w:val="24"/>
        </w:rPr>
      </w:pPr>
      <w:hyperlink w:anchor="_Toc173340828" w:history="1">
        <w:r w:rsidR="00963A80" w:rsidRPr="00963A80">
          <w:rPr>
            <w:rStyle w:val="ae"/>
            <w:noProof/>
            <w:szCs w:val="24"/>
          </w:rPr>
          <w:t>3.3</w:t>
        </w:r>
        <w:r w:rsidR="00963A80" w:rsidRPr="00963A80">
          <w:rPr>
            <w:rStyle w:val="ae"/>
            <w:rFonts w:hint="eastAsia"/>
            <w:noProof/>
            <w:szCs w:val="24"/>
          </w:rPr>
          <w:t>查阅情况</w:t>
        </w:r>
        <w:r w:rsidR="00963A80" w:rsidRPr="00963A80">
          <w:rPr>
            <w:noProof/>
            <w:webHidden/>
            <w:szCs w:val="24"/>
          </w:rPr>
          <w:tab/>
        </w:r>
        <w:r w:rsidR="00963A80" w:rsidRPr="00963A80">
          <w:rPr>
            <w:noProof/>
            <w:webHidden/>
            <w:szCs w:val="24"/>
          </w:rPr>
          <w:fldChar w:fldCharType="begin"/>
        </w:r>
        <w:r w:rsidR="00963A80" w:rsidRPr="00963A80">
          <w:rPr>
            <w:noProof/>
            <w:webHidden/>
            <w:szCs w:val="24"/>
          </w:rPr>
          <w:instrText xml:space="preserve"> PAGEREF _Toc173340828 \h </w:instrText>
        </w:r>
        <w:r w:rsidR="00963A80" w:rsidRPr="00963A80">
          <w:rPr>
            <w:noProof/>
            <w:webHidden/>
            <w:szCs w:val="24"/>
          </w:rPr>
        </w:r>
        <w:r w:rsidR="00963A80" w:rsidRPr="00963A80">
          <w:rPr>
            <w:noProof/>
            <w:webHidden/>
            <w:szCs w:val="24"/>
          </w:rPr>
          <w:fldChar w:fldCharType="separate"/>
        </w:r>
        <w:r w:rsidR="00C10363">
          <w:rPr>
            <w:noProof/>
            <w:webHidden/>
            <w:szCs w:val="24"/>
          </w:rPr>
          <w:t>19</w:t>
        </w:r>
        <w:r w:rsidR="00963A80" w:rsidRPr="00963A80">
          <w:rPr>
            <w:noProof/>
            <w:webHidden/>
            <w:szCs w:val="24"/>
          </w:rPr>
          <w:fldChar w:fldCharType="end"/>
        </w:r>
      </w:hyperlink>
    </w:p>
    <w:p w:rsidR="00963A80" w:rsidRPr="00963A80" w:rsidRDefault="00EC2B74" w:rsidP="00963A80">
      <w:pPr>
        <w:pStyle w:val="22"/>
        <w:tabs>
          <w:tab w:val="right" w:leader="dot" w:pos="9060"/>
        </w:tabs>
        <w:ind w:left="240"/>
        <w:rPr>
          <w:rFonts w:asciiTheme="minorHAnsi" w:eastAsiaTheme="minorEastAsia" w:hAnsiTheme="minorHAnsi" w:cstheme="minorBidi"/>
          <w:smallCaps w:val="0"/>
          <w:noProof/>
          <w:szCs w:val="24"/>
        </w:rPr>
      </w:pPr>
      <w:hyperlink w:anchor="_Toc173340829" w:history="1">
        <w:r w:rsidR="00963A80" w:rsidRPr="00963A80">
          <w:rPr>
            <w:rStyle w:val="ae"/>
            <w:noProof/>
            <w:szCs w:val="24"/>
          </w:rPr>
          <w:t>3.4</w:t>
        </w:r>
        <w:r w:rsidR="00963A80" w:rsidRPr="00963A80">
          <w:rPr>
            <w:rStyle w:val="ae"/>
            <w:rFonts w:hint="eastAsia"/>
            <w:noProof/>
            <w:szCs w:val="24"/>
          </w:rPr>
          <w:t>公众提出意见情况</w:t>
        </w:r>
        <w:r w:rsidR="00963A80" w:rsidRPr="00963A80">
          <w:rPr>
            <w:noProof/>
            <w:webHidden/>
            <w:szCs w:val="24"/>
          </w:rPr>
          <w:tab/>
        </w:r>
        <w:r w:rsidR="00963A80" w:rsidRPr="00963A80">
          <w:rPr>
            <w:noProof/>
            <w:webHidden/>
            <w:szCs w:val="24"/>
          </w:rPr>
          <w:fldChar w:fldCharType="begin"/>
        </w:r>
        <w:r w:rsidR="00963A80" w:rsidRPr="00963A80">
          <w:rPr>
            <w:noProof/>
            <w:webHidden/>
            <w:szCs w:val="24"/>
          </w:rPr>
          <w:instrText xml:space="preserve"> PAGEREF _Toc173340829 \h </w:instrText>
        </w:r>
        <w:r w:rsidR="00963A80" w:rsidRPr="00963A80">
          <w:rPr>
            <w:noProof/>
            <w:webHidden/>
            <w:szCs w:val="24"/>
          </w:rPr>
        </w:r>
        <w:r w:rsidR="00963A80" w:rsidRPr="00963A80">
          <w:rPr>
            <w:noProof/>
            <w:webHidden/>
            <w:szCs w:val="24"/>
          </w:rPr>
          <w:fldChar w:fldCharType="separate"/>
        </w:r>
        <w:r w:rsidR="00C10363">
          <w:rPr>
            <w:noProof/>
            <w:webHidden/>
            <w:szCs w:val="24"/>
          </w:rPr>
          <w:t>19</w:t>
        </w:r>
        <w:r w:rsidR="00963A80" w:rsidRPr="00963A80">
          <w:rPr>
            <w:noProof/>
            <w:webHidden/>
            <w:szCs w:val="24"/>
          </w:rPr>
          <w:fldChar w:fldCharType="end"/>
        </w:r>
      </w:hyperlink>
    </w:p>
    <w:p w:rsidR="00963A80" w:rsidRPr="00963A80" w:rsidRDefault="00EC2B74">
      <w:pPr>
        <w:pStyle w:val="10"/>
        <w:tabs>
          <w:tab w:val="right" w:leader="dot" w:pos="9060"/>
        </w:tabs>
        <w:rPr>
          <w:rFonts w:asciiTheme="minorHAnsi" w:eastAsiaTheme="minorEastAsia" w:hAnsiTheme="minorHAnsi" w:cstheme="minorBidi"/>
          <w:b w:val="0"/>
          <w:bCs w:val="0"/>
          <w:caps w:val="0"/>
          <w:noProof/>
          <w:szCs w:val="24"/>
        </w:rPr>
      </w:pPr>
      <w:hyperlink w:anchor="_Toc173340830" w:history="1">
        <w:r w:rsidR="00963A80" w:rsidRPr="00963A80">
          <w:rPr>
            <w:rStyle w:val="ae"/>
            <w:noProof/>
            <w:szCs w:val="24"/>
          </w:rPr>
          <w:t xml:space="preserve">4 </w:t>
        </w:r>
        <w:r w:rsidR="00963A80" w:rsidRPr="00963A80">
          <w:rPr>
            <w:rStyle w:val="ae"/>
            <w:rFonts w:hint="eastAsia"/>
            <w:noProof/>
            <w:szCs w:val="24"/>
          </w:rPr>
          <w:t>其他公众参与情况</w:t>
        </w:r>
        <w:r w:rsidR="00963A80" w:rsidRPr="00963A80">
          <w:rPr>
            <w:noProof/>
            <w:webHidden/>
            <w:szCs w:val="24"/>
          </w:rPr>
          <w:tab/>
        </w:r>
        <w:r w:rsidR="00963A80" w:rsidRPr="00963A80">
          <w:rPr>
            <w:noProof/>
            <w:webHidden/>
            <w:szCs w:val="24"/>
          </w:rPr>
          <w:fldChar w:fldCharType="begin"/>
        </w:r>
        <w:r w:rsidR="00963A80" w:rsidRPr="00963A80">
          <w:rPr>
            <w:noProof/>
            <w:webHidden/>
            <w:szCs w:val="24"/>
          </w:rPr>
          <w:instrText xml:space="preserve"> PAGEREF _Toc173340830 \h </w:instrText>
        </w:r>
        <w:r w:rsidR="00963A80" w:rsidRPr="00963A80">
          <w:rPr>
            <w:noProof/>
            <w:webHidden/>
            <w:szCs w:val="24"/>
          </w:rPr>
        </w:r>
        <w:r w:rsidR="00963A80" w:rsidRPr="00963A80">
          <w:rPr>
            <w:noProof/>
            <w:webHidden/>
            <w:szCs w:val="24"/>
          </w:rPr>
          <w:fldChar w:fldCharType="separate"/>
        </w:r>
        <w:r w:rsidR="00C10363">
          <w:rPr>
            <w:noProof/>
            <w:webHidden/>
            <w:szCs w:val="24"/>
          </w:rPr>
          <w:t>19</w:t>
        </w:r>
        <w:r w:rsidR="00963A80" w:rsidRPr="00963A80">
          <w:rPr>
            <w:noProof/>
            <w:webHidden/>
            <w:szCs w:val="24"/>
          </w:rPr>
          <w:fldChar w:fldCharType="end"/>
        </w:r>
      </w:hyperlink>
    </w:p>
    <w:p w:rsidR="00963A80" w:rsidRPr="00963A80" w:rsidRDefault="00EC2B74">
      <w:pPr>
        <w:pStyle w:val="10"/>
        <w:tabs>
          <w:tab w:val="right" w:leader="dot" w:pos="9060"/>
        </w:tabs>
        <w:rPr>
          <w:rFonts w:asciiTheme="minorHAnsi" w:eastAsiaTheme="minorEastAsia" w:hAnsiTheme="minorHAnsi" w:cstheme="minorBidi"/>
          <w:b w:val="0"/>
          <w:bCs w:val="0"/>
          <w:caps w:val="0"/>
          <w:noProof/>
          <w:szCs w:val="24"/>
        </w:rPr>
      </w:pPr>
      <w:hyperlink w:anchor="_Toc173340831" w:history="1">
        <w:r w:rsidR="00963A80" w:rsidRPr="00963A80">
          <w:rPr>
            <w:rStyle w:val="ae"/>
            <w:noProof/>
            <w:szCs w:val="24"/>
          </w:rPr>
          <w:t xml:space="preserve">5 </w:t>
        </w:r>
        <w:r w:rsidR="00963A80" w:rsidRPr="00963A80">
          <w:rPr>
            <w:rStyle w:val="ae"/>
            <w:rFonts w:hint="eastAsia"/>
            <w:noProof/>
            <w:szCs w:val="24"/>
          </w:rPr>
          <w:t>公众意见处理情况</w:t>
        </w:r>
        <w:r w:rsidR="00963A80" w:rsidRPr="00963A80">
          <w:rPr>
            <w:noProof/>
            <w:webHidden/>
            <w:szCs w:val="24"/>
          </w:rPr>
          <w:tab/>
        </w:r>
        <w:r w:rsidR="00963A80" w:rsidRPr="00963A80">
          <w:rPr>
            <w:noProof/>
            <w:webHidden/>
            <w:szCs w:val="24"/>
          </w:rPr>
          <w:fldChar w:fldCharType="begin"/>
        </w:r>
        <w:r w:rsidR="00963A80" w:rsidRPr="00963A80">
          <w:rPr>
            <w:noProof/>
            <w:webHidden/>
            <w:szCs w:val="24"/>
          </w:rPr>
          <w:instrText xml:space="preserve"> PAGEREF _Toc173340831 \h </w:instrText>
        </w:r>
        <w:r w:rsidR="00963A80" w:rsidRPr="00963A80">
          <w:rPr>
            <w:noProof/>
            <w:webHidden/>
            <w:szCs w:val="24"/>
          </w:rPr>
        </w:r>
        <w:r w:rsidR="00963A80" w:rsidRPr="00963A80">
          <w:rPr>
            <w:noProof/>
            <w:webHidden/>
            <w:szCs w:val="24"/>
          </w:rPr>
          <w:fldChar w:fldCharType="separate"/>
        </w:r>
        <w:r w:rsidR="00C10363">
          <w:rPr>
            <w:noProof/>
            <w:webHidden/>
            <w:szCs w:val="24"/>
          </w:rPr>
          <w:t>20</w:t>
        </w:r>
        <w:r w:rsidR="00963A80" w:rsidRPr="00963A80">
          <w:rPr>
            <w:noProof/>
            <w:webHidden/>
            <w:szCs w:val="24"/>
          </w:rPr>
          <w:fldChar w:fldCharType="end"/>
        </w:r>
      </w:hyperlink>
    </w:p>
    <w:p w:rsidR="00963A80" w:rsidRPr="00963A80" w:rsidRDefault="00EC2B74">
      <w:pPr>
        <w:pStyle w:val="10"/>
        <w:tabs>
          <w:tab w:val="right" w:leader="dot" w:pos="9060"/>
        </w:tabs>
        <w:rPr>
          <w:rFonts w:asciiTheme="minorHAnsi" w:eastAsiaTheme="minorEastAsia" w:hAnsiTheme="minorHAnsi" w:cstheme="minorBidi"/>
          <w:b w:val="0"/>
          <w:bCs w:val="0"/>
          <w:caps w:val="0"/>
          <w:noProof/>
          <w:szCs w:val="24"/>
        </w:rPr>
      </w:pPr>
      <w:hyperlink w:anchor="_Toc173340832" w:history="1">
        <w:r w:rsidR="00963A80" w:rsidRPr="00963A80">
          <w:rPr>
            <w:rStyle w:val="ae"/>
            <w:noProof/>
            <w:szCs w:val="24"/>
          </w:rPr>
          <w:t xml:space="preserve">6 </w:t>
        </w:r>
        <w:r w:rsidR="00963A80" w:rsidRPr="00963A80">
          <w:rPr>
            <w:rStyle w:val="ae"/>
            <w:rFonts w:hint="eastAsia"/>
            <w:noProof/>
            <w:szCs w:val="24"/>
          </w:rPr>
          <w:t>报批前公开情况</w:t>
        </w:r>
        <w:r w:rsidR="00963A80" w:rsidRPr="00963A80">
          <w:rPr>
            <w:noProof/>
            <w:webHidden/>
            <w:szCs w:val="24"/>
          </w:rPr>
          <w:tab/>
        </w:r>
        <w:r w:rsidR="00963A80" w:rsidRPr="00963A80">
          <w:rPr>
            <w:noProof/>
            <w:webHidden/>
            <w:szCs w:val="24"/>
          </w:rPr>
          <w:fldChar w:fldCharType="begin"/>
        </w:r>
        <w:r w:rsidR="00963A80" w:rsidRPr="00963A80">
          <w:rPr>
            <w:noProof/>
            <w:webHidden/>
            <w:szCs w:val="24"/>
          </w:rPr>
          <w:instrText xml:space="preserve"> PAGEREF _Toc173340832 \h </w:instrText>
        </w:r>
        <w:r w:rsidR="00963A80" w:rsidRPr="00963A80">
          <w:rPr>
            <w:noProof/>
            <w:webHidden/>
            <w:szCs w:val="24"/>
          </w:rPr>
        </w:r>
        <w:r w:rsidR="00963A80" w:rsidRPr="00963A80">
          <w:rPr>
            <w:noProof/>
            <w:webHidden/>
            <w:szCs w:val="24"/>
          </w:rPr>
          <w:fldChar w:fldCharType="separate"/>
        </w:r>
        <w:r w:rsidR="00C10363">
          <w:rPr>
            <w:noProof/>
            <w:webHidden/>
            <w:szCs w:val="24"/>
          </w:rPr>
          <w:t>21</w:t>
        </w:r>
        <w:r w:rsidR="00963A80" w:rsidRPr="00963A80">
          <w:rPr>
            <w:noProof/>
            <w:webHidden/>
            <w:szCs w:val="24"/>
          </w:rPr>
          <w:fldChar w:fldCharType="end"/>
        </w:r>
      </w:hyperlink>
    </w:p>
    <w:p w:rsidR="00963A80" w:rsidRPr="00963A80" w:rsidRDefault="00EC2B74" w:rsidP="00963A80">
      <w:pPr>
        <w:pStyle w:val="22"/>
        <w:tabs>
          <w:tab w:val="right" w:leader="dot" w:pos="9060"/>
        </w:tabs>
        <w:ind w:left="240"/>
        <w:rPr>
          <w:rFonts w:asciiTheme="minorHAnsi" w:eastAsiaTheme="minorEastAsia" w:hAnsiTheme="minorHAnsi" w:cstheme="minorBidi"/>
          <w:smallCaps w:val="0"/>
          <w:noProof/>
          <w:szCs w:val="24"/>
        </w:rPr>
      </w:pPr>
      <w:hyperlink w:anchor="_Toc173340833" w:history="1">
        <w:r w:rsidR="00963A80" w:rsidRPr="00963A80">
          <w:rPr>
            <w:rStyle w:val="ae"/>
            <w:noProof/>
            <w:szCs w:val="24"/>
          </w:rPr>
          <w:t xml:space="preserve">6.1 </w:t>
        </w:r>
        <w:r w:rsidR="00963A80" w:rsidRPr="00963A80">
          <w:rPr>
            <w:rStyle w:val="ae"/>
            <w:rFonts w:hint="eastAsia"/>
            <w:noProof/>
            <w:szCs w:val="24"/>
          </w:rPr>
          <w:t>公开内容及日期</w:t>
        </w:r>
        <w:r w:rsidR="00963A80" w:rsidRPr="00963A80">
          <w:rPr>
            <w:noProof/>
            <w:webHidden/>
            <w:szCs w:val="24"/>
          </w:rPr>
          <w:tab/>
        </w:r>
        <w:r w:rsidR="00963A80" w:rsidRPr="00963A80">
          <w:rPr>
            <w:noProof/>
            <w:webHidden/>
            <w:szCs w:val="24"/>
          </w:rPr>
          <w:fldChar w:fldCharType="begin"/>
        </w:r>
        <w:r w:rsidR="00963A80" w:rsidRPr="00963A80">
          <w:rPr>
            <w:noProof/>
            <w:webHidden/>
            <w:szCs w:val="24"/>
          </w:rPr>
          <w:instrText xml:space="preserve"> PAGEREF _Toc173340833 \h </w:instrText>
        </w:r>
        <w:r w:rsidR="00963A80" w:rsidRPr="00963A80">
          <w:rPr>
            <w:noProof/>
            <w:webHidden/>
            <w:szCs w:val="24"/>
          </w:rPr>
        </w:r>
        <w:r w:rsidR="00963A80" w:rsidRPr="00963A80">
          <w:rPr>
            <w:noProof/>
            <w:webHidden/>
            <w:szCs w:val="24"/>
          </w:rPr>
          <w:fldChar w:fldCharType="separate"/>
        </w:r>
        <w:r w:rsidR="00C10363">
          <w:rPr>
            <w:noProof/>
            <w:webHidden/>
            <w:szCs w:val="24"/>
          </w:rPr>
          <w:t>21</w:t>
        </w:r>
        <w:r w:rsidR="00963A80" w:rsidRPr="00963A80">
          <w:rPr>
            <w:noProof/>
            <w:webHidden/>
            <w:szCs w:val="24"/>
          </w:rPr>
          <w:fldChar w:fldCharType="end"/>
        </w:r>
      </w:hyperlink>
    </w:p>
    <w:p w:rsidR="00963A80" w:rsidRPr="00963A80" w:rsidRDefault="00EC2B74" w:rsidP="00963A80">
      <w:pPr>
        <w:pStyle w:val="22"/>
        <w:tabs>
          <w:tab w:val="right" w:leader="dot" w:pos="9060"/>
        </w:tabs>
        <w:ind w:left="240"/>
        <w:rPr>
          <w:rFonts w:asciiTheme="minorHAnsi" w:eastAsiaTheme="minorEastAsia" w:hAnsiTheme="minorHAnsi" w:cstheme="minorBidi"/>
          <w:smallCaps w:val="0"/>
          <w:noProof/>
          <w:szCs w:val="24"/>
        </w:rPr>
      </w:pPr>
      <w:hyperlink w:anchor="_Toc173340834" w:history="1">
        <w:r w:rsidR="00963A80" w:rsidRPr="00963A80">
          <w:rPr>
            <w:rStyle w:val="ae"/>
            <w:noProof/>
            <w:szCs w:val="24"/>
          </w:rPr>
          <w:t xml:space="preserve">6.2 </w:t>
        </w:r>
        <w:r w:rsidR="00963A80" w:rsidRPr="00963A80">
          <w:rPr>
            <w:rStyle w:val="ae"/>
            <w:rFonts w:hint="eastAsia"/>
            <w:noProof/>
            <w:szCs w:val="24"/>
          </w:rPr>
          <w:t>公开方式</w:t>
        </w:r>
        <w:r w:rsidR="00963A80" w:rsidRPr="00963A80">
          <w:rPr>
            <w:noProof/>
            <w:webHidden/>
            <w:szCs w:val="24"/>
          </w:rPr>
          <w:tab/>
        </w:r>
        <w:r w:rsidR="00963A80" w:rsidRPr="00963A80">
          <w:rPr>
            <w:noProof/>
            <w:webHidden/>
            <w:szCs w:val="24"/>
          </w:rPr>
          <w:fldChar w:fldCharType="begin"/>
        </w:r>
        <w:r w:rsidR="00963A80" w:rsidRPr="00963A80">
          <w:rPr>
            <w:noProof/>
            <w:webHidden/>
            <w:szCs w:val="24"/>
          </w:rPr>
          <w:instrText xml:space="preserve"> PAGEREF _Toc173340834 \h </w:instrText>
        </w:r>
        <w:r w:rsidR="00963A80" w:rsidRPr="00963A80">
          <w:rPr>
            <w:noProof/>
            <w:webHidden/>
            <w:szCs w:val="24"/>
          </w:rPr>
        </w:r>
        <w:r w:rsidR="00963A80" w:rsidRPr="00963A80">
          <w:rPr>
            <w:noProof/>
            <w:webHidden/>
            <w:szCs w:val="24"/>
          </w:rPr>
          <w:fldChar w:fldCharType="separate"/>
        </w:r>
        <w:r w:rsidR="00C10363">
          <w:rPr>
            <w:noProof/>
            <w:webHidden/>
            <w:szCs w:val="24"/>
          </w:rPr>
          <w:t>22</w:t>
        </w:r>
        <w:r w:rsidR="00963A80" w:rsidRPr="00963A80">
          <w:rPr>
            <w:noProof/>
            <w:webHidden/>
            <w:szCs w:val="24"/>
          </w:rPr>
          <w:fldChar w:fldCharType="end"/>
        </w:r>
      </w:hyperlink>
    </w:p>
    <w:p w:rsidR="00963A80" w:rsidRPr="00963A80" w:rsidRDefault="00EC2B74">
      <w:pPr>
        <w:pStyle w:val="10"/>
        <w:tabs>
          <w:tab w:val="right" w:leader="dot" w:pos="9060"/>
        </w:tabs>
        <w:rPr>
          <w:rFonts w:asciiTheme="minorHAnsi" w:eastAsiaTheme="minorEastAsia" w:hAnsiTheme="minorHAnsi" w:cstheme="minorBidi"/>
          <w:b w:val="0"/>
          <w:bCs w:val="0"/>
          <w:caps w:val="0"/>
          <w:noProof/>
          <w:szCs w:val="24"/>
        </w:rPr>
      </w:pPr>
      <w:hyperlink w:anchor="_Toc173340835" w:history="1">
        <w:r w:rsidR="00963A80" w:rsidRPr="00963A80">
          <w:rPr>
            <w:rStyle w:val="ae"/>
            <w:noProof/>
            <w:szCs w:val="24"/>
          </w:rPr>
          <w:t xml:space="preserve">7 </w:t>
        </w:r>
        <w:r w:rsidR="00963A80" w:rsidRPr="00963A80">
          <w:rPr>
            <w:rStyle w:val="ae"/>
            <w:rFonts w:hint="eastAsia"/>
            <w:noProof/>
            <w:szCs w:val="24"/>
          </w:rPr>
          <w:t>诚信承诺</w:t>
        </w:r>
        <w:r w:rsidR="00963A80" w:rsidRPr="00963A80">
          <w:rPr>
            <w:noProof/>
            <w:webHidden/>
            <w:szCs w:val="24"/>
          </w:rPr>
          <w:tab/>
        </w:r>
        <w:r w:rsidR="00963A80" w:rsidRPr="00963A80">
          <w:rPr>
            <w:noProof/>
            <w:webHidden/>
            <w:szCs w:val="24"/>
          </w:rPr>
          <w:fldChar w:fldCharType="begin"/>
        </w:r>
        <w:r w:rsidR="00963A80" w:rsidRPr="00963A80">
          <w:rPr>
            <w:noProof/>
            <w:webHidden/>
            <w:szCs w:val="24"/>
          </w:rPr>
          <w:instrText xml:space="preserve"> PAGEREF _Toc173340835 \h </w:instrText>
        </w:r>
        <w:r w:rsidR="00963A80" w:rsidRPr="00963A80">
          <w:rPr>
            <w:noProof/>
            <w:webHidden/>
            <w:szCs w:val="24"/>
          </w:rPr>
        </w:r>
        <w:r w:rsidR="00963A80" w:rsidRPr="00963A80">
          <w:rPr>
            <w:noProof/>
            <w:webHidden/>
            <w:szCs w:val="24"/>
          </w:rPr>
          <w:fldChar w:fldCharType="separate"/>
        </w:r>
        <w:r w:rsidR="00C10363">
          <w:rPr>
            <w:noProof/>
            <w:webHidden/>
            <w:szCs w:val="24"/>
          </w:rPr>
          <w:t>23</w:t>
        </w:r>
        <w:r w:rsidR="00963A80" w:rsidRPr="00963A80">
          <w:rPr>
            <w:noProof/>
            <w:webHidden/>
            <w:szCs w:val="24"/>
          </w:rPr>
          <w:fldChar w:fldCharType="end"/>
        </w:r>
      </w:hyperlink>
    </w:p>
    <w:p w:rsidR="00963A80" w:rsidRDefault="00EC2B74">
      <w:pPr>
        <w:pStyle w:val="10"/>
        <w:tabs>
          <w:tab w:val="right" w:leader="dot" w:pos="9060"/>
        </w:tabs>
        <w:rPr>
          <w:rFonts w:asciiTheme="minorHAnsi" w:eastAsiaTheme="minorEastAsia" w:hAnsiTheme="minorHAnsi" w:cstheme="minorBidi"/>
          <w:b w:val="0"/>
          <w:bCs w:val="0"/>
          <w:caps w:val="0"/>
          <w:noProof/>
          <w:sz w:val="21"/>
          <w:szCs w:val="22"/>
        </w:rPr>
      </w:pPr>
      <w:hyperlink w:anchor="_Toc173340836" w:history="1">
        <w:r w:rsidR="00963A80" w:rsidRPr="00963A80">
          <w:rPr>
            <w:rStyle w:val="ae"/>
            <w:noProof/>
            <w:szCs w:val="24"/>
          </w:rPr>
          <w:t xml:space="preserve">8 </w:t>
        </w:r>
        <w:r w:rsidR="00963A80" w:rsidRPr="00963A80">
          <w:rPr>
            <w:rStyle w:val="ae"/>
            <w:rFonts w:hint="eastAsia"/>
            <w:noProof/>
            <w:szCs w:val="24"/>
          </w:rPr>
          <w:t>公众参与结论</w:t>
        </w:r>
        <w:r w:rsidR="00963A80" w:rsidRPr="00963A80">
          <w:rPr>
            <w:noProof/>
            <w:webHidden/>
            <w:szCs w:val="24"/>
          </w:rPr>
          <w:tab/>
        </w:r>
        <w:r w:rsidR="00963A80" w:rsidRPr="00963A80">
          <w:rPr>
            <w:noProof/>
            <w:webHidden/>
            <w:szCs w:val="24"/>
          </w:rPr>
          <w:fldChar w:fldCharType="begin"/>
        </w:r>
        <w:r w:rsidR="00963A80" w:rsidRPr="00963A80">
          <w:rPr>
            <w:noProof/>
            <w:webHidden/>
            <w:szCs w:val="24"/>
          </w:rPr>
          <w:instrText xml:space="preserve"> PAGEREF _Toc173340836 \h </w:instrText>
        </w:r>
        <w:r w:rsidR="00963A80" w:rsidRPr="00963A80">
          <w:rPr>
            <w:noProof/>
            <w:webHidden/>
            <w:szCs w:val="24"/>
          </w:rPr>
        </w:r>
        <w:r w:rsidR="00963A80" w:rsidRPr="00963A80">
          <w:rPr>
            <w:noProof/>
            <w:webHidden/>
            <w:szCs w:val="24"/>
          </w:rPr>
          <w:fldChar w:fldCharType="separate"/>
        </w:r>
        <w:r w:rsidR="00C10363">
          <w:rPr>
            <w:noProof/>
            <w:webHidden/>
            <w:szCs w:val="24"/>
          </w:rPr>
          <w:t>24</w:t>
        </w:r>
        <w:r w:rsidR="00963A80" w:rsidRPr="00963A80">
          <w:rPr>
            <w:noProof/>
            <w:webHidden/>
            <w:szCs w:val="24"/>
          </w:rPr>
          <w:fldChar w:fldCharType="end"/>
        </w:r>
      </w:hyperlink>
    </w:p>
    <w:p w:rsidR="00B971C4" w:rsidRDefault="00592B49" w:rsidP="00963A80">
      <w:pPr>
        <w:ind w:firstLine="480"/>
        <w:jc w:val="center"/>
        <w:rPr>
          <w:rFonts w:asciiTheme="minorEastAsia" w:eastAsiaTheme="minorEastAsia" w:hAnsiTheme="minorEastAsia"/>
          <w:b/>
          <w:bCs/>
          <w:caps/>
          <w:sz w:val="20"/>
          <w:szCs w:val="32"/>
        </w:rPr>
        <w:sectPr w:rsidR="00B971C4">
          <w:footerReference w:type="default" r:id="rId17"/>
          <w:pgSz w:w="11906" w:h="16838"/>
          <w:pgMar w:top="1418" w:right="1418" w:bottom="1418" w:left="1418" w:header="851" w:footer="992" w:gutter="0"/>
          <w:pgNumType w:start="1"/>
          <w:cols w:space="720"/>
          <w:docGrid w:linePitch="312"/>
        </w:sectPr>
      </w:pPr>
      <w:r w:rsidRPr="00A76E55">
        <w:rPr>
          <w:rFonts w:asciiTheme="minorEastAsia" w:eastAsiaTheme="minorEastAsia" w:hAnsiTheme="minorEastAsia"/>
          <w:szCs w:val="24"/>
        </w:rPr>
        <w:fldChar w:fldCharType="end"/>
      </w:r>
    </w:p>
    <w:p w:rsidR="00B971C4" w:rsidRDefault="00B971C4" w:rsidP="00E70568">
      <w:pPr>
        <w:pStyle w:val="2"/>
        <w:ind w:left="480" w:firstLine="480"/>
        <w:sectPr w:rsidR="00B971C4">
          <w:footerReference w:type="default" r:id="rId18"/>
          <w:type w:val="continuous"/>
          <w:pgSz w:w="11906" w:h="16838"/>
          <w:pgMar w:top="1418" w:right="1418" w:bottom="1418" w:left="1418" w:header="851" w:footer="992" w:gutter="0"/>
          <w:pgNumType w:start="1"/>
          <w:cols w:space="720"/>
          <w:docGrid w:linePitch="312"/>
        </w:sectPr>
      </w:pPr>
    </w:p>
    <w:p w:rsidR="00B971C4" w:rsidRDefault="00CF09EC">
      <w:pPr>
        <w:pStyle w:val="1"/>
      </w:pPr>
      <w:bookmarkStart w:id="1" w:name="_Toc173340817"/>
      <w:r>
        <w:rPr>
          <w:rFonts w:hint="eastAsia"/>
        </w:rPr>
        <w:lastRenderedPageBreak/>
        <w:t xml:space="preserve">1. </w:t>
      </w:r>
      <w:r>
        <w:rPr>
          <w:rFonts w:hint="eastAsia"/>
        </w:rPr>
        <w:t>概述</w:t>
      </w:r>
      <w:bookmarkEnd w:id="1"/>
    </w:p>
    <w:p w:rsidR="00B971C4" w:rsidRDefault="00CF09EC">
      <w:pPr>
        <w:ind w:firstLine="480"/>
      </w:pPr>
      <w:r>
        <w:rPr>
          <w:rFonts w:hint="eastAsia"/>
        </w:rPr>
        <w:t>为了使公众了解本项目的意义和项目建设带来的环境问题，充分发挥公众的参与和监督作用，</w:t>
      </w:r>
      <w:proofErr w:type="gramStart"/>
      <w:r>
        <w:rPr>
          <w:rFonts w:hint="eastAsia"/>
        </w:rPr>
        <w:t>使提出</w:t>
      </w:r>
      <w:proofErr w:type="gramEnd"/>
      <w:r>
        <w:rPr>
          <w:rFonts w:hint="eastAsia"/>
        </w:rPr>
        <w:t>的建议更趋完善、合理，从而将建设项目对环境的影响程度减少到最低限度。本次评价按照《环境影响评价公众参与办法》（以下简称《办法》）中的要求进行了项目公示并发布了公众意见表的网络链接，以收集相关区域内公众对项目的认识态度和要求，进一步提高本项目的环境效益和社会效益。</w:t>
      </w:r>
    </w:p>
    <w:p w:rsidR="00B971C4" w:rsidRDefault="00CF09EC">
      <w:pPr>
        <w:ind w:firstLine="480"/>
      </w:pPr>
      <w:r>
        <w:rPr>
          <w:rFonts w:eastAsia="TimesNewRomanPSMT"/>
        </w:rPr>
        <w:t>20</w:t>
      </w:r>
      <w:r w:rsidR="00E8016F">
        <w:rPr>
          <w:rFonts w:hint="eastAsia"/>
        </w:rPr>
        <w:t>2</w:t>
      </w:r>
      <w:r w:rsidR="00B66E21">
        <w:rPr>
          <w:rFonts w:hint="eastAsia"/>
        </w:rPr>
        <w:t>4</w:t>
      </w:r>
      <w:r>
        <w:t>年</w:t>
      </w:r>
      <w:r w:rsidR="00451571">
        <w:rPr>
          <w:rFonts w:hint="eastAsia"/>
        </w:rPr>
        <w:t>6</w:t>
      </w:r>
      <w:r>
        <w:t>月</w:t>
      </w:r>
      <w:r w:rsidR="00451571">
        <w:rPr>
          <w:rFonts w:hint="eastAsia"/>
        </w:rPr>
        <w:t>27</w:t>
      </w:r>
      <w:r>
        <w:t>日，</w:t>
      </w:r>
      <w:r w:rsidR="00CA3474">
        <w:t>建设单位</w:t>
      </w:r>
      <w:r w:rsidR="004C3E18" w:rsidRPr="004C3E18">
        <w:rPr>
          <w:rFonts w:hint="eastAsia"/>
          <w:color w:val="000000" w:themeColor="text1"/>
          <w:szCs w:val="32"/>
        </w:rPr>
        <w:t>锡林郭勒</w:t>
      </w:r>
      <w:proofErr w:type="gramStart"/>
      <w:r w:rsidR="004C3E18" w:rsidRPr="004C3E18">
        <w:rPr>
          <w:rFonts w:hint="eastAsia"/>
          <w:color w:val="000000" w:themeColor="text1"/>
          <w:szCs w:val="32"/>
        </w:rPr>
        <w:t>润亿肉业</w:t>
      </w:r>
      <w:proofErr w:type="gramEnd"/>
      <w:r w:rsidR="004C3E18" w:rsidRPr="004C3E18">
        <w:rPr>
          <w:rFonts w:hint="eastAsia"/>
          <w:color w:val="000000" w:themeColor="text1"/>
          <w:szCs w:val="32"/>
        </w:rPr>
        <w:t>有限公司</w:t>
      </w:r>
      <w:r>
        <w:t>以网络平台的方式向公众公示了</w:t>
      </w:r>
      <w:r w:rsidR="004C3E18" w:rsidRPr="004C3E18">
        <w:rPr>
          <w:rFonts w:hint="eastAsia"/>
          <w:color w:val="000000" w:themeColor="text1"/>
          <w:szCs w:val="32"/>
        </w:rPr>
        <w:t>锡林郭勒</w:t>
      </w:r>
      <w:proofErr w:type="gramStart"/>
      <w:r w:rsidR="004C3E18" w:rsidRPr="004C3E18">
        <w:rPr>
          <w:rFonts w:hint="eastAsia"/>
          <w:color w:val="000000" w:themeColor="text1"/>
          <w:szCs w:val="32"/>
        </w:rPr>
        <w:t>润亿肉业</w:t>
      </w:r>
      <w:proofErr w:type="gramEnd"/>
      <w:r w:rsidR="004C3E18" w:rsidRPr="004C3E18">
        <w:rPr>
          <w:rFonts w:hint="eastAsia"/>
          <w:color w:val="000000" w:themeColor="text1"/>
          <w:szCs w:val="32"/>
        </w:rPr>
        <w:t>有限公司锡林郭勒盟肉牛精深加工项目</w:t>
      </w:r>
      <w:r>
        <w:t>环境影响</w:t>
      </w:r>
      <w:r w:rsidR="00E8016F">
        <w:rPr>
          <w:rFonts w:hint="eastAsia"/>
        </w:rPr>
        <w:t>评价</w:t>
      </w:r>
      <w:r w:rsidR="00E8016F">
        <w:t>首次</w:t>
      </w:r>
      <w:r>
        <w:t>公示材料。环境影响评价信息</w:t>
      </w:r>
      <w:r w:rsidR="00E8016F">
        <w:t>首次</w:t>
      </w:r>
      <w:r w:rsidR="00CA3474">
        <w:t>公开公告主要介绍了项目</w:t>
      </w:r>
      <w:r w:rsidR="00CA3474">
        <w:rPr>
          <w:rFonts w:hint="eastAsia"/>
        </w:rPr>
        <w:t>名称</w:t>
      </w:r>
      <w:r>
        <w:t>、建设内容等基本情况、建设单位名称和联系方式、环境影响报告书编制单位的名称</w:t>
      </w:r>
      <w:r w:rsidR="00CA3474">
        <w:rPr>
          <w:rFonts w:hint="eastAsia"/>
        </w:rPr>
        <w:t>和联系方式</w:t>
      </w:r>
      <w:r>
        <w:t>、公众意见表的网络链接、征求公众意见的主要事项、公众意见提交意见的方式和时间等。在公示期间，建设单位未收到任何群众来电、来信、来访等形式的有关该项目环境影响的意见。</w:t>
      </w:r>
    </w:p>
    <w:p w:rsidR="002763DE" w:rsidRDefault="00CF09EC" w:rsidP="002763DE">
      <w:pPr>
        <w:ind w:firstLine="480"/>
      </w:pPr>
      <w:r>
        <w:rPr>
          <w:rFonts w:hint="eastAsia"/>
        </w:rPr>
        <w:t>项目环境影响报告书征求意见稿形成后，建设单位分别采用网络、报纸和张贴公告的方式进行同步公开。</w:t>
      </w:r>
      <w:r>
        <w:t>20</w:t>
      </w:r>
      <w:r>
        <w:rPr>
          <w:rFonts w:hint="eastAsia"/>
        </w:rPr>
        <w:t>2</w:t>
      </w:r>
      <w:r w:rsidR="00CA3474">
        <w:rPr>
          <w:rFonts w:hint="eastAsia"/>
        </w:rPr>
        <w:t>4</w:t>
      </w:r>
      <w:r>
        <w:rPr>
          <w:rFonts w:hint="eastAsia"/>
        </w:rPr>
        <w:t>年</w:t>
      </w:r>
      <w:r w:rsidR="004C3E18">
        <w:rPr>
          <w:rFonts w:hint="eastAsia"/>
        </w:rPr>
        <w:t>7</w:t>
      </w:r>
      <w:r>
        <w:rPr>
          <w:rFonts w:hint="eastAsia"/>
        </w:rPr>
        <w:t>月</w:t>
      </w:r>
      <w:r w:rsidR="004C3E18">
        <w:rPr>
          <w:rFonts w:hint="eastAsia"/>
        </w:rPr>
        <w:t>22</w:t>
      </w:r>
      <w:r>
        <w:rPr>
          <w:rFonts w:hint="eastAsia"/>
        </w:rPr>
        <w:t>日至</w:t>
      </w:r>
      <w:r>
        <w:t>20</w:t>
      </w:r>
      <w:r w:rsidR="00CA3474">
        <w:rPr>
          <w:rFonts w:hint="eastAsia"/>
        </w:rPr>
        <w:t>24</w:t>
      </w:r>
      <w:r>
        <w:rPr>
          <w:rFonts w:hint="eastAsia"/>
        </w:rPr>
        <w:t>年</w:t>
      </w:r>
      <w:r w:rsidR="004C3E18">
        <w:rPr>
          <w:rFonts w:hint="eastAsia"/>
        </w:rPr>
        <w:t>8</w:t>
      </w:r>
      <w:r>
        <w:rPr>
          <w:rFonts w:hint="eastAsia"/>
        </w:rPr>
        <w:t>月</w:t>
      </w:r>
      <w:r w:rsidR="004C3E18">
        <w:rPr>
          <w:rFonts w:hint="eastAsia"/>
        </w:rPr>
        <w:t>5</w:t>
      </w:r>
      <w:r>
        <w:rPr>
          <w:rFonts w:hint="eastAsia"/>
        </w:rPr>
        <w:t>日，</w:t>
      </w:r>
      <w:r w:rsidR="004C3E18" w:rsidRPr="004C3E18">
        <w:rPr>
          <w:rFonts w:hint="eastAsia"/>
          <w:color w:val="000000" w:themeColor="text1"/>
          <w:szCs w:val="32"/>
        </w:rPr>
        <w:t>锡林郭勒</w:t>
      </w:r>
      <w:proofErr w:type="gramStart"/>
      <w:r w:rsidR="004C3E18" w:rsidRPr="004C3E18">
        <w:rPr>
          <w:rFonts w:hint="eastAsia"/>
          <w:color w:val="000000" w:themeColor="text1"/>
          <w:szCs w:val="32"/>
        </w:rPr>
        <w:t>润亿肉业</w:t>
      </w:r>
      <w:proofErr w:type="gramEnd"/>
      <w:r w:rsidR="004C3E18" w:rsidRPr="004C3E18">
        <w:rPr>
          <w:rFonts w:hint="eastAsia"/>
          <w:color w:val="000000" w:themeColor="text1"/>
          <w:szCs w:val="32"/>
        </w:rPr>
        <w:t>有限公司</w:t>
      </w:r>
      <w:r>
        <w:rPr>
          <w:rFonts w:hint="eastAsia"/>
        </w:rPr>
        <w:t>以网络平台的方式向公众公示了拟建项目的征求意见稿全文；</w:t>
      </w:r>
      <w:r w:rsidRPr="00737B82">
        <w:t>20</w:t>
      </w:r>
      <w:r w:rsidR="00472B9A" w:rsidRPr="00737B82">
        <w:rPr>
          <w:rFonts w:hint="eastAsia"/>
        </w:rPr>
        <w:t>2</w:t>
      </w:r>
      <w:r w:rsidR="002651EC" w:rsidRPr="00737B82">
        <w:rPr>
          <w:rFonts w:hint="eastAsia"/>
        </w:rPr>
        <w:t>4</w:t>
      </w:r>
      <w:r w:rsidRPr="00737B82">
        <w:rPr>
          <w:rFonts w:hint="eastAsia"/>
        </w:rPr>
        <w:t>年</w:t>
      </w:r>
      <w:r w:rsidR="004C3E18">
        <w:rPr>
          <w:rFonts w:hint="eastAsia"/>
        </w:rPr>
        <w:t>7</w:t>
      </w:r>
      <w:r w:rsidRPr="00737B82">
        <w:rPr>
          <w:rFonts w:hint="eastAsia"/>
        </w:rPr>
        <w:t>月</w:t>
      </w:r>
      <w:r w:rsidR="004C3E18">
        <w:rPr>
          <w:rFonts w:hint="eastAsia"/>
        </w:rPr>
        <w:t>25</w:t>
      </w:r>
      <w:r w:rsidRPr="00737B82">
        <w:rPr>
          <w:rFonts w:hint="eastAsia"/>
        </w:rPr>
        <w:t>日</w:t>
      </w:r>
      <w:r w:rsidR="002763DE" w:rsidRPr="00737B82">
        <w:rPr>
          <w:rFonts w:hint="eastAsia"/>
        </w:rPr>
        <w:t>、</w:t>
      </w:r>
      <w:r w:rsidRPr="00737B82">
        <w:t>20</w:t>
      </w:r>
      <w:r w:rsidRPr="00737B82">
        <w:rPr>
          <w:rFonts w:hint="eastAsia"/>
        </w:rPr>
        <w:t>2</w:t>
      </w:r>
      <w:r w:rsidR="005E4E1C" w:rsidRPr="00737B82">
        <w:rPr>
          <w:rFonts w:hint="eastAsia"/>
        </w:rPr>
        <w:t>4</w:t>
      </w:r>
      <w:r w:rsidRPr="00737B82">
        <w:rPr>
          <w:rFonts w:hint="eastAsia"/>
        </w:rPr>
        <w:t>年</w:t>
      </w:r>
      <w:r w:rsidR="004C3E18">
        <w:rPr>
          <w:rFonts w:hint="eastAsia"/>
        </w:rPr>
        <w:t>7</w:t>
      </w:r>
      <w:r w:rsidRPr="00737B82">
        <w:rPr>
          <w:rFonts w:hint="eastAsia"/>
        </w:rPr>
        <w:t>月</w:t>
      </w:r>
      <w:r w:rsidR="004C3E18">
        <w:rPr>
          <w:rFonts w:hint="eastAsia"/>
        </w:rPr>
        <w:t>26</w:t>
      </w:r>
      <w:r w:rsidRPr="00737B82">
        <w:rPr>
          <w:rFonts w:hint="eastAsia"/>
        </w:rPr>
        <w:t>日，在</w:t>
      </w:r>
      <w:r w:rsidR="005E4E1C" w:rsidRPr="00737B82">
        <w:rPr>
          <w:rFonts w:hint="eastAsia"/>
        </w:rPr>
        <w:t>北方新报</w:t>
      </w:r>
      <w:r w:rsidRPr="00737B82">
        <w:t>进行了</w:t>
      </w:r>
      <w:r w:rsidR="002763DE" w:rsidRPr="00737B82">
        <w:rPr>
          <w:rFonts w:hint="eastAsia"/>
        </w:rPr>
        <w:t>两</w:t>
      </w:r>
      <w:r w:rsidRPr="00737B82">
        <w:t>次报纸公示；</w:t>
      </w:r>
      <w:r w:rsidR="001D2666">
        <w:t>20</w:t>
      </w:r>
      <w:r w:rsidR="001D2666">
        <w:rPr>
          <w:rFonts w:hint="eastAsia"/>
        </w:rPr>
        <w:t>24</w:t>
      </w:r>
      <w:r w:rsidR="001D2666">
        <w:rPr>
          <w:rFonts w:hint="eastAsia"/>
        </w:rPr>
        <w:t>年</w:t>
      </w:r>
      <w:r w:rsidR="001D2666">
        <w:rPr>
          <w:rFonts w:hint="eastAsia"/>
        </w:rPr>
        <w:t>7</w:t>
      </w:r>
      <w:r w:rsidR="001D2666">
        <w:rPr>
          <w:rFonts w:hint="eastAsia"/>
        </w:rPr>
        <w:t>月</w:t>
      </w:r>
      <w:r w:rsidR="001D2666">
        <w:rPr>
          <w:rFonts w:hint="eastAsia"/>
        </w:rPr>
        <w:t>22</w:t>
      </w:r>
      <w:r w:rsidR="001D2666">
        <w:rPr>
          <w:rFonts w:hint="eastAsia"/>
        </w:rPr>
        <w:t>日至</w:t>
      </w:r>
      <w:r w:rsidR="001D2666">
        <w:t>20</w:t>
      </w:r>
      <w:r w:rsidR="001D2666">
        <w:rPr>
          <w:rFonts w:hint="eastAsia"/>
        </w:rPr>
        <w:t>24</w:t>
      </w:r>
      <w:r w:rsidR="001D2666">
        <w:rPr>
          <w:rFonts w:hint="eastAsia"/>
        </w:rPr>
        <w:t>年</w:t>
      </w:r>
      <w:r w:rsidR="001D2666">
        <w:rPr>
          <w:rFonts w:hint="eastAsia"/>
        </w:rPr>
        <w:t>8</w:t>
      </w:r>
      <w:r w:rsidR="001D2666">
        <w:rPr>
          <w:rFonts w:hint="eastAsia"/>
        </w:rPr>
        <w:t>月</w:t>
      </w:r>
      <w:r w:rsidR="001D2666">
        <w:rPr>
          <w:rFonts w:hint="eastAsia"/>
        </w:rPr>
        <w:t>5</w:t>
      </w:r>
      <w:r w:rsidR="001D2666">
        <w:rPr>
          <w:rFonts w:hint="eastAsia"/>
        </w:rPr>
        <w:t>日</w:t>
      </w:r>
      <w:r>
        <w:rPr>
          <w:rFonts w:hint="eastAsia"/>
        </w:rPr>
        <w:t>，</w:t>
      </w:r>
      <w:r>
        <w:t>在项目所在地进行了张贴公告公示，主要介绍了环境影响报告书征求意见稿全文的查阅方式、征求意见的公众范围、公众意见表的网络链接、公众提出意见的方式和途径、公众提出意见的起止时间等内容。在公示期间，建设单位未收到任何群众来电、来信、来访等形式的有关该项目环境影响的意见。</w:t>
      </w:r>
    </w:p>
    <w:p w:rsidR="002763DE" w:rsidRPr="002763DE" w:rsidRDefault="002763DE" w:rsidP="002763DE">
      <w:pPr>
        <w:ind w:firstLine="480"/>
      </w:pPr>
      <w:r w:rsidRPr="002763DE">
        <w:rPr>
          <w:rFonts w:hint="eastAsia"/>
        </w:rPr>
        <w:t>项目于</w:t>
      </w:r>
      <w:r w:rsidR="00206BC1">
        <w:rPr>
          <w:rFonts w:hint="eastAsia"/>
        </w:rPr>
        <w:t>202</w:t>
      </w:r>
      <w:r w:rsidR="001D2666">
        <w:rPr>
          <w:rFonts w:hint="eastAsia"/>
        </w:rPr>
        <w:t>4</w:t>
      </w:r>
      <w:r w:rsidRPr="002763DE">
        <w:rPr>
          <w:rFonts w:hint="eastAsia"/>
        </w:rPr>
        <w:t>年</w:t>
      </w:r>
      <w:r w:rsidR="001D2666">
        <w:rPr>
          <w:rFonts w:hint="eastAsia"/>
        </w:rPr>
        <w:t>8</w:t>
      </w:r>
      <w:r w:rsidRPr="002763DE">
        <w:rPr>
          <w:rFonts w:hint="eastAsia"/>
        </w:rPr>
        <w:t>月</w:t>
      </w:r>
      <w:r w:rsidR="00E7602F">
        <w:rPr>
          <w:rFonts w:hint="eastAsia"/>
        </w:rPr>
        <w:t>22</w:t>
      </w:r>
      <w:r w:rsidRPr="002763DE">
        <w:rPr>
          <w:rFonts w:hint="eastAsia"/>
        </w:rPr>
        <w:t>日在</w:t>
      </w:r>
      <w:r w:rsidR="00206BC1">
        <w:rPr>
          <w:rFonts w:hint="eastAsia"/>
        </w:rPr>
        <w:t>全国建设项目环境信息公示平台</w:t>
      </w:r>
      <w:r w:rsidRPr="002763DE">
        <w:rPr>
          <w:rFonts w:hint="eastAsia"/>
        </w:rPr>
        <w:t>上进行了报批前公示。</w:t>
      </w:r>
    </w:p>
    <w:p w:rsidR="00B971C4" w:rsidRDefault="00CF09EC">
      <w:pPr>
        <w:ind w:firstLine="480"/>
      </w:pPr>
      <w:r>
        <w:rPr>
          <w:rFonts w:hint="eastAsia"/>
        </w:rPr>
        <w:t>在本次公众参与调查过程中建设单位通过网络、报纸、张贴公告、公众意见调查表等多种方式听取项目周围群众的意见，根据公众调查的结果，在公示期间均未有公众提出异议</w:t>
      </w:r>
      <w:r w:rsidR="00824675">
        <w:rPr>
          <w:rFonts w:hint="eastAsia"/>
        </w:rPr>
        <w:t>，</w:t>
      </w:r>
      <w:r>
        <w:rPr>
          <w:rFonts w:hint="eastAsia"/>
        </w:rPr>
        <w:t>说明</w:t>
      </w:r>
      <w:r w:rsidR="001D2666">
        <w:t>锡林郭勒</w:t>
      </w:r>
      <w:proofErr w:type="gramStart"/>
      <w:r w:rsidR="001D2666">
        <w:t>润亿肉业</w:t>
      </w:r>
      <w:proofErr w:type="gramEnd"/>
      <w:r w:rsidR="001D2666">
        <w:t>有限公司锡林郭勒盟肉牛精深加工项目</w:t>
      </w:r>
      <w:r>
        <w:rPr>
          <w:rFonts w:hint="eastAsia"/>
        </w:rPr>
        <w:t>的建设得到了当地公众的认可。</w:t>
      </w:r>
    </w:p>
    <w:p w:rsidR="00B971C4" w:rsidRDefault="00B971C4">
      <w:pPr>
        <w:pStyle w:val="1"/>
        <w:sectPr w:rsidR="00B971C4">
          <w:footerReference w:type="default" r:id="rId19"/>
          <w:pgSz w:w="11906" w:h="16838"/>
          <w:pgMar w:top="1418" w:right="1418" w:bottom="1418" w:left="1418" w:header="851" w:footer="992" w:gutter="0"/>
          <w:pgNumType w:start="1"/>
          <w:cols w:space="425"/>
          <w:docGrid w:linePitch="312"/>
        </w:sectPr>
      </w:pPr>
    </w:p>
    <w:p w:rsidR="00B971C4" w:rsidRDefault="00CF09EC">
      <w:pPr>
        <w:pStyle w:val="1"/>
      </w:pPr>
      <w:bookmarkStart w:id="2" w:name="_Toc173340818"/>
      <w:r>
        <w:rPr>
          <w:rFonts w:hint="eastAsia"/>
        </w:rPr>
        <w:lastRenderedPageBreak/>
        <w:t xml:space="preserve">2. </w:t>
      </w:r>
      <w:r>
        <w:rPr>
          <w:rFonts w:hint="eastAsia"/>
        </w:rPr>
        <w:t>首次环境影响评价信息公开情况</w:t>
      </w:r>
      <w:bookmarkEnd w:id="2"/>
    </w:p>
    <w:p w:rsidR="00B971C4" w:rsidRDefault="00CF09EC">
      <w:pPr>
        <w:pStyle w:val="23"/>
      </w:pPr>
      <w:bookmarkStart w:id="3" w:name="_Toc173340819"/>
      <w:r>
        <w:rPr>
          <w:rFonts w:hint="eastAsia"/>
        </w:rPr>
        <w:t>2</w:t>
      </w:r>
      <w:r>
        <w:t>.</w:t>
      </w:r>
      <w:r>
        <w:rPr>
          <w:rFonts w:hint="eastAsia"/>
        </w:rPr>
        <w:t xml:space="preserve">1 </w:t>
      </w:r>
      <w:r>
        <w:rPr>
          <w:rFonts w:hint="eastAsia"/>
        </w:rPr>
        <w:t>公开内容及日期</w:t>
      </w:r>
      <w:bookmarkEnd w:id="3"/>
    </w:p>
    <w:p w:rsidR="00B971C4" w:rsidRDefault="00CF09EC">
      <w:pPr>
        <w:ind w:firstLine="480"/>
      </w:pPr>
      <w:r>
        <w:rPr>
          <w:rFonts w:hint="eastAsia"/>
        </w:rPr>
        <w:t>根据《环境影响评价公众参与办法》（以下统称《办法》）第九条的相关规定，“建设单位应当在确定环境影响报告书编制单位后</w:t>
      </w:r>
      <w:r>
        <w:rPr>
          <w:rFonts w:hint="eastAsia"/>
        </w:rPr>
        <w:t>7</w:t>
      </w:r>
      <w:r>
        <w:rPr>
          <w:rFonts w:hint="eastAsia"/>
        </w:rPr>
        <w:t>个工作日内，通过其网站、建设项目所在地公共媒体网站或者建设项目所在地相关政府网站，公开以下信息：</w:t>
      </w:r>
    </w:p>
    <w:p w:rsidR="00B971C4" w:rsidRDefault="00CF09EC">
      <w:pPr>
        <w:ind w:firstLine="480"/>
      </w:pPr>
      <w:r>
        <w:rPr>
          <w:rFonts w:hint="eastAsia"/>
        </w:rPr>
        <w:t>（一）建设项目名称、选址选线、建设内容等基本情况，改建、扩建、迁建项目应当说明现有工程及其环境保护情况；</w:t>
      </w:r>
    </w:p>
    <w:p w:rsidR="00B971C4" w:rsidRDefault="00CF09EC">
      <w:pPr>
        <w:ind w:firstLine="480"/>
      </w:pPr>
      <w:r>
        <w:rPr>
          <w:rFonts w:hint="eastAsia"/>
        </w:rPr>
        <w:t>（二）建设单位名称和联系方式；</w:t>
      </w:r>
    </w:p>
    <w:p w:rsidR="00B971C4" w:rsidRDefault="00CF09EC">
      <w:pPr>
        <w:ind w:firstLine="480"/>
      </w:pPr>
      <w:r>
        <w:rPr>
          <w:rFonts w:hint="eastAsia"/>
        </w:rPr>
        <w:t>（三）环境影响报告书编制单位的名称；</w:t>
      </w:r>
    </w:p>
    <w:p w:rsidR="00B971C4" w:rsidRDefault="00CF09EC">
      <w:pPr>
        <w:ind w:firstLine="480"/>
      </w:pPr>
      <w:r>
        <w:rPr>
          <w:rFonts w:hint="eastAsia"/>
        </w:rPr>
        <w:t>（四）公众意见表的网络链接；</w:t>
      </w:r>
    </w:p>
    <w:p w:rsidR="00B971C4" w:rsidRDefault="00CF09EC">
      <w:pPr>
        <w:ind w:firstLine="480"/>
      </w:pPr>
      <w:r>
        <w:rPr>
          <w:rFonts w:hint="eastAsia"/>
        </w:rPr>
        <w:t>（五）提交公众意见表的方式和途径。</w:t>
      </w:r>
    </w:p>
    <w:p w:rsidR="00B971C4" w:rsidRDefault="00CF09EC">
      <w:pPr>
        <w:ind w:firstLine="480"/>
      </w:pPr>
      <w:r>
        <w:rPr>
          <w:rFonts w:hint="eastAsia"/>
        </w:rPr>
        <w:t>在环境影响报告书征求意见稿编制过程中，公众均可向建设单位提出与环境影响评价相关的意见。项目公示内容中介绍了参与办法中的相关事项，</w:t>
      </w:r>
      <w:r w:rsidR="00C4516C">
        <w:rPr>
          <w:rFonts w:hint="eastAsia"/>
        </w:rPr>
        <w:t>首次</w:t>
      </w:r>
      <w:r>
        <w:rPr>
          <w:rFonts w:hint="eastAsia"/>
        </w:rPr>
        <w:t>公示内容如下：</w:t>
      </w:r>
    </w:p>
    <w:p w:rsidR="00CB0CDC" w:rsidRDefault="00CB0CDC" w:rsidP="00CB0CDC">
      <w:pPr>
        <w:pStyle w:val="af0"/>
        <w:rPr>
          <w:rStyle w:val="af2"/>
          <w:i w:val="0"/>
          <w:iCs w:val="0"/>
        </w:rPr>
      </w:pPr>
    </w:p>
    <w:p w:rsidR="00CB0CDC" w:rsidRPr="00CB0CDC" w:rsidRDefault="00CB0CDC" w:rsidP="00CB0CDC">
      <w:pPr>
        <w:ind w:firstLineChars="0" w:firstLine="0"/>
        <w:jc w:val="center"/>
        <w:rPr>
          <w:rStyle w:val="af2"/>
          <w:b/>
          <w:i w:val="0"/>
          <w:iCs w:val="0"/>
        </w:rPr>
      </w:pPr>
      <w:r w:rsidRPr="00CB0CDC">
        <w:rPr>
          <w:rStyle w:val="af2"/>
          <w:rFonts w:hint="eastAsia"/>
          <w:b/>
          <w:i w:val="0"/>
          <w:iCs w:val="0"/>
        </w:rPr>
        <w:t>锡林郭勒</w:t>
      </w:r>
      <w:proofErr w:type="gramStart"/>
      <w:r w:rsidRPr="00CB0CDC">
        <w:rPr>
          <w:rStyle w:val="af2"/>
          <w:rFonts w:hint="eastAsia"/>
          <w:b/>
          <w:i w:val="0"/>
          <w:iCs w:val="0"/>
        </w:rPr>
        <w:t>润亿肉业</w:t>
      </w:r>
      <w:proofErr w:type="gramEnd"/>
      <w:r w:rsidRPr="00CB0CDC">
        <w:rPr>
          <w:rStyle w:val="af2"/>
          <w:rFonts w:hint="eastAsia"/>
          <w:b/>
          <w:i w:val="0"/>
          <w:iCs w:val="0"/>
        </w:rPr>
        <w:t>有限公司锡林郭勒盟肉牛精深加工项目环境影响评价首次公示</w:t>
      </w:r>
    </w:p>
    <w:p w:rsidR="00CB0CDC" w:rsidRPr="00CB0CDC" w:rsidRDefault="00CB0CDC" w:rsidP="00CB0CDC">
      <w:pPr>
        <w:ind w:firstLine="480"/>
      </w:pPr>
      <w:r w:rsidRPr="00CB0CDC">
        <w:rPr>
          <w:rFonts w:hint="eastAsia"/>
        </w:rPr>
        <w:t>根据《中华人民共和国环境保护法》、《中华人民共和国环境影响评价法》及《环境影响评价公众参与暂行办法》等文件的要求，现将锡林郭勒</w:t>
      </w:r>
      <w:proofErr w:type="gramStart"/>
      <w:r w:rsidRPr="00CB0CDC">
        <w:rPr>
          <w:rFonts w:hint="eastAsia"/>
        </w:rPr>
        <w:t>润亿肉业</w:t>
      </w:r>
      <w:proofErr w:type="gramEnd"/>
      <w:r w:rsidRPr="00CB0CDC">
        <w:rPr>
          <w:rFonts w:hint="eastAsia"/>
        </w:rPr>
        <w:t>有限公司锡林郭勒盟肉牛精深加工项目的环境影响评价公众参与有关信息予以公告。公告内容如下：</w:t>
      </w:r>
    </w:p>
    <w:p w:rsidR="00CB0CDC" w:rsidRPr="00CB0CDC" w:rsidRDefault="00CB0CDC" w:rsidP="00CB0CDC">
      <w:pPr>
        <w:ind w:firstLine="480"/>
      </w:pPr>
      <w:r w:rsidRPr="00CB0CDC">
        <w:rPr>
          <w:rFonts w:hint="eastAsia"/>
        </w:rPr>
        <w:t>一、项目概况</w:t>
      </w:r>
    </w:p>
    <w:p w:rsidR="00CB0CDC" w:rsidRPr="00CB0CDC" w:rsidRDefault="00CB0CDC" w:rsidP="00CB0CDC">
      <w:pPr>
        <w:ind w:firstLine="480"/>
      </w:pPr>
      <w:r w:rsidRPr="00CB0CDC">
        <w:rPr>
          <w:rFonts w:hint="eastAsia"/>
        </w:rPr>
        <w:t>1</w:t>
      </w:r>
      <w:r w:rsidRPr="00CB0CDC">
        <w:rPr>
          <w:rFonts w:hint="eastAsia"/>
        </w:rPr>
        <w:t>、项目名称：锡林郭勒</w:t>
      </w:r>
      <w:proofErr w:type="gramStart"/>
      <w:r w:rsidRPr="00CB0CDC">
        <w:rPr>
          <w:rFonts w:hint="eastAsia"/>
        </w:rPr>
        <w:t>润亿肉业</w:t>
      </w:r>
      <w:proofErr w:type="gramEnd"/>
      <w:r w:rsidRPr="00CB0CDC">
        <w:rPr>
          <w:rFonts w:hint="eastAsia"/>
        </w:rPr>
        <w:t>有限公司锡林郭勒盟肉牛精深加工项目</w:t>
      </w:r>
    </w:p>
    <w:p w:rsidR="00CB0CDC" w:rsidRPr="00CB0CDC" w:rsidRDefault="00CB0CDC" w:rsidP="00CB0CDC">
      <w:pPr>
        <w:ind w:firstLine="480"/>
      </w:pPr>
      <w:r w:rsidRPr="00CB0CDC">
        <w:rPr>
          <w:rFonts w:hint="eastAsia"/>
        </w:rPr>
        <w:t>2</w:t>
      </w:r>
      <w:r w:rsidRPr="00CB0CDC">
        <w:rPr>
          <w:rFonts w:hint="eastAsia"/>
        </w:rPr>
        <w:t>、建设地点：内蒙古自治区锡林郭勒盟锡林浩特市农畜产品加工产业园区</w:t>
      </w:r>
    </w:p>
    <w:p w:rsidR="00CB0CDC" w:rsidRPr="00CB0CDC" w:rsidRDefault="00CB0CDC" w:rsidP="00CB0CDC">
      <w:pPr>
        <w:ind w:firstLine="480"/>
      </w:pPr>
      <w:r w:rsidRPr="00CB0CDC">
        <w:rPr>
          <w:rFonts w:hint="eastAsia"/>
        </w:rPr>
        <w:t>3</w:t>
      </w:r>
      <w:r w:rsidRPr="00CB0CDC">
        <w:rPr>
          <w:rFonts w:hint="eastAsia"/>
        </w:rPr>
        <w:t>、建设规模：年屠宰</w:t>
      </w:r>
      <w:r w:rsidRPr="00CB0CDC">
        <w:rPr>
          <w:rFonts w:hint="eastAsia"/>
        </w:rPr>
        <w:t>5</w:t>
      </w:r>
      <w:r w:rsidRPr="00CB0CDC">
        <w:rPr>
          <w:rFonts w:hint="eastAsia"/>
        </w:rPr>
        <w:t>万头肉牛、年产</w:t>
      </w:r>
      <w:r w:rsidRPr="00CB0CDC">
        <w:rPr>
          <w:rFonts w:hint="eastAsia"/>
        </w:rPr>
        <w:t>4650</w:t>
      </w:r>
      <w:r w:rsidRPr="00CB0CDC">
        <w:rPr>
          <w:rFonts w:hint="eastAsia"/>
        </w:rPr>
        <w:t>吨牛肉制品预制菜及</w:t>
      </w:r>
      <w:r w:rsidRPr="00CB0CDC">
        <w:rPr>
          <w:rFonts w:hint="eastAsia"/>
        </w:rPr>
        <w:t>200</w:t>
      </w:r>
      <w:r w:rsidRPr="00CB0CDC">
        <w:rPr>
          <w:rFonts w:hint="eastAsia"/>
        </w:rPr>
        <w:t>吨奶制品。</w:t>
      </w:r>
    </w:p>
    <w:p w:rsidR="00CB0CDC" w:rsidRPr="00CB0CDC" w:rsidRDefault="00CB0CDC" w:rsidP="00CB0CDC">
      <w:pPr>
        <w:ind w:firstLine="480"/>
      </w:pPr>
      <w:r w:rsidRPr="00CB0CDC">
        <w:rPr>
          <w:rFonts w:hint="eastAsia"/>
        </w:rPr>
        <w:t>二、建设单位概况</w:t>
      </w:r>
    </w:p>
    <w:p w:rsidR="00CB0CDC" w:rsidRPr="00CB0CDC" w:rsidRDefault="00CB0CDC" w:rsidP="00CB0CDC">
      <w:pPr>
        <w:ind w:firstLine="480"/>
      </w:pPr>
      <w:r w:rsidRPr="00CB0CDC">
        <w:rPr>
          <w:rFonts w:hint="eastAsia"/>
        </w:rPr>
        <w:t>单位名称：锡林郭勒</w:t>
      </w:r>
      <w:proofErr w:type="gramStart"/>
      <w:r w:rsidRPr="00CB0CDC">
        <w:rPr>
          <w:rFonts w:hint="eastAsia"/>
        </w:rPr>
        <w:t>润亿肉业</w:t>
      </w:r>
      <w:proofErr w:type="gramEnd"/>
      <w:r w:rsidRPr="00CB0CDC">
        <w:rPr>
          <w:rFonts w:hint="eastAsia"/>
        </w:rPr>
        <w:t>有限公司</w:t>
      </w:r>
    </w:p>
    <w:p w:rsidR="00CB0CDC" w:rsidRPr="00CB0CDC" w:rsidRDefault="00CB0CDC" w:rsidP="00CB0CDC">
      <w:pPr>
        <w:ind w:firstLine="480"/>
      </w:pPr>
      <w:r w:rsidRPr="00CB0CDC">
        <w:rPr>
          <w:rFonts w:hint="eastAsia"/>
        </w:rPr>
        <w:t>通讯地址：内蒙古自治区锡林郭勒盟锡林浩特</w:t>
      </w:r>
      <w:proofErr w:type="gramStart"/>
      <w:r w:rsidRPr="00CB0CDC">
        <w:rPr>
          <w:rFonts w:hint="eastAsia"/>
        </w:rPr>
        <w:t>市溪林湾</w:t>
      </w:r>
      <w:proofErr w:type="gramEnd"/>
      <w:r w:rsidRPr="00CB0CDC">
        <w:rPr>
          <w:rFonts w:hint="eastAsia"/>
        </w:rPr>
        <w:t>小区西街面</w:t>
      </w:r>
      <w:r w:rsidRPr="00CB0CDC">
        <w:rPr>
          <w:rFonts w:hint="eastAsia"/>
        </w:rPr>
        <w:t xml:space="preserve"> 21 </w:t>
      </w:r>
      <w:r w:rsidRPr="00CB0CDC">
        <w:rPr>
          <w:rFonts w:hint="eastAsia"/>
        </w:rPr>
        <w:t>号商铺四层</w:t>
      </w:r>
    </w:p>
    <w:p w:rsidR="00CB0CDC" w:rsidRPr="00CB0CDC" w:rsidRDefault="00CB0CDC" w:rsidP="00CB0CDC">
      <w:pPr>
        <w:ind w:firstLine="480"/>
      </w:pPr>
      <w:r w:rsidRPr="00CB0CDC">
        <w:rPr>
          <w:rFonts w:hint="eastAsia"/>
        </w:rPr>
        <w:t>联系人：周清华</w:t>
      </w:r>
      <w:r w:rsidRPr="00CB0CDC">
        <w:rPr>
          <w:rFonts w:hint="eastAsia"/>
        </w:rPr>
        <w:t>         </w:t>
      </w:r>
      <w:r w:rsidRPr="00CB0CDC">
        <w:rPr>
          <w:rFonts w:hint="eastAsia"/>
        </w:rPr>
        <w:t>联系电话：</w:t>
      </w:r>
      <w:r w:rsidRPr="00CB0CDC">
        <w:rPr>
          <w:rFonts w:hint="eastAsia"/>
        </w:rPr>
        <w:t>15374790525</w:t>
      </w:r>
    </w:p>
    <w:p w:rsidR="00CB0CDC" w:rsidRPr="00CB0CDC" w:rsidRDefault="00CB0CDC" w:rsidP="00CB0CDC">
      <w:pPr>
        <w:ind w:firstLine="480"/>
      </w:pPr>
      <w:r w:rsidRPr="00CB0CDC">
        <w:rPr>
          <w:rFonts w:hint="eastAsia"/>
        </w:rPr>
        <w:t>三、评价单位概况</w:t>
      </w:r>
    </w:p>
    <w:p w:rsidR="00CB0CDC" w:rsidRPr="00CB0CDC" w:rsidRDefault="00CB0CDC" w:rsidP="00CB0CDC">
      <w:pPr>
        <w:ind w:firstLine="480"/>
      </w:pPr>
      <w:r w:rsidRPr="00CB0CDC">
        <w:rPr>
          <w:rFonts w:hint="eastAsia"/>
        </w:rPr>
        <w:t>单位名称：内蒙古旺捷工程设计咨询有限责任公司</w:t>
      </w:r>
    </w:p>
    <w:p w:rsidR="00CB0CDC" w:rsidRPr="00CB0CDC" w:rsidRDefault="00CB0CDC" w:rsidP="00CB0CDC">
      <w:pPr>
        <w:ind w:firstLine="480"/>
      </w:pPr>
      <w:r w:rsidRPr="00CB0CDC">
        <w:rPr>
          <w:rFonts w:hint="eastAsia"/>
        </w:rPr>
        <w:t>通讯地址：内蒙古自治区呼和浩特市新城区科尔沁北路</w:t>
      </w:r>
      <w:r w:rsidRPr="00CB0CDC">
        <w:rPr>
          <w:rFonts w:hint="eastAsia"/>
        </w:rPr>
        <w:t>76</w:t>
      </w:r>
      <w:r w:rsidRPr="00CB0CDC">
        <w:rPr>
          <w:rFonts w:hint="eastAsia"/>
        </w:rPr>
        <w:t>号绿地新都会</w:t>
      </w:r>
      <w:r w:rsidRPr="00CB0CDC">
        <w:rPr>
          <w:rFonts w:hint="eastAsia"/>
        </w:rPr>
        <w:t>A4</w:t>
      </w:r>
      <w:r w:rsidRPr="00CB0CDC">
        <w:rPr>
          <w:rFonts w:hint="eastAsia"/>
        </w:rPr>
        <w:t>号楼</w:t>
      </w:r>
      <w:r w:rsidRPr="00CB0CDC">
        <w:rPr>
          <w:rFonts w:hint="eastAsia"/>
        </w:rPr>
        <w:t>507</w:t>
      </w:r>
      <w:r w:rsidRPr="00CB0CDC">
        <w:rPr>
          <w:rFonts w:hint="eastAsia"/>
        </w:rPr>
        <w:t>室</w:t>
      </w:r>
    </w:p>
    <w:p w:rsidR="00CB0CDC" w:rsidRPr="00CB0CDC" w:rsidRDefault="00CB0CDC" w:rsidP="00CB0CDC">
      <w:pPr>
        <w:ind w:firstLine="480"/>
      </w:pPr>
      <w:r w:rsidRPr="00CB0CDC">
        <w:rPr>
          <w:rFonts w:hint="eastAsia"/>
        </w:rPr>
        <w:lastRenderedPageBreak/>
        <w:t>联系人：乌兰塔</w:t>
      </w:r>
      <w:proofErr w:type="gramStart"/>
      <w:r w:rsidRPr="00CB0CDC">
        <w:rPr>
          <w:rFonts w:hint="eastAsia"/>
        </w:rPr>
        <w:t>娜</w:t>
      </w:r>
      <w:proofErr w:type="gramEnd"/>
      <w:r>
        <w:rPr>
          <w:rFonts w:hint="eastAsia"/>
        </w:rPr>
        <w:t xml:space="preserve">    </w:t>
      </w:r>
      <w:r w:rsidRPr="00CB0CDC">
        <w:rPr>
          <w:rFonts w:hint="eastAsia"/>
        </w:rPr>
        <w:t>联系电话：</w:t>
      </w:r>
      <w:r w:rsidRPr="00CB0CDC">
        <w:rPr>
          <w:rFonts w:hint="eastAsia"/>
        </w:rPr>
        <w:t>17276990825</w:t>
      </w:r>
    </w:p>
    <w:p w:rsidR="00CB0CDC" w:rsidRPr="00CB0CDC" w:rsidRDefault="00CB0CDC" w:rsidP="00CB0CDC">
      <w:pPr>
        <w:ind w:firstLine="480"/>
      </w:pPr>
      <w:r w:rsidRPr="00CB0CDC">
        <w:rPr>
          <w:rFonts w:hint="eastAsia"/>
        </w:rPr>
        <w:t>四、主要工作内容</w:t>
      </w:r>
    </w:p>
    <w:p w:rsidR="00CB0CDC" w:rsidRPr="00CB0CDC" w:rsidRDefault="00CB0CDC" w:rsidP="00CB0CDC">
      <w:pPr>
        <w:ind w:firstLine="480"/>
      </w:pPr>
      <w:r w:rsidRPr="00CB0CDC">
        <w:rPr>
          <w:rFonts w:hint="eastAsia"/>
        </w:rPr>
        <w:t>工程分析、环境质量现状调查与评价、施工期环境影响分析与评价、营运期环境影响分析与评价、环境风险评价、公众参与、环境保护措施及技术经济论证、环境影响经济损益分析、环境管理与环境监测计划、评价结论与建议等。</w:t>
      </w:r>
    </w:p>
    <w:p w:rsidR="00CB0CDC" w:rsidRPr="00CB0CDC" w:rsidRDefault="00CB0CDC" w:rsidP="00CB0CDC">
      <w:pPr>
        <w:ind w:firstLine="480"/>
      </w:pPr>
      <w:r w:rsidRPr="00CB0CDC">
        <w:rPr>
          <w:rFonts w:hint="eastAsia"/>
        </w:rPr>
        <w:t>五、征求公众意见的主要事项</w:t>
      </w:r>
    </w:p>
    <w:p w:rsidR="00CB0CDC" w:rsidRPr="00CB0CDC" w:rsidRDefault="00CB0CDC" w:rsidP="00CB0CDC">
      <w:pPr>
        <w:ind w:firstLine="480"/>
      </w:pPr>
      <w:r w:rsidRPr="00CB0CDC">
        <w:rPr>
          <w:rFonts w:hint="eastAsia"/>
        </w:rPr>
        <w:t>1</w:t>
      </w:r>
      <w:r w:rsidRPr="00CB0CDC">
        <w:rPr>
          <w:rFonts w:hint="eastAsia"/>
        </w:rPr>
        <w:t>、对本工程的了解程度；</w:t>
      </w:r>
    </w:p>
    <w:p w:rsidR="00CB0CDC" w:rsidRPr="00CB0CDC" w:rsidRDefault="00CB0CDC" w:rsidP="00CB0CDC">
      <w:pPr>
        <w:ind w:firstLine="480"/>
      </w:pPr>
      <w:r w:rsidRPr="00CB0CDC">
        <w:rPr>
          <w:rFonts w:hint="eastAsia"/>
        </w:rPr>
        <w:t>2</w:t>
      </w:r>
      <w:r w:rsidRPr="00CB0CDC">
        <w:rPr>
          <w:rFonts w:hint="eastAsia"/>
        </w:rPr>
        <w:t>、本项目施工期和运营期对公众的主要影响；</w:t>
      </w:r>
    </w:p>
    <w:p w:rsidR="00CB0CDC" w:rsidRPr="00CB0CDC" w:rsidRDefault="00CB0CDC" w:rsidP="00CB0CDC">
      <w:pPr>
        <w:ind w:firstLine="480"/>
      </w:pPr>
      <w:r w:rsidRPr="00CB0CDC">
        <w:rPr>
          <w:rFonts w:hint="eastAsia"/>
        </w:rPr>
        <w:t>3</w:t>
      </w:r>
      <w:r w:rsidRPr="00CB0CDC">
        <w:rPr>
          <w:rFonts w:hint="eastAsia"/>
        </w:rPr>
        <w:t>、从环保角度考虑，公众对本项目建设的态度；</w:t>
      </w:r>
    </w:p>
    <w:p w:rsidR="00CB0CDC" w:rsidRPr="00CB0CDC" w:rsidRDefault="00CB0CDC" w:rsidP="00CB0CDC">
      <w:pPr>
        <w:ind w:firstLine="480"/>
      </w:pPr>
      <w:r w:rsidRPr="00CB0CDC">
        <w:rPr>
          <w:rFonts w:hint="eastAsia"/>
        </w:rPr>
        <w:t>4</w:t>
      </w:r>
      <w:r w:rsidRPr="00CB0CDC">
        <w:rPr>
          <w:rFonts w:hint="eastAsia"/>
        </w:rPr>
        <w:t>、公众对本项目所采取环境保护措施的意见和建议；</w:t>
      </w:r>
    </w:p>
    <w:p w:rsidR="00CB0CDC" w:rsidRPr="00CB0CDC" w:rsidRDefault="00CB0CDC" w:rsidP="00CB0CDC">
      <w:pPr>
        <w:ind w:firstLine="480"/>
      </w:pPr>
      <w:r w:rsidRPr="00CB0CDC">
        <w:rPr>
          <w:rFonts w:hint="eastAsia"/>
        </w:rPr>
        <w:t>5</w:t>
      </w:r>
      <w:r w:rsidRPr="00CB0CDC">
        <w:rPr>
          <w:rFonts w:hint="eastAsia"/>
        </w:rPr>
        <w:t>、公众对本项目建设的其他意见和建议。</w:t>
      </w:r>
    </w:p>
    <w:p w:rsidR="00CB0CDC" w:rsidRPr="00CB0CDC" w:rsidRDefault="00CB0CDC" w:rsidP="00CB0CDC">
      <w:pPr>
        <w:ind w:firstLine="480"/>
      </w:pPr>
      <w:r w:rsidRPr="00CB0CDC">
        <w:rPr>
          <w:rFonts w:hint="eastAsia"/>
        </w:rPr>
        <w:t>六、公众意见反馈</w:t>
      </w:r>
    </w:p>
    <w:p w:rsidR="00CB0CDC" w:rsidRPr="00CB0CDC" w:rsidRDefault="00CB0CDC" w:rsidP="00CB0CDC">
      <w:pPr>
        <w:ind w:firstLine="480"/>
      </w:pPr>
      <w:r w:rsidRPr="00CB0CDC">
        <w:rPr>
          <w:rFonts w:hint="eastAsia"/>
        </w:rPr>
        <w:t>公示期间公众可通过向公示上述地址发送信函、传真、电子邮件等方式，发表对本工程建设及环评工作的意见看法。</w:t>
      </w:r>
    </w:p>
    <w:p w:rsidR="00CB0CDC" w:rsidRPr="00CB0CDC" w:rsidRDefault="00CB0CDC" w:rsidP="00CB0CDC">
      <w:pPr>
        <w:ind w:firstLine="480"/>
      </w:pPr>
      <w:r w:rsidRPr="00CB0CDC">
        <w:rPr>
          <w:rFonts w:hint="eastAsia"/>
        </w:rPr>
        <w:t>环境影响评价单位将在工程《环境影响报告书》中真实记录公众的意见和建议，并将公众的宝贵意见、建议向工程的建设单位、设计单位和有关部门反映。</w:t>
      </w:r>
    </w:p>
    <w:p w:rsidR="00CB0CDC" w:rsidRPr="00CB0CDC" w:rsidRDefault="00CB0CDC" w:rsidP="00CB0CDC">
      <w:pPr>
        <w:ind w:firstLine="480"/>
      </w:pPr>
      <w:r w:rsidRPr="00CB0CDC">
        <w:rPr>
          <w:rFonts w:hint="eastAsia"/>
        </w:rPr>
        <w:t>【注】：请公众在发表意见的同时尽量提供详细的联系方式。</w:t>
      </w:r>
    </w:p>
    <w:p w:rsidR="00CB0CDC" w:rsidRPr="00CB0CDC" w:rsidRDefault="00CB0CDC" w:rsidP="00CB0CDC">
      <w:pPr>
        <w:ind w:firstLine="480"/>
      </w:pPr>
      <w:r w:rsidRPr="00CB0CDC">
        <w:rPr>
          <w:rFonts w:hint="eastAsia"/>
        </w:rPr>
        <w:t>公众意见调查表获取地址：</w:t>
      </w:r>
    </w:p>
    <w:p w:rsidR="00CB0CDC" w:rsidRPr="00CB0CDC" w:rsidRDefault="00CB0CDC" w:rsidP="00CB0CDC">
      <w:pPr>
        <w:ind w:firstLine="480"/>
      </w:pPr>
      <w:r w:rsidRPr="00CB0CDC">
        <w:rPr>
          <w:rFonts w:hint="eastAsia"/>
        </w:rPr>
        <w:t>链接：</w:t>
      </w:r>
      <w:r w:rsidRPr="00CB0CDC">
        <w:rPr>
          <w:rFonts w:hint="eastAsia"/>
        </w:rPr>
        <w:t>https://pan.baidu.com/s/1ntC21mY9iiKnKG4ijivE0g</w:t>
      </w:r>
    </w:p>
    <w:p w:rsidR="00CB0CDC" w:rsidRPr="00CB0CDC" w:rsidRDefault="00CB0CDC" w:rsidP="00CB0CDC">
      <w:pPr>
        <w:ind w:firstLine="480"/>
      </w:pPr>
      <w:r w:rsidRPr="00CB0CDC">
        <w:rPr>
          <w:rFonts w:hint="eastAsia"/>
        </w:rPr>
        <w:t>提取码：</w:t>
      </w:r>
      <w:r w:rsidRPr="00CB0CDC">
        <w:rPr>
          <w:rFonts w:hint="eastAsia"/>
        </w:rPr>
        <w:t>p75a</w:t>
      </w:r>
    </w:p>
    <w:p w:rsidR="00CB0CDC" w:rsidRPr="00CB0CDC" w:rsidRDefault="00CB0CDC" w:rsidP="00CB0CDC">
      <w:pPr>
        <w:ind w:firstLine="480"/>
      </w:pPr>
    </w:p>
    <w:p w:rsidR="00CB0CDC" w:rsidRPr="00CB0CDC" w:rsidRDefault="00CB0CDC" w:rsidP="00BD0C4F">
      <w:pPr>
        <w:ind w:firstLine="480"/>
        <w:jc w:val="center"/>
      </w:pPr>
      <w:r w:rsidRPr="00CB0CDC">
        <w:rPr>
          <w:rFonts w:hint="eastAsia"/>
        </w:rPr>
        <w:t>锡林郭勒</w:t>
      </w:r>
      <w:proofErr w:type="gramStart"/>
      <w:r w:rsidRPr="00CB0CDC">
        <w:rPr>
          <w:rFonts w:hint="eastAsia"/>
        </w:rPr>
        <w:t>润亿肉业</w:t>
      </w:r>
      <w:proofErr w:type="gramEnd"/>
      <w:r w:rsidRPr="00CB0CDC">
        <w:rPr>
          <w:rFonts w:hint="eastAsia"/>
        </w:rPr>
        <w:t>有限公司</w:t>
      </w:r>
    </w:p>
    <w:p w:rsidR="00CB0CDC" w:rsidRPr="00CB0CDC" w:rsidRDefault="00CB0CDC" w:rsidP="00BD0C4F">
      <w:pPr>
        <w:ind w:firstLine="480"/>
        <w:jc w:val="center"/>
      </w:pPr>
      <w:r w:rsidRPr="00CB0CDC">
        <w:rPr>
          <w:rFonts w:hint="eastAsia"/>
        </w:rPr>
        <w:t>2024.6.27</w:t>
      </w:r>
    </w:p>
    <w:p w:rsidR="00CB0CDC" w:rsidRPr="00CB0CDC" w:rsidRDefault="00CB0CDC" w:rsidP="00CB0CDC">
      <w:pPr>
        <w:ind w:firstLine="480"/>
      </w:pPr>
    </w:p>
    <w:p w:rsidR="00964023" w:rsidRDefault="00964023" w:rsidP="00CB0CDC">
      <w:pPr>
        <w:ind w:firstLine="480"/>
        <w:sectPr w:rsidR="00964023">
          <w:pgSz w:w="11906" w:h="16838"/>
          <w:pgMar w:top="1418" w:right="1418" w:bottom="1418" w:left="1418" w:header="851" w:footer="992" w:gutter="0"/>
          <w:cols w:space="425"/>
          <w:docGrid w:linePitch="312"/>
        </w:sectPr>
      </w:pPr>
    </w:p>
    <w:p w:rsidR="00B971C4" w:rsidRPr="00132557" w:rsidRDefault="00CF09EC">
      <w:pPr>
        <w:pStyle w:val="23"/>
        <w:rPr>
          <w:lang w:val="en-US"/>
        </w:rPr>
      </w:pPr>
      <w:bookmarkStart w:id="4" w:name="_Toc173340820"/>
      <w:r w:rsidRPr="00132557">
        <w:rPr>
          <w:rFonts w:hint="eastAsia"/>
          <w:lang w:val="en-US"/>
        </w:rPr>
        <w:lastRenderedPageBreak/>
        <w:t xml:space="preserve">2.2 </w:t>
      </w:r>
      <w:r>
        <w:rPr>
          <w:rFonts w:hint="eastAsia"/>
        </w:rPr>
        <w:t>公开方式</w:t>
      </w:r>
      <w:bookmarkEnd w:id="4"/>
    </w:p>
    <w:p w:rsidR="00B971C4" w:rsidRDefault="00CF09EC" w:rsidP="00003CEF">
      <w:pPr>
        <w:ind w:firstLine="480"/>
        <w:jc w:val="left"/>
      </w:pPr>
      <w:r>
        <w:rPr>
          <w:rFonts w:hint="eastAsia"/>
        </w:rPr>
        <w:t>本项目</w:t>
      </w:r>
      <w:r w:rsidR="00003CEF">
        <w:rPr>
          <w:rFonts w:eastAsia="TimesNewRomanPSMT"/>
        </w:rPr>
        <w:t>20</w:t>
      </w:r>
      <w:r w:rsidR="00003CEF">
        <w:rPr>
          <w:rFonts w:hint="eastAsia"/>
        </w:rPr>
        <w:t>2</w:t>
      </w:r>
      <w:r w:rsidR="00A558C3">
        <w:rPr>
          <w:rFonts w:hint="eastAsia"/>
        </w:rPr>
        <w:t>4</w:t>
      </w:r>
      <w:r w:rsidR="00003CEF">
        <w:t>年</w:t>
      </w:r>
      <w:r w:rsidR="00BD0C4F">
        <w:rPr>
          <w:rFonts w:hint="eastAsia"/>
        </w:rPr>
        <w:t>6</w:t>
      </w:r>
      <w:r w:rsidR="00003CEF">
        <w:t>月</w:t>
      </w:r>
      <w:r w:rsidR="00BD0C4F">
        <w:rPr>
          <w:rFonts w:hint="eastAsia"/>
        </w:rPr>
        <w:t>27</w:t>
      </w:r>
      <w:r w:rsidR="00003CEF">
        <w:t>日</w:t>
      </w:r>
      <w:r w:rsidR="00003CEF">
        <w:rPr>
          <w:rFonts w:hint="eastAsia"/>
        </w:rPr>
        <w:t>通过全国建设项目环境信息公示平台</w:t>
      </w:r>
      <w:r>
        <w:rPr>
          <w:rFonts w:hint="eastAsia"/>
        </w:rPr>
        <w:t>（</w:t>
      </w:r>
      <w:r w:rsidR="00BD0C4F" w:rsidRPr="00BD0C4F">
        <w:rPr>
          <w:u w:val="single"/>
        </w:rPr>
        <w:t>https://www.eiacloud.com/gs/detail/1?id=40627LT709</w:t>
      </w:r>
      <w:r>
        <w:rPr>
          <w:rFonts w:hint="eastAsia"/>
        </w:rPr>
        <w:t>）向社会公布，公示内容中介绍了参与办法中要求的相关事项，公示</w:t>
      </w:r>
      <w:r>
        <w:t>网络截图详见图</w:t>
      </w:r>
      <w:r>
        <w:rPr>
          <w:rFonts w:hint="eastAsia"/>
        </w:rPr>
        <w:t>1</w:t>
      </w:r>
      <w:r>
        <w:rPr>
          <w:rFonts w:hint="eastAsia"/>
        </w:rPr>
        <w:t>。</w:t>
      </w:r>
    </w:p>
    <w:p w:rsidR="00FD69AD" w:rsidRPr="00FD69AD" w:rsidRDefault="00C4516C" w:rsidP="00C4516C">
      <w:pPr>
        <w:pStyle w:val="af0"/>
      </w:pPr>
      <w:r w:rsidRPr="00C4516C">
        <w:rPr>
          <w:noProof/>
        </w:rPr>
        <w:drawing>
          <wp:inline distT="0" distB="0" distL="0" distR="0" wp14:anchorId="2C0EDFE5" wp14:editId="51B030F4">
            <wp:extent cx="4990726" cy="7305320"/>
            <wp:effectExtent l="0" t="0" r="635" b="0"/>
            <wp:docPr id="10" name="图片 10" descr="C:\Users\Administrator\Desktop\公示证明40627LT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公示证明40627LT7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91505" cy="7306460"/>
                    </a:xfrm>
                    <a:prstGeom prst="rect">
                      <a:avLst/>
                    </a:prstGeom>
                    <a:noFill/>
                    <a:ln>
                      <a:noFill/>
                    </a:ln>
                  </pic:spPr>
                </pic:pic>
              </a:graphicData>
            </a:graphic>
          </wp:inline>
        </w:drawing>
      </w:r>
    </w:p>
    <w:p w:rsidR="00B971C4" w:rsidRDefault="00CF09EC">
      <w:pPr>
        <w:pStyle w:val="af0"/>
      </w:pPr>
      <w:r>
        <w:t>图</w:t>
      </w:r>
      <w:r>
        <w:rPr>
          <w:rFonts w:hint="eastAsia"/>
        </w:rPr>
        <w:t xml:space="preserve">1  </w:t>
      </w:r>
      <w:r w:rsidR="00FD69AD">
        <w:rPr>
          <w:rFonts w:hint="eastAsia"/>
        </w:rPr>
        <w:t>首</w:t>
      </w:r>
      <w:r>
        <w:rPr>
          <w:rFonts w:hint="eastAsia"/>
        </w:rPr>
        <w:t>次公示截图</w:t>
      </w:r>
    </w:p>
    <w:p w:rsidR="00B971C4" w:rsidRDefault="00B971C4">
      <w:pPr>
        <w:pStyle w:val="23"/>
        <w:sectPr w:rsidR="00B971C4">
          <w:pgSz w:w="11906" w:h="16838"/>
          <w:pgMar w:top="1418" w:right="1418" w:bottom="1418" w:left="1418" w:header="851" w:footer="992" w:gutter="0"/>
          <w:cols w:space="425"/>
          <w:docGrid w:linePitch="312"/>
        </w:sectPr>
      </w:pPr>
    </w:p>
    <w:p w:rsidR="00B971C4" w:rsidRDefault="00CF09EC">
      <w:pPr>
        <w:pStyle w:val="23"/>
      </w:pPr>
      <w:bookmarkStart w:id="5" w:name="_Toc173340821"/>
      <w:r>
        <w:rPr>
          <w:rFonts w:hint="eastAsia"/>
        </w:rPr>
        <w:lastRenderedPageBreak/>
        <w:t xml:space="preserve">2.3 </w:t>
      </w:r>
      <w:r>
        <w:rPr>
          <w:rFonts w:hint="eastAsia"/>
        </w:rPr>
        <w:t>公众意见情况</w:t>
      </w:r>
      <w:bookmarkEnd w:id="5"/>
    </w:p>
    <w:p w:rsidR="00B971C4" w:rsidRDefault="00CF09EC">
      <w:pPr>
        <w:ind w:firstLine="480"/>
      </w:pPr>
      <w:r>
        <w:rPr>
          <w:rFonts w:hint="eastAsia"/>
        </w:rPr>
        <w:t>首次环境影响评价信息公开公告主要介绍了项目名称、建设内容等基本情况、建设单位名称和联系方式、环境影响报告书编制单位的名称、公众意见表的网络链接、征求公众意见的主要事项、公众意见提交意见的方式和时间等。以便让社会团体及群众了解、参与本建设项目环境影响工作。在公示期间，建设单位未收到任何群众来电、来信、来访等形式的有关该项目环境影响的意见。</w:t>
      </w:r>
    </w:p>
    <w:p w:rsidR="00B971C4" w:rsidRDefault="00B971C4">
      <w:pPr>
        <w:pStyle w:val="1"/>
        <w:sectPr w:rsidR="00B971C4">
          <w:pgSz w:w="11906" w:h="16838"/>
          <w:pgMar w:top="1418" w:right="1418" w:bottom="1418" w:left="1418" w:header="851" w:footer="992" w:gutter="0"/>
          <w:cols w:space="425"/>
          <w:docGrid w:linePitch="312"/>
        </w:sectPr>
      </w:pPr>
    </w:p>
    <w:p w:rsidR="00B971C4" w:rsidRDefault="00CF09EC">
      <w:pPr>
        <w:pStyle w:val="1"/>
      </w:pPr>
      <w:bookmarkStart w:id="6" w:name="_Toc173340822"/>
      <w:r>
        <w:rPr>
          <w:rFonts w:hint="eastAsia"/>
        </w:rPr>
        <w:lastRenderedPageBreak/>
        <w:t xml:space="preserve">3. </w:t>
      </w:r>
      <w:r>
        <w:rPr>
          <w:rFonts w:hint="eastAsia"/>
        </w:rPr>
        <w:t>征求意见稿公示情况</w:t>
      </w:r>
      <w:bookmarkEnd w:id="6"/>
    </w:p>
    <w:p w:rsidR="00B971C4" w:rsidRDefault="00CF09EC">
      <w:pPr>
        <w:pStyle w:val="23"/>
      </w:pPr>
      <w:bookmarkStart w:id="7" w:name="_Toc173340823"/>
      <w:r>
        <w:rPr>
          <w:rFonts w:hint="eastAsia"/>
        </w:rPr>
        <w:t xml:space="preserve">3.1 </w:t>
      </w:r>
      <w:r>
        <w:rPr>
          <w:rFonts w:hint="eastAsia"/>
        </w:rPr>
        <w:t>公示内容及时限</w:t>
      </w:r>
      <w:bookmarkEnd w:id="7"/>
    </w:p>
    <w:p w:rsidR="00B971C4" w:rsidRDefault="00CF09EC">
      <w:pPr>
        <w:ind w:firstLine="480"/>
      </w:pPr>
      <w:r>
        <w:t>根据《办法》第十条要求，建设项目环境影响报告书征求意见稿形成后，建设单位应当公开下列信息，征求与该建设项目环境影响有关的意见：</w:t>
      </w:r>
    </w:p>
    <w:p w:rsidR="00B971C4" w:rsidRDefault="00CF09EC">
      <w:pPr>
        <w:ind w:firstLine="480"/>
      </w:pPr>
      <w:r>
        <w:t>（一）环境影响报告书征求意见稿全文的网络链接及查阅纸质报告书的方式和途径；</w:t>
      </w:r>
    </w:p>
    <w:p w:rsidR="00B971C4" w:rsidRDefault="00CF09EC">
      <w:pPr>
        <w:ind w:firstLine="480"/>
      </w:pPr>
      <w:r>
        <w:t>（二）征求意见的公众范围；</w:t>
      </w:r>
    </w:p>
    <w:p w:rsidR="00B971C4" w:rsidRDefault="00CF09EC">
      <w:pPr>
        <w:ind w:firstLine="480"/>
      </w:pPr>
      <w:r>
        <w:t>（三）公众意见表的网络链接；</w:t>
      </w:r>
    </w:p>
    <w:p w:rsidR="00B971C4" w:rsidRDefault="00CF09EC">
      <w:pPr>
        <w:ind w:firstLine="480"/>
      </w:pPr>
      <w:r>
        <w:t>（四）公众提出意见的方式和途径；</w:t>
      </w:r>
    </w:p>
    <w:p w:rsidR="00B971C4" w:rsidRDefault="00CF09EC">
      <w:pPr>
        <w:ind w:firstLine="480"/>
      </w:pPr>
      <w:r>
        <w:t>（五）公众提出意见的起止时间。</w:t>
      </w:r>
    </w:p>
    <w:p w:rsidR="00B971C4" w:rsidRDefault="00CF09EC">
      <w:pPr>
        <w:ind w:firstLine="480"/>
      </w:pPr>
      <w:r>
        <w:t>建设单位征求公众意见的期限不得少于</w:t>
      </w:r>
      <w:r>
        <w:rPr>
          <w:rFonts w:eastAsia="TimesNewRomanPSMT"/>
        </w:rPr>
        <w:t>10</w:t>
      </w:r>
      <w:r>
        <w:t>个工作日。</w:t>
      </w:r>
    </w:p>
    <w:p w:rsidR="00B971C4" w:rsidRDefault="00CF09EC">
      <w:pPr>
        <w:ind w:firstLine="480"/>
      </w:pPr>
      <w:r>
        <w:rPr>
          <w:rFonts w:hint="eastAsia"/>
        </w:rPr>
        <w:t>根据《办法》第十一条要求，本项目征求意见稿环境影响评价信息公开由网络平台、</w:t>
      </w:r>
      <w:r>
        <w:t>报纸及张贴公告的形式进行了公示。</w:t>
      </w:r>
    </w:p>
    <w:p w:rsidR="00B971C4" w:rsidRDefault="00CF09EC">
      <w:pPr>
        <w:ind w:firstLine="480"/>
      </w:pPr>
      <w:r>
        <w:t>公示具体内容</w:t>
      </w:r>
      <w:r w:rsidR="00C4516C">
        <w:rPr>
          <w:rFonts w:hint="eastAsia"/>
        </w:rPr>
        <w:t>如下：</w:t>
      </w:r>
    </w:p>
    <w:p w:rsidR="00C4516C" w:rsidRDefault="00C4516C" w:rsidP="00C4516C">
      <w:pPr>
        <w:adjustRightInd w:val="0"/>
        <w:snapToGrid w:val="0"/>
        <w:ind w:firstLineChars="0" w:firstLine="0"/>
        <w:jc w:val="center"/>
        <w:rPr>
          <w:b/>
          <w:color w:val="000000" w:themeColor="text1"/>
          <w:szCs w:val="24"/>
        </w:rPr>
      </w:pPr>
      <w:r w:rsidRPr="00C4516C">
        <w:rPr>
          <w:rFonts w:hint="eastAsia"/>
          <w:b/>
          <w:color w:val="000000" w:themeColor="text1"/>
          <w:szCs w:val="24"/>
        </w:rPr>
        <w:t>锡林郭勒</w:t>
      </w:r>
      <w:proofErr w:type="gramStart"/>
      <w:r w:rsidRPr="00C4516C">
        <w:rPr>
          <w:rFonts w:hint="eastAsia"/>
          <w:b/>
          <w:color w:val="000000" w:themeColor="text1"/>
          <w:szCs w:val="24"/>
        </w:rPr>
        <w:t>润亿肉业</w:t>
      </w:r>
      <w:proofErr w:type="gramEnd"/>
      <w:r w:rsidRPr="00C4516C">
        <w:rPr>
          <w:rFonts w:hint="eastAsia"/>
          <w:b/>
          <w:color w:val="000000" w:themeColor="text1"/>
          <w:szCs w:val="24"/>
        </w:rPr>
        <w:t>有限公司锡林郭勒盟肉牛精深加工项目环境影报告书</w:t>
      </w:r>
    </w:p>
    <w:p w:rsidR="00C4516C" w:rsidRDefault="00C4516C" w:rsidP="00C4516C">
      <w:pPr>
        <w:adjustRightInd w:val="0"/>
        <w:snapToGrid w:val="0"/>
        <w:ind w:firstLineChars="0" w:firstLine="0"/>
        <w:jc w:val="center"/>
        <w:rPr>
          <w:b/>
          <w:color w:val="000000" w:themeColor="text1"/>
          <w:szCs w:val="24"/>
        </w:rPr>
      </w:pPr>
      <w:r w:rsidRPr="00C4516C">
        <w:rPr>
          <w:rFonts w:hint="eastAsia"/>
          <w:b/>
          <w:color w:val="000000" w:themeColor="text1"/>
          <w:szCs w:val="24"/>
        </w:rPr>
        <w:t>征求意见稿公示</w:t>
      </w:r>
    </w:p>
    <w:p w:rsidR="00C4516C" w:rsidRPr="00C4516C" w:rsidRDefault="00C4516C" w:rsidP="00C4516C">
      <w:pPr>
        <w:ind w:firstLine="480"/>
      </w:pPr>
      <w:r w:rsidRPr="00C4516C">
        <w:rPr>
          <w:rFonts w:hint="eastAsia"/>
        </w:rPr>
        <w:t>根据《环境影响评价公众参与暂行办法》（生态环境部令第</w:t>
      </w:r>
      <w:r w:rsidRPr="00C4516C">
        <w:rPr>
          <w:rFonts w:hint="eastAsia"/>
        </w:rPr>
        <w:t>4</w:t>
      </w:r>
      <w:r w:rsidRPr="00C4516C">
        <w:rPr>
          <w:rFonts w:hint="eastAsia"/>
        </w:rPr>
        <w:t>号）要求，将《锡林郭勒润亿肉业有限公司锡林郭勒盟肉牛精深加工项目环境影响报告书》（征求意见稿）公告如下：</w:t>
      </w:r>
    </w:p>
    <w:p w:rsidR="00C4516C" w:rsidRPr="00C4516C" w:rsidRDefault="00C4516C" w:rsidP="00986B3D">
      <w:pPr>
        <w:ind w:firstLine="480"/>
      </w:pPr>
      <w:r w:rsidRPr="00C4516C">
        <w:rPr>
          <w:rFonts w:hint="eastAsia"/>
        </w:rPr>
        <w:t>一、建设项目概况</w:t>
      </w:r>
    </w:p>
    <w:p w:rsidR="00C4516C" w:rsidRPr="00C4516C" w:rsidRDefault="00C4516C" w:rsidP="00986B3D">
      <w:pPr>
        <w:ind w:firstLine="480"/>
      </w:pPr>
      <w:r w:rsidRPr="00C4516C">
        <w:rPr>
          <w:rFonts w:hint="eastAsia"/>
        </w:rPr>
        <w:t>项目名称：锡林郭勒</w:t>
      </w:r>
      <w:proofErr w:type="gramStart"/>
      <w:r w:rsidRPr="00C4516C">
        <w:rPr>
          <w:rFonts w:hint="eastAsia"/>
        </w:rPr>
        <w:t>润亿肉业</w:t>
      </w:r>
      <w:proofErr w:type="gramEnd"/>
      <w:r w:rsidRPr="00C4516C">
        <w:rPr>
          <w:rFonts w:hint="eastAsia"/>
        </w:rPr>
        <w:t>有限公司锡林郭勒盟肉牛精深加工项目</w:t>
      </w:r>
    </w:p>
    <w:p w:rsidR="00C4516C" w:rsidRPr="00C4516C" w:rsidRDefault="00C4516C" w:rsidP="00986B3D">
      <w:pPr>
        <w:ind w:firstLine="480"/>
      </w:pPr>
      <w:r w:rsidRPr="00C4516C">
        <w:rPr>
          <w:rFonts w:hint="eastAsia"/>
        </w:rPr>
        <w:t>建设地点：内蒙古自治区锡林郭勒盟锡林浩特市农畜产品加工产业园区</w:t>
      </w:r>
    </w:p>
    <w:p w:rsidR="00C4516C" w:rsidRPr="00C4516C" w:rsidRDefault="00C4516C" w:rsidP="00986B3D">
      <w:pPr>
        <w:ind w:firstLine="480"/>
      </w:pPr>
      <w:r w:rsidRPr="00C4516C">
        <w:rPr>
          <w:rFonts w:hint="eastAsia"/>
        </w:rPr>
        <w:t>建设规模：项目建成后年屠宰</w:t>
      </w:r>
      <w:r w:rsidRPr="00C4516C">
        <w:rPr>
          <w:rFonts w:hint="eastAsia"/>
        </w:rPr>
        <w:t>5</w:t>
      </w:r>
      <w:r w:rsidRPr="00C4516C">
        <w:rPr>
          <w:rFonts w:hint="eastAsia"/>
        </w:rPr>
        <w:t>万头肉牛，年产冷链肉制品</w:t>
      </w:r>
      <w:r w:rsidRPr="00C4516C">
        <w:rPr>
          <w:rFonts w:hint="eastAsia"/>
        </w:rPr>
        <w:t>9300t/a</w:t>
      </w:r>
      <w:r w:rsidRPr="00C4516C">
        <w:rPr>
          <w:rFonts w:hint="eastAsia"/>
        </w:rPr>
        <w:t>、深加工肉制品</w:t>
      </w:r>
      <w:r w:rsidRPr="00C4516C">
        <w:rPr>
          <w:rFonts w:hint="eastAsia"/>
        </w:rPr>
        <w:t>4390t/a</w:t>
      </w:r>
      <w:r w:rsidRPr="00C4516C">
        <w:rPr>
          <w:rFonts w:hint="eastAsia"/>
        </w:rPr>
        <w:t>及奶制品</w:t>
      </w:r>
      <w:r w:rsidRPr="00C4516C">
        <w:rPr>
          <w:rFonts w:hint="eastAsia"/>
        </w:rPr>
        <w:t>200t/a</w:t>
      </w:r>
      <w:r w:rsidRPr="00C4516C">
        <w:rPr>
          <w:rFonts w:hint="eastAsia"/>
        </w:rPr>
        <w:t>。</w:t>
      </w:r>
    </w:p>
    <w:p w:rsidR="00C4516C" w:rsidRPr="00C4516C" w:rsidRDefault="00C4516C" w:rsidP="00986B3D">
      <w:pPr>
        <w:ind w:firstLine="480"/>
      </w:pPr>
      <w:r w:rsidRPr="00C4516C">
        <w:rPr>
          <w:rFonts w:hint="eastAsia"/>
        </w:rPr>
        <w:t>二、项目对环境可能造成的影响及防治措施</w:t>
      </w:r>
    </w:p>
    <w:p w:rsidR="00C4516C" w:rsidRPr="00C4516C" w:rsidRDefault="00C4516C" w:rsidP="00986B3D">
      <w:pPr>
        <w:ind w:firstLine="480"/>
      </w:pPr>
      <w:r w:rsidRPr="00C4516C">
        <w:rPr>
          <w:rFonts w:hint="eastAsia"/>
        </w:rPr>
        <w:t>1</w:t>
      </w:r>
      <w:r w:rsidRPr="00C4516C">
        <w:rPr>
          <w:rFonts w:hint="eastAsia"/>
        </w:rPr>
        <w:t>、施工期环境影响及防治措施</w:t>
      </w:r>
    </w:p>
    <w:p w:rsidR="00C4516C" w:rsidRPr="00C4516C" w:rsidRDefault="00C4516C" w:rsidP="00C4516C">
      <w:pPr>
        <w:ind w:firstLine="480"/>
      </w:pPr>
      <w:r w:rsidRPr="00C4516C">
        <w:rPr>
          <w:rFonts w:hint="eastAsia"/>
        </w:rPr>
        <w:t>施工内容主要有场地平整、土方挖掘、原料及施工废弃物运输、建筑结构施工、设备安装等，施工期主要环境影响施工扬尘、废水、固</w:t>
      </w:r>
      <w:proofErr w:type="gramStart"/>
      <w:r w:rsidRPr="00C4516C">
        <w:rPr>
          <w:rFonts w:hint="eastAsia"/>
        </w:rPr>
        <w:t>废以及</w:t>
      </w:r>
      <w:proofErr w:type="gramEnd"/>
      <w:r w:rsidRPr="00C4516C">
        <w:rPr>
          <w:rFonts w:hint="eastAsia"/>
        </w:rPr>
        <w:t>施工噪声等。经采取定期洒水、设置防风</w:t>
      </w:r>
      <w:proofErr w:type="gramStart"/>
      <w:r w:rsidRPr="00C4516C">
        <w:rPr>
          <w:rFonts w:hint="eastAsia"/>
        </w:rPr>
        <w:t>抑</w:t>
      </w:r>
      <w:proofErr w:type="gramEnd"/>
      <w:r w:rsidRPr="00C4516C">
        <w:rPr>
          <w:rFonts w:hint="eastAsia"/>
        </w:rPr>
        <w:t>尘网、施工废弃物及时清除等有效措施后，对周边环境影响不大。</w:t>
      </w:r>
    </w:p>
    <w:p w:rsidR="00C4516C" w:rsidRPr="00C4516C" w:rsidRDefault="00C4516C" w:rsidP="00C4516C">
      <w:pPr>
        <w:ind w:firstLine="480"/>
      </w:pPr>
      <w:r w:rsidRPr="00C4516C">
        <w:rPr>
          <w:rFonts w:hint="eastAsia"/>
        </w:rPr>
        <w:t>2</w:t>
      </w:r>
      <w:r w:rsidRPr="00C4516C">
        <w:rPr>
          <w:rFonts w:hint="eastAsia"/>
        </w:rPr>
        <w:t>、运营期环境影响及防治措施</w:t>
      </w:r>
    </w:p>
    <w:p w:rsidR="00C4516C" w:rsidRPr="00C4516C" w:rsidRDefault="00C4516C" w:rsidP="00986B3D">
      <w:pPr>
        <w:ind w:firstLine="480"/>
      </w:pPr>
      <w:r w:rsidRPr="00C4516C">
        <w:rPr>
          <w:rFonts w:hint="eastAsia"/>
        </w:rPr>
        <w:lastRenderedPageBreak/>
        <w:t>①废气：待宰车间、屠宰车间、污水处理站废气经负压收集</w:t>
      </w:r>
      <w:r w:rsidRPr="00C4516C">
        <w:rPr>
          <w:rFonts w:hint="eastAsia"/>
        </w:rPr>
        <w:t>+</w:t>
      </w:r>
      <w:r w:rsidRPr="00C4516C">
        <w:rPr>
          <w:rFonts w:hint="eastAsia"/>
        </w:rPr>
        <w:t>生物除臭系统处理后，由</w:t>
      </w:r>
      <w:r w:rsidRPr="00C4516C">
        <w:rPr>
          <w:rFonts w:hint="eastAsia"/>
        </w:rPr>
        <w:t>15m</w:t>
      </w:r>
      <w:r w:rsidRPr="00C4516C">
        <w:rPr>
          <w:rFonts w:hint="eastAsia"/>
        </w:rPr>
        <w:t>高排气筒排放；熟食加工车间生产油烟经静电油烟处理器处理后，由厂房排气筒排放</w:t>
      </w:r>
    </w:p>
    <w:p w:rsidR="00C4516C" w:rsidRPr="00C4516C" w:rsidRDefault="00C4516C" w:rsidP="00986B3D">
      <w:pPr>
        <w:ind w:firstLine="480"/>
      </w:pPr>
      <w:r w:rsidRPr="00C4516C">
        <w:rPr>
          <w:rFonts w:hint="eastAsia"/>
        </w:rPr>
        <w:t>各车间无组织废气通过加强车间通风、除臭剂喷洒频率，加强绿化等措施后，对项目区周围影响很小。</w:t>
      </w:r>
    </w:p>
    <w:p w:rsidR="00C4516C" w:rsidRPr="00C4516C" w:rsidRDefault="00C4516C" w:rsidP="00986B3D">
      <w:pPr>
        <w:ind w:firstLine="480"/>
      </w:pPr>
      <w:r w:rsidRPr="00C4516C">
        <w:rPr>
          <w:rFonts w:hint="eastAsia"/>
        </w:rPr>
        <w:t>②废水：职工生活污水、屠宰废水、车辆冲洗废水、设备清洗废水、初期雨水混合后经厂区污水处理站处理后，经园区污水管网排入污水处理厂进行深度处理。</w:t>
      </w:r>
    </w:p>
    <w:p w:rsidR="00C4516C" w:rsidRPr="00C4516C" w:rsidRDefault="00C4516C" w:rsidP="00986B3D">
      <w:pPr>
        <w:ind w:firstLine="480"/>
      </w:pPr>
      <w:r w:rsidRPr="00C4516C">
        <w:rPr>
          <w:rFonts w:hint="eastAsia"/>
        </w:rPr>
        <w:t>③固废：生活垃圾、污泥统一收集后交由环卫部门定期清运；粪便、</w:t>
      </w:r>
      <w:proofErr w:type="gramStart"/>
      <w:r w:rsidRPr="00C4516C">
        <w:rPr>
          <w:rFonts w:hint="eastAsia"/>
        </w:rPr>
        <w:t>肠胃内溶物</w:t>
      </w:r>
      <w:proofErr w:type="gramEnd"/>
      <w:r w:rsidRPr="00C4516C">
        <w:rPr>
          <w:rFonts w:hint="eastAsia"/>
        </w:rPr>
        <w:t>暂存于一般固废暂存间，交由当地有机肥料厂回收处置；病死畜禽、不合格肉品、屠宰废弃物、不可食用内脏统一收集后暂存于病死畜禽暂存间，定期送入周边无害化处理中心进行无害化处理；</w:t>
      </w:r>
      <w:proofErr w:type="gramStart"/>
      <w:r w:rsidRPr="00C4516C">
        <w:rPr>
          <w:rFonts w:hint="eastAsia"/>
        </w:rPr>
        <w:t>食材边角料</w:t>
      </w:r>
      <w:proofErr w:type="gramEnd"/>
      <w:r w:rsidRPr="00C4516C">
        <w:rPr>
          <w:rFonts w:hint="eastAsia"/>
        </w:rPr>
        <w:t>暂存于一般固废暂存间，委托具备收运处置能力的单位收运处置利用；废</w:t>
      </w:r>
      <w:r w:rsidRPr="00C4516C">
        <w:rPr>
          <w:rFonts w:hint="eastAsia"/>
        </w:rPr>
        <w:t>UV</w:t>
      </w:r>
      <w:r w:rsidRPr="00C4516C">
        <w:rPr>
          <w:rFonts w:hint="eastAsia"/>
        </w:rPr>
        <w:t>灯管、废水处理油渣、废机油、废含油抹布和手套</w:t>
      </w:r>
      <w:proofErr w:type="gramStart"/>
      <w:r w:rsidRPr="00C4516C">
        <w:rPr>
          <w:rFonts w:hint="eastAsia"/>
        </w:rPr>
        <w:t>暂存于危废暂存</w:t>
      </w:r>
      <w:proofErr w:type="gramEnd"/>
      <w:r w:rsidRPr="00C4516C">
        <w:rPr>
          <w:rFonts w:hint="eastAsia"/>
        </w:rPr>
        <w:t>间，委托有资质单位处置。</w:t>
      </w:r>
    </w:p>
    <w:p w:rsidR="00C4516C" w:rsidRPr="00C4516C" w:rsidRDefault="00C4516C" w:rsidP="00986B3D">
      <w:pPr>
        <w:ind w:firstLine="480"/>
      </w:pPr>
      <w:r w:rsidRPr="00C4516C">
        <w:rPr>
          <w:rFonts w:hint="eastAsia"/>
        </w:rPr>
        <w:t>④噪声：选用低噪声设备、减振隔声、封闭生产车间、距离衰减等。</w:t>
      </w:r>
    </w:p>
    <w:p w:rsidR="00C4516C" w:rsidRPr="00C4516C" w:rsidRDefault="00C4516C" w:rsidP="00986B3D">
      <w:pPr>
        <w:ind w:firstLine="480"/>
      </w:pPr>
      <w:r w:rsidRPr="00C4516C">
        <w:rPr>
          <w:rFonts w:hint="eastAsia"/>
        </w:rPr>
        <w:t>三、公众提出意见的方式和途径</w:t>
      </w:r>
    </w:p>
    <w:p w:rsidR="00C4516C" w:rsidRPr="00C4516C" w:rsidRDefault="00C4516C" w:rsidP="00986B3D">
      <w:pPr>
        <w:ind w:firstLine="480"/>
      </w:pPr>
      <w:r w:rsidRPr="00C4516C">
        <w:rPr>
          <w:rFonts w:hint="eastAsia"/>
        </w:rPr>
        <w:t>单位名称：锡林郭勒</w:t>
      </w:r>
      <w:proofErr w:type="gramStart"/>
      <w:r w:rsidRPr="00C4516C">
        <w:rPr>
          <w:rFonts w:hint="eastAsia"/>
        </w:rPr>
        <w:t>润亿肉业</w:t>
      </w:r>
      <w:proofErr w:type="gramEnd"/>
      <w:r w:rsidRPr="00C4516C">
        <w:rPr>
          <w:rFonts w:hint="eastAsia"/>
        </w:rPr>
        <w:t>有限公司</w:t>
      </w:r>
    </w:p>
    <w:p w:rsidR="00C4516C" w:rsidRPr="00C4516C" w:rsidRDefault="00C4516C" w:rsidP="00986B3D">
      <w:pPr>
        <w:ind w:firstLine="480"/>
      </w:pPr>
      <w:r w:rsidRPr="00C4516C">
        <w:rPr>
          <w:rFonts w:hint="eastAsia"/>
        </w:rPr>
        <w:t>通讯地址：内蒙古自治区锡林郭勒盟锡林浩特</w:t>
      </w:r>
      <w:proofErr w:type="gramStart"/>
      <w:r w:rsidRPr="00C4516C">
        <w:rPr>
          <w:rFonts w:hint="eastAsia"/>
        </w:rPr>
        <w:t>市溪林湾</w:t>
      </w:r>
      <w:proofErr w:type="gramEnd"/>
      <w:r w:rsidRPr="00C4516C">
        <w:rPr>
          <w:rFonts w:hint="eastAsia"/>
        </w:rPr>
        <w:t>小区西街面</w:t>
      </w:r>
      <w:r w:rsidRPr="00C4516C">
        <w:rPr>
          <w:rFonts w:hint="eastAsia"/>
        </w:rPr>
        <w:t xml:space="preserve"> 21 </w:t>
      </w:r>
      <w:r w:rsidRPr="00C4516C">
        <w:rPr>
          <w:rFonts w:hint="eastAsia"/>
        </w:rPr>
        <w:t>号商铺四层</w:t>
      </w:r>
    </w:p>
    <w:p w:rsidR="00C4516C" w:rsidRPr="00C4516C" w:rsidRDefault="00C4516C" w:rsidP="00986B3D">
      <w:pPr>
        <w:ind w:firstLine="480"/>
      </w:pPr>
      <w:r w:rsidRPr="00C4516C">
        <w:rPr>
          <w:rFonts w:hint="eastAsia"/>
        </w:rPr>
        <w:t>联系人：鲍从虎</w:t>
      </w:r>
      <w:r w:rsidRPr="00C4516C">
        <w:rPr>
          <w:rFonts w:hint="eastAsia"/>
        </w:rPr>
        <w:t> </w:t>
      </w:r>
    </w:p>
    <w:p w:rsidR="00C4516C" w:rsidRPr="00C4516C" w:rsidRDefault="00C4516C" w:rsidP="00986B3D">
      <w:pPr>
        <w:ind w:firstLine="480"/>
      </w:pPr>
      <w:r w:rsidRPr="00C4516C">
        <w:rPr>
          <w:rFonts w:hint="eastAsia"/>
        </w:rPr>
        <w:t>联系电话：</w:t>
      </w:r>
      <w:r w:rsidRPr="00C4516C">
        <w:rPr>
          <w:rFonts w:hint="eastAsia"/>
        </w:rPr>
        <w:t>15047184002</w:t>
      </w:r>
    </w:p>
    <w:p w:rsidR="00C4516C" w:rsidRPr="00C4516C" w:rsidRDefault="00C4516C" w:rsidP="00986B3D">
      <w:pPr>
        <w:ind w:firstLine="480"/>
      </w:pPr>
      <w:r w:rsidRPr="00C4516C">
        <w:rPr>
          <w:rFonts w:hint="eastAsia"/>
        </w:rPr>
        <w:t>四、评价单位概况</w:t>
      </w:r>
    </w:p>
    <w:p w:rsidR="00C4516C" w:rsidRPr="00C4516C" w:rsidRDefault="00C4516C" w:rsidP="00986B3D">
      <w:pPr>
        <w:ind w:firstLine="480"/>
      </w:pPr>
      <w:r w:rsidRPr="00C4516C">
        <w:rPr>
          <w:rFonts w:hint="eastAsia"/>
        </w:rPr>
        <w:t>评价单位：内蒙古旺捷工程设计咨询有限责任公司</w:t>
      </w:r>
    </w:p>
    <w:p w:rsidR="00C4516C" w:rsidRPr="00C4516C" w:rsidRDefault="00C4516C" w:rsidP="00986B3D">
      <w:pPr>
        <w:ind w:firstLine="480"/>
      </w:pPr>
      <w:r w:rsidRPr="00C4516C">
        <w:rPr>
          <w:rFonts w:hint="eastAsia"/>
        </w:rPr>
        <w:t>地址：内蒙古自治区呼和浩特市新城区科尔沁北路</w:t>
      </w:r>
      <w:r w:rsidRPr="00C4516C">
        <w:rPr>
          <w:rFonts w:hint="eastAsia"/>
        </w:rPr>
        <w:t>76</w:t>
      </w:r>
      <w:r w:rsidRPr="00C4516C">
        <w:rPr>
          <w:rFonts w:hint="eastAsia"/>
        </w:rPr>
        <w:t>号绿地新都会</w:t>
      </w:r>
      <w:r w:rsidRPr="00C4516C">
        <w:rPr>
          <w:rFonts w:hint="eastAsia"/>
        </w:rPr>
        <w:t>A4</w:t>
      </w:r>
      <w:r w:rsidRPr="00C4516C">
        <w:rPr>
          <w:rFonts w:hint="eastAsia"/>
        </w:rPr>
        <w:t>号楼</w:t>
      </w:r>
      <w:r w:rsidRPr="00C4516C">
        <w:rPr>
          <w:rFonts w:hint="eastAsia"/>
        </w:rPr>
        <w:t>507</w:t>
      </w:r>
      <w:r w:rsidRPr="00C4516C">
        <w:rPr>
          <w:rFonts w:hint="eastAsia"/>
        </w:rPr>
        <w:t>室</w:t>
      </w:r>
    </w:p>
    <w:p w:rsidR="00C4516C" w:rsidRPr="00C4516C" w:rsidRDefault="00C4516C" w:rsidP="00986B3D">
      <w:pPr>
        <w:ind w:firstLine="480"/>
      </w:pPr>
      <w:r w:rsidRPr="00C4516C">
        <w:rPr>
          <w:rFonts w:hint="eastAsia"/>
        </w:rPr>
        <w:t>联系人：马健</w:t>
      </w:r>
      <w:r w:rsidR="00986B3D">
        <w:rPr>
          <w:rFonts w:hint="eastAsia"/>
        </w:rPr>
        <w:t xml:space="preserve">        </w:t>
      </w:r>
      <w:r w:rsidRPr="00C4516C">
        <w:rPr>
          <w:rFonts w:hint="eastAsia"/>
        </w:rPr>
        <w:t>联系电话：</w:t>
      </w:r>
      <w:r w:rsidRPr="00C4516C">
        <w:rPr>
          <w:rFonts w:hint="eastAsia"/>
        </w:rPr>
        <w:t>18586010176</w:t>
      </w:r>
    </w:p>
    <w:p w:rsidR="00C4516C" w:rsidRPr="00C4516C" w:rsidRDefault="00C4516C" w:rsidP="00986B3D">
      <w:pPr>
        <w:ind w:firstLine="480"/>
      </w:pPr>
      <w:r w:rsidRPr="00C4516C">
        <w:rPr>
          <w:rFonts w:hint="eastAsia"/>
        </w:rPr>
        <w:t>五、环境影响报告书征求意见稿全文的网络链接</w:t>
      </w:r>
    </w:p>
    <w:p w:rsidR="00C4516C" w:rsidRPr="00C4516C" w:rsidRDefault="00C4516C" w:rsidP="00986B3D">
      <w:pPr>
        <w:ind w:firstLine="480"/>
      </w:pPr>
      <w:r w:rsidRPr="00C4516C">
        <w:rPr>
          <w:rFonts w:hint="eastAsia"/>
        </w:rPr>
        <w:t>本项目报告书征求意见</w:t>
      </w:r>
      <w:proofErr w:type="gramStart"/>
      <w:r w:rsidRPr="00C4516C">
        <w:rPr>
          <w:rFonts w:hint="eastAsia"/>
        </w:rPr>
        <w:t>稿见如下</w:t>
      </w:r>
      <w:proofErr w:type="gramEnd"/>
      <w:r w:rsidRPr="00C4516C">
        <w:rPr>
          <w:rFonts w:hint="eastAsia"/>
        </w:rPr>
        <w:t>网址附件</w:t>
      </w:r>
    </w:p>
    <w:p w:rsidR="00C4516C" w:rsidRPr="00C4516C" w:rsidRDefault="00C4516C" w:rsidP="00986B3D">
      <w:pPr>
        <w:ind w:firstLine="480"/>
      </w:pPr>
      <w:r w:rsidRPr="00C4516C">
        <w:rPr>
          <w:rFonts w:hint="eastAsia"/>
        </w:rPr>
        <w:t>链接：</w:t>
      </w:r>
      <w:r w:rsidRPr="00C4516C">
        <w:rPr>
          <w:rFonts w:hint="eastAsia"/>
        </w:rPr>
        <w:t>https://pan.baidu.com/s/14An8-PqzInf_CuKN2rdIYA</w:t>
      </w:r>
    </w:p>
    <w:p w:rsidR="00C4516C" w:rsidRPr="00C4516C" w:rsidRDefault="00C4516C" w:rsidP="00986B3D">
      <w:pPr>
        <w:ind w:firstLine="480"/>
      </w:pPr>
      <w:r w:rsidRPr="00C4516C">
        <w:rPr>
          <w:rFonts w:hint="eastAsia"/>
        </w:rPr>
        <w:t>提取码：</w:t>
      </w:r>
      <w:proofErr w:type="spellStart"/>
      <w:proofErr w:type="gramStart"/>
      <w:r w:rsidRPr="00C4516C">
        <w:rPr>
          <w:rFonts w:hint="eastAsia"/>
        </w:rPr>
        <w:t>tmfh</w:t>
      </w:r>
      <w:proofErr w:type="spellEnd"/>
      <w:proofErr w:type="gramEnd"/>
    </w:p>
    <w:p w:rsidR="00C4516C" w:rsidRPr="00C4516C" w:rsidRDefault="00C4516C" w:rsidP="00986B3D">
      <w:pPr>
        <w:ind w:firstLine="480"/>
      </w:pPr>
      <w:r w:rsidRPr="00C4516C">
        <w:rPr>
          <w:rFonts w:hint="eastAsia"/>
        </w:rPr>
        <w:t>六、征求意见的公众范围</w:t>
      </w:r>
    </w:p>
    <w:p w:rsidR="00C4516C" w:rsidRPr="00C4516C" w:rsidRDefault="00C4516C" w:rsidP="00986B3D">
      <w:pPr>
        <w:ind w:firstLine="480"/>
      </w:pPr>
      <w:r w:rsidRPr="00C4516C">
        <w:rPr>
          <w:rFonts w:hint="eastAsia"/>
        </w:rPr>
        <w:t>本项目建设单位应当依法听取环境影响评价范围内的公民、法人和其他组织的意见，</w:t>
      </w:r>
      <w:r w:rsidRPr="00C4516C">
        <w:rPr>
          <w:rFonts w:hint="eastAsia"/>
        </w:rPr>
        <w:lastRenderedPageBreak/>
        <w:t>鼓励建设单位听取环境影响评价范围之外的公民、法人和其他组织的意见。</w:t>
      </w:r>
    </w:p>
    <w:p w:rsidR="00C4516C" w:rsidRPr="00C4516C" w:rsidRDefault="00C4516C" w:rsidP="00986B3D">
      <w:pPr>
        <w:ind w:firstLine="480"/>
      </w:pPr>
      <w:r w:rsidRPr="00C4516C">
        <w:rPr>
          <w:rFonts w:hint="eastAsia"/>
        </w:rPr>
        <w:t>七、公众意见表的网络链接</w:t>
      </w:r>
    </w:p>
    <w:p w:rsidR="00C4516C" w:rsidRPr="00C4516C" w:rsidRDefault="00C4516C" w:rsidP="00986B3D">
      <w:pPr>
        <w:ind w:firstLine="480"/>
      </w:pPr>
      <w:r w:rsidRPr="00C4516C">
        <w:rPr>
          <w:rFonts w:hint="eastAsia"/>
        </w:rPr>
        <w:t>本项目公众意见表</w:t>
      </w:r>
      <w:proofErr w:type="gramStart"/>
      <w:r w:rsidRPr="00C4516C">
        <w:rPr>
          <w:rFonts w:hint="eastAsia"/>
        </w:rPr>
        <w:t>见如下</w:t>
      </w:r>
      <w:proofErr w:type="gramEnd"/>
      <w:r w:rsidRPr="00C4516C">
        <w:rPr>
          <w:rFonts w:hint="eastAsia"/>
        </w:rPr>
        <w:t>网址附件；</w:t>
      </w:r>
    </w:p>
    <w:p w:rsidR="00C4516C" w:rsidRPr="00C4516C" w:rsidRDefault="00C4516C" w:rsidP="00986B3D">
      <w:pPr>
        <w:ind w:firstLine="480"/>
      </w:pPr>
      <w:r w:rsidRPr="00C4516C">
        <w:rPr>
          <w:rFonts w:hint="eastAsia"/>
        </w:rPr>
        <w:t>链接：</w:t>
      </w:r>
      <w:r w:rsidRPr="00C4516C">
        <w:rPr>
          <w:rFonts w:hint="eastAsia"/>
        </w:rPr>
        <w:t>https://pan.baidu.com/s/1ntC21mY9iiKnKG4ijivE0g</w:t>
      </w:r>
    </w:p>
    <w:p w:rsidR="00C4516C" w:rsidRPr="00C4516C" w:rsidRDefault="00C4516C" w:rsidP="00986B3D">
      <w:pPr>
        <w:ind w:firstLine="480"/>
      </w:pPr>
      <w:r w:rsidRPr="00C4516C">
        <w:rPr>
          <w:rFonts w:hint="eastAsia"/>
        </w:rPr>
        <w:t>提取码：</w:t>
      </w:r>
      <w:r w:rsidRPr="00C4516C">
        <w:rPr>
          <w:rFonts w:hint="eastAsia"/>
        </w:rPr>
        <w:t>p75a</w:t>
      </w:r>
    </w:p>
    <w:p w:rsidR="00C4516C" w:rsidRPr="00C4516C" w:rsidRDefault="00C4516C" w:rsidP="00986B3D">
      <w:pPr>
        <w:ind w:firstLine="480"/>
      </w:pPr>
      <w:r w:rsidRPr="00C4516C">
        <w:rPr>
          <w:rFonts w:hint="eastAsia"/>
        </w:rPr>
        <w:t>八、提交公众提出意见表的方式和途径</w:t>
      </w:r>
    </w:p>
    <w:p w:rsidR="00C4516C" w:rsidRPr="00C4516C" w:rsidRDefault="00C4516C" w:rsidP="00986B3D">
      <w:pPr>
        <w:ind w:firstLine="480"/>
      </w:pPr>
      <w:r w:rsidRPr="00C4516C">
        <w:rPr>
          <w:rFonts w:hint="eastAsia"/>
        </w:rPr>
        <w:t>自公示之日起五个工作日内，公众可通过向公示上述地址发送信函、传真、电子邮件等方式，在规定时间内将公众意见表填写并提交建设单位，反馈对本项目建设环境影响的意见看法。</w:t>
      </w:r>
    </w:p>
    <w:p w:rsidR="00C4516C" w:rsidRPr="00C4516C" w:rsidRDefault="00C4516C" w:rsidP="00986B3D">
      <w:pPr>
        <w:ind w:firstLine="480"/>
        <w:jc w:val="center"/>
      </w:pPr>
      <w:r w:rsidRPr="00C4516C">
        <w:rPr>
          <w:rFonts w:hint="eastAsia"/>
        </w:rPr>
        <w:t>锡林郭勒</w:t>
      </w:r>
      <w:proofErr w:type="gramStart"/>
      <w:r w:rsidRPr="00C4516C">
        <w:rPr>
          <w:rFonts w:hint="eastAsia"/>
        </w:rPr>
        <w:t>润亿肉业</w:t>
      </w:r>
      <w:proofErr w:type="gramEnd"/>
      <w:r w:rsidRPr="00C4516C">
        <w:rPr>
          <w:rFonts w:hint="eastAsia"/>
        </w:rPr>
        <w:t>有限公司</w:t>
      </w:r>
    </w:p>
    <w:p w:rsidR="00C4516C" w:rsidRPr="00C4516C" w:rsidRDefault="00C4516C" w:rsidP="00986B3D">
      <w:pPr>
        <w:ind w:firstLine="480"/>
        <w:jc w:val="center"/>
      </w:pPr>
      <w:r w:rsidRPr="00C4516C">
        <w:rPr>
          <w:rFonts w:hint="eastAsia"/>
        </w:rPr>
        <w:t>2024</w:t>
      </w:r>
      <w:r w:rsidRPr="00C4516C">
        <w:rPr>
          <w:rFonts w:hint="eastAsia"/>
        </w:rPr>
        <w:t>年</w:t>
      </w:r>
      <w:r w:rsidRPr="00C4516C">
        <w:rPr>
          <w:rFonts w:hint="eastAsia"/>
        </w:rPr>
        <w:t>7</w:t>
      </w:r>
      <w:r w:rsidRPr="00C4516C">
        <w:rPr>
          <w:rFonts w:hint="eastAsia"/>
        </w:rPr>
        <w:t>月</w:t>
      </w:r>
      <w:r w:rsidRPr="00C4516C">
        <w:rPr>
          <w:rFonts w:hint="eastAsia"/>
        </w:rPr>
        <w:t>22</w:t>
      </w:r>
      <w:r w:rsidRPr="00C4516C">
        <w:rPr>
          <w:rFonts w:hint="eastAsia"/>
        </w:rPr>
        <w:t>日</w:t>
      </w:r>
    </w:p>
    <w:p w:rsidR="00C4516C" w:rsidRPr="00C4516C" w:rsidRDefault="00C4516C" w:rsidP="00C4516C">
      <w:pPr>
        <w:pStyle w:val="2"/>
        <w:ind w:left="480" w:firstLine="480"/>
      </w:pPr>
    </w:p>
    <w:p w:rsidR="00C4516C" w:rsidRPr="00C4516C" w:rsidRDefault="00C4516C" w:rsidP="00C4516C">
      <w:pPr>
        <w:pStyle w:val="2"/>
        <w:ind w:left="480" w:firstLine="480"/>
        <w:sectPr w:rsidR="00C4516C" w:rsidRPr="00C4516C">
          <w:pgSz w:w="11906" w:h="16838"/>
          <w:pgMar w:top="1418" w:right="1418" w:bottom="1418" w:left="1418" w:header="851" w:footer="992" w:gutter="0"/>
          <w:cols w:space="425"/>
          <w:docGrid w:linePitch="312"/>
        </w:sectPr>
      </w:pPr>
    </w:p>
    <w:p w:rsidR="00B971C4" w:rsidRDefault="00CF09EC">
      <w:pPr>
        <w:pStyle w:val="23"/>
      </w:pPr>
      <w:bookmarkStart w:id="8" w:name="_Toc173340824"/>
      <w:r>
        <w:rPr>
          <w:rFonts w:hint="eastAsia"/>
        </w:rPr>
        <w:lastRenderedPageBreak/>
        <w:t xml:space="preserve">3.2 </w:t>
      </w:r>
      <w:r>
        <w:rPr>
          <w:rFonts w:hint="eastAsia"/>
        </w:rPr>
        <w:t>公示方式</w:t>
      </w:r>
      <w:bookmarkEnd w:id="8"/>
    </w:p>
    <w:p w:rsidR="00B971C4" w:rsidRDefault="00CF09EC">
      <w:pPr>
        <w:pStyle w:val="3"/>
      </w:pPr>
      <w:bookmarkStart w:id="9" w:name="_Toc173340825"/>
      <w:r>
        <w:rPr>
          <w:rFonts w:hint="eastAsia"/>
        </w:rPr>
        <w:t xml:space="preserve">3.2.1 </w:t>
      </w:r>
      <w:r>
        <w:rPr>
          <w:rFonts w:hint="eastAsia"/>
        </w:rPr>
        <w:t>网络</w:t>
      </w:r>
      <w:bookmarkEnd w:id="9"/>
    </w:p>
    <w:p w:rsidR="00B971C4" w:rsidRDefault="00CF09EC">
      <w:pPr>
        <w:ind w:firstLine="480"/>
      </w:pPr>
      <w:r>
        <w:t>根据《办法》第十一条第（一）款要求，建设单位应当公开的信息通过网络平台公开，且持续公开期限不得少于</w:t>
      </w:r>
      <w:r>
        <w:rPr>
          <w:rFonts w:eastAsia="TimesNewRomanPSMT"/>
        </w:rPr>
        <w:t>10</w:t>
      </w:r>
      <w:r>
        <w:t>个工作日</w:t>
      </w:r>
      <w:r w:rsidR="00132557">
        <w:rPr>
          <w:rFonts w:hint="eastAsia"/>
        </w:rPr>
        <w:t>，</w:t>
      </w:r>
      <w:r w:rsidR="00986B3D" w:rsidRPr="00986B3D">
        <w:rPr>
          <w:rFonts w:hint="eastAsia"/>
          <w:color w:val="000000" w:themeColor="text1"/>
          <w:szCs w:val="32"/>
        </w:rPr>
        <w:t>锡林郭勒</w:t>
      </w:r>
      <w:proofErr w:type="gramStart"/>
      <w:r w:rsidR="00986B3D" w:rsidRPr="00986B3D">
        <w:rPr>
          <w:rFonts w:hint="eastAsia"/>
          <w:color w:val="000000" w:themeColor="text1"/>
          <w:szCs w:val="32"/>
        </w:rPr>
        <w:t>润亿肉业</w:t>
      </w:r>
      <w:proofErr w:type="gramEnd"/>
      <w:r w:rsidR="00986B3D" w:rsidRPr="00986B3D">
        <w:rPr>
          <w:rFonts w:hint="eastAsia"/>
          <w:color w:val="000000" w:themeColor="text1"/>
          <w:szCs w:val="32"/>
        </w:rPr>
        <w:t>有限公司锡林郭勒盟肉牛精深加工项目</w:t>
      </w:r>
      <w:r>
        <w:t>环境影响报告书征求意见稿环境影响评价信息公开由建设单位于</w:t>
      </w:r>
      <w:r w:rsidR="00986B3D">
        <w:rPr>
          <w:rFonts w:hint="eastAsia"/>
        </w:rPr>
        <w:t>2024</w:t>
      </w:r>
      <w:r w:rsidR="00132557">
        <w:rPr>
          <w:rFonts w:hint="eastAsia"/>
        </w:rPr>
        <w:t>年</w:t>
      </w:r>
      <w:r w:rsidR="00986B3D">
        <w:rPr>
          <w:rFonts w:hint="eastAsia"/>
        </w:rPr>
        <w:t>7</w:t>
      </w:r>
      <w:r w:rsidR="00132557">
        <w:rPr>
          <w:rFonts w:hint="eastAsia"/>
        </w:rPr>
        <w:t>月</w:t>
      </w:r>
      <w:r w:rsidR="00986B3D">
        <w:rPr>
          <w:rFonts w:hint="eastAsia"/>
        </w:rPr>
        <w:t>22</w:t>
      </w:r>
      <w:r w:rsidR="00132557">
        <w:rPr>
          <w:rFonts w:hint="eastAsia"/>
        </w:rPr>
        <w:t>日至</w:t>
      </w:r>
      <w:r w:rsidR="00132557">
        <w:t>20</w:t>
      </w:r>
      <w:r w:rsidR="00986B3D">
        <w:rPr>
          <w:rFonts w:hint="eastAsia"/>
        </w:rPr>
        <w:t>24</w:t>
      </w:r>
      <w:r w:rsidR="00132557">
        <w:rPr>
          <w:rFonts w:hint="eastAsia"/>
        </w:rPr>
        <w:t>年</w:t>
      </w:r>
      <w:r w:rsidR="00986B3D">
        <w:rPr>
          <w:rFonts w:hint="eastAsia"/>
        </w:rPr>
        <w:t>8</w:t>
      </w:r>
      <w:r w:rsidR="00132557">
        <w:rPr>
          <w:rFonts w:hint="eastAsia"/>
        </w:rPr>
        <w:t>月</w:t>
      </w:r>
      <w:r w:rsidR="00986B3D">
        <w:rPr>
          <w:rFonts w:hint="eastAsia"/>
        </w:rPr>
        <w:t>5</w:t>
      </w:r>
      <w:r w:rsidR="00132557">
        <w:rPr>
          <w:rFonts w:hint="eastAsia"/>
        </w:rPr>
        <w:t>日</w:t>
      </w:r>
      <w:r>
        <w:t>间在</w:t>
      </w:r>
      <w:r w:rsidR="00132557">
        <w:rPr>
          <w:rFonts w:hint="eastAsia"/>
        </w:rPr>
        <w:t>通过全国建设项目环境信息公示平台</w:t>
      </w:r>
      <w:r>
        <w:t>进行了公示，符合《办法》第十一条中的相关要。公示截图见图</w:t>
      </w:r>
      <w:r>
        <w:rPr>
          <w:rFonts w:eastAsia="TimesNewRomanPSMT"/>
        </w:rPr>
        <w:t>3-1</w:t>
      </w:r>
      <w:r>
        <w:t>。</w:t>
      </w:r>
    </w:p>
    <w:p w:rsidR="00B971C4" w:rsidRDefault="00E7602F">
      <w:pPr>
        <w:pStyle w:val="af0"/>
      </w:pPr>
      <w:r>
        <w:rPr>
          <w:noProof/>
        </w:rPr>
        <w:lastRenderedPageBreak/>
        <w:drawing>
          <wp:inline distT="0" distB="0" distL="0" distR="0">
            <wp:extent cx="5759450" cy="8430562"/>
            <wp:effectExtent l="0" t="0" r="0" b="8890"/>
            <wp:docPr id="2" name="图片 2" descr="C:\Users\Administrator\Desktop\公示证明407221JM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公示证明407221JMNf.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8430562"/>
                    </a:xfrm>
                    <a:prstGeom prst="rect">
                      <a:avLst/>
                    </a:prstGeom>
                    <a:noFill/>
                    <a:ln>
                      <a:noFill/>
                    </a:ln>
                  </pic:spPr>
                </pic:pic>
              </a:graphicData>
            </a:graphic>
          </wp:inline>
        </w:drawing>
      </w:r>
    </w:p>
    <w:p w:rsidR="00B971C4" w:rsidRDefault="00CF09EC">
      <w:pPr>
        <w:pStyle w:val="af0"/>
      </w:pPr>
      <w:r>
        <w:t>图</w:t>
      </w:r>
      <w:r>
        <w:rPr>
          <w:rFonts w:hint="eastAsia"/>
        </w:rPr>
        <w:t xml:space="preserve">3-1  </w:t>
      </w:r>
      <w:r w:rsidR="0034695E">
        <w:rPr>
          <w:rFonts w:hint="eastAsia"/>
        </w:rPr>
        <w:t>征求意见</w:t>
      </w:r>
      <w:proofErr w:type="gramStart"/>
      <w:r w:rsidR="0034695E">
        <w:rPr>
          <w:rFonts w:hint="eastAsia"/>
        </w:rPr>
        <w:t>稿网络</w:t>
      </w:r>
      <w:proofErr w:type="gramEnd"/>
      <w:r>
        <w:rPr>
          <w:rFonts w:hint="eastAsia"/>
        </w:rPr>
        <w:t>公示截图</w:t>
      </w:r>
    </w:p>
    <w:p w:rsidR="00B971C4" w:rsidRDefault="00B971C4">
      <w:pPr>
        <w:pStyle w:val="3"/>
        <w:sectPr w:rsidR="00B971C4">
          <w:pgSz w:w="11906" w:h="16838"/>
          <w:pgMar w:top="1418" w:right="1418" w:bottom="1418" w:left="1418" w:header="851" w:footer="992" w:gutter="0"/>
          <w:cols w:space="425"/>
          <w:docGrid w:linePitch="312"/>
        </w:sectPr>
      </w:pPr>
    </w:p>
    <w:p w:rsidR="00B971C4" w:rsidRDefault="00CF09EC">
      <w:pPr>
        <w:pStyle w:val="3"/>
      </w:pPr>
      <w:bookmarkStart w:id="10" w:name="_Toc173340826"/>
      <w:r>
        <w:rPr>
          <w:rFonts w:hint="eastAsia"/>
        </w:rPr>
        <w:lastRenderedPageBreak/>
        <w:t xml:space="preserve">3.2.2 </w:t>
      </w:r>
      <w:r>
        <w:rPr>
          <w:rFonts w:hint="eastAsia"/>
        </w:rPr>
        <w:t>报纸</w:t>
      </w:r>
      <w:bookmarkEnd w:id="10"/>
    </w:p>
    <w:p w:rsidR="00E72D8E" w:rsidRDefault="00CF09EC">
      <w:pPr>
        <w:ind w:firstLine="480"/>
        <w:sectPr w:rsidR="00E72D8E">
          <w:pgSz w:w="11906" w:h="16838"/>
          <w:pgMar w:top="1418" w:right="1418" w:bottom="1418" w:left="1418" w:header="851" w:footer="992" w:gutter="0"/>
          <w:cols w:space="425"/>
          <w:docGrid w:linePitch="312"/>
        </w:sectPr>
      </w:pPr>
      <w:r>
        <w:t>根据《办法》第十一条第（二）款要求，建设单位应当公开的信息通过建设项目所在地公众易于接触的报纸公开，且在征求意见的</w:t>
      </w:r>
      <w:r>
        <w:rPr>
          <w:rFonts w:eastAsia="TimesNewRomanPSMT"/>
        </w:rPr>
        <w:t>10</w:t>
      </w:r>
      <w:r>
        <w:t>个工作日内公开信息不得少于</w:t>
      </w:r>
      <w:r>
        <w:rPr>
          <w:rFonts w:eastAsia="TimesNewRomanPSMT"/>
        </w:rPr>
        <w:t>2</w:t>
      </w:r>
      <w:r>
        <w:t>次。本项目征求意见稿环境影响评价信息公开由建设单位分别于</w:t>
      </w:r>
      <w:r w:rsidR="00A17EDE" w:rsidRPr="00737B82">
        <w:t>20</w:t>
      </w:r>
      <w:r w:rsidR="00A17EDE" w:rsidRPr="00737B82">
        <w:rPr>
          <w:rFonts w:hint="eastAsia"/>
        </w:rPr>
        <w:t>2</w:t>
      </w:r>
      <w:r w:rsidR="00432B97" w:rsidRPr="00737B82">
        <w:rPr>
          <w:rFonts w:hint="eastAsia"/>
        </w:rPr>
        <w:t>4</w:t>
      </w:r>
      <w:r w:rsidR="00A17EDE" w:rsidRPr="00737B82">
        <w:rPr>
          <w:rFonts w:hint="eastAsia"/>
        </w:rPr>
        <w:t>年</w:t>
      </w:r>
      <w:r w:rsidR="004563E6">
        <w:rPr>
          <w:rFonts w:hint="eastAsia"/>
        </w:rPr>
        <w:t>7</w:t>
      </w:r>
      <w:r w:rsidR="00A17EDE" w:rsidRPr="00737B82">
        <w:rPr>
          <w:rFonts w:hint="eastAsia"/>
        </w:rPr>
        <w:t>月</w:t>
      </w:r>
      <w:r w:rsidR="004563E6">
        <w:rPr>
          <w:rFonts w:hint="eastAsia"/>
        </w:rPr>
        <w:t>25</w:t>
      </w:r>
      <w:r w:rsidR="00A17EDE" w:rsidRPr="00737B82">
        <w:rPr>
          <w:rFonts w:hint="eastAsia"/>
        </w:rPr>
        <w:t>日、</w:t>
      </w:r>
      <w:r w:rsidR="00A17EDE" w:rsidRPr="00737B82">
        <w:t>20</w:t>
      </w:r>
      <w:r w:rsidR="00A17EDE" w:rsidRPr="00737B82">
        <w:rPr>
          <w:rFonts w:hint="eastAsia"/>
        </w:rPr>
        <w:t>2</w:t>
      </w:r>
      <w:r w:rsidR="00432B97" w:rsidRPr="00737B82">
        <w:rPr>
          <w:rFonts w:hint="eastAsia"/>
        </w:rPr>
        <w:t>4</w:t>
      </w:r>
      <w:r w:rsidR="00A17EDE" w:rsidRPr="00737B82">
        <w:rPr>
          <w:rFonts w:hint="eastAsia"/>
        </w:rPr>
        <w:t>年</w:t>
      </w:r>
      <w:r w:rsidR="004563E6">
        <w:rPr>
          <w:rFonts w:hint="eastAsia"/>
        </w:rPr>
        <w:t>7</w:t>
      </w:r>
      <w:r w:rsidR="00A17EDE" w:rsidRPr="00737B82">
        <w:rPr>
          <w:rFonts w:hint="eastAsia"/>
        </w:rPr>
        <w:t>月</w:t>
      </w:r>
      <w:r w:rsidR="004563E6">
        <w:rPr>
          <w:rFonts w:hint="eastAsia"/>
        </w:rPr>
        <w:t>26</w:t>
      </w:r>
      <w:r w:rsidR="00A17EDE" w:rsidRPr="00737B82">
        <w:rPr>
          <w:rFonts w:hint="eastAsia"/>
        </w:rPr>
        <w:t>日，在</w:t>
      </w:r>
      <w:r w:rsidR="00432B97" w:rsidRPr="00737B82">
        <w:rPr>
          <w:rFonts w:hint="eastAsia"/>
        </w:rPr>
        <w:t>北方新报</w:t>
      </w:r>
      <w:r w:rsidRPr="00737B82">
        <w:t>进行了</w:t>
      </w:r>
      <w:r w:rsidRPr="00737B82">
        <w:rPr>
          <w:rFonts w:eastAsia="TimesNewRomanPSMT"/>
        </w:rPr>
        <w:t>2</w:t>
      </w:r>
      <w:r w:rsidRPr="00737B82">
        <w:t>次公示，符合《办法》第十一</w:t>
      </w:r>
      <w:r>
        <w:t>条中的相关要求。</w:t>
      </w:r>
    </w:p>
    <w:p w:rsidR="00B971C4" w:rsidRDefault="004563E6">
      <w:pPr>
        <w:pStyle w:val="af0"/>
      </w:pPr>
      <w:r>
        <w:rPr>
          <w:noProof/>
        </w:rPr>
        <w:lastRenderedPageBreak/>
        <w:drawing>
          <wp:inline distT="0" distB="0" distL="0" distR="0">
            <wp:extent cx="7010400" cy="5495925"/>
            <wp:effectExtent l="0" t="0" r="0" b="9525"/>
            <wp:docPr id="12" name="图片 12" descr="F:\3、环评、环保验收、环境监理、环境应急预案\4、环评项目\2024年环评\12、锡林郭勒润亿肉业有限公司肉牛牲畜屠宰建设项目\公众参与\二次公示\SKM_C554e24073117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3、环评、环保验收、环境监理、环境应急预案\4、环评项目\2024年环评\12、锡林郭勒润亿肉业有限公司肉牛牲畜屠宰建设项目\公众参与\二次公示\SKM_C554e2407311723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10400" cy="5495925"/>
                    </a:xfrm>
                    <a:prstGeom prst="rect">
                      <a:avLst/>
                    </a:prstGeom>
                    <a:noFill/>
                    <a:ln>
                      <a:noFill/>
                    </a:ln>
                  </pic:spPr>
                </pic:pic>
              </a:graphicData>
            </a:graphic>
          </wp:inline>
        </w:drawing>
      </w:r>
    </w:p>
    <w:p w:rsidR="00B971C4" w:rsidRDefault="00CF09EC">
      <w:pPr>
        <w:pStyle w:val="af0"/>
      </w:pPr>
      <w:r>
        <w:t>图</w:t>
      </w:r>
      <w:r>
        <w:t>3</w:t>
      </w:r>
      <w:r>
        <w:rPr>
          <w:rFonts w:hint="eastAsia"/>
        </w:rPr>
        <w:t xml:space="preserve">  </w:t>
      </w:r>
      <w:r>
        <w:rPr>
          <w:rFonts w:hint="eastAsia"/>
        </w:rPr>
        <w:t>第一次报纸公示照片</w:t>
      </w:r>
    </w:p>
    <w:p w:rsidR="00B971C4" w:rsidRDefault="004563E6">
      <w:pPr>
        <w:pStyle w:val="af0"/>
      </w:pPr>
      <w:r>
        <w:rPr>
          <w:noProof/>
        </w:rPr>
        <w:lastRenderedPageBreak/>
        <w:drawing>
          <wp:inline distT="0" distB="0" distL="0" distR="0" wp14:anchorId="3699E7C1" wp14:editId="495CA005">
            <wp:extent cx="6762750" cy="5429250"/>
            <wp:effectExtent l="0" t="0" r="0" b="0"/>
            <wp:docPr id="11" name="图片 11" descr="F:\3、环评、环保验收、环境监理、环境应急预案\4、环评项目\2024年环评\12、锡林郭勒润亿肉业有限公司肉牛牲畜屠宰建设项目\公众参与\二次公示\SKM_C554e24073117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3、环评、环保验收、环境监理、环境应急预案\4、环评项目\2024年环评\12、锡林郭勒润亿肉业有限公司肉牛牲畜屠宰建设项目\公众参与\二次公示\SKM_C554e2407311722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62750" cy="5429250"/>
                    </a:xfrm>
                    <a:prstGeom prst="rect">
                      <a:avLst/>
                    </a:prstGeom>
                    <a:noFill/>
                    <a:ln>
                      <a:noFill/>
                    </a:ln>
                  </pic:spPr>
                </pic:pic>
              </a:graphicData>
            </a:graphic>
          </wp:inline>
        </w:drawing>
      </w:r>
    </w:p>
    <w:p w:rsidR="00B971C4" w:rsidRDefault="00CF09EC">
      <w:pPr>
        <w:pStyle w:val="af0"/>
      </w:pPr>
      <w:r>
        <w:t>图</w:t>
      </w:r>
      <w:r>
        <w:t>4</w:t>
      </w:r>
      <w:r>
        <w:rPr>
          <w:rFonts w:hint="eastAsia"/>
        </w:rPr>
        <w:t xml:space="preserve">  </w:t>
      </w:r>
      <w:r>
        <w:rPr>
          <w:rFonts w:hint="eastAsia"/>
        </w:rPr>
        <w:t>第二次报纸公示照片</w:t>
      </w:r>
    </w:p>
    <w:p w:rsidR="00B971C4" w:rsidRDefault="00B971C4">
      <w:pPr>
        <w:pStyle w:val="3"/>
        <w:sectPr w:rsidR="00B971C4" w:rsidSect="00E72D8E">
          <w:pgSz w:w="16838" w:h="11906" w:orient="landscape"/>
          <w:pgMar w:top="1418" w:right="1418" w:bottom="1418" w:left="1418" w:header="851" w:footer="992" w:gutter="0"/>
          <w:cols w:space="425"/>
          <w:docGrid w:linePitch="326"/>
        </w:sectPr>
      </w:pPr>
    </w:p>
    <w:p w:rsidR="00B971C4" w:rsidRDefault="00CF09EC">
      <w:pPr>
        <w:pStyle w:val="3"/>
      </w:pPr>
      <w:bookmarkStart w:id="11" w:name="_Toc173340827"/>
      <w:r>
        <w:rPr>
          <w:rFonts w:hint="eastAsia"/>
        </w:rPr>
        <w:lastRenderedPageBreak/>
        <w:t>3.2.3</w:t>
      </w:r>
      <w:r>
        <w:rPr>
          <w:rFonts w:hint="eastAsia"/>
        </w:rPr>
        <w:t>张贴</w:t>
      </w:r>
      <w:bookmarkEnd w:id="11"/>
    </w:p>
    <w:p w:rsidR="00B971C4" w:rsidRDefault="00CF09EC">
      <w:pPr>
        <w:ind w:firstLine="480"/>
      </w:pPr>
      <w:r>
        <w:t>根据《办法》第十一条第（三）款要求，通过在建设项目所在地公众易于知悉的场所张贴公告的方式公开，且持续公开期限不得少于</w:t>
      </w:r>
      <w:r>
        <w:rPr>
          <w:rFonts w:eastAsia="TimesNewRomanPSMT"/>
        </w:rPr>
        <w:t>10</w:t>
      </w:r>
      <w:r>
        <w:t>个工作日。</w:t>
      </w:r>
    </w:p>
    <w:p w:rsidR="00B971C4" w:rsidRDefault="00CF09EC">
      <w:pPr>
        <w:ind w:firstLine="480"/>
      </w:pPr>
      <w:r>
        <w:t>本项目由建设单位于</w:t>
      </w:r>
      <w:r w:rsidR="00A17EDE">
        <w:t>20</w:t>
      </w:r>
      <w:r w:rsidR="00432B97">
        <w:rPr>
          <w:rFonts w:hint="eastAsia"/>
        </w:rPr>
        <w:t>24</w:t>
      </w:r>
      <w:r w:rsidR="00A17EDE">
        <w:rPr>
          <w:rFonts w:hint="eastAsia"/>
        </w:rPr>
        <w:t>年</w:t>
      </w:r>
      <w:r w:rsidR="004563E6">
        <w:rPr>
          <w:rFonts w:hint="eastAsia"/>
        </w:rPr>
        <w:t>7</w:t>
      </w:r>
      <w:r w:rsidR="00A17EDE">
        <w:rPr>
          <w:rFonts w:hint="eastAsia"/>
        </w:rPr>
        <w:t>月</w:t>
      </w:r>
      <w:r w:rsidR="004563E6">
        <w:rPr>
          <w:rFonts w:hint="eastAsia"/>
        </w:rPr>
        <w:t>22</w:t>
      </w:r>
      <w:r w:rsidR="00A17EDE">
        <w:rPr>
          <w:rFonts w:hint="eastAsia"/>
        </w:rPr>
        <w:t>日至</w:t>
      </w:r>
      <w:r w:rsidR="00A17EDE">
        <w:t>20</w:t>
      </w:r>
      <w:r w:rsidR="00A17EDE">
        <w:rPr>
          <w:rFonts w:hint="eastAsia"/>
        </w:rPr>
        <w:t>2</w:t>
      </w:r>
      <w:r w:rsidR="00432B97">
        <w:rPr>
          <w:rFonts w:hint="eastAsia"/>
        </w:rPr>
        <w:t>4</w:t>
      </w:r>
      <w:r w:rsidR="00A17EDE">
        <w:rPr>
          <w:rFonts w:hint="eastAsia"/>
        </w:rPr>
        <w:t>年</w:t>
      </w:r>
      <w:r w:rsidR="004563E6">
        <w:rPr>
          <w:rFonts w:hint="eastAsia"/>
        </w:rPr>
        <w:t>8</w:t>
      </w:r>
      <w:r w:rsidR="00A17EDE">
        <w:rPr>
          <w:rFonts w:hint="eastAsia"/>
        </w:rPr>
        <w:t>月</w:t>
      </w:r>
      <w:r w:rsidR="004563E6">
        <w:rPr>
          <w:rFonts w:hint="eastAsia"/>
        </w:rPr>
        <w:t>5</w:t>
      </w:r>
      <w:r w:rsidR="00A17EDE">
        <w:rPr>
          <w:rFonts w:hint="eastAsia"/>
        </w:rPr>
        <w:t>日</w:t>
      </w:r>
      <w:r>
        <w:t>期间在项目</w:t>
      </w:r>
      <w:r w:rsidR="00045D84">
        <w:rPr>
          <w:rFonts w:hint="eastAsia"/>
        </w:rPr>
        <w:t>周边</w:t>
      </w:r>
      <w:r>
        <w:t>公众易于知悉的公告牌以张贴公告的形式进行了公示。符合《办法》第十一条中相关要求。</w:t>
      </w:r>
    </w:p>
    <w:p w:rsidR="002763DE" w:rsidRDefault="002763DE" w:rsidP="002763DE">
      <w:pPr>
        <w:ind w:firstLine="480"/>
      </w:pPr>
      <w:r>
        <w:t>公示照片</w:t>
      </w:r>
      <w:r>
        <w:rPr>
          <w:rFonts w:hint="eastAsia"/>
        </w:rPr>
        <w:t>下图</w:t>
      </w:r>
      <w:r>
        <w:t>。</w:t>
      </w:r>
    </w:p>
    <w:p w:rsidR="00D07AD4" w:rsidRDefault="00542939" w:rsidP="00542939">
      <w:pPr>
        <w:pStyle w:val="af0"/>
      </w:pPr>
      <w:r>
        <w:rPr>
          <w:noProof/>
        </w:rPr>
        <w:lastRenderedPageBreak/>
        <w:drawing>
          <wp:inline distT="0" distB="0" distL="0" distR="0" wp14:anchorId="29723B80" wp14:editId="1E6177CA">
            <wp:extent cx="4548346" cy="6064294"/>
            <wp:effectExtent l="0" t="0" r="5080" b="0"/>
            <wp:docPr id="13" name="图片 13" descr="C:\Users\Administrator\Documents\WeChat Files\wxid_i21r01j1tk0341\FileStorage\Temp\7825bb64b83f3268d1211733703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cuments\WeChat Files\wxid_i21r01j1tk0341\FileStorage\Temp\7825bb64b83f3268d1211733703582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9475" cy="6065799"/>
                    </a:xfrm>
                    <a:prstGeom prst="rect">
                      <a:avLst/>
                    </a:prstGeom>
                    <a:noFill/>
                    <a:ln>
                      <a:noFill/>
                    </a:ln>
                  </pic:spPr>
                </pic:pic>
              </a:graphicData>
            </a:graphic>
          </wp:inline>
        </w:drawing>
      </w:r>
      <w:r>
        <w:rPr>
          <w:noProof/>
        </w:rPr>
        <w:lastRenderedPageBreak/>
        <w:drawing>
          <wp:inline distT="0" distB="0" distL="0" distR="0" wp14:anchorId="0AFDE0AC" wp14:editId="48A0DE28">
            <wp:extent cx="4270667" cy="5695950"/>
            <wp:effectExtent l="0" t="0" r="0" b="0"/>
            <wp:docPr id="14" name="图片 14" descr="C:\Users\Administrator\Documents\WeChat Files\wxid_i21r01j1tk0341\FileStorage\Temp\e15447e9fa773ed4b8af4adb239fa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cuments\WeChat Files\wxid_i21r01j1tk0341\FileStorage\Temp\e15447e9fa773ed4b8af4adb239fa7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3140" cy="5699248"/>
                    </a:xfrm>
                    <a:prstGeom prst="rect">
                      <a:avLst/>
                    </a:prstGeom>
                    <a:noFill/>
                    <a:ln>
                      <a:noFill/>
                    </a:ln>
                  </pic:spPr>
                </pic:pic>
              </a:graphicData>
            </a:graphic>
          </wp:inline>
        </w:drawing>
      </w:r>
      <w:r>
        <w:rPr>
          <w:noProof/>
        </w:rPr>
        <w:lastRenderedPageBreak/>
        <w:drawing>
          <wp:inline distT="0" distB="0" distL="0" distR="0" wp14:anchorId="1A398C6B" wp14:editId="2CCCAB15">
            <wp:extent cx="4629277" cy="6172200"/>
            <wp:effectExtent l="0" t="0" r="0" b="0"/>
            <wp:docPr id="15" name="图片 15" descr="C:\Users\Administrator\Documents\WeChat Files\wxid_i21r01j1tk0341\FileStorage\Temp\e88f0e6fb32d2ed86a2491c0e57fe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cuments\WeChat Files\wxid_i21r01j1tk0341\FileStorage\Temp\e88f0e6fb32d2ed86a2491c0e57fef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0426" cy="6173732"/>
                    </a:xfrm>
                    <a:prstGeom prst="rect">
                      <a:avLst/>
                    </a:prstGeom>
                    <a:noFill/>
                    <a:ln>
                      <a:noFill/>
                    </a:ln>
                  </pic:spPr>
                </pic:pic>
              </a:graphicData>
            </a:graphic>
          </wp:inline>
        </w:drawing>
      </w:r>
      <w:r w:rsidR="001667FC">
        <w:rPr>
          <w:noProof/>
        </w:rPr>
        <w:lastRenderedPageBreak/>
        <w:drawing>
          <wp:inline distT="0" distB="0" distL="0" distR="0" wp14:anchorId="4A287CBF" wp14:editId="0E46915E">
            <wp:extent cx="3872071" cy="5162619"/>
            <wp:effectExtent l="0" t="0" r="0" b="0"/>
            <wp:docPr id="16" name="图片 16" descr="C:\Users\Administrator\Documents\WeChat Files\wxid_i21r01j1tk0341\FileStorage\Temp\ce785560691fd5818e421bfc5286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cuments\WeChat Files\wxid_i21r01j1tk0341\FileStorage\Temp\ce785560691fd5818e421bfc528698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73032" cy="5163900"/>
                    </a:xfrm>
                    <a:prstGeom prst="rect">
                      <a:avLst/>
                    </a:prstGeom>
                    <a:noFill/>
                    <a:ln>
                      <a:noFill/>
                    </a:ln>
                  </pic:spPr>
                </pic:pic>
              </a:graphicData>
            </a:graphic>
          </wp:inline>
        </w:drawing>
      </w:r>
      <w:r w:rsidR="001667FC">
        <w:rPr>
          <w:noProof/>
        </w:rPr>
        <w:lastRenderedPageBreak/>
        <w:drawing>
          <wp:inline distT="0" distB="0" distL="0" distR="0" wp14:anchorId="3403A0E8" wp14:editId="0A40A0D4">
            <wp:extent cx="4370131" cy="5829090"/>
            <wp:effectExtent l="0" t="0" r="0" b="635"/>
            <wp:docPr id="17" name="图片 17" descr="C:\Users\Administrator\Documents\WeChat Files\wxid_i21r01j1tk0341\FileStorage\Temp\b398c9e0ca6f6c988c92219a096cc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cuments\WeChat Files\wxid_i21r01j1tk0341\FileStorage\Temp\b398c9e0ca6f6c988c92219a096cc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67723" cy="5825878"/>
                    </a:xfrm>
                    <a:prstGeom prst="rect">
                      <a:avLst/>
                    </a:prstGeom>
                    <a:noFill/>
                    <a:ln>
                      <a:noFill/>
                    </a:ln>
                  </pic:spPr>
                </pic:pic>
              </a:graphicData>
            </a:graphic>
          </wp:inline>
        </w:drawing>
      </w:r>
    </w:p>
    <w:p w:rsidR="00B971C4" w:rsidRDefault="00CF09EC">
      <w:pPr>
        <w:pStyle w:val="af0"/>
      </w:pPr>
      <w:r>
        <w:rPr>
          <w:rFonts w:hint="eastAsia"/>
        </w:rPr>
        <w:t>张贴公示现场照片</w:t>
      </w:r>
    </w:p>
    <w:p w:rsidR="00B971C4" w:rsidRDefault="00CF09EC">
      <w:pPr>
        <w:pStyle w:val="23"/>
      </w:pPr>
      <w:bookmarkStart w:id="12" w:name="_Toc173340828"/>
      <w:r>
        <w:rPr>
          <w:rFonts w:hint="eastAsia"/>
        </w:rPr>
        <w:t>3.3</w:t>
      </w:r>
      <w:r>
        <w:rPr>
          <w:rFonts w:hint="eastAsia"/>
        </w:rPr>
        <w:t>查阅情况</w:t>
      </w:r>
      <w:bookmarkEnd w:id="12"/>
    </w:p>
    <w:p w:rsidR="00B971C4" w:rsidRDefault="00CF09EC">
      <w:pPr>
        <w:ind w:firstLine="480"/>
      </w:pPr>
      <w:r>
        <w:t>自</w:t>
      </w:r>
      <w:r>
        <w:rPr>
          <w:rFonts w:hint="eastAsia"/>
        </w:rPr>
        <w:t>公示</w:t>
      </w:r>
      <w:r>
        <w:t>日起</w:t>
      </w:r>
      <w:r>
        <w:t>10</w:t>
      </w:r>
      <w:r>
        <w:t>个工作日内，</w:t>
      </w:r>
      <w:r>
        <w:rPr>
          <w:rFonts w:hint="eastAsia"/>
        </w:rPr>
        <w:t>公众可以通过信函、电子邮件或者建设单位提供的其他方式向建设单位</w:t>
      </w:r>
      <w:r>
        <w:t>函索</w:t>
      </w:r>
      <w:r>
        <w:rPr>
          <w:rFonts w:hint="eastAsia"/>
        </w:rPr>
        <w:t>纸质报告书，</w:t>
      </w:r>
      <w:r>
        <w:t>或根据公示中提供的网络连接直接下载环境影响报告书电子版</w:t>
      </w:r>
      <w:r>
        <w:rPr>
          <w:rFonts w:hint="eastAsia"/>
        </w:rPr>
        <w:t>。</w:t>
      </w:r>
    </w:p>
    <w:p w:rsidR="00B971C4" w:rsidRDefault="00CF09EC">
      <w:pPr>
        <w:pStyle w:val="23"/>
      </w:pPr>
      <w:bookmarkStart w:id="13" w:name="_Toc173340829"/>
      <w:r>
        <w:rPr>
          <w:rFonts w:hint="eastAsia"/>
        </w:rPr>
        <w:t>3.4</w:t>
      </w:r>
      <w:r>
        <w:rPr>
          <w:rFonts w:hint="eastAsia"/>
        </w:rPr>
        <w:t>公众提出意见情况</w:t>
      </w:r>
      <w:bookmarkEnd w:id="13"/>
    </w:p>
    <w:p w:rsidR="00B971C4" w:rsidRPr="006F6895" w:rsidRDefault="00CF09EC" w:rsidP="006F6895">
      <w:pPr>
        <w:ind w:firstLine="480"/>
      </w:pPr>
      <w:r>
        <w:t>在</w:t>
      </w:r>
      <w:r>
        <w:rPr>
          <w:rFonts w:hint="eastAsia"/>
        </w:rPr>
        <w:t>报告</w:t>
      </w:r>
      <w:r>
        <w:t>征求意见稿</w:t>
      </w:r>
      <w:r>
        <w:rPr>
          <w:rFonts w:hint="eastAsia"/>
        </w:rPr>
        <w:t>公示</w:t>
      </w:r>
      <w:r>
        <w:t>期间</w:t>
      </w:r>
      <w:r>
        <w:rPr>
          <w:rFonts w:hint="eastAsia"/>
        </w:rPr>
        <w:t>，未收到公众提出的意见</w:t>
      </w:r>
      <w:r w:rsidRPr="006F6895">
        <w:rPr>
          <w:rFonts w:hint="eastAsia"/>
        </w:rPr>
        <w:t>。</w:t>
      </w:r>
    </w:p>
    <w:p w:rsidR="00B971C4" w:rsidRDefault="00CF09EC">
      <w:pPr>
        <w:pStyle w:val="1"/>
      </w:pPr>
      <w:bookmarkStart w:id="14" w:name="_Toc173340830"/>
      <w:r>
        <w:rPr>
          <w:rFonts w:hint="eastAsia"/>
        </w:rPr>
        <w:t xml:space="preserve">4 </w:t>
      </w:r>
      <w:r>
        <w:rPr>
          <w:rFonts w:hint="eastAsia"/>
        </w:rPr>
        <w:t>其他公众参与情况</w:t>
      </w:r>
      <w:bookmarkEnd w:id="14"/>
    </w:p>
    <w:p w:rsidR="00B971C4" w:rsidRDefault="00CF09EC">
      <w:pPr>
        <w:ind w:firstLine="480"/>
      </w:pPr>
      <w:r>
        <w:rPr>
          <w:rFonts w:hint="eastAsia"/>
          <w:shd w:val="clear" w:color="auto" w:fill="FFFFFF"/>
        </w:rPr>
        <w:t>项目于公示期间无公众质疑意见，故无需组织公众座谈会、听证会及专家论证会。</w:t>
      </w:r>
    </w:p>
    <w:p w:rsidR="00B971C4" w:rsidRDefault="00CF09EC">
      <w:pPr>
        <w:pStyle w:val="1"/>
      </w:pPr>
      <w:bookmarkStart w:id="15" w:name="_Toc173340831"/>
      <w:r>
        <w:rPr>
          <w:rFonts w:hint="eastAsia"/>
        </w:rPr>
        <w:lastRenderedPageBreak/>
        <w:t xml:space="preserve">5 </w:t>
      </w:r>
      <w:r>
        <w:rPr>
          <w:rFonts w:hint="eastAsia"/>
        </w:rPr>
        <w:t>公众意见处理情况</w:t>
      </w:r>
      <w:bookmarkEnd w:id="15"/>
    </w:p>
    <w:p w:rsidR="00D2348A" w:rsidRDefault="00CF09EC" w:rsidP="00D2348A">
      <w:pPr>
        <w:ind w:firstLine="480"/>
        <w:rPr>
          <w:shd w:val="clear" w:color="auto" w:fill="FFFFFF"/>
        </w:rPr>
        <w:sectPr w:rsidR="00D2348A">
          <w:pgSz w:w="11906" w:h="16838"/>
          <w:pgMar w:top="1418" w:right="1418" w:bottom="1418" w:left="1418" w:header="851" w:footer="992" w:gutter="0"/>
          <w:cols w:space="425"/>
          <w:docGrid w:linePitch="312"/>
        </w:sectPr>
      </w:pPr>
      <w:r>
        <w:rPr>
          <w:rFonts w:hint="eastAsia"/>
          <w:shd w:val="clear" w:color="auto" w:fill="FFFFFF"/>
        </w:rPr>
        <w:t>项目于公示期间没有收到群众反对意见和群众举报情况，发放调查问卷中，所有被调查者都对本项目的建设无意见，故该项目选址及建设可行。</w:t>
      </w:r>
    </w:p>
    <w:p w:rsidR="00B971C4" w:rsidRDefault="00CF09EC" w:rsidP="00EF7271">
      <w:pPr>
        <w:pStyle w:val="1"/>
      </w:pPr>
      <w:bookmarkStart w:id="16" w:name="_Toc173340832"/>
      <w:r>
        <w:rPr>
          <w:rFonts w:hint="eastAsia"/>
        </w:rPr>
        <w:lastRenderedPageBreak/>
        <w:t xml:space="preserve">6 </w:t>
      </w:r>
      <w:r>
        <w:rPr>
          <w:rFonts w:hint="eastAsia"/>
        </w:rPr>
        <w:t>报批前公开情况</w:t>
      </w:r>
      <w:bookmarkEnd w:id="16"/>
    </w:p>
    <w:p w:rsidR="00B971C4" w:rsidRDefault="00CF09EC">
      <w:pPr>
        <w:pStyle w:val="23"/>
      </w:pPr>
      <w:bookmarkStart w:id="17" w:name="_Toc173340833"/>
      <w:r>
        <w:rPr>
          <w:rFonts w:hint="eastAsia"/>
        </w:rPr>
        <w:t xml:space="preserve">6.1 </w:t>
      </w:r>
      <w:r>
        <w:rPr>
          <w:rFonts w:hint="eastAsia"/>
        </w:rPr>
        <w:t>公开内容及日期</w:t>
      </w:r>
      <w:bookmarkEnd w:id="17"/>
    </w:p>
    <w:p w:rsidR="00B971C4" w:rsidRDefault="00CF09EC" w:rsidP="006F6895">
      <w:pPr>
        <w:ind w:firstLine="480"/>
        <w:rPr>
          <w:shd w:val="clear" w:color="auto" w:fill="FFFFFF"/>
        </w:rPr>
      </w:pPr>
      <w:r>
        <w:rPr>
          <w:rFonts w:hint="eastAsia"/>
          <w:shd w:val="clear" w:color="auto" w:fill="FFFFFF"/>
        </w:rPr>
        <w:t>根据《环境影响评价公众参与办法》（以下统称《办法》）第二十条的相关规定，“建设单位向生态环境主管部门报批环境影响报告书前，应当通过网络平台，公开拟报批的环境影响报告书全文和公众参与说明。本项目于</w:t>
      </w:r>
      <w:r w:rsidR="006F6895">
        <w:rPr>
          <w:rFonts w:hint="eastAsia"/>
        </w:rPr>
        <w:t>202</w:t>
      </w:r>
      <w:r w:rsidR="001667FC">
        <w:rPr>
          <w:rFonts w:hint="eastAsia"/>
        </w:rPr>
        <w:t>4</w:t>
      </w:r>
      <w:r w:rsidR="006F6895" w:rsidRPr="002763DE">
        <w:rPr>
          <w:rFonts w:hint="eastAsia"/>
        </w:rPr>
        <w:t>年</w:t>
      </w:r>
      <w:r w:rsidR="001667FC">
        <w:rPr>
          <w:rFonts w:hint="eastAsia"/>
        </w:rPr>
        <w:t>8</w:t>
      </w:r>
      <w:r w:rsidR="006F6895" w:rsidRPr="002763DE">
        <w:rPr>
          <w:rFonts w:hint="eastAsia"/>
        </w:rPr>
        <w:t>月</w:t>
      </w:r>
      <w:r w:rsidR="00E7602F">
        <w:rPr>
          <w:rFonts w:hint="eastAsia"/>
        </w:rPr>
        <w:t>22</w:t>
      </w:r>
      <w:r w:rsidR="006F6895" w:rsidRPr="002763DE">
        <w:rPr>
          <w:rFonts w:hint="eastAsia"/>
        </w:rPr>
        <w:t>日在</w:t>
      </w:r>
      <w:r w:rsidR="006F6895">
        <w:rPr>
          <w:rFonts w:hint="eastAsia"/>
        </w:rPr>
        <w:t>全国建设项目环境信息公示平台</w:t>
      </w:r>
      <w:r w:rsidR="006F6895" w:rsidRPr="002763DE">
        <w:rPr>
          <w:rFonts w:hint="eastAsia"/>
        </w:rPr>
        <w:t>上</w:t>
      </w:r>
      <w:r>
        <w:rPr>
          <w:rFonts w:hint="eastAsia"/>
          <w:shd w:val="clear" w:color="auto" w:fill="FFFFFF"/>
        </w:rPr>
        <w:t>公示了办法中要求的相关事项，公示内容如下：</w:t>
      </w:r>
    </w:p>
    <w:p w:rsidR="00B971C4" w:rsidRDefault="00CF09EC">
      <w:pPr>
        <w:ind w:firstLine="480"/>
        <w:rPr>
          <w:shd w:val="clear" w:color="auto" w:fill="FFFFFF"/>
        </w:rPr>
      </w:pPr>
      <w:r>
        <w:rPr>
          <w:rFonts w:hint="eastAsia"/>
          <w:shd w:val="clear" w:color="auto" w:fill="FFFFFF"/>
        </w:rPr>
        <w:t>一、项目概况</w:t>
      </w:r>
    </w:p>
    <w:p w:rsidR="00B971C4" w:rsidRDefault="00CF09EC">
      <w:pPr>
        <w:adjustRightInd w:val="0"/>
        <w:snapToGrid w:val="0"/>
        <w:ind w:firstLine="480"/>
        <w:rPr>
          <w:color w:val="000000"/>
          <w:kern w:val="0"/>
          <w:szCs w:val="20"/>
        </w:rPr>
      </w:pPr>
      <w:r>
        <w:rPr>
          <w:rFonts w:hint="eastAsia"/>
          <w:color w:val="000000"/>
          <w:kern w:val="0"/>
          <w:szCs w:val="20"/>
        </w:rPr>
        <w:t>项目名称：</w:t>
      </w:r>
      <w:r w:rsidR="001667FC">
        <w:t>锡林郭勒</w:t>
      </w:r>
      <w:proofErr w:type="gramStart"/>
      <w:r w:rsidR="001667FC">
        <w:t>润亿肉业</w:t>
      </w:r>
      <w:proofErr w:type="gramEnd"/>
      <w:r w:rsidR="001667FC">
        <w:t>有限公司锡林郭勒盟肉牛精深加工项目</w:t>
      </w:r>
      <w:r>
        <w:rPr>
          <w:rFonts w:hint="eastAsia"/>
          <w:color w:val="000000"/>
          <w:kern w:val="0"/>
          <w:szCs w:val="20"/>
        </w:rPr>
        <w:t>。</w:t>
      </w:r>
    </w:p>
    <w:p w:rsidR="00B971C4" w:rsidRDefault="00CF09EC">
      <w:pPr>
        <w:adjustRightInd w:val="0"/>
        <w:snapToGrid w:val="0"/>
        <w:ind w:firstLine="480"/>
        <w:rPr>
          <w:color w:val="000000"/>
          <w:kern w:val="0"/>
          <w:szCs w:val="20"/>
        </w:rPr>
      </w:pPr>
      <w:r>
        <w:rPr>
          <w:rFonts w:hint="eastAsia"/>
          <w:color w:val="000000"/>
          <w:kern w:val="0"/>
          <w:szCs w:val="20"/>
        </w:rPr>
        <w:t>建设地点：</w:t>
      </w:r>
      <w:r w:rsidR="001667FC" w:rsidRPr="001667FC">
        <w:rPr>
          <w:rFonts w:hint="eastAsia"/>
          <w:color w:val="000000" w:themeColor="text1"/>
        </w:rPr>
        <w:t>内蒙古自治区锡林郭勒盟锡林浩特市农畜产品加工产业园区</w:t>
      </w:r>
      <w:r w:rsidR="00474C2A">
        <w:rPr>
          <w:rFonts w:hint="eastAsia"/>
        </w:rPr>
        <w:t>。</w:t>
      </w:r>
    </w:p>
    <w:p w:rsidR="00474C2A" w:rsidRDefault="00CF09EC" w:rsidP="00474C2A">
      <w:pPr>
        <w:adjustRightInd w:val="0"/>
        <w:snapToGrid w:val="0"/>
        <w:ind w:firstLine="480"/>
      </w:pPr>
      <w:r>
        <w:rPr>
          <w:rFonts w:hint="eastAsia"/>
          <w:color w:val="000000"/>
          <w:kern w:val="0"/>
          <w:szCs w:val="20"/>
        </w:rPr>
        <w:t>项目概况：</w:t>
      </w:r>
      <w:r w:rsidR="001667FC" w:rsidRPr="001667FC">
        <w:rPr>
          <w:rFonts w:hint="eastAsia"/>
          <w:color w:val="000000" w:themeColor="text1"/>
          <w:szCs w:val="32"/>
        </w:rPr>
        <w:t>项目建成后年屠宰</w:t>
      </w:r>
      <w:r w:rsidR="001667FC" w:rsidRPr="001667FC">
        <w:rPr>
          <w:rFonts w:hint="eastAsia"/>
          <w:color w:val="000000" w:themeColor="text1"/>
          <w:szCs w:val="32"/>
        </w:rPr>
        <w:t>5</w:t>
      </w:r>
      <w:r w:rsidR="001667FC" w:rsidRPr="001667FC">
        <w:rPr>
          <w:rFonts w:hint="eastAsia"/>
          <w:color w:val="000000" w:themeColor="text1"/>
          <w:szCs w:val="32"/>
        </w:rPr>
        <w:t>万头肉牛，年产冷链肉制品</w:t>
      </w:r>
      <w:r w:rsidR="001667FC" w:rsidRPr="001667FC">
        <w:rPr>
          <w:rFonts w:hint="eastAsia"/>
          <w:color w:val="000000" w:themeColor="text1"/>
          <w:szCs w:val="32"/>
        </w:rPr>
        <w:t>9300t/a</w:t>
      </w:r>
      <w:r w:rsidR="001667FC" w:rsidRPr="001667FC">
        <w:rPr>
          <w:rFonts w:hint="eastAsia"/>
          <w:color w:val="000000" w:themeColor="text1"/>
          <w:szCs w:val="32"/>
        </w:rPr>
        <w:t>、深加工肉制品</w:t>
      </w:r>
      <w:r w:rsidR="001667FC" w:rsidRPr="001667FC">
        <w:rPr>
          <w:rFonts w:hint="eastAsia"/>
          <w:color w:val="000000" w:themeColor="text1"/>
          <w:szCs w:val="32"/>
        </w:rPr>
        <w:t>4390t/a</w:t>
      </w:r>
      <w:r w:rsidR="001667FC" w:rsidRPr="001667FC">
        <w:rPr>
          <w:rFonts w:hint="eastAsia"/>
          <w:color w:val="000000" w:themeColor="text1"/>
          <w:szCs w:val="32"/>
        </w:rPr>
        <w:t>及奶制品</w:t>
      </w:r>
      <w:r w:rsidR="001667FC" w:rsidRPr="001667FC">
        <w:rPr>
          <w:rFonts w:hint="eastAsia"/>
          <w:color w:val="000000" w:themeColor="text1"/>
          <w:szCs w:val="32"/>
        </w:rPr>
        <w:t>200t/a</w:t>
      </w:r>
      <w:r w:rsidR="001667FC" w:rsidRPr="001667FC">
        <w:rPr>
          <w:rFonts w:hint="eastAsia"/>
          <w:color w:val="000000" w:themeColor="text1"/>
          <w:szCs w:val="32"/>
        </w:rPr>
        <w:t>。</w:t>
      </w:r>
    </w:p>
    <w:p w:rsidR="00B971C4" w:rsidRDefault="00CF09EC">
      <w:pPr>
        <w:ind w:firstLine="480"/>
        <w:rPr>
          <w:shd w:val="clear" w:color="auto" w:fill="FFFFFF"/>
        </w:rPr>
      </w:pPr>
      <w:r>
        <w:rPr>
          <w:rFonts w:hint="eastAsia"/>
          <w:shd w:val="clear" w:color="auto" w:fill="FFFFFF"/>
        </w:rPr>
        <w:t>二、建设单位的名称及联系方式</w:t>
      </w:r>
    </w:p>
    <w:p w:rsidR="00770A7D" w:rsidRDefault="00770A7D" w:rsidP="00770A7D">
      <w:pPr>
        <w:ind w:firstLine="480"/>
        <w:rPr>
          <w:color w:val="000000" w:themeColor="text1"/>
          <w:szCs w:val="32"/>
        </w:rPr>
      </w:pPr>
      <w:r>
        <w:rPr>
          <w:rFonts w:hint="eastAsia"/>
          <w:color w:val="000000" w:themeColor="text1"/>
          <w:szCs w:val="32"/>
        </w:rPr>
        <w:t>单位名称：</w:t>
      </w:r>
      <w:r w:rsidR="001667FC" w:rsidRPr="001667FC">
        <w:rPr>
          <w:rFonts w:hint="eastAsia"/>
          <w:color w:val="000000" w:themeColor="text1"/>
        </w:rPr>
        <w:t>锡林郭勒</w:t>
      </w:r>
      <w:proofErr w:type="gramStart"/>
      <w:r w:rsidR="001667FC" w:rsidRPr="001667FC">
        <w:rPr>
          <w:rFonts w:hint="eastAsia"/>
          <w:color w:val="000000" w:themeColor="text1"/>
        </w:rPr>
        <w:t>润亿肉业</w:t>
      </w:r>
      <w:proofErr w:type="gramEnd"/>
      <w:r w:rsidR="001667FC" w:rsidRPr="001667FC">
        <w:rPr>
          <w:rFonts w:hint="eastAsia"/>
          <w:color w:val="000000" w:themeColor="text1"/>
        </w:rPr>
        <w:t>有限公司</w:t>
      </w:r>
    </w:p>
    <w:p w:rsidR="00770A7D" w:rsidRDefault="00770A7D" w:rsidP="00770A7D">
      <w:pPr>
        <w:ind w:firstLine="480"/>
        <w:rPr>
          <w:color w:val="000000" w:themeColor="text1"/>
          <w:szCs w:val="32"/>
        </w:rPr>
      </w:pPr>
      <w:r>
        <w:rPr>
          <w:rFonts w:hint="eastAsia"/>
          <w:color w:val="000000" w:themeColor="text1"/>
          <w:szCs w:val="32"/>
        </w:rPr>
        <w:t>通讯地址：</w:t>
      </w:r>
      <w:r w:rsidR="001667FC" w:rsidRPr="001667FC">
        <w:rPr>
          <w:rFonts w:hint="eastAsia"/>
          <w:color w:val="000000" w:themeColor="text1"/>
          <w:szCs w:val="32"/>
        </w:rPr>
        <w:t>内蒙古自治区锡林郭勒盟锡林浩特</w:t>
      </w:r>
      <w:proofErr w:type="gramStart"/>
      <w:r w:rsidR="001667FC" w:rsidRPr="001667FC">
        <w:rPr>
          <w:rFonts w:hint="eastAsia"/>
          <w:color w:val="000000" w:themeColor="text1"/>
          <w:szCs w:val="32"/>
        </w:rPr>
        <w:t>市溪林湾</w:t>
      </w:r>
      <w:proofErr w:type="gramEnd"/>
      <w:r w:rsidR="001667FC" w:rsidRPr="001667FC">
        <w:rPr>
          <w:rFonts w:hint="eastAsia"/>
          <w:color w:val="000000" w:themeColor="text1"/>
          <w:szCs w:val="32"/>
        </w:rPr>
        <w:t>小区西街面</w:t>
      </w:r>
      <w:r w:rsidR="001667FC" w:rsidRPr="001667FC">
        <w:rPr>
          <w:rFonts w:hint="eastAsia"/>
          <w:color w:val="000000" w:themeColor="text1"/>
          <w:szCs w:val="32"/>
        </w:rPr>
        <w:t xml:space="preserve"> 21 </w:t>
      </w:r>
      <w:r w:rsidR="001667FC" w:rsidRPr="001667FC">
        <w:rPr>
          <w:rFonts w:hint="eastAsia"/>
          <w:color w:val="000000" w:themeColor="text1"/>
          <w:szCs w:val="32"/>
        </w:rPr>
        <w:t>号商铺四层</w:t>
      </w:r>
    </w:p>
    <w:p w:rsidR="00770A7D" w:rsidRDefault="00770A7D" w:rsidP="00770A7D">
      <w:pPr>
        <w:ind w:firstLine="480"/>
        <w:rPr>
          <w:color w:val="000000" w:themeColor="text1"/>
          <w:szCs w:val="32"/>
        </w:rPr>
      </w:pPr>
      <w:r>
        <w:rPr>
          <w:rFonts w:hint="eastAsia"/>
          <w:color w:val="000000" w:themeColor="text1"/>
          <w:szCs w:val="32"/>
        </w:rPr>
        <w:t>联系人：</w:t>
      </w:r>
      <w:r w:rsidR="001667FC" w:rsidRPr="001667FC">
        <w:rPr>
          <w:rFonts w:hint="eastAsia"/>
          <w:color w:val="000000" w:themeColor="text1"/>
          <w:szCs w:val="32"/>
        </w:rPr>
        <w:t>鲍从虎</w:t>
      </w:r>
      <w:r>
        <w:rPr>
          <w:rFonts w:hint="eastAsia"/>
          <w:color w:val="000000" w:themeColor="text1"/>
          <w:szCs w:val="32"/>
        </w:rPr>
        <w:t xml:space="preserve">    </w:t>
      </w:r>
      <w:r>
        <w:rPr>
          <w:rFonts w:hint="eastAsia"/>
          <w:color w:val="000000" w:themeColor="text1"/>
          <w:szCs w:val="32"/>
        </w:rPr>
        <w:t>联系电话：</w:t>
      </w:r>
      <w:r w:rsidR="001667FC" w:rsidRPr="001667FC">
        <w:rPr>
          <w:color w:val="000000" w:themeColor="text1"/>
          <w:szCs w:val="32"/>
        </w:rPr>
        <w:t>15047184002</w:t>
      </w:r>
    </w:p>
    <w:p w:rsidR="00B971C4" w:rsidRDefault="00CF09EC">
      <w:pPr>
        <w:ind w:firstLine="480"/>
        <w:rPr>
          <w:shd w:val="clear" w:color="auto" w:fill="FFFFFF"/>
        </w:rPr>
      </w:pPr>
      <w:r>
        <w:rPr>
          <w:rFonts w:hint="eastAsia"/>
          <w:shd w:val="clear" w:color="auto" w:fill="FFFFFF"/>
        </w:rPr>
        <w:t>公开内容：报告书全文、公众参与说明（见附件）</w:t>
      </w:r>
    </w:p>
    <w:p w:rsidR="00770A7D" w:rsidRPr="009E57CD" w:rsidRDefault="001667FC" w:rsidP="001667FC">
      <w:pPr>
        <w:ind w:firstLineChars="1500" w:firstLine="3600"/>
        <w:jc w:val="right"/>
      </w:pPr>
      <w:r w:rsidRPr="001667FC">
        <w:rPr>
          <w:rFonts w:hint="eastAsia"/>
        </w:rPr>
        <w:t>锡林郭勒</w:t>
      </w:r>
      <w:proofErr w:type="gramStart"/>
      <w:r w:rsidRPr="001667FC">
        <w:rPr>
          <w:rFonts w:hint="eastAsia"/>
        </w:rPr>
        <w:t>润亿肉业</w:t>
      </w:r>
      <w:proofErr w:type="gramEnd"/>
      <w:r w:rsidRPr="001667FC">
        <w:rPr>
          <w:rFonts w:hint="eastAsia"/>
        </w:rPr>
        <w:t>有限公司</w:t>
      </w:r>
    </w:p>
    <w:p w:rsidR="00770A7D" w:rsidRDefault="00770A7D" w:rsidP="006C5E05">
      <w:pPr>
        <w:ind w:firstLineChars="1500" w:firstLine="3600"/>
        <w:rPr>
          <w:szCs w:val="24"/>
        </w:rPr>
      </w:pPr>
      <w:r>
        <w:rPr>
          <w:rFonts w:hint="eastAsia"/>
        </w:rPr>
        <w:t xml:space="preserve">                   </w:t>
      </w:r>
      <w:r w:rsidR="006C5E05">
        <w:rPr>
          <w:rFonts w:hint="eastAsia"/>
        </w:rPr>
        <w:t xml:space="preserve">       </w:t>
      </w:r>
      <w:r w:rsidRPr="00626B99">
        <w:rPr>
          <w:rFonts w:hint="eastAsia"/>
        </w:rPr>
        <w:t>2024</w:t>
      </w:r>
      <w:r w:rsidRPr="00626B99">
        <w:rPr>
          <w:rFonts w:hint="eastAsia"/>
        </w:rPr>
        <w:t>年</w:t>
      </w:r>
      <w:r w:rsidR="001667FC">
        <w:rPr>
          <w:rFonts w:hint="eastAsia"/>
        </w:rPr>
        <w:t>8</w:t>
      </w:r>
      <w:r w:rsidRPr="00626B99">
        <w:rPr>
          <w:rFonts w:hint="eastAsia"/>
        </w:rPr>
        <w:t>月</w:t>
      </w:r>
      <w:r w:rsidR="00E7602F">
        <w:rPr>
          <w:rFonts w:hint="eastAsia"/>
        </w:rPr>
        <w:t>22</w:t>
      </w:r>
      <w:r w:rsidRPr="00626B99">
        <w:rPr>
          <w:rFonts w:hint="eastAsia"/>
        </w:rPr>
        <w:t>日</w:t>
      </w:r>
      <w:r>
        <w:rPr>
          <w:rFonts w:hint="eastAsia"/>
        </w:rPr>
        <w:t xml:space="preserve">    </w:t>
      </w:r>
    </w:p>
    <w:p w:rsidR="00770A7D" w:rsidRDefault="00770A7D">
      <w:pPr>
        <w:pStyle w:val="23"/>
        <w:sectPr w:rsidR="00770A7D">
          <w:pgSz w:w="11906" w:h="16838"/>
          <w:pgMar w:top="1418" w:right="1418" w:bottom="1418" w:left="1418" w:header="851" w:footer="992" w:gutter="0"/>
          <w:cols w:space="425"/>
          <w:docGrid w:linePitch="312"/>
        </w:sectPr>
      </w:pPr>
    </w:p>
    <w:p w:rsidR="00B971C4" w:rsidRDefault="00CF09EC">
      <w:pPr>
        <w:pStyle w:val="23"/>
      </w:pPr>
      <w:bookmarkStart w:id="18" w:name="_Toc173340834"/>
      <w:r>
        <w:rPr>
          <w:rFonts w:hint="eastAsia"/>
        </w:rPr>
        <w:lastRenderedPageBreak/>
        <w:t xml:space="preserve">6.2 </w:t>
      </w:r>
      <w:r>
        <w:rPr>
          <w:rFonts w:hint="eastAsia"/>
        </w:rPr>
        <w:t>公开方式</w:t>
      </w:r>
      <w:bookmarkEnd w:id="18"/>
    </w:p>
    <w:p w:rsidR="00EF7271" w:rsidRDefault="00CF09EC" w:rsidP="00E7602F">
      <w:pPr>
        <w:ind w:firstLine="480"/>
        <w:rPr>
          <w:rFonts w:hint="eastAsia"/>
          <w:shd w:val="clear" w:color="auto" w:fill="FFFFFF"/>
        </w:rPr>
      </w:pPr>
      <w:r>
        <w:rPr>
          <w:rFonts w:hint="eastAsia"/>
          <w:shd w:val="clear" w:color="auto" w:fill="FFFFFF"/>
        </w:rPr>
        <w:t>本项目于</w:t>
      </w:r>
      <w:r w:rsidR="006F6895">
        <w:rPr>
          <w:rFonts w:hint="eastAsia"/>
        </w:rPr>
        <w:t>202</w:t>
      </w:r>
      <w:r w:rsidR="00E7602F">
        <w:rPr>
          <w:rFonts w:hint="eastAsia"/>
        </w:rPr>
        <w:t>4</w:t>
      </w:r>
      <w:r w:rsidR="006F6895" w:rsidRPr="002763DE">
        <w:rPr>
          <w:rFonts w:hint="eastAsia"/>
        </w:rPr>
        <w:t>年</w:t>
      </w:r>
      <w:r w:rsidR="001667FC">
        <w:rPr>
          <w:rFonts w:hint="eastAsia"/>
        </w:rPr>
        <w:t>8</w:t>
      </w:r>
      <w:r w:rsidR="006F6895" w:rsidRPr="002763DE">
        <w:rPr>
          <w:rFonts w:hint="eastAsia"/>
        </w:rPr>
        <w:t>月</w:t>
      </w:r>
      <w:r w:rsidR="00E7602F">
        <w:rPr>
          <w:rFonts w:hint="eastAsia"/>
        </w:rPr>
        <w:t>22</w:t>
      </w:r>
      <w:r w:rsidR="006F6895" w:rsidRPr="002763DE">
        <w:rPr>
          <w:rFonts w:hint="eastAsia"/>
        </w:rPr>
        <w:t>日在</w:t>
      </w:r>
      <w:r w:rsidR="006F6895">
        <w:rPr>
          <w:rFonts w:hint="eastAsia"/>
        </w:rPr>
        <w:t>全国建设项目环境信息公示平台</w:t>
      </w:r>
      <w:r>
        <w:rPr>
          <w:rFonts w:hint="eastAsia"/>
          <w:shd w:val="clear" w:color="auto" w:fill="FFFFFF"/>
        </w:rPr>
        <w:t>上公示了拟报批的环境影响报告书全文和公众参与说明，符合办法中要求的相关要求。</w:t>
      </w:r>
    </w:p>
    <w:p w:rsidR="006F12D3" w:rsidRDefault="006F12D3" w:rsidP="006F12D3">
      <w:pPr>
        <w:pStyle w:val="af0"/>
        <w:rPr>
          <w:rFonts w:hint="eastAsia"/>
        </w:rPr>
      </w:pPr>
      <w:r>
        <w:rPr>
          <w:noProof/>
        </w:rPr>
        <w:drawing>
          <wp:inline distT="0" distB="0" distL="0" distR="0" wp14:anchorId="6714E8C9" wp14:editId="28335BAF">
            <wp:extent cx="5042826" cy="73818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示证明40822qt4s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43586" cy="7382987"/>
                    </a:xfrm>
                    <a:prstGeom prst="rect">
                      <a:avLst/>
                    </a:prstGeom>
                  </pic:spPr>
                </pic:pic>
              </a:graphicData>
            </a:graphic>
          </wp:inline>
        </w:drawing>
      </w:r>
    </w:p>
    <w:p w:rsidR="00B068F9" w:rsidRPr="006F12D3" w:rsidRDefault="00B068F9" w:rsidP="006F12D3">
      <w:pPr>
        <w:pStyle w:val="af0"/>
      </w:pPr>
      <w:r>
        <w:rPr>
          <w:rFonts w:hint="eastAsia"/>
        </w:rPr>
        <w:t>图</w:t>
      </w:r>
      <w:r>
        <w:rPr>
          <w:rFonts w:hint="eastAsia"/>
        </w:rPr>
        <w:t xml:space="preserve">6.2-1  </w:t>
      </w:r>
      <w:r>
        <w:rPr>
          <w:rFonts w:hint="eastAsia"/>
        </w:rPr>
        <w:t>报批前公示截图</w:t>
      </w:r>
    </w:p>
    <w:p w:rsidR="00B971C4" w:rsidRDefault="00B971C4">
      <w:pPr>
        <w:ind w:firstLine="480"/>
        <w:sectPr w:rsidR="00B971C4">
          <w:pgSz w:w="11906" w:h="16838"/>
          <w:pgMar w:top="1418" w:right="1418" w:bottom="1418" w:left="1418" w:header="851" w:footer="992" w:gutter="0"/>
          <w:cols w:space="425"/>
          <w:docGrid w:linePitch="312"/>
        </w:sectPr>
      </w:pPr>
    </w:p>
    <w:p w:rsidR="00B971C4" w:rsidRDefault="00CF09EC">
      <w:pPr>
        <w:pStyle w:val="1"/>
      </w:pPr>
      <w:bookmarkStart w:id="19" w:name="_Toc173340835"/>
      <w:r>
        <w:rPr>
          <w:rFonts w:hint="eastAsia"/>
        </w:rPr>
        <w:lastRenderedPageBreak/>
        <w:t xml:space="preserve">7 </w:t>
      </w:r>
      <w:r>
        <w:rPr>
          <w:rFonts w:hint="eastAsia"/>
        </w:rPr>
        <w:t>诚信承诺</w:t>
      </w:r>
      <w:bookmarkEnd w:id="19"/>
    </w:p>
    <w:p w:rsidR="00B971C4" w:rsidRDefault="006F12D3" w:rsidP="006F12D3">
      <w:pPr>
        <w:pStyle w:val="af0"/>
      </w:pPr>
      <w:r>
        <w:rPr>
          <w:rFonts w:hint="eastAsia"/>
          <w:noProof/>
          <w:shd w:val="clear" w:color="auto" w:fill="FFFFFF"/>
        </w:rPr>
        <w:drawing>
          <wp:inline distT="0" distB="0" distL="0" distR="0" wp14:anchorId="7EAEBA28" wp14:editId="10289648">
            <wp:extent cx="5759450" cy="81457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众参与说明诚信承诺.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450" cy="8145780"/>
                    </a:xfrm>
                    <a:prstGeom prst="rect">
                      <a:avLst/>
                    </a:prstGeom>
                  </pic:spPr>
                </pic:pic>
              </a:graphicData>
            </a:graphic>
          </wp:inline>
        </w:drawing>
      </w:r>
    </w:p>
    <w:p w:rsidR="00B971C4" w:rsidRDefault="00B971C4">
      <w:pPr>
        <w:pStyle w:val="21"/>
        <w:ind w:left="480" w:firstLine="480"/>
        <w:sectPr w:rsidR="00B971C4">
          <w:pgSz w:w="11906" w:h="16838"/>
          <w:pgMar w:top="1418" w:right="1418" w:bottom="1418" w:left="1418" w:header="851" w:footer="992" w:gutter="0"/>
          <w:cols w:space="720"/>
          <w:docGrid w:linePitch="312"/>
        </w:sectPr>
      </w:pPr>
    </w:p>
    <w:p w:rsidR="00B971C4" w:rsidRDefault="00CF09EC">
      <w:pPr>
        <w:pStyle w:val="1"/>
        <w:rPr>
          <w:rStyle w:val="ac"/>
          <w:b/>
        </w:rPr>
      </w:pPr>
      <w:bookmarkStart w:id="20" w:name="_Toc429408216"/>
      <w:bookmarkStart w:id="21" w:name="_Toc173340836"/>
      <w:r>
        <w:rPr>
          <w:rStyle w:val="ac"/>
          <w:rFonts w:hint="eastAsia"/>
          <w:b/>
        </w:rPr>
        <w:lastRenderedPageBreak/>
        <w:t xml:space="preserve">8 </w:t>
      </w:r>
      <w:r>
        <w:rPr>
          <w:rStyle w:val="ac"/>
          <w:rFonts w:hint="eastAsia"/>
          <w:b/>
        </w:rPr>
        <w:t>公众参与结论</w:t>
      </w:r>
      <w:bookmarkEnd w:id="20"/>
      <w:bookmarkEnd w:id="21"/>
    </w:p>
    <w:p w:rsidR="00B971C4" w:rsidRDefault="00CF09EC">
      <w:pPr>
        <w:ind w:firstLine="480"/>
      </w:pPr>
      <w:r w:rsidRPr="00C82863">
        <w:rPr>
          <w:rFonts w:hint="eastAsia"/>
          <w:shd w:val="clear" w:color="auto" w:fill="FFFFFF"/>
        </w:rPr>
        <w:t>本次公众参与调查，主要采取了张贴公告、网上公示、报纸公示和公众参与调查表等形式，建设单位于</w:t>
      </w:r>
      <w:r w:rsidR="000019CB">
        <w:rPr>
          <w:rFonts w:eastAsia="TimesNewRomanPSMT" w:hint="eastAsia"/>
        </w:rPr>
        <w:t>2024</w:t>
      </w:r>
      <w:r w:rsidR="00E139C9" w:rsidRPr="00C82863">
        <w:t>年</w:t>
      </w:r>
      <w:r w:rsidR="00963A80">
        <w:rPr>
          <w:rFonts w:hint="eastAsia"/>
        </w:rPr>
        <w:t>6</w:t>
      </w:r>
      <w:r w:rsidR="00E139C9" w:rsidRPr="00C82863">
        <w:t>月</w:t>
      </w:r>
      <w:r w:rsidR="00963A80">
        <w:rPr>
          <w:rFonts w:hint="eastAsia"/>
        </w:rPr>
        <w:t>27</w:t>
      </w:r>
      <w:r w:rsidRPr="00C82863">
        <w:rPr>
          <w:rFonts w:hint="eastAsia"/>
          <w:shd w:val="clear" w:color="auto" w:fill="FFFFFF"/>
        </w:rPr>
        <w:t>日进行了首次环境影响评价信息公开，</w:t>
      </w:r>
      <w:r w:rsidR="00592B49" w:rsidRPr="00C82863">
        <w:rPr>
          <w:rFonts w:hint="eastAsia"/>
          <w:shd w:val="clear" w:color="auto" w:fill="FFFFFF"/>
        </w:rPr>
        <w:t>于</w:t>
      </w:r>
      <w:r w:rsidR="00E139C9" w:rsidRPr="00C82863">
        <w:t>20</w:t>
      </w:r>
      <w:r w:rsidR="00E139C9" w:rsidRPr="00C82863">
        <w:rPr>
          <w:rFonts w:hint="eastAsia"/>
        </w:rPr>
        <w:t>2</w:t>
      </w:r>
      <w:r w:rsidR="000019CB">
        <w:rPr>
          <w:rFonts w:hint="eastAsia"/>
        </w:rPr>
        <w:t>4</w:t>
      </w:r>
      <w:r w:rsidR="00E139C9" w:rsidRPr="00C82863">
        <w:rPr>
          <w:rFonts w:hint="eastAsia"/>
        </w:rPr>
        <w:t>年</w:t>
      </w:r>
      <w:r w:rsidR="00963A80">
        <w:rPr>
          <w:rFonts w:hint="eastAsia"/>
        </w:rPr>
        <w:t>7</w:t>
      </w:r>
      <w:r w:rsidR="00E139C9" w:rsidRPr="00C82863">
        <w:rPr>
          <w:rFonts w:hint="eastAsia"/>
        </w:rPr>
        <w:t>月</w:t>
      </w:r>
      <w:r w:rsidR="00963A80">
        <w:rPr>
          <w:rFonts w:hint="eastAsia"/>
        </w:rPr>
        <w:t>22</w:t>
      </w:r>
      <w:r w:rsidR="00E139C9" w:rsidRPr="00C82863">
        <w:rPr>
          <w:rFonts w:hint="eastAsia"/>
        </w:rPr>
        <w:t>日至</w:t>
      </w:r>
      <w:r w:rsidR="00E139C9" w:rsidRPr="00C82863">
        <w:t>20</w:t>
      </w:r>
      <w:r w:rsidR="00E139C9" w:rsidRPr="00C82863">
        <w:rPr>
          <w:rFonts w:hint="eastAsia"/>
        </w:rPr>
        <w:t>2</w:t>
      </w:r>
      <w:r w:rsidR="000019CB">
        <w:rPr>
          <w:rFonts w:hint="eastAsia"/>
        </w:rPr>
        <w:t>4</w:t>
      </w:r>
      <w:r w:rsidR="00E139C9" w:rsidRPr="00C82863">
        <w:rPr>
          <w:rFonts w:hint="eastAsia"/>
        </w:rPr>
        <w:t>年</w:t>
      </w:r>
      <w:r w:rsidR="00963A80">
        <w:rPr>
          <w:rFonts w:hint="eastAsia"/>
        </w:rPr>
        <w:t>8</w:t>
      </w:r>
      <w:r w:rsidR="00E139C9" w:rsidRPr="00C82863">
        <w:rPr>
          <w:rFonts w:hint="eastAsia"/>
        </w:rPr>
        <w:t>月</w:t>
      </w:r>
      <w:r w:rsidR="00963A80">
        <w:rPr>
          <w:rFonts w:hint="eastAsia"/>
        </w:rPr>
        <w:t>5</w:t>
      </w:r>
      <w:r w:rsidR="00E139C9" w:rsidRPr="00C82863">
        <w:rPr>
          <w:rFonts w:hint="eastAsia"/>
        </w:rPr>
        <w:t>日</w:t>
      </w:r>
      <w:r w:rsidR="00592B49" w:rsidRPr="00C82863">
        <w:rPr>
          <w:rFonts w:hint="eastAsia"/>
        </w:rPr>
        <w:t>进行了征求意见稿公示，</w:t>
      </w:r>
      <w:r w:rsidRPr="00C82863">
        <w:rPr>
          <w:rFonts w:hint="eastAsia"/>
          <w:shd w:val="clear" w:color="auto" w:fill="FFFFFF"/>
        </w:rPr>
        <w:t>于</w:t>
      </w:r>
      <w:r w:rsidR="00E139C9" w:rsidRPr="00C82863">
        <w:t>20</w:t>
      </w:r>
      <w:r w:rsidR="00E139C9" w:rsidRPr="00C82863">
        <w:rPr>
          <w:rFonts w:hint="eastAsia"/>
        </w:rPr>
        <w:t>2</w:t>
      </w:r>
      <w:r w:rsidR="000019CB">
        <w:rPr>
          <w:rFonts w:hint="eastAsia"/>
        </w:rPr>
        <w:t>4</w:t>
      </w:r>
      <w:r w:rsidR="00E139C9" w:rsidRPr="00C82863">
        <w:rPr>
          <w:rFonts w:hint="eastAsia"/>
        </w:rPr>
        <w:t>年</w:t>
      </w:r>
      <w:r w:rsidR="00963A80">
        <w:rPr>
          <w:rFonts w:hint="eastAsia"/>
        </w:rPr>
        <w:t>7</w:t>
      </w:r>
      <w:r w:rsidR="00E139C9" w:rsidRPr="00C82863">
        <w:rPr>
          <w:rFonts w:hint="eastAsia"/>
        </w:rPr>
        <w:t>月</w:t>
      </w:r>
      <w:r w:rsidR="00963A80">
        <w:rPr>
          <w:rFonts w:hint="eastAsia"/>
        </w:rPr>
        <w:t>25</w:t>
      </w:r>
      <w:r w:rsidR="00E139C9" w:rsidRPr="00C82863">
        <w:rPr>
          <w:rFonts w:hint="eastAsia"/>
        </w:rPr>
        <w:t>日、</w:t>
      </w:r>
      <w:r w:rsidR="00E139C9" w:rsidRPr="00C82863">
        <w:t>20</w:t>
      </w:r>
      <w:r w:rsidR="00E139C9" w:rsidRPr="00C82863">
        <w:rPr>
          <w:rFonts w:hint="eastAsia"/>
        </w:rPr>
        <w:t>2</w:t>
      </w:r>
      <w:r w:rsidR="000019CB">
        <w:rPr>
          <w:rFonts w:hint="eastAsia"/>
        </w:rPr>
        <w:t>4</w:t>
      </w:r>
      <w:r w:rsidR="00E139C9" w:rsidRPr="00C82863">
        <w:rPr>
          <w:rFonts w:hint="eastAsia"/>
        </w:rPr>
        <w:t>年</w:t>
      </w:r>
      <w:r w:rsidR="00963A80">
        <w:rPr>
          <w:rFonts w:hint="eastAsia"/>
        </w:rPr>
        <w:t>7</w:t>
      </w:r>
      <w:r w:rsidR="00E139C9" w:rsidRPr="00C82863">
        <w:rPr>
          <w:rFonts w:hint="eastAsia"/>
        </w:rPr>
        <w:t>月</w:t>
      </w:r>
      <w:r w:rsidR="00963A80">
        <w:rPr>
          <w:rFonts w:hint="eastAsia"/>
        </w:rPr>
        <w:t>26</w:t>
      </w:r>
      <w:r w:rsidR="00E139C9" w:rsidRPr="00C82863">
        <w:rPr>
          <w:rFonts w:hint="eastAsia"/>
        </w:rPr>
        <w:t>日</w:t>
      </w:r>
      <w:r w:rsidRPr="00C82863">
        <w:rPr>
          <w:rFonts w:hint="eastAsia"/>
          <w:shd w:val="clear" w:color="auto" w:fill="FFFFFF"/>
        </w:rPr>
        <w:t>在</w:t>
      </w:r>
      <w:r w:rsidR="000019CB">
        <w:rPr>
          <w:rFonts w:hint="eastAsia"/>
          <w:shd w:val="clear" w:color="auto" w:fill="FFFFFF"/>
        </w:rPr>
        <w:t>北方新报</w:t>
      </w:r>
      <w:r w:rsidRPr="00C82863">
        <w:rPr>
          <w:rFonts w:hint="eastAsia"/>
          <w:shd w:val="clear" w:color="auto" w:fill="FFFFFF"/>
        </w:rPr>
        <w:t>上对项目环境影响评价信息进行了</w:t>
      </w:r>
      <w:r w:rsidRPr="00C82863">
        <w:rPr>
          <w:rFonts w:hint="eastAsia"/>
          <w:shd w:val="clear" w:color="auto" w:fill="FFFFFF"/>
        </w:rPr>
        <w:t>2</w:t>
      </w:r>
      <w:r w:rsidRPr="00C82863">
        <w:rPr>
          <w:rFonts w:hint="eastAsia"/>
          <w:shd w:val="clear" w:color="auto" w:fill="FFFFFF"/>
        </w:rPr>
        <w:t>次公示，于</w:t>
      </w:r>
      <w:r w:rsidR="00E139C9" w:rsidRPr="00C82863">
        <w:t>20</w:t>
      </w:r>
      <w:r w:rsidR="00E139C9" w:rsidRPr="00C82863">
        <w:rPr>
          <w:rFonts w:hint="eastAsia"/>
        </w:rPr>
        <w:t>2</w:t>
      </w:r>
      <w:r w:rsidR="000019CB">
        <w:rPr>
          <w:rFonts w:hint="eastAsia"/>
        </w:rPr>
        <w:t>4</w:t>
      </w:r>
      <w:r w:rsidR="00E139C9" w:rsidRPr="00C82863">
        <w:rPr>
          <w:rFonts w:hint="eastAsia"/>
        </w:rPr>
        <w:t>年</w:t>
      </w:r>
      <w:r w:rsidR="00963A80">
        <w:rPr>
          <w:rFonts w:hint="eastAsia"/>
        </w:rPr>
        <w:t>7</w:t>
      </w:r>
      <w:r w:rsidR="00E139C9" w:rsidRPr="00C82863">
        <w:rPr>
          <w:rFonts w:hint="eastAsia"/>
        </w:rPr>
        <w:t>月</w:t>
      </w:r>
      <w:r w:rsidR="00963A80">
        <w:rPr>
          <w:rFonts w:hint="eastAsia"/>
        </w:rPr>
        <w:t>22</w:t>
      </w:r>
      <w:r w:rsidR="00E139C9" w:rsidRPr="00C82863">
        <w:rPr>
          <w:rFonts w:hint="eastAsia"/>
        </w:rPr>
        <w:t>日至</w:t>
      </w:r>
      <w:r w:rsidR="00E139C9" w:rsidRPr="00C82863">
        <w:t>20</w:t>
      </w:r>
      <w:r w:rsidR="00E139C9" w:rsidRPr="00C82863">
        <w:rPr>
          <w:rFonts w:hint="eastAsia"/>
        </w:rPr>
        <w:t>2</w:t>
      </w:r>
      <w:r w:rsidR="000019CB">
        <w:rPr>
          <w:rFonts w:hint="eastAsia"/>
        </w:rPr>
        <w:t>4</w:t>
      </w:r>
      <w:r w:rsidR="00E139C9" w:rsidRPr="00C82863">
        <w:rPr>
          <w:rFonts w:hint="eastAsia"/>
        </w:rPr>
        <w:t>年</w:t>
      </w:r>
      <w:r w:rsidR="00963A80">
        <w:rPr>
          <w:rFonts w:hint="eastAsia"/>
        </w:rPr>
        <w:t>8</w:t>
      </w:r>
      <w:r w:rsidR="00E139C9" w:rsidRPr="00C82863">
        <w:rPr>
          <w:rFonts w:hint="eastAsia"/>
        </w:rPr>
        <w:t>月</w:t>
      </w:r>
      <w:r w:rsidR="00963A80">
        <w:rPr>
          <w:rFonts w:hint="eastAsia"/>
        </w:rPr>
        <w:t>5</w:t>
      </w:r>
      <w:r w:rsidR="00E139C9" w:rsidRPr="00C82863">
        <w:rPr>
          <w:rFonts w:hint="eastAsia"/>
        </w:rPr>
        <w:t>日</w:t>
      </w:r>
      <w:r w:rsidRPr="00C82863">
        <w:rPr>
          <w:rFonts w:hint="eastAsia"/>
          <w:shd w:val="clear" w:color="auto" w:fill="FFFFFF"/>
        </w:rPr>
        <w:t>在在项目周边张贴公告</w:t>
      </w:r>
      <w:r w:rsidR="0058623E" w:rsidRPr="00C82863">
        <w:rPr>
          <w:rFonts w:hint="eastAsia"/>
          <w:shd w:val="clear" w:color="auto" w:fill="FFFFFF"/>
        </w:rPr>
        <w:t>，于</w:t>
      </w:r>
      <w:r w:rsidR="0058623E" w:rsidRPr="00C82863">
        <w:rPr>
          <w:rFonts w:hint="eastAsia"/>
          <w:shd w:val="clear" w:color="auto" w:fill="FFFFFF"/>
        </w:rPr>
        <w:t>202</w:t>
      </w:r>
      <w:r w:rsidR="00111401">
        <w:rPr>
          <w:rFonts w:hint="eastAsia"/>
          <w:shd w:val="clear" w:color="auto" w:fill="FFFFFF"/>
        </w:rPr>
        <w:t>4</w:t>
      </w:r>
      <w:r w:rsidR="0058623E" w:rsidRPr="00C82863">
        <w:rPr>
          <w:rFonts w:hint="eastAsia"/>
          <w:shd w:val="clear" w:color="auto" w:fill="FFFFFF"/>
        </w:rPr>
        <w:t>年</w:t>
      </w:r>
      <w:r w:rsidR="00963A80">
        <w:rPr>
          <w:rFonts w:hint="eastAsia"/>
          <w:shd w:val="clear" w:color="auto" w:fill="FFFFFF"/>
        </w:rPr>
        <w:t>8</w:t>
      </w:r>
      <w:r w:rsidR="0058623E" w:rsidRPr="00C82863">
        <w:rPr>
          <w:rFonts w:hint="eastAsia"/>
          <w:shd w:val="clear" w:color="auto" w:fill="FFFFFF"/>
        </w:rPr>
        <w:t>月</w:t>
      </w:r>
      <w:r w:rsidR="00E7602F">
        <w:rPr>
          <w:rFonts w:hint="eastAsia"/>
          <w:shd w:val="clear" w:color="auto" w:fill="FFFFFF"/>
        </w:rPr>
        <w:t>22</w:t>
      </w:r>
      <w:r w:rsidR="0058623E" w:rsidRPr="00C82863">
        <w:rPr>
          <w:rFonts w:hint="eastAsia"/>
          <w:shd w:val="clear" w:color="auto" w:fill="FFFFFF"/>
        </w:rPr>
        <w:t>日在</w:t>
      </w:r>
      <w:r w:rsidR="00E139C9" w:rsidRPr="00C82863">
        <w:rPr>
          <w:rFonts w:hint="eastAsia"/>
        </w:rPr>
        <w:t>全国建设项目环境信息公示平台</w:t>
      </w:r>
      <w:r w:rsidR="0058623E" w:rsidRPr="00C82863">
        <w:rPr>
          <w:rFonts w:hint="eastAsia"/>
          <w:shd w:val="clear" w:color="auto" w:fill="FFFFFF"/>
        </w:rPr>
        <w:t>进行了报批前公示</w:t>
      </w:r>
      <w:r w:rsidRPr="00C82863">
        <w:rPr>
          <w:rFonts w:hint="eastAsia"/>
          <w:shd w:val="clear" w:color="auto" w:fill="FFFFFF"/>
        </w:rPr>
        <w:t>。项目于公示期间没有收到群众反对意见和群众举报情况。</w:t>
      </w:r>
    </w:p>
    <w:sectPr w:rsidR="00B971C4">
      <w:pgSz w:w="11906" w:h="16838"/>
      <w:pgMar w:top="1418" w:right="1418" w:bottom="1418" w:left="1418"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B74" w:rsidRDefault="00EC2B74" w:rsidP="00E70568">
      <w:pPr>
        <w:spacing w:line="240" w:lineRule="auto"/>
        <w:ind w:firstLine="480"/>
      </w:pPr>
      <w:r>
        <w:separator/>
      </w:r>
    </w:p>
  </w:endnote>
  <w:endnote w:type="continuationSeparator" w:id="0">
    <w:p w:rsidR="00EC2B74" w:rsidRDefault="00EC2B74" w:rsidP="00E70568">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宋体">
    <w:altName w:val="..ì."/>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imesNewRomanPSMT">
    <w:altName w:val="SJQY"/>
    <w:charset w:val="86"/>
    <w:family w:val="auto"/>
    <w:pitch w:val="default"/>
    <w:sig w:usb0="00000000" w:usb1="00000000" w:usb2="00000010" w:usb3="00000000" w:csb0="000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E55" w:rsidRDefault="00A76E55">
    <w:pPr>
      <w:pStyle w:val="a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E55" w:rsidRDefault="00A76E55">
    <w:pPr>
      <w:pStyle w:val="a7"/>
      <w:ind w:firstLine="360"/>
      <w:jc w:val="center"/>
    </w:pPr>
  </w:p>
  <w:p w:rsidR="00A76E55" w:rsidRDefault="00A76E55">
    <w:pPr>
      <w:pStyle w:val="a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E55" w:rsidRDefault="00A76E55">
    <w:pPr>
      <w:pStyle w:val="a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E55" w:rsidRDefault="00A76E55">
    <w:pPr>
      <w:pStyle w:val="a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2338529"/>
    </w:sdtPr>
    <w:sdtEndPr/>
    <w:sdtContent>
      <w:p w:rsidR="00A76E55" w:rsidRDefault="00A76E55">
        <w:pPr>
          <w:pStyle w:val="a7"/>
          <w:ind w:firstLine="360"/>
          <w:jc w:val="center"/>
        </w:pPr>
        <w:r>
          <w:fldChar w:fldCharType="begin"/>
        </w:r>
        <w:r>
          <w:instrText>PAGE   \* MERGEFORMAT</w:instrText>
        </w:r>
        <w:r>
          <w:fldChar w:fldCharType="separate"/>
        </w:r>
        <w:r>
          <w:rPr>
            <w:lang w:val="zh-CN"/>
          </w:rPr>
          <w:t>17</w:t>
        </w:r>
        <w:r>
          <w:fldChar w:fldCharType="end"/>
        </w:r>
      </w:p>
    </w:sdtContent>
  </w:sdt>
  <w:p w:rsidR="00A76E55" w:rsidRDefault="00A76E55">
    <w:pPr>
      <w:pStyle w:val="a7"/>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1103743"/>
      <w:docPartObj>
        <w:docPartGallery w:val="Page Numbers (Bottom of Page)"/>
        <w:docPartUnique/>
      </w:docPartObj>
    </w:sdtPr>
    <w:sdtEndPr/>
    <w:sdtContent>
      <w:p w:rsidR="00A76E55" w:rsidRDefault="00A76E55" w:rsidP="00592B49">
        <w:pPr>
          <w:pStyle w:val="a7"/>
          <w:ind w:firstLine="360"/>
          <w:jc w:val="center"/>
        </w:pPr>
        <w:r>
          <w:fldChar w:fldCharType="begin"/>
        </w:r>
        <w:r>
          <w:instrText>PAGE   \* MERGEFORMAT</w:instrText>
        </w:r>
        <w:r>
          <w:fldChar w:fldCharType="separate"/>
        </w:r>
        <w:r w:rsidR="00725C70" w:rsidRPr="00725C70">
          <w:rPr>
            <w:noProof/>
            <w:lang w:val="zh-CN"/>
          </w:rPr>
          <w:t>1</w:t>
        </w:r>
        <w:r>
          <w:fldChar w:fldCharType="end"/>
        </w:r>
      </w:p>
    </w:sdtContent>
  </w:sdt>
  <w:p w:rsidR="00A76E55" w:rsidRDefault="00A76E55">
    <w:pPr>
      <w:pStyle w:val="a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B74" w:rsidRDefault="00EC2B74" w:rsidP="00E70568">
      <w:pPr>
        <w:spacing w:line="240" w:lineRule="auto"/>
        <w:ind w:firstLine="480"/>
      </w:pPr>
      <w:r>
        <w:separator/>
      </w:r>
    </w:p>
  </w:footnote>
  <w:footnote w:type="continuationSeparator" w:id="0">
    <w:p w:rsidR="00EC2B74" w:rsidRDefault="00EC2B74" w:rsidP="00E70568">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E55" w:rsidRDefault="00A76E55">
    <w:pPr>
      <w:pStyle w:val="a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E55" w:rsidRDefault="00A76E55" w:rsidP="00592B49">
    <w:pP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E55" w:rsidRDefault="00A76E55">
    <w:pPr>
      <w:pStyle w:val="a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29365B"/>
    <w:multiLevelType w:val="singleLevel"/>
    <w:tmpl w:val="4B29365B"/>
    <w:lvl w:ilvl="0">
      <w:start w:val="2"/>
      <w:numFmt w:val="chineseCounting"/>
      <w:suff w:val="nothing"/>
      <w:lvlText w:val="%1、"/>
      <w:lvlJc w:val="left"/>
      <w:rPr>
        <w:rFonts w:hint="eastAsia"/>
      </w:rPr>
    </w:lvl>
  </w:abstractNum>
  <w:abstractNum w:abstractNumId="1">
    <w:nsid w:val="534F4853"/>
    <w:multiLevelType w:val="singleLevel"/>
    <w:tmpl w:val="534F4853"/>
    <w:lvl w:ilvl="0">
      <w:start w:val="1"/>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8B3"/>
    <w:rsid w:val="000019CB"/>
    <w:rsid w:val="00003CEF"/>
    <w:rsid w:val="0001347C"/>
    <w:rsid w:val="00032978"/>
    <w:rsid w:val="000359A3"/>
    <w:rsid w:val="00045D84"/>
    <w:rsid w:val="0004655C"/>
    <w:rsid w:val="00052537"/>
    <w:rsid w:val="000578A7"/>
    <w:rsid w:val="0006118E"/>
    <w:rsid w:val="00076CD4"/>
    <w:rsid w:val="00085F42"/>
    <w:rsid w:val="000C4AC7"/>
    <w:rsid w:val="00106594"/>
    <w:rsid w:val="0010794C"/>
    <w:rsid w:val="00111401"/>
    <w:rsid w:val="00132557"/>
    <w:rsid w:val="00133678"/>
    <w:rsid w:val="0013707A"/>
    <w:rsid w:val="00140F31"/>
    <w:rsid w:val="00155135"/>
    <w:rsid w:val="001667FC"/>
    <w:rsid w:val="00187762"/>
    <w:rsid w:val="001A0F16"/>
    <w:rsid w:val="001A4103"/>
    <w:rsid w:val="001D2666"/>
    <w:rsid w:val="00206BC1"/>
    <w:rsid w:val="00222CB5"/>
    <w:rsid w:val="0024424D"/>
    <w:rsid w:val="002526F1"/>
    <w:rsid w:val="00261844"/>
    <w:rsid w:val="002651EC"/>
    <w:rsid w:val="002763DE"/>
    <w:rsid w:val="00281757"/>
    <w:rsid w:val="00282677"/>
    <w:rsid w:val="002A3BB4"/>
    <w:rsid w:val="002B5014"/>
    <w:rsid w:val="002C5949"/>
    <w:rsid w:val="002E160B"/>
    <w:rsid w:val="0031755B"/>
    <w:rsid w:val="00331365"/>
    <w:rsid w:val="0033391B"/>
    <w:rsid w:val="00333CE3"/>
    <w:rsid w:val="0034695E"/>
    <w:rsid w:val="003530C7"/>
    <w:rsid w:val="0035374B"/>
    <w:rsid w:val="003718EB"/>
    <w:rsid w:val="003B0100"/>
    <w:rsid w:val="003D3FCA"/>
    <w:rsid w:val="00432B97"/>
    <w:rsid w:val="0045085E"/>
    <w:rsid w:val="00451571"/>
    <w:rsid w:val="004555F6"/>
    <w:rsid w:val="004563E6"/>
    <w:rsid w:val="00472B9A"/>
    <w:rsid w:val="00474C2A"/>
    <w:rsid w:val="004757D5"/>
    <w:rsid w:val="00476ED2"/>
    <w:rsid w:val="004A0968"/>
    <w:rsid w:val="004A4251"/>
    <w:rsid w:val="004A493B"/>
    <w:rsid w:val="004C3E18"/>
    <w:rsid w:val="00525534"/>
    <w:rsid w:val="00542939"/>
    <w:rsid w:val="00552494"/>
    <w:rsid w:val="005645AD"/>
    <w:rsid w:val="0058623E"/>
    <w:rsid w:val="00592B49"/>
    <w:rsid w:val="00594244"/>
    <w:rsid w:val="005B151B"/>
    <w:rsid w:val="005E4E1C"/>
    <w:rsid w:val="005F08C8"/>
    <w:rsid w:val="0065320B"/>
    <w:rsid w:val="00683D3F"/>
    <w:rsid w:val="00692D20"/>
    <w:rsid w:val="006A12C4"/>
    <w:rsid w:val="006C5E05"/>
    <w:rsid w:val="006F01FF"/>
    <w:rsid w:val="006F12D3"/>
    <w:rsid w:val="006F6895"/>
    <w:rsid w:val="00702D3D"/>
    <w:rsid w:val="00725C70"/>
    <w:rsid w:val="00735844"/>
    <w:rsid w:val="00737B82"/>
    <w:rsid w:val="007431FB"/>
    <w:rsid w:val="00747BC3"/>
    <w:rsid w:val="00770A7D"/>
    <w:rsid w:val="007906D8"/>
    <w:rsid w:val="00796401"/>
    <w:rsid w:val="007B6142"/>
    <w:rsid w:val="007B7953"/>
    <w:rsid w:val="007E45D8"/>
    <w:rsid w:val="007F70D0"/>
    <w:rsid w:val="00824675"/>
    <w:rsid w:val="008269A1"/>
    <w:rsid w:val="008658F4"/>
    <w:rsid w:val="00886000"/>
    <w:rsid w:val="008C6644"/>
    <w:rsid w:val="00963A80"/>
    <w:rsid w:val="00964023"/>
    <w:rsid w:val="0096697E"/>
    <w:rsid w:val="0097717B"/>
    <w:rsid w:val="00986B3D"/>
    <w:rsid w:val="009C686E"/>
    <w:rsid w:val="009E57CD"/>
    <w:rsid w:val="00A0660C"/>
    <w:rsid w:val="00A17EDE"/>
    <w:rsid w:val="00A30406"/>
    <w:rsid w:val="00A42A23"/>
    <w:rsid w:val="00A558C3"/>
    <w:rsid w:val="00A76E55"/>
    <w:rsid w:val="00A93C2C"/>
    <w:rsid w:val="00AA4399"/>
    <w:rsid w:val="00AC58B3"/>
    <w:rsid w:val="00AD540A"/>
    <w:rsid w:val="00AF5E57"/>
    <w:rsid w:val="00B068F9"/>
    <w:rsid w:val="00B23211"/>
    <w:rsid w:val="00B3420D"/>
    <w:rsid w:val="00B40C01"/>
    <w:rsid w:val="00B6073B"/>
    <w:rsid w:val="00B66E21"/>
    <w:rsid w:val="00B971C4"/>
    <w:rsid w:val="00BA4693"/>
    <w:rsid w:val="00BD0C4F"/>
    <w:rsid w:val="00BD3AAE"/>
    <w:rsid w:val="00BE26E0"/>
    <w:rsid w:val="00C10363"/>
    <w:rsid w:val="00C4516C"/>
    <w:rsid w:val="00C46784"/>
    <w:rsid w:val="00C82863"/>
    <w:rsid w:val="00C92B37"/>
    <w:rsid w:val="00CA3474"/>
    <w:rsid w:val="00CB0CDC"/>
    <w:rsid w:val="00CC0D56"/>
    <w:rsid w:val="00CE321A"/>
    <w:rsid w:val="00CE48B3"/>
    <w:rsid w:val="00CF09EC"/>
    <w:rsid w:val="00D078D9"/>
    <w:rsid w:val="00D07AD4"/>
    <w:rsid w:val="00D2348A"/>
    <w:rsid w:val="00D2640B"/>
    <w:rsid w:val="00D2715F"/>
    <w:rsid w:val="00D33381"/>
    <w:rsid w:val="00D542E8"/>
    <w:rsid w:val="00D55541"/>
    <w:rsid w:val="00D56A64"/>
    <w:rsid w:val="00D65685"/>
    <w:rsid w:val="00D833DB"/>
    <w:rsid w:val="00D92D51"/>
    <w:rsid w:val="00DA2AF5"/>
    <w:rsid w:val="00DB6C02"/>
    <w:rsid w:val="00E139C9"/>
    <w:rsid w:val="00E31961"/>
    <w:rsid w:val="00E55581"/>
    <w:rsid w:val="00E70568"/>
    <w:rsid w:val="00E72D8E"/>
    <w:rsid w:val="00E7602F"/>
    <w:rsid w:val="00E8016F"/>
    <w:rsid w:val="00E84A4A"/>
    <w:rsid w:val="00E86A23"/>
    <w:rsid w:val="00EC2B74"/>
    <w:rsid w:val="00ED05E3"/>
    <w:rsid w:val="00ED24D6"/>
    <w:rsid w:val="00EF7271"/>
    <w:rsid w:val="00F2261D"/>
    <w:rsid w:val="00F370D1"/>
    <w:rsid w:val="00F374F0"/>
    <w:rsid w:val="00FC2B3D"/>
    <w:rsid w:val="00FD5DA9"/>
    <w:rsid w:val="00FD69AD"/>
    <w:rsid w:val="00FD69F0"/>
    <w:rsid w:val="00FE504A"/>
    <w:rsid w:val="00FF2DFD"/>
    <w:rsid w:val="00FF3F80"/>
    <w:rsid w:val="3C3F146A"/>
    <w:rsid w:val="4DE44B6C"/>
    <w:rsid w:val="5F6B0F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lsdException w:name="Default Paragraph Font" w:uiPriority="1" w:qFormat="1"/>
    <w:lsdException w:name="Body Text Indent" w:qFormat="1"/>
    <w:lsdException w:name="Subtitle" w:semiHidden="0" w:uiPriority="11" w:unhideWhenUsed="0"/>
    <w:lsdException w:name="Body Text First Indent 2" w:semiHidden="0" w:qFormat="1"/>
    <w:lsdException w:name="Body Text Indent 2" w:semiHidden="0" w:qFormat="1"/>
    <w:lsdException w:name="Body Text Indent 3" w:qFormat="1"/>
    <w:lsdException w:name="Hyperlink" w:semiHidden="0" w:qFormat="1"/>
    <w:lsdException w:name="FollowedHyperlink" w:qFormat="1"/>
    <w:lsdException w:name="Strong" w:semiHidden="0" w:uiPriority="0" w:unhideWhenUsed="0" w:qFormat="1"/>
    <w:lsdException w:name="Emphasis" w:semiHidden="0" w:uiPriority="20" w:unhideWhenUsed="0" w:qFormat="1"/>
    <w:lsdException w:name="Document Map" w:qFormat="1"/>
    <w:lsdException w:name="Normal (Web)" w:semiHidden="0" w:unhideWhenUsed="0" w:qFormat="1"/>
    <w:lsdException w:name="Normal Table" w:qFormat="1"/>
    <w:lsdException w:name="annotation subject"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pPr>
      <w:widowControl w:val="0"/>
      <w:spacing w:line="360" w:lineRule="auto"/>
      <w:ind w:firstLineChars="200" w:firstLine="200"/>
      <w:jc w:val="both"/>
    </w:pPr>
    <w:rPr>
      <w:kern w:val="2"/>
      <w:sz w:val="24"/>
      <w:szCs w:val="22"/>
    </w:rPr>
  </w:style>
  <w:style w:type="paragraph" w:styleId="1">
    <w:name w:val="heading 1"/>
    <w:basedOn w:val="a"/>
    <w:next w:val="a"/>
    <w:link w:val="1Char1"/>
    <w:uiPriority w:val="9"/>
    <w:qFormat/>
    <w:pPr>
      <w:keepNext/>
      <w:keepLines/>
      <w:ind w:firstLineChars="0" w:firstLine="0"/>
      <w:outlineLvl w:val="0"/>
    </w:pPr>
    <w:rPr>
      <w:b/>
      <w:bCs/>
      <w:kern w:val="44"/>
      <w:sz w:val="32"/>
      <w:szCs w:val="44"/>
    </w:rPr>
  </w:style>
  <w:style w:type="paragraph" w:styleId="20">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pPr>
      <w:keepNext/>
      <w:keepLines/>
      <w:ind w:firstLineChars="0" w:firstLine="0"/>
      <w:outlineLvl w:val="2"/>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uiPriority w:val="99"/>
    <w:unhideWhenUsed/>
    <w:qFormat/>
    <w:pPr>
      <w:ind w:firstLine="420"/>
    </w:pPr>
  </w:style>
  <w:style w:type="paragraph" w:styleId="a3">
    <w:name w:val="Body Text Indent"/>
    <w:basedOn w:val="a"/>
    <w:uiPriority w:val="99"/>
    <w:semiHidden/>
    <w:unhideWhenUsed/>
    <w:qFormat/>
    <w:pPr>
      <w:spacing w:after="120"/>
      <w:ind w:leftChars="200" w:left="420"/>
    </w:pPr>
  </w:style>
  <w:style w:type="paragraph" w:styleId="7">
    <w:name w:val="toc 7"/>
    <w:basedOn w:val="a"/>
    <w:next w:val="a"/>
    <w:uiPriority w:val="39"/>
    <w:unhideWhenUsed/>
    <w:qFormat/>
    <w:pPr>
      <w:ind w:left="1440"/>
      <w:jc w:val="left"/>
    </w:pPr>
    <w:rPr>
      <w:rFonts w:asciiTheme="minorHAnsi" w:hAnsiTheme="minorHAnsi"/>
      <w:sz w:val="18"/>
      <w:szCs w:val="18"/>
    </w:rPr>
  </w:style>
  <w:style w:type="paragraph" w:styleId="a4">
    <w:name w:val="Document Map"/>
    <w:basedOn w:val="a"/>
    <w:link w:val="Char"/>
    <w:uiPriority w:val="99"/>
    <w:semiHidden/>
    <w:unhideWhenUsed/>
    <w:qFormat/>
    <w:rPr>
      <w:rFonts w:ascii="宋体"/>
      <w:sz w:val="18"/>
      <w:szCs w:val="18"/>
    </w:rPr>
  </w:style>
  <w:style w:type="paragraph" w:styleId="a5">
    <w:name w:val="annotation text"/>
    <w:basedOn w:val="a"/>
    <w:link w:val="Char0"/>
    <w:uiPriority w:val="99"/>
    <w:semiHidden/>
    <w:unhideWhenUsed/>
    <w:qFormat/>
    <w:pPr>
      <w:jc w:val="left"/>
    </w:pPr>
  </w:style>
  <w:style w:type="paragraph" w:styleId="5">
    <w:name w:val="toc 5"/>
    <w:basedOn w:val="a"/>
    <w:next w:val="a"/>
    <w:uiPriority w:val="39"/>
    <w:unhideWhenUsed/>
    <w:qFormat/>
    <w:pPr>
      <w:ind w:left="960"/>
      <w:jc w:val="left"/>
    </w:pPr>
    <w:rPr>
      <w:rFonts w:asciiTheme="minorHAnsi" w:hAnsiTheme="minorHAnsi"/>
      <w:sz w:val="18"/>
      <w:szCs w:val="18"/>
    </w:rPr>
  </w:style>
  <w:style w:type="paragraph" w:styleId="30">
    <w:name w:val="toc 3"/>
    <w:basedOn w:val="a"/>
    <w:next w:val="a"/>
    <w:uiPriority w:val="39"/>
    <w:unhideWhenUsed/>
    <w:qFormat/>
    <w:rsid w:val="00592B49"/>
    <w:pPr>
      <w:spacing w:line="240" w:lineRule="auto"/>
      <w:ind w:leftChars="200" w:left="200" w:firstLineChars="0" w:firstLine="0"/>
      <w:jc w:val="left"/>
    </w:pPr>
    <w:rPr>
      <w:iCs/>
      <w:sz w:val="20"/>
      <w:szCs w:val="20"/>
    </w:rPr>
  </w:style>
  <w:style w:type="paragraph" w:styleId="8">
    <w:name w:val="toc 8"/>
    <w:basedOn w:val="a"/>
    <w:next w:val="a"/>
    <w:uiPriority w:val="39"/>
    <w:unhideWhenUsed/>
    <w:qFormat/>
    <w:pPr>
      <w:ind w:left="1680"/>
      <w:jc w:val="left"/>
    </w:pPr>
    <w:rPr>
      <w:rFonts w:asciiTheme="minorHAnsi" w:hAnsiTheme="minorHAnsi"/>
      <w:sz w:val="18"/>
      <w:szCs w:val="18"/>
    </w:rPr>
  </w:style>
  <w:style w:type="paragraph" w:styleId="21">
    <w:name w:val="Body Text Indent 2"/>
    <w:basedOn w:val="a"/>
    <w:link w:val="2Char0"/>
    <w:uiPriority w:val="99"/>
    <w:unhideWhenUsed/>
    <w:qFormat/>
    <w:pPr>
      <w:spacing w:after="120" w:line="480" w:lineRule="auto"/>
      <w:ind w:leftChars="200" w:left="420"/>
    </w:pPr>
  </w:style>
  <w:style w:type="paragraph" w:styleId="a6">
    <w:name w:val="Balloon Text"/>
    <w:basedOn w:val="a"/>
    <w:link w:val="Char1"/>
    <w:uiPriority w:val="99"/>
    <w:semiHidden/>
    <w:unhideWhenUsed/>
    <w:qFormat/>
    <w:rPr>
      <w:sz w:val="18"/>
      <w:szCs w:val="18"/>
    </w:rPr>
  </w:style>
  <w:style w:type="paragraph" w:styleId="a7">
    <w:name w:val="footer"/>
    <w:basedOn w:val="a"/>
    <w:link w:val="Char2"/>
    <w:uiPriority w:val="99"/>
    <w:unhideWhenUsed/>
    <w:qFormat/>
    <w:pPr>
      <w:tabs>
        <w:tab w:val="center" w:pos="4153"/>
        <w:tab w:val="right" w:pos="8306"/>
      </w:tabs>
      <w:snapToGrid w:val="0"/>
      <w:spacing w:line="240" w:lineRule="auto"/>
      <w:jc w:val="left"/>
    </w:pPr>
    <w:rPr>
      <w:sz w:val="18"/>
      <w:szCs w:val="18"/>
    </w:rPr>
  </w:style>
  <w:style w:type="paragraph" w:styleId="a8">
    <w:name w:val="header"/>
    <w:basedOn w:val="a"/>
    <w:link w:val="Char3"/>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unhideWhenUsed/>
    <w:qFormat/>
    <w:rsid w:val="00592B49"/>
    <w:pPr>
      <w:spacing w:line="240" w:lineRule="auto"/>
      <w:ind w:firstLineChars="0" w:firstLine="0"/>
      <w:jc w:val="left"/>
    </w:pPr>
    <w:rPr>
      <w:b/>
      <w:bCs/>
      <w:caps/>
      <w:szCs w:val="20"/>
    </w:rPr>
  </w:style>
  <w:style w:type="paragraph" w:styleId="4">
    <w:name w:val="toc 4"/>
    <w:basedOn w:val="a"/>
    <w:next w:val="a"/>
    <w:uiPriority w:val="39"/>
    <w:unhideWhenUsed/>
    <w:qFormat/>
    <w:pPr>
      <w:ind w:left="720"/>
      <w:jc w:val="left"/>
    </w:pPr>
    <w:rPr>
      <w:rFonts w:asciiTheme="minorHAnsi" w:hAnsiTheme="minorHAnsi"/>
      <w:sz w:val="18"/>
      <w:szCs w:val="18"/>
    </w:rPr>
  </w:style>
  <w:style w:type="paragraph" w:styleId="6">
    <w:name w:val="toc 6"/>
    <w:basedOn w:val="a"/>
    <w:next w:val="a"/>
    <w:uiPriority w:val="39"/>
    <w:unhideWhenUsed/>
    <w:qFormat/>
    <w:pPr>
      <w:ind w:left="1200"/>
      <w:jc w:val="left"/>
    </w:pPr>
    <w:rPr>
      <w:rFonts w:asciiTheme="minorHAnsi" w:hAnsiTheme="minorHAnsi"/>
      <w:sz w:val="18"/>
      <w:szCs w:val="18"/>
    </w:rPr>
  </w:style>
  <w:style w:type="paragraph" w:styleId="31">
    <w:name w:val="Body Text Indent 3"/>
    <w:basedOn w:val="a"/>
    <w:link w:val="3Char0"/>
    <w:uiPriority w:val="99"/>
    <w:semiHidden/>
    <w:unhideWhenUsed/>
    <w:qFormat/>
    <w:pPr>
      <w:spacing w:after="120"/>
      <w:ind w:leftChars="200" w:left="420"/>
    </w:pPr>
    <w:rPr>
      <w:sz w:val="16"/>
      <w:szCs w:val="16"/>
    </w:rPr>
  </w:style>
  <w:style w:type="paragraph" w:styleId="22">
    <w:name w:val="toc 2"/>
    <w:basedOn w:val="a"/>
    <w:next w:val="a"/>
    <w:uiPriority w:val="39"/>
    <w:unhideWhenUsed/>
    <w:qFormat/>
    <w:rsid w:val="00592B49"/>
    <w:pPr>
      <w:spacing w:line="240" w:lineRule="auto"/>
      <w:ind w:leftChars="100" w:left="100" w:firstLineChars="0" w:firstLine="0"/>
      <w:jc w:val="left"/>
    </w:pPr>
    <w:rPr>
      <w:smallCaps/>
      <w:szCs w:val="20"/>
    </w:rPr>
  </w:style>
  <w:style w:type="paragraph" w:styleId="9">
    <w:name w:val="toc 9"/>
    <w:basedOn w:val="a"/>
    <w:next w:val="a"/>
    <w:uiPriority w:val="39"/>
    <w:unhideWhenUsed/>
    <w:qFormat/>
    <w:pPr>
      <w:ind w:left="1920"/>
      <w:jc w:val="left"/>
    </w:pPr>
    <w:rPr>
      <w:rFonts w:asciiTheme="minorHAnsi" w:hAnsiTheme="minorHAnsi"/>
      <w:sz w:val="18"/>
      <w:szCs w:val="18"/>
    </w:rPr>
  </w:style>
  <w:style w:type="paragraph" w:styleId="a9">
    <w:name w:val="Normal (Web)"/>
    <w:basedOn w:val="a"/>
    <w:uiPriority w:val="99"/>
    <w:qFormat/>
    <w:pPr>
      <w:spacing w:line="240" w:lineRule="auto"/>
      <w:ind w:firstLineChars="0" w:firstLine="0"/>
      <w:jc w:val="left"/>
    </w:pPr>
    <w:rPr>
      <w:rFonts w:asciiTheme="minorHAnsi" w:eastAsiaTheme="minorEastAsia" w:hAnsiTheme="minorHAnsi"/>
      <w:kern w:val="0"/>
      <w:sz w:val="21"/>
      <w:szCs w:val="21"/>
    </w:rPr>
  </w:style>
  <w:style w:type="paragraph" w:styleId="aa">
    <w:name w:val="annotation subject"/>
    <w:basedOn w:val="a5"/>
    <w:next w:val="a5"/>
    <w:link w:val="Char4"/>
    <w:uiPriority w:val="99"/>
    <w:semiHidden/>
    <w:unhideWhenUsed/>
    <w:qFormat/>
    <w:rPr>
      <w:b/>
      <w:bCs/>
    </w:r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qFormat/>
    <w:rPr>
      <w:b/>
    </w:rPr>
  </w:style>
  <w:style w:type="character" w:styleId="ad">
    <w:name w:val="FollowedHyperlink"/>
    <w:basedOn w:val="a0"/>
    <w:uiPriority w:val="99"/>
    <w:semiHidden/>
    <w:unhideWhenUsed/>
    <w:qFormat/>
    <w:rPr>
      <w:color w:val="800080" w:themeColor="followedHyperlink"/>
      <w:u w:val="single"/>
    </w:rPr>
  </w:style>
  <w:style w:type="character" w:styleId="ae">
    <w:name w:val="Hyperlink"/>
    <w:basedOn w:val="a0"/>
    <w:uiPriority w:val="99"/>
    <w:unhideWhenUsed/>
    <w:qFormat/>
    <w:rPr>
      <w:color w:val="0000FF"/>
      <w:u w:val="single"/>
    </w:rPr>
  </w:style>
  <w:style w:type="character" w:styleId="af">
    <w:name w:val="annotation reference"/>
    <w:basedOn w:val="a0"/>
    <w:uiPriority w:val="99"/>
    <w:semiHidden/>
    <w:unhideWhenUsed/>
    <w:qFormat/>
    <w:rPr>
      <w:sz w:val="21"/>
      <w:szCs w:val="21"/>
    </w:rPr>
  </w:style>
  <w:style w:type="character" w:customStyle="1" w:styleId="1Char">
    <w:name w:val="标题 1 Char"/>
    <w:basedOn w:val="a0"/>
    <w:uiPriority w:val="9"/>
    <w:qFormat/>
    <w:rPr>
      <w:rFonts w:ascii="Times New Roman" w:eastAsia="宋体" w:hAnsi="Times New Roman" w:cs="Times New Roman"/>
      <w:b/>
      <w:bCs/>
      <w:kern w:val="44"/>
      <w:sz w:val="44"/>
      <w:szCs w:val="44"/>
    </w:rPr>
  </w:style>
  <w:style w:type="character" w:customStyle="1" w:styleId="1Char1">
    <w:name w:val="标题 1 Char1"/>
    <w:link w:val="1"/>
    <w:uiPriority w:val="9"/>
    <w:qFormat/>
    <w:locked/>
    <w:rPr>
      <w:rFonts w:ascii="Times New Roman" w:eastAsia="宋体" w:hAnsi="Times New Roman" w:cs="Times New Roman"/>
      <w:b/>
      <w:bCs/>
      <w:kern w:val="44"/>
      <w:sz w:val="32"/>
      <w:szCs w:val="44"/>
    </w:rPr>
  </w:style>
  <w:style w:type="character" w:customStyle="1" w:styleId="2Char0">
    <w:name w:val="正文文本缩进 2 Char"/>
    <w:basedOn w:val="a0"/>
    <w:link w:val="21"/>
    <w:uiPriority w:val="99"/>
    <w:qFormat/>
    <w:rPr>
      <w:rFonts w:ascii="Times New Roman" w:eastAsia="宋体" w:hAnsi="Times New Roman" w:cs="Times New Roman"/>
    </w:rPr>
  </w:style>
  <w:style w:type="character" w:customStyle="1" w:styleId="3Char">
    <w:name w:val="标题 3 Char"/>
    <w:basedOn w:val="a0"/>
    <w:link w:val="3"/>
    <w:qFormat/>
    <w:rPr>
      <w:rFonts w:ascii="Times New Roman" w:eastAsia="宋体" w:hAnsi="Times New Roman" w:cs="Times New Roman"/>
      <w:b/>
      <w:bCs/>
      <w:sz w:val="28"/>
      <w:szCs w:val="32"/>
    </w:rPr>
  </w:style>
  <w:style w:type="paragraph" w:customStyle="1" w:styleId="23">
    <w:name w:val="标题2"/>
    <w:basedOn w:val="20"/>
    <w:link w:val="2Char1"/>
    <w:qFormat/>
    <w:pPr>
      <w:widowControl/>
      <w:spacing w:before="0" w:after="0" w:line="360" w:lineRule="auto"/>
      <w:ind w:firstLineChars="0" w:firstLine="0"/>
      <w:jc w:val="left"/>
    </w:pPr>
    <w:rPr>
      <w:rFonts w:ascii="Times New Roman" w:eastAsia="宋体" w:hAnsi="Times New Roman" w:cs="Times New Roman"/>
      <w:kern w:val="0"/>
      <w:sz w:val="30"/>
      <w:szCs w:val="30"/>
      <w:lang w:val="zh-CN"/>
    </w:rPr>
  </w:style>
  <w:style w:type="character" w:customStyle="1" w:styleId="2Char1">
    <w:name w:val="标题2 Char"/>
    <w:link w:val="23"/>
    <w:qFormat/>
    <w:rPr>
      <w:rFonts w:ascii="Times New Roman" w:eastAsia="宋体" w:hAnsi="Times New Roman" w:cs="Times New Roman"/>
      <w:b/>
      <w:bCs/>
      <w:kern w:val="0"/>
      <w:sz w:val="30"/>
      <w:szCs w:val="30"/>
      <w:lang w:val="zh-CN" w:eastAsia="zh-CN"/>
    </w:rPr>
  </w:style>
  <w:style w:type="character" w:customStyle="1" w:styleId="2Char">
    <w:name w:val="标题 2 Char"/>
    <w:basedOn w:val="a0"/>
    <w:link w:val="20"/>
    <w:uiPriority w:val="9"/>
    <w:semiHidden/>
    <w:qFormat/>
    <w:rPr>
      <w:rFonts w:asciiTheme="majorHAnsi" w:eastAsiaTheme="majorEastAsia" w:hAnsiTheme="majorHAnsi" w:cstheme="majorBidi"/>
      <w:b/>
      <w:bCs/>
      <w:sz w:val="32"/>
      <w:szCs w:val="32"/>
    </w:rPr>
  </w:style>
  <w:style w:type="paragraph" w:customStyle="1" w:styleId="af0">
    <w:name w:val="图片名称"/>
    <w:basedOn w:val="a"/>
    <w:qFormat/>
    <w:pPr>
      <w:widowControl/>
      <w:spacing w:line="240" w:lineRule="auto"/>
      <w:ind w:firstLineChars="0" w:firstLine="0"/>
      <w:jc w:val="center"/>
    </w:pPr>
    <w:rPr>
      <w:rFonts w:cs="Courier New"/>
      <w:b/>
      <w:kern w:val="0"/>
      <w:szCs w:val="32"/>
    </w:rPr>
  </w:style>
  <w:style w:type="character" w:customStyle="1" w:styleId="Char1">
    <w:name w:val="批注框文本 Char"/>
    <w:basedOn w:val="a0"/>
    <w:link w:val="a6"/>
    <w:uiPriority w:val="99"/>
    <w:semiHidden/>
    <w:qFormat/>
    <w:rPr>
      <w:rFonts w:ascii="Times New Roman" w:eastAsia="宋体" w:hAnsi="Times New Roman" w:cs="Times New Roman"/>
      <w:sz w:val="18"/>
      <w:szCs w:val="18"/>
    </w:rPr>
  </w:style>
  <w:style w:type="character" w:customStyle="1" w:styleId="Char3">
    <w:name w:val="页眉 Char"/>
    <w:basedOn w:val="a0"/>
    <w:link w:val="a8"/>
    <w:uiPriority w:val="99"/>
    <w:qFormat/>
    <w:rPr>
      <w:rFonts w:ascii="Times New Roman" w:eastAsia="宋体" w:hAnsi="Times New Roman" w:cs="Times New Roman"/>
      <w:sz w:val="18"/>
      <w:szCs w:val="18"/>
    </w:rPr>
  </w:style>
  <w:style w:type="character" w:customStyle="1" w:styleId="Char2">
    <w:name w:val="页脚 Char"/>
    <w:basedOn w:val="a0"/>
    <w:link w:val="a7"/>
    <w:uiPriority w:val="99"/>
    <w:qFormat/>
    <w:rPr>
      <w:rFonts w:ascii="Times New Roman" w:eastAsia="宋体" w:hAnsi="Times New Roman" w:cs="Times New Roman"/>
      <w:sz w:val="18"/>
      <w:szCs w:val="18"/>
    </w:rPr>
  </w:style>
  <w:style w:type="paragraph" w:customStyle="1" w:styleId="11">
    <w:name w:val="修订1"/>
    <w:hidden/>
    <w:uiPriority w:val="99"/>
    <w:semiHidden/>
    <w:qFormat/>
    <w:rPr>
      <w:kern w:val="2"/>
      <w:sz w:val="24"/>
      <w:szCs w:val="22"/>
    </w:rPr>
  </w:style>
  <w:style w:type="character" w:customStyle="1" w:styleId="Char0">
    <w:name w:val="批注文字 Char"/>
    <w:basedOn w:val="a0"/>
    <w:link w:val="a5"/>
    <w:uiPriority w:val="99"/>
    <w:semiHidden/>
    <w:qFormat/>
    <w:rPr>
      <w:rFonts w:ascii="Times New Roman" w:eastAsia="宋体" w:hAnsi="Times New Roman" w:cs="Times New Roman"/>
      <w:sz w:val="24"/>
    </w:rPr>
  </w:style>
  <w:style w:type="character" w:customStyle="1" w:styleId="Char4">
    <w:name w:val="批注主题 Char"/>
    <w:basedOn w:val="Char0"/>
    <w:link w:val="aa"/>
    <w:uiPriority w:val="99"/>
    <w:semiHidden/>
    <w:qFormat/>
    <w:rPr>
      <w:rFonts w:ascii="Times New Roman" w:eastAsia="宋体" w:hAnsi="Times New Roman" w:cs="Times New Roman"/>
      <w:b/>
      <w:bCs/>
      <w:sz w:val="24"/>
    </w:rPr>
  </w:style>
  <w:style w:type="character" w:customStyle="1" w:styleId="3Char0">
    <w:name w:val="正文文本缩进 3 Char"/>
    <w:basedOn w:val="a0"/>
    <w:link w:val="31"/>
    <w:uiPriority w:val="99"/>
    <w:semiHidden/>
    <w:qFormat/>
    <w:rPr>
      <w:rFonts w:ascii="Times New Roman" w:eastAsia="宋体" w:hAnsi="Times New Roman" w:cs="Times New Roman"/>
      <w:sz w:val="16"/>
      <w:szCs w:val="16"/>
    </w:rPr>
  </w:style>
  <w:style w:type="character" w:customStyle="1" w:styleId="Char">
    <w:name w:val="文档结构图 Char"/>
    <w:basedOn w:val="a0"/>
    <w:link w:val="a4"/>
    <w:uiPriority w:val="99"/>
    <w:semiHidden/>
    <w:qFormat/>
    <w:rPr>
      <w:rFonts w:ascii="宋体" w:eastAsia="宋体" w:hAnsi="Times New Roman" w:cs="Times New Roman"/>
      <w:kern w:val="2"/>
      <w:sz w:val="18"/>
      <w:szCs w:val="18"/>
    </w:rPr>
  </w:style>
  <w:style w:type="paragraph" w:customStyle="1" w:styleId="24">
    <w:name w:val="修订2"/>
    <w:hidden/>
    <w:uiPriority w:val="99"/>
    <w:unhideWhenUsed/>
    <w:qFormat/>
    <w:rPr>
      <w:kern w:val="2"/>
      <w:sz w:val="24"/>
      <w:szCs w:val="22"/>
    </w:rPr>
  </w:style>
  <w:style w:type="paragraph" w:styleId="af1">
    <w:name w:val="Revision"/>
    <w:hidden/>
    <w:uiPriority w:val="99"/>
    <w:unhideWhenUsed/>
    <w:rsid w:val="00592B49"/>
    <w:rPr>
      <w:kern w:val="2"/>
      <w:sz w:val="24"/>
      <w:szCs w:val="22"/>
    </w:rPr>
  </w:style>
  <w:style w:type="character" w:styleId="af2">
    <w:name w:val="Emphasis"/>
    <w:basedOn w:val="a0"/>
    <w:uiPriority w:val="20"/>
    <w:qFormat/>
    <w:rsid w:val="00CB0CD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lsdException w:name="Default Paragraph Font" w:uiPriority="1" w:qFormat="1"/>
    <w:lsdException w:name="Body Text Indent" w:qFormat="1"/>
    <w:lsdException w:name="Subtitle" w:semiHidden="0" w:uiPriority="11" w:unhideWhenUsed="0"/>
    <w:lsdException w:name="Body Text First Indent 2" w:semiHidden="0" w:qFormat="1"/>
    <w:lsdException w:name="Body Text Indent 2" w:semiHidden="0" w:qFormat="1"/>
    <w:lsdException w:name="Body Text Indent 3" w:qFormat="1"/>
    <w:lsdException w:name="Hyperlink" w:semiHidden="0" w:qFormat="1"/>
    <w:lsdException w:name="FollowedHyperlink" w:qFormat="1"/>
    <w:lsdException w:name="Strong" w:semiHidden="0" w:uiPriority="0" w:unhideWhenUsed="0" w:qFormat="1"/>
    <w:lsdException w:name="Emphasis" w:semiHidden="0" w:uiPriority="20" w:unhideWhenUsed="0" w:qFormat="1"/>
    <w:lsdException w:name="Document Map" w:qFormat="1"/>
    <w:lsdException w:name="Normal (Web)" w:semiHidden="0" w:unhideWhenUsed="0" w:qFormat="1"/>
    <w:lsdException w:name="Normal Table" w:qFormat="1"/>
    <w:lsdException w:name="annotation subject"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pPr>
      <w:widowControl w:val="0"/>
      <w:spacing w:line="360" w:lineRule="auto"/>
      <w:ind w:firstLineChars="200" w:firstLine="200"/>
      <w:jc w:val="both"/>
    </w:pPr>
    <w:rPr>
      <w:kern w:val="2"/>
      <w:sz w:val="24"/>
      <w:szCs w:val="22"/>
    </w:rPr>
  </w:style>
  <w:style w:type="paragraph" w:styleId="1">
    <w:name w:val="heading 1"/>
    <w:basedOn w:val="a"/>
    <w:next w:val="a"/>
    <w:link w:val="1Char1"/>
    <w:uiPriority w:val="9"/>
    <w:qFormat/>
    <w:pPr>
      <w:keepNext/>
      <w:keepLines/>
      <w:ind w:firstLineChars="0" w:firstLine="0"/>
      <w:outlineLvl w:val="0"/>
    </w:pPr>
    <w:rPr>
      <w:b/>
      <w:bCs/>
      <w:kern w:val="44"/>
      <w:sz w:val="32"/>
      <w:szCs w:val="44"/>
    </w:rPr>
  </w:style>
  <w:style w:type="paragraph" w:styleId="20">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pPr>
      <w:keepNext/>
      <w:keepLines/>
      <w:ind w:firstLineChars="0" w:firstLine="0"/>
      <w:outlineLvl w:val="2"/>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uiPriority w:val="99"/>
    <w:unhideWhenUsed/>
    <w:qFormat/>
    <w:pPr>
      <w:ind w:firstLine="420"/>
    </w:pPr>
  </w:style>
  <w:style w:type="paragraph" w:styleId="a3">
    <w:name w:val="Body Text Indent"/>
    <w:basedOn w:val="a"/>
    <w:uiPriority w:val="99"/>
    <w:semiHidden/>
    <w:unhideWhenUsed/>
    <w:qFormat/>
    <w:pPr>
      <w:spacing w:after="120"/>
      <w:ind w:leftChars="200" w:left="420"/>
    </w:pPr>
  </w:style>
  <w:style w:type="paragraph" w:styleId="7">
    <w:name w:val="toc 7"/>
    <w:basedOn w:val="a"/>
    <w:next w:val="a"/>
    <w:uiPriority w:val="39"/>
    <w:unhideWhenUsed/>
    <w:qFormat/>
    <w:pPr>
      <w:ind w:left="1440"/>
      <w:jc w:val="left"/>
    </w:pPr>
    <w:rPr>
      <w:rFonts w:asciiTheme="minorHAnsi" w:hAnsiTheme="minorHAnsi"/>
      <w:sz w:val="18"/>
      <w:szCs w:val="18"/>
    </w:rPr>
  </w:style>
  <w:style w:type="paragraph" w:styleId="a4">
    <w:name w:val="Document Map"/>
    <w:basedOn w:val="a"/>
    <w:link w:val="Char"/>
    <w:uiPriority w:val="99"/>
    <w:semiHidden/>
    <w:unhideWhenUsed/>
    <w:qFormat/>
    <w:rPr>
      <w:rFonts w:ascii="宋体"/>
      <w:sz w:val="18"/>
      <w:szCs w:val="18"/>
    </w:rPr>
  </w:style>
  <w:style w:type="paragraph" w:styleId="a5">
    <w:name w:val="annotation text"/>
    <w:basedOn w:val="a"/>
    <w:link w:val="Char0"/>
    <w:uiPriority w:val="99"/>
    <w:semiHidden/>
    <w:unhideWhenUsed/>
    <w:qFormat/>
    <w:pPr>
      <w:jc w:val="left"/>
    </w:pPr>
  </w:style>
  <w:style w:type="paragraph" w:styleId="5">
    <w:name w:val="toc 5"/>
    <w:basedOn w:val="a"/>
    <w:next w:val="a"/>
    <w:uiPriority w:val="39"/>
    <w:unhideWhenUsed/>
    <w:qFormat/>
    <w:pPr>
      <w:ind w:left="960"/>
      <w:jc w:val="left"/>
    </w:pPr>
    <w:rPr>
      <w:rFonts w:asciiTheme="minorHAnsi" w:hAnsiTheme="minorHAnsi"/>
      <w:sz w:val="18"/>
      <w:szCs w:val="18"/>
    </w:rPr>
  </w:style>
  <w:style w:type="paragraph" w:styleId="30">
    <w:name w:val="toc 3"/>
    <w:basedOn w:val="a"/>
    <w:next w:val="a"/>
    <w:uiPriority w:val="39"/>
    <w:unhideWhenUsed/>
    <w:qFormat/>
    <w:rsid w:val="00592B49"/>
    <w:pPr>
      <w:spacing w:line="240" w:lineRule="auto"/>
      <w:ind w:leftChars="200" w:left="200" w:firstLineChars="0" w:firstLine="0"/>
      <w:jc w:val="left"/>
    </w:pPr>
    <w:rPr>
      <w:iCs/>
      <w:sz w:val="20"/>
      <w:szCs w:val="20"/>
    </w:rPr>
  </w:style>
  <w:style w:type="paragraph" w:styleId="8">
    <w:name w:val="toc 8"/>
    <w:basedOn w:val="a"/>
    <w:next w:val="a"/>
    <w:uiPriority w:val="39"/>
    <w:unhideWhenUsed/>
    <w:qFormat/>
    <w:pPr>
      <w:ind w:left="1680"/>
      <w:jc w:val="left"/>
    </w:pPr>
    <w:rPr>
      <w:rFonts w:asciiTheme="minorHAnsi" w:hAnsiTheme="minorHAnsi"/>
      <w:sz w:val="18"/>
      <w:szCs w:val="18"/>
    </w:rPr>
  </w:style>
  <w:style w:type="paragraph" w:styleId="21">
    <w:name w:val="Body Text Indent 2"/>
    <w:basedOn w:val="a"/>
    <w:link w:val="2Char0"/>
    <w:uiPriority w:val="99"/>
    <w:unhideWhenUsed/>
    <w:qFormat/>
    <w:pPr>
      <w:spacing w:after="120" w:line="480" w:lineRule="auto"/>
      <w:ind w:leftChars="200" w:left="420"/>
    </w:pPr>
  </w:style>
  <w:style w:type="paragraph" w:styleId="a6">
    <w:name w:val="Balloon Text"/>
    <w:basedOn w:val="a"/>
    <w:link w:val="Char1"/>
    <w:uiPriority w:val="99"/>
    <w:semiHidden/>
    <w:unhideWhenUsed/>
    <w:qFormat/>
    <w:rPr>
      <w:sz w:val="18"/>
      <w:szCs w:val="18"/>
    </w:rPr>
  </w:style>
  <w:style w:type="paragraph" w:styleId="a7">
    <w:name w:val="footer"/>
    <w:basedOn w:val="a"/>
    <w:link w:val="Char2"/>
    <w:uiPriority w:val="99"/>
    <w:unhideWhenUsed/>
    <w:qFormat/>
    <w:pPr>
      <w:tabs>
        <w:tab w:val="center" w:pos="4153"/>
        <w:tab w:val="right" w:pos="8306"/>
      </w:tabs>
      <w:snapToGrid w:val="0"/>
      <w:spacing w:line="240" w:lineRule="auto"/>
      <w:jc w:val="left"/>
    </w:pPr>
    <w:rPr>
      <w:sz w:val="18"/>
      <w:szCs w:val="18"/>
    </w:rPr>
  </w:style>
  <w:style w:type="paragraph" w:styleId="a8">
    <w:name w:val="header"/>
    <w:basedOn w:val="a"/>
    <w:link w:val="Char3"/>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unhideWhenUsed/>
    <w:qFormat/>
    <w:rsid w:val="00592B49"/>
    <w:pPr>
      <w:spacing w:line="240" w:lineRule="auto"/>
      <w:ind w:firstLineChars="0" w:firstLine="0"/>
      <w:jc w:val="left"/>
    </w:pPr>
    <w:rPr>
      <w:b/>
      <w:bCs/>
      <w:caps/>
      <w:szCs w:val="20"/>
    </w:rPr>
  </w:style>
  <w:style w:type="paragraph" w:styleId="4">
    <w:name w:val="toc 4"/>
    <w:basedOn w:val="a"/>
    <w:next w:val="a"/>
    <w:uiPriority w:val="39"/>
    <w:unhideWhenUsed/>
    <w:qFormat/>
    <w:pPr>
      <w:ind w:left="720"/>
      <w:jc w:val="left"/>
    </w:pPr>
    <w:rPr>
      <w:rFonts w:asciiTheme="minorHAnsi" w:hAnsiTheme="minorHAnsi"/>
      <w:sz w:val="18"/>
      <w:szCs w:val="18"/>
    </w:rPr>
  </w:style>
  <w:style w:type="paragraph" w:styleId="6">
    <w:name w:val="toc 6"/>
    <w:basedOn w:val="a"/>
    <w:next w:val="a"/>
    <w:uiPriority w:val="39"/>
    <w:unhideWhenUsed/>
    <w:qFormat/>
    <w:pPr>
      <w:ind w:left="1200"/>
      <w:jc w:val="left"/>
    </w:pPr>
    <w:rPr>
      <w:rFonts w:asciiTheme="minorHAnsi" w:hAnsiTheme="minorHAnsi"/>
      <w:sz w:val="18"/>
      <w:szCs w:val="18"/>
    </w:rPr>
  </w:style>
  <w:style w:type="paragraph" w:styleId="31">
    <w:name w:val="Body Text Indent 3"/>
    <w:basedOn w:val="a"/>
    <w:link w:val="3Char0"/>
    <w:uiPriority w:val="99"/>
    <w:semiHidden/>
    <w:unhideWhenUsed/>
    <w:qFormat/>
    <w:pPr>
      <w:spacing w:after="120"/>
      <w:ind w:leftChars="200" w:left="420"/>
    </w:pPr>
    <w:rPr>
      <w:sz w:val="16"/>
      <w:szCs w:val="16"/>
    </w:rPr>
  </w:style>
  <w:style w:type="paragraph" w:styleId="22">
    <w:name w:val="toc 2"/>
    <w:basedOn w:val="a"/>
    <w:next w:val="a"/>
    <w:uiPriority w:val="39"/>
    <w:unhideWhenUsed/>
    <w:qFormat/>
    <w:rsid w:val="00592B49"/>
    <w:pPr>
      <w:spacing w:line="240" w:lineRule="auto"/>
      <w:ind w:leftChars="100" w:left="100" w:firstLineChars="0" w:firstLine="0"/>
      <w:jc w:val="left"/>
    </w:pPr>
    <w:rPr>
      <w:smallCaps/>
      <w:szCs w:val="20"/>
    </w:rPr>
  </w:style>
  <w:style w:type="paragraph" w:styleId="9">
    <w:name w:val="toc 9"/>
    <w:basedOn w:val="a"/>
    <w:next w:val="a"/>
    <w:uiPriority w:val="39"/>
    <w:unhideWhenUsed/>
    <w:qFormat/>
    <w:pPr>
      <w:ind w:left="1920"/>
      <w:jc w:val="left"/>
    </w:pPr>
    <w:rPr>
      <w:rFonts w:asciiTheme="minorHAnsi" w:hAnsiTheme="minorHAnsi"/>
      <w:sz w:val="18"/>
      <w:szCs w:val="18"/>
    </w:rPr>
  </w:style>
  <w:style w:type="paragraph" w:styleId="a9">
    <w:name w:val="Normal (Web)"/>
    <w:basedOn w:val="a"/>
    <w:uiPriority w:val="99"/>
    <w:qFormat/>
    <w:pPr>
      <w:spacing w:line="240" w:lineRule="auto"/>
      <w:ind w:firstLineChars="0" w:firstLine="0"/>
      <w:jc w:val="left"/>
    </w:pPr>
    <w:rPr>
      <w:rFonts w:asciiTheme="minorHAnsi" w:eastAsiaTheme="minorEastAsia" w:hAnsiTheme="minorHAnsi"/>
      <w:kern w:val="0"/>
      <w:sz w:val="21"/>
      <w:szCs w:val="21"/>
    </w:rPr>
  </w:style>
  <w:style w:type="paragraph" w:styleId="aa">
    <w:name w:val="annotation subject"/>
    <w:basedOn w:val="a5"/>
    <w:next w:val="a5"/>
    <w:link w:val="Char4"/>
    <w:uiPriority w:val="99"/>
    <w:semiHidden/>
    <w:unhideWhenUsed/>
    <w:qFormat/>
    <w:rPr>
      <w:b/>
      <w:bCs/>
    </w:r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qFormat/>
    <w:rPr>
      <w:b/>
    </w:rPr>
  </w:style>
  <w:style w:type="character" w:styleId="ad">
    <w:name w:val="FollowedHyperlink"/>
    <w:basedOn w:val="a0"/>
    <w:uiPriority w:val="99"/>
    <w:semiHidden/>
    <w:unhideWhenUsed/>
    <w:qFormat/>
    <w:rPr>
      <w:color w:val="800080" w:themeColor="followedHyperlink"/>
      <w:u w:val="single"/>
    </w:rPr>
  </w:style>
  <w:style w:type="character" w:styleId="ae">
    <w:name w:val="Hyperlink"/>
    <w:basedOn w:val="a0"/>
    <w:uiPriority w:val="99"/>
    <w:unhideWhenUsed/>
    <w:qFormat/>
    <w:rPr>
      <w:color w:val="0000FF"/>
      <w:u w:val="single"/>
    </w:rPr>
  </w:style>
  <w:style w:type="character" w:styleId="af">
    <w:name w:val="annotation reference"/>
    <w:basedOn w:val="a0"/>
    <w:uiPriority w:val="99"/>
    <w:semiHidden/>
    <w:unhideWhenUsed/>
    <w:qFormat/>
    <w:rPr>
      <w:sz w:val="21"/>
      <w:szCs w:val="21"/>
    </w:rPr>
  </w:style>
  <w:style w:type="character" w:customStyle="1" w:styleId="1Char">
    <w:name w:val="标题 1 Char"/>
    <w:basedOn w:val="a0"/>
    <w:uiPriority w:val="9"/>
    <w:qFormat/>
    <w:rPr>
      <w:rFonts w:ascii="Times New Roman" w:eastAsia="宋体" w:hAnsi="Times New Roman" w:cs="Times New Roman"/>
      <w:b/>
      <w:bCs/>
      <w:kern w:val="44"/>
      <w:sz w:val="44"/>
      <w:szCs w:val="44"/>
    </w:rPr>
  </w:style>
  <w:style w:type="character" w:customStyle="1" w:styleId="1Char1">
    <w:name w:val="标题 1 Char1"/>
    <w:link w:val="1"/>
    <w:uiPriority w:val="9"/>
    <w:qFormat/>
    <w:locked/>
    <w:rPr>
      <w:rFonts w:ascii="Times New Roman" w:eastAsia="宋体" w:hAnsi="Times New Roman" w:cs="Times New Roman"/>
      <w:b/>
      <w:bCs/>
      <w:kern w:val="44"/>
      <w:sz w:val="32"/>
      <w:szCs w:val="44"/>
    </w:rPr>
  </w:style>
  <w:style w:type="character" w:customStyle="1" w:styleId="2Char0">
    <w:name w:val="正文文本缩进 2 Char"/>
    <w:basedOn w:val="a0"/>
    <w:link w:val="21"/>
    <w:uiPriority w:val="99"/>
    <w:qFormat/>
    <w:rPr>
      <w:rFonts w:ascii="Times New Roman" w:eastAsia="宋体" w:hAnsi="Times New Roman" w:cs="Times New Roman"/>
    </w:rPr>
  </w:style>
  <w:style w:type="character" w:customStyle="1" w:styleId="3Char">
    <w:name w:val="标题 3 Char"/>
    <w:basedOn w:val="a0"/>
    <w:link w:val="3"/>
    <w:qFormat/>
    <w:rPr>
      <w:rFonts w:ascii="Times New Roman" w:eastAsia="宋体" w:hAnsi="Times New Roman" w:cs="Times New Roman"/>
      <w:b/>
      <w:bCs/>
      <w:sz w:val="28"/>
      <w:szCs w:val="32"/>
    </w:rPr>
  </w:style>
  <w:style w:type="paragraph" w:customStyle="1" w:styleId="23">
    <w:name w:val="标题2"/>
    <w:basedOn w:val="20"/>
    <w:link w:val="2Char1"/>
    <w:qFormat/>
    <w:pPr>
      <w:widowControl/>
      <w:spacing w:before="0" w:after="0" w:line="360" w:lineRule="auto"/>
      <w:ind w:firstLineChars="0" w:firstLine="0"/>
      <w:jc w:val="left"/>
    </w:pPr>
    <w:rPr>
      <w:rFonts w:ascii="Times New Roman" w:eastAsia="宋体" w:hAnsi="Times New Roman" w:cs="Times New Roman"/>
      <w:kern w:val="0"/>
      <w:sz w:val="30"/>
      <w:szCs w:val="30"/>
      <w:lang w:val="zh-CN"/>
    </w:rPr>
  </w:style>
  <w:style w:type="character" w:customStyle="1" w:styleId="2Char1">
    <w:name w:val="标题2 Char"/>
    <w:link w:val="23"/>
    <w:qFormat/>
    <w:rPr>
      <w:rFonts w:ascii="Times New Roman" w:eastAsia="宋体" w:hAnsi="Times New Roman" w:cs="Times New Roman"/>
      <w:b/>
      <w:bCs/>
      <w:kern w:val="0"/>
      <w:sz w:val="30"/>
      <w:szCs w:val="30"/>
      <w:lang w:val="zh-CN" w:eastAsia="zh-CN"/>
    </w:rPr>
  </w:style>
  <w:style w:type="character" w:customStyle="1" w:styleId="2Char">
    <w:name w:val="标题 2 Char"/>
    <w:basedOn w:val="a0"/>
    <w:link w:val="20"/>
    <w:uiPriority w:val="9"/>
    <w:semiHidden/>
    <w:qFormat/>
    <w:rPr>
      <w:rFonts w:asciiTheme="majorHAnsi" w:eastAsiaTheme="majorEastAsia" w:hAnsiTheme="majorHAnsi" w:cstheme="majorBidi"/>
      <w:b/>
      <w:bCs/>
      <w:sz w:val="32"/>
      <w:szCs w:val="32"/>
    </w:rPr>
  </w:style>
  <w:style w:type="paragraph" w:customStyle="1" w:styleId="af0">
    <w:name w:val="图片名称"/>
    <w:basedOn w:val="a"/>
    <w:qFormat/>
    <w:pPr>
      <w:widowControl/>
      <w:spacing w:line="240" w:lineRule="auto"/>
      <w:ind w:firstLineChars="0" w:firstLine="0"/>
      <w:jc w:val="center"/>
    </w:pPr>
    <w:rPr>
      <w:rFonts w:cs="Courier New"/>
      <w:b/>
      <w:kern w:val="0"/>
      <w:szCs w:val="32"/>
    </w:rPr>
  </w:style>
  <w:style w:type="character" w:customStyle="1" w:styleId="Char1">
    <w:name w:val="批注框文本 Char"/>
    <w:basedOn w:val="a0"/>
    <w:link w:val="a6"/>
    <w:uiPriority w:val="99"/>
    <w:semiHidden/>
    <w:qFormat/>
    <w:rPr>
      <w:rFonts w:ascii="Times New Roman" w:eastAsia="宋体" w:hAnsi="Times New Roman" w:cs="Times New Roman"/>
      <w:sz w:val="18"/>
      <w:szCs w:val="18"/>
    </w:rPr>
  </w:style>
  <w:style w:type="character" w:customStyle="1" w:styleId="Char3">
    <w:name w:val="页眉 Char"/>
    <w:basedOn w:val="a0"/>
    <w:link w:val="a8"/>
    <w:uiPriority w:val="99"/>
    <w:qFormat/>
    <w:rPr>
      <w:rFonts w:ascii="Times New Roman" w:eastAsia="宋体" w:hAnsi="Times New Roman" w:cs="Times New Roman"/>
      <w:sz w:val="18"/>
      <w:szCs w:val="18"/>
    </w:rPr>
  </w:style>
  <w:style w:type="character" w:customStyle="1" w:styleId="Char2">
    <w:name w:val="页脚 Char"/>
    <w:basedOn w:val="a0"/>
    <w:link w:val="a7"/>
    <w:uiPriority w:val="99"/>
    <w:qFormat/>
    <w:rPr>
      <w:rFonts w:ascii="Times New Roman" w:eastAsia="宋体" w:hAnsi="Times New Roman" w:cs="Times New Roman"/>
      <w:sz w:val="18"/>
      <w:szCs w:val="18"/>
    </w:rPr>
  </w:style>
  <w:style w:type="paragraph" w:customStyle="1" w:styleId="11">
    <w:name w:val="修订1"/>
    <w:hidden/>
    <w:uiPriority w:val="99"/>
    <w:semiHidden/>
    <w:qFormat/>
    <w:rPr>
      <w:kern w:val="2"/>
      <w:sz w:val="24"/>
      <w:szCs w:val="22"/>
    </w:rPr>
  </w:style>
  <w:style w:type="character" w:customStyle="1" w:styleId="Char0">
    <w:name w:val="批注文字 Char"/>
    <w:basedOn w:val="a0"/>
    <w:link w:val="a5"/>
    <w:uiPriority w:val="99"/>
    <w:semiHidden/>
    <w:qFormat/>
    <w:rPr>
      <w:rFonts w:ascii="Times New Roman" w:eastAsia="宋体" w:hAnsi="Times New Roman" w:cs="Times New Roman"/>
      <w:sz w:val="24"/>
    </w:rPr>
  </w:style>
  <w:style w:type="character" w:customStyle="1" w:styleId="Char4">
    <w:name w:val="批注主题 Char"/>
    <w:basedOn w:val="Char0"/>
    <w:link w:val="aa"/>
    <w:uiPriority w:val="99"/>
    <w:semiHidden/>
    <w:qFormat/>
    <w:rPr>
      <w:rFonts w:ascii="Times New Roman" w:eastAsia="宋体" w:hAnsi="Times New Roman" w:cs="Times New Roman"/>
      <w:b/>
      <w:bCs/>
      <w:sz w:val="24"/>
    </w:rPr>
  </w:style>
  <w:style w:type="character" w:customStyle="1" w:styleId="3Char0">
    <w:name w:val="正文文本缩进 3 Char"/>
    <w:basedOn w:val="a0"/>
    <w:link w:val="31"/>
    <w:uiPriority w:val="99"/>
    <w:semiHidden/>
    <w:qFormat/>
    <w:rPr>
      <w:rFonts w:ascii="Times New Roman" w:eastAsia="宋体" w:hAnsi="Times New Roman" w:cs="Times New Roman"/>
      <w:sz w:val="16"/>
      <w:szCs w:val="16"/>
    </w:rPr>
  </w:style>
  <w:style w:type="character" w:customStyle="1" w:styleId="Char">
    <w:name w:val="文档结构图 Char"/>
    <w:basedOn w:val="a0"/>
    <w:link w:val="a4"/>
    <w:uiPriority w:val="99"/>
    <w:semiHidden/>
    <w:qFormat/>
    <w:rPr>
      <w:rFonts w:ascii="宋体" w:eastAsia="宋体" w:hAnsi="Times New Roman" w:cs="Times New Roman"/>
      <w:kern w:val="2"/>
      <w:sz w:val="18"/>
      <w:szCs w:val="18"/>
    </w:rPr>
  </w:style>
  <w:style w:type="paragraph" w:customStyle="1" w:styleId="24">
    <w:name w:val="修订2"/>
    <w:hidden/>
    <w:uiPriority w:val="99"/>
    <w:unhideWhenUsed/>
    <w:qFormat/>
    <w:rPr>
      <w:kern w:val="2"/>
      <w:sz w:val="24"/>
      <w:szCs w:val="22"/>
    </w:rPr>
  </w:style>
  <w:style w:type="paragraph" w:styleId="af1">
    <w:name w:val="Revision"/>
    <w:hidden/>
    <w:uiPriority w:val="99"/>
    <w:unhideWhenUsed/>
    <w:rsid w:val="00592B49"/>
    <w:rPr>
      <w:kern w:val="2"/>
      <w:sz w:val="24"/>
      <w:szCs w:val="22"/>
    </w:rPr>
  </w:style>
  <w:style w:type="character" w:styleId="af2">
    <w:name w:val="Emphasis"/>
    <w:basedOn w:val="a0"/>
    <w:uiPriority w:val="20"/>
    <w:qFormat/>
    <w:rsid w:val="00CB0CD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258870">
      <w:bodyDiv w:val="1"/>
      <w:marLeft w:val="0"/>
      <w:marRight w:val="0"/>
      <w:marTop w:val="0"/>
      <w:marBottom w:val="0"/>
      <w:divBdr>
        <w:top w:val="none" w:sz="0" w:space="0" w:color="auto"/>
        <w:left w:val="none" w:sz="0" w:space="0" w:color="auto"/>
        <w:bottom w:val="none" w:sz="0" w:space="0" w:color="auto"/>
        <w:right w:val="none" w:sz="0" w:space="0" w:color="auto"/>
      </w:divBdr>
    </w:div>
    <w:div w:id="20831392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media/image3.jpe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image" Target="media/image1.jpg"/><Relationship Id="rId19" Type="http://schemas.openxmlformats.org/officeDocument/2006/relationships/footer" Target="footer6.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6AD67F-721B-4199-927B-717506E52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26</Pages>
  <Words>1109</Words>
  <Characters>6325</Characters>
  <Application>Microsoft Office Word</Application>
  <DocSecurity>0</DocSecurity>
  <Lines>52</Lines>
  <Paragraphs>14</Paragraphs>
  <ScaleCrop>false</ScaleCrop>
  <Company>微软公司</Company>
  <LinksUpToDate>false</LinksUpToDate>
  <CharactersWithSpaces>7420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majian</dc:creator>
  <cp:lastModifiedBy>PC</cp:lastModifiedBy>
  <cp:revision>15</cp:revision>
  <cp:lastPrinted>2024-08-22T09:30:00Z</cp:lastPrinted>
  <dcterms:created xsi:type="dcterms:W3CDTF">2024-03-04T06:15:00Z</dcterms:created>
  <dcterms:modified xsi:type="dcterms:W3CDTF">2024-09-04T07:53:00Z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