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7B" w:rsidRDefault="00ED1E7B" w:rsidP="00894C0A">
      <w:pPr>
        <w:widowControl/>
        <w:spacing w:line="380" w:lineRule="exact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ED1E7B" w:rsidRDefault="00ED1E7B" w:rsidP="00894C0A">
      <w:pPr>
        <w:widowControl/>
        <w:spacing w:line="380" w:lineRule="exact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ED1E7B" w:rsidRDefault="00ED1E7B" w:rsidP="00894C0A">
      <w:pPr>
        <w:widowControl/>
        <w:spacing w:line="380" w:lineRule="exact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ED1E7B" w:rsidRDefault="00ED1E7B" w:rsidP="00894C0A">
      <w:pPr>
        <w:widowControl/>
        <w:spacing w:line="380" w:lineRule="exact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ED1E7B" w:rsidRDefault="00ED1E7B" w:rsidP="00894C0A">
      <w:pPr>
        <w:widowControl/>
        <w:spacing w:line="380" w:lineRule="exact"/>
        <w:jc w:val="center"/>
        <w:rPr>
          <w:rFonts w:ascii="仿宋" w:eastAsia="仿宋" w:hAnsi="仿宋" w:cs="宋体" w:hint="eastAsia"/>
          <w:bCs/>
          <w:kern w:val="0"/>
          <w:sz w:val="32"/>
          <w:szCs w:val="32"/>
        </w:rPr>
      </w:pPr>
    </w:p>
    <w:p w:rsidR="00894C0A" w:rsidRDefault="00894C0A" w:rsidP="00894C0A">
      <w:pPr>
        <w:widowControl/>
        <w:spacing w:line="380" w:lineRule="exact"/>
        <w:jc w:val="center"/>
        <w:rPr>
          <w:rFonts w:ascii="仿宋" w:eastAsia="仿宋" w:hAnsi="仿宋" w:cs="宋体" w:hint="eastAsia"/>
          <w:bCs/>
          <w:kern w:val="0"/>
          <w:sz w:val="32"/>
          <w:szCs w:val="32"/>
        </w:rPr>
      </w:pPr>
    </w:p>
    <w:p w:rsidR="00894C0A" w:rsidRDefault="00894C0A" w:rsidP="00894C0A">
      <w:pPr>
        <w:widowControl/>
        <w:spacing w:line="380" w:lineRule="exact"/>
        <w:jc w:val="center"/>
        <w:rPr>
          <w:rFonts w:ascii="仿宋" w:eastAsia="仿宋" w:hAnsi="仿宋" w:cs="宋体" w:hint="eastAsia"/>
          <w:bCs/>
          <w:kern w:val="0"/>
          <w:sz w:val="32"/>
          <w:szCs w:val="32"/>
        </w:rPr>
      </w:pPr>
    </w:p>
    <w:p w:rsidR="00894C0A" w:rsidRDefault="00894C0A" w:rsidP="00894C0A">
      <w:pPr>
        <w:widowControl/>
        <w:spacing w:line="380" w:lineRule="exact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ED1E7B" w:rsidRDefault="00EB7A9A" w:rsidP="00894C0A">
      <w:pPr>
        <w:widowControl/>
        <w:spacing w:line="380" w:lineRule="exact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                       </w:t>
      </w:r>
      <w:r w:rsidR="00ED1E7B">
        <w:rPr>
          <w:rFonts w:ascii="仿宋" w:eastAsia="仿宋" w:hAnsi="仿宋" w:cs="宋体" w:hint="eastAsia"/>
          <w:bCs/>
          <w:kern w:val="0"/>
          <w:sz w:val="32"/>
          <w:szCs w:val="32"/>
        </w:rPr>
        <w:t>锡署环审书</w:t>
      </w:r>
      <w:r w:rsidR="00ED1E7B">
        <w:rPr>
          <w:rFonts w:ascii="仿宋" w:eastAsia="仿宋" w:hAnsi="仿宋" w:cs="宋体" w:hint="eastAsia"/>
          <w:kern w:val="0"/>
          <w:sz w:val="32"/>
          <w:szCs w:val="32"/>
        </w:rPr>
        <w:t>〔2018〕</w:t>
      </w:r>
      <w:r w:rsidR="00ED1E7B">
        <w:rPr>
          <w:rFonts w:ascii="仿宋" w:eastAsia="仿宋" w:hAnsi="仿宋" w:cs="宋体" w:hint="eastAsia"/>
          <w:bCs/>
          <w:kern w:val="0"/>
          <w:sz w:val="32"/>
          <w:szCs w:val="32"/>
        </w:rPr>
        <w:t>18号</w:t>
      </w:r>
    </w:p>
    <w:p w:rsidR="00ED1E7B" w:rsidRDefault="00ED1E7B" w:rsidP="00894C0A">
      <w:pPr>
        <w:widowControl/>
        <w:spacing w:line="380" w:lineRule="exact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ED1E7B" w:rsidRDefault="00ED1E7B" w:rsidP="00894C0A">
      <w:pPr>
        <w:widowControl/>
        <w:spacing w:line="380" w:lineRule="exact"/>
        <w:jc w:val="center"/>
        <w:rPr>
          <w:rFonts w:ascii="黑体" w:eastAsia="黑体" w:hAnsi="黑体" w:cs="宋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锡林郭勒盟环境保护局</w:t>
      </w:r>
    </w:p>
    <w:p w:rsidR="00ED1E7B" w:rsidRDefault="00ED1E7B" w:rsidP="00894C0A">
      <w:pPr>
        <w:widowControl/>
        <w:spacing w:line="380" w:lineRule="exact"/>
        <w:jc w:val="center"/>
        <w:rPr>
          <w:rFonts w:ascii="黑体" w:eastAsia="黑体" w:hAnsi="黑体" w:cs="宋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关于国道331线二连浩特至艾勒格庙段公路项目</w:t>
      </w:r>
    </w:p>
    <w:p w:rsidR="00ED1E7B" w:rsidRDefault="00ED1E7B" w:rsidP="00894C0A">
      <w:pPr>
        <w:widowControl/>
        <w:spacing w:line="380" w:lineRule="exact"/>
        <w:jc w:val="center"/>
        <w:rPr>
          <w:rFonts w:ascii="黑体" w:eastAsia="黑体" w:hAnsi="黑体" w:cs="宋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环境影响报告书审查意见的函</w:t>
      </w:r>
    </w:p>
    <w:p w:rsidR="00ED1E7B" w:rsidRDefault="00ED1E7B" w:rsidP="00894C0A">
      <w:pPr>
        <w:widowControl/>
        <w:spacing w:line="38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ED1E7B" w:rsidRDefault="00ED1E7B" w:rsidP="00894C0A">
      <w:pPr>
        <w:widowControl/>
        <w:spacing w:line="38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二连浩特市运输交通局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ED1E7B" w:rsidRPr="00ED1E7B" w:rsidRDefault="00ED1E7B" w:rsidP="00894C0A">
      <w:pPr>
        <w:widowControl/>
        <w:spacing w:line="38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　你局《关于</w:t>
      </w:r>
      <w:r w:rsidRPr="00ED1E7B">
        <w:rPr>
          <w:rFonts w:ascii="仿宋" w:eastAsia="仿宋" w:hAnsi="仿宋" w:cs="宋体" w:hint="eastAsia"/>
          <w:kern w:val="0"/>
          <w:sz w:val="32"/>
          <w:szCs w:val="32"/>
        </w:rPr>
        <w:t>国道331线二连浩特至艾勒格庙段公路项目</w:t>
      </w:r>
    </w:p>
    <w:p w:rsidR="00ED1E7B" w:rsidRDefault="00ED1E7B" w:rsidP="00894C0A">
      <w:pPr>
        <w:widowControl/>
        <w:spacing w:line="38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D1E7B">
        <w:rPr>
          <w:rFonts w:ascii="仿宋" w:eastAsia="仿宋" w:hAnsi="仿宋" w:cs="宋体" w:hint="eastAsia"/>
          <w:kern w:val="0"/>
          <w:sz w:val="32"/>
          <w:szCs w:val="32"/>
        </w:rPr>
        <w:t>环境影响报告书审批</w:t>
      </w:r>
      <w:r>
        <w:rPr>
          <w:rFonts w:ascii="仿宋" w:eastAsia="仿宋" w:hAnsi="仿宋" w:cs="宋体" w:hint="eastAsia"/>
          <w:kern w:val="0"/>
          <w:sz w:val="32"/>
          <w:szCs w:val="32"/>
        </w:rPr>
        <w:t>的申请》（二交发〔2018〕91号）及附送的由北京华夏博信环境咨询有限责任公司编制的《</w:t>
      </w:r>
      <w:r w:rsidRPr="00ED1E7B">
        <w:rPr>
          <w:rFonts w:ascii="仿宋" w:eastAsia="仿宋" w:hAnsi="仿宋" w:cs="宋体" w:hint="eastAsia"/>
          <w:kern w:val="0"/>
          <w:sz w:val="32"/>
          <w:szCs w:val="32"/>
        </w:rPr>
        <w:t>国道331线二连浩特至艾勒格庙段公路项目环境影响报告书</w:t>
      </w:r>
      <w:r>
        <w:rPr>
          <w:rFonts w:ascii="仿宋" w:eastAsia="仿宋" w:hAnsi="仿宋" w:cs="宋体" w:hint="eastAsia"/>
          <w:kern w:val="0"/>
          <w:sz w:val="32"/>
          <w:szCs w:val="32"/>
        </w:rPr>
        <w:t>》收悉。经技术评估和审查，你局未在规定时间内提交符合要求的报告书。鉴于此问题，我局决定不予批准该项目的环境影响报告书。你公司应尽快组织修改完善环境影响报告书，并按照规定程序重新报我局审批。</w:t>
      </w:r>
    </w:p>
    <w:p w:rsidR="00ED1E7B" w:rsidRDefault="00ED1E7B" w:rsidP="00894C0A">
      <w:pPr>
        <w:widowControl/>
        <w:spacing w:line="38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　你公司如不服本审查意见，可以在接到本审查意见之日起60日内申请行政复议，也可以在接到本审查意见之日起六个月内依法提起行政诉讼。</w:t>
      </w:r>
    </w:p>
    <w:p w:rsidR="00894C0A" w:rsidRDefault="00ED1E7B" w:rsidP="00894C0A">
      <w:pPr>
        <w:widowControl/>
        <w:spacing w:line="380" w:lineRule="exact"/>
        <w:jc w:val="righ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　　</w:t>
      </w:r>
    </w:p>
    <w:p w:rsidR="00ED1E7B" w:rsidRDefault="00ED1E7B" w:rsidP="00894C0A">
      <w:pPr>
        <w:widowControl/>
        <w:spacing w:line="380" w:lineRule="exact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2018年9月18日</w:t>
      </w:r>
    </w:p>
    <w:p w:rsidR="00ED1E7B" w:rsidRDefault="00ED1E7B" w:rsidP="00894C0A">
      <w:pPr>
        <w:widowControl/>
        <w:spacing w:line="380" w:lineRule="exact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EB7A9A" w:rsidRDefault="00ED1E7B" w:rsidP="00894C0A">
      <w:pPr>
        <w:widowControl/>
        <w:spacing w:line="38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　</w:t>
      </w:r>
    </w:p>
    <w:p w:rsidR="00EB7A9A" w:rsidRDefault="00EB7A9A" w:rsidP="00894C0A">
      <w:pPr>
        <w:widowControl/>
        <w:spacing w:line="38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ED1E7B" w:rsidRDefault="00894C0A" w:rsidP="00894C0A">
      <w:pPr>
        <w:widowControl/>
        <w:spacing w:line="38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="00ED1E7B">
        <w:rPr>
          <w:rFonts w:ascii="仿宋" w:eastAsia="仿宋" w:hAnsi="仿宋" w:cs="宋体" w:hint="eastAsia"/>
          <w:kern w:val="0"/>
          <w:sz w:val="32"/>
          <w:szCs w:val="32"/>
        </w:rPr>
        <w:t>抄送：二连市环境保护局、</w:t>
      </w:r>
      <w:r w:rsidR="00CE748C">
        <w:rPr>
          <w:rFonts w:ascii="仿宋" w:eastAsia="仿宋" w:hAnsi="仿宋" w:cs="宋体" w:hint="eastAsia"/>
          <w:kern w:val="0"/>
          <w:sz w:val="32"/>
          <w:szCs w:val="32"/>
        </w:rPr>
        <w:t>苏尼特右旗环境保护局、</w:t>
      </w:r>
      <w:r w:rsidR="00ED1E7B">
        <w:rPr>
          <w:rFonts w:ascii="仿宋" w:eastAsia="仿宋" w:hAnsi="仿宋" w:cs="宋体" w:hint="eastAsia"/>
          <w:kern w:val="0"/>
          <w:sz w:val="32"/>
          <w:szCs w:val="32"/>
        </w:rPr>
        <w:t>盟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="00ED1E7B">
        <w:rPr>
          <w:rFonts w:ascii="仿宋" w:eastAsia="仿宋" w:hAnsi="仿宋" w:cs="宋体" w:hint="eastAsia"/>
          <w:kern w:val="0"/>
          <w:sz w:val="32"/>
          <w:szCs w:val="32"/>
        </w:rPr>
        <w:t>环境工程评估中心</w:t>
      </w:r>
    </w:p>
    <w:p w:rsidR="00F023E4" w:rsidRDefault="00F023E4" w:rsidP="00894C0A">
      <w:pPr>
        <w:spacing w:line="380" w:lineRule="exact"/>
      </w:pPr>
    </w:p>
    <w:sectPr w:rsidR="00F023E4" w:rsidSect="00F02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641" w:rsidRDefault="00B07641" w:rsidP="00EB7A9A">
      <w:r>
        <w:separator/>
      </w:r>
    </w:p>
  </w:endnote>
  <w:endnote w:type="continuationSeparator" w:id="1">
    <w:p w:rsidR="00B07641" w:rsidRDefault="00B07641" w:rsidP="00EB7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641" w:rsidRDefault="00B07641" w:rsidP="00EB7A9A">
      <w:r>
        <w:separator/>
      </w:r>
    </w:p>
  </w:footnote>
  <w:footnote w:type="continuationSeparator" w:id="1">
    <w:p w:rsidR="00B07641" w:rsidRDefault="00B07641" w:rsidP="00EB7A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E7B"/>
    <w:rsid w:val="007E54F7"/>
    <w:rsid w:val="0086108F"/>
    <w:rsid w:val="00894C0A"/>
    <w:rsid w:val="00A5695A"/>
    <w:rsid w:val="00B07641"/>
    <w:rsid w:val="00CE58A8"/>
    <w:rsid w:val="00CE748C"/>
    <w:rsid w:val="00EB7A9A"/>
    <w:rsid w:val="00ED1E7B"/>
    <w:rsid w:val="00F0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7A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7A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2018-09-26T00:40:00Z</cp:lastPrinted>
  <dcterms:created xsi:type="dcterms:W3CDTF">2018-09-18T02:32:00Z</dcterms:created>
  <dcterms:modified xsi:type="dcterms:W3CDTF">2018-09-26T00:46:00Z</dcterms:modified>
</cp:coreProperties>
</file>