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eastAsia="zh-CN"/>
        </w:rPr>
      </w:pPr>
      <w:r>
        <w:rPr>
          <w:rFonts w:hint="eastAsia" w:ascii="方正小标宋简体" w:hAnsi="方正小标宋简体" w:eastAsia="方正小标宋简体" w:cs="方正小标宋简体"/>
          <w:b/>
          <w:bCs/>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bCs/>
          <w:color w:val="auto"/>
          <w:sz w:val="44"/>
          <w:szCs w:val="44"/>
          <w:highlight w:val="none"/>
        </w:rPr>
      </w:pPr>
      <w:r>
        <w:rPr>
          <w:rFonts w:hint="eastAsia" w:ascii="方正小标宋简体" w:hAnsi="方正小标宋简体" w:eastAsia="方正小标宋简体" w:cs="方正小标宋简体"/>
          <w:b/>
          <w:bCs/>
          <w:color w:val="auto"/>
          <w:sz w:val="44"/>
          <w:szCs w:val="44"/>
          <w:highlight w:val="none"/>
          <w:lang w:eastAsia="zh-CN"/>
        </w:rPr>
        <w:t>关</w:t>
      </w:r>
      <w:r>
        <w:rPr>
          <w:rFonts w:hint="eastAsia" w:ascii="方正小标宋简体" w:hAnsi="方正小标宋简体" w:eastAsia="方正小标宋简体" w:cs="方正小标宋简体"/>
          <w:b/>
          <w:bCs/>
          <w:color w:val="auto"/>
          <w:sz w:val="44"/>
          <w:szCs w:val="44"/>
          <w:highlight w:val="none"/>
          <w:lang w:val="en-GB" w:eastAsia="zh-CN"/>
        </w:rPr>
        <w:t>于锡林煤层气吉煤14-10X、吉煤14-11X、吉煤14-12X、吉煤14-13X、吉煤14-17X井探井勘探项目环境影响报告表</w:t>
      </w:r>
      <w:r>
        <w:rPr>
          <w:rFonts w:hint="eastAsia" w:ascii="方正小标宋简体" w:hAnsi="方正小标宋简体" w:eastAsia="方正小标宋简体" w:cs="方正小标宋简体"/>
          <w:b/>
          <w:bCs/>
          <w:color w:val="auto"/>
          <w:sz w:val="44"/>
          <w:szCs w:val="44"/>
          <w:highlight w:val="none"/>
          <w:lang w:eastAsia="zh-CN"/>
        </w:rPr>
        <w:t>的批</w:t>
      </w:r>
      <w:r>
        <w:rPr>
          <w:rFonts w:hint="eastAsia" w:ascii="方正小标宋简体" w:hAnsi="方正小标宋简体" w:eastAsia="方正小标宋简体" w:cs="方正小标宋简体"/>
          <w:b/>
          <w:bCs/>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中国石油华北油田公司二连分公司：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由河北省众联能源环保科技有限公司编制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《锡林煤层气吉煤14-10X、吉煤14-11X、吉煤14-12X、吉煤14-13X、吉煤14-17X井探井勘探项目</w:t>
      </w:r>
      <w:r>
        <w:rPr>
          <w:rFonts w:hint="eastAsia" w:ascii="仿宋_GB2312" w:hAnsi="仿宋_GB2312" w:eastAsia="仿宋_GB2312" w:cs="仿宋_GB2312"/>
          <w:color w:val="auto"/>
          <w:sz w:val="32"/>
          <w:szCs w:val="32"/>
          <w:highlight w:val="none"/>
          <w:lang w:val="en-US" w:eastAsia="zh-CN"/>
        </w:rPr>
        <w:t>环境影响</w:t>
      </w:r>
      <w:r>
        <w:rPr>
          <w:rFonts w:hint="eastAsia" w:ascii="仿宋_GB2312" w:hAnsi="仿宋_GB2312" w:eastAsia="仿宋_GB2312" w:cs="仿宋_GB2312"/>
          <w:color w:val="auto"/>
          <w:sz w:val="32"/>
          <w:szCs w:val="32"/>
          <w:highlight w:val="none"/>
          <w:lang w:val="en-GB" w:eastAsia="zh-CN"/>
        </w:rPr>
        <w:t>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该项目</w:t>
      </w:r>
      <w:r>
        <w:rPr>
          <w:rFonts w:hint="eastAsia" w:ascii="仿宋_GB2312" w:hAnsi="仿宋_GB2312" w:eastAsia="仿宋_GB2312" w:cs="仿宋_GB2312"/>
          <w:color w:val="auto"/>
          <w:kern w:val="2"/>
          <w:sz w:val="32"/>
          <w:szCs w:val="32"/>
          <w:highlight w:val="none"/>
          <w:lang w:val="en-US" w:eastAsia="zh-CN" w:bidi="ar-SA"/>
        </w:rPr>
        <w:t>位于内蒙古自治区锡林郭勒盟锡林浩特市宝力根苏木哈那乌拉嘎查吉煤14井区，</w:t>
      </w:r>
      <w:r>
        <w:rPr>
          <w:rFonts w:hint="eastAsia" w:ascii="仿宋_GB2312" w:hAnsi="仿宋_GB2312" w:eastAsia="仿宋_GB2312" w:cs="仿宋_GB2312"/>
          <w:color w:val="auto"/>
          <w:kern w:val="2"/>
          <w:sz w:val="32"/>
          <w:szCs w:val="32"/>
          <w:highlight w:val="yellow"/>
          <w:lang w:val="en-US" w:eastAsia="zh-CN" w:bidi="ar-SA"/>
        </w:rPr>
        <w:t>共建设5口勘探井，3座井场</w:t>
      </w:r>
      <w:r>
        <w:rPr>
          <w:rFonts w:hint="eastAsia" w:ascii="仿宋_GB2312" w:hAnsi="仿宋_GB2312" w:eastAsia="仿宋_GB2312" w:cs="仿宋_GB2312"/>
          <w:color w:val="auto"/>
          <w:kern w:val="2"/>
          <w:sz w:val="32"/>
          <w:szCs w:val="32"/>
          <w:highlight w:val="none"/>
          <w:lang w:val="en-US" w:eastAsia="zh-CN" w:bidi="ar-SA"/>
        </w:rPr>
        <w:t>。吉煤14-10X和吉煤14-11X位于同一座井场内，井口间隔为10m；吉煤14-12X和吉煤14-13X位于同一座井场内，井口间隔为10m；吉煤14-17X单独新建一座井场。项目施工天数共计约75天。总投资为10811万元，其中环保投资990万元，占比9.16%</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根据《产业结构调整指导目录（2019年本）》，该项目属于鼓励类。经审查符合锡林浩特市总体规划，符合“三线一单”要求。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yellow"/>
          <w:lang w:eastAsia="zh-CN"/>
        </w:rPr>
      </w:pPr>
      <w:r>
        <w:rPr>
          <w:rFonts w:hint="eastAsia" w:ascii="黑体" w:hAnsi="黑体" w:eastAsia="黑体" w:cs="黑体"/>
          <w:color w:val="auto"/>
          <w:sz w:val="32"/>
          <w:szCs w:val="32"/>
          <w:highlight w:val="yellow"/>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在施工各工作区域，应制定洒水降尘制度，配套洒水设备，专人负责，定期洒水，从而减少施工扬尘、车辆废气对周围环境质量的影响。机械设备定期进行检修，采用先进设备，燃烧高标准清洁燃油，不超负荷运行，坚持文明施工、环保施工，确保施工现场各类污染物达标排放。</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产生的钻井废水进入井场废弃泥浆接收罐中，经污水收集罐暂存后，运至吉一转油站进行处理；压裂废水、洗井废水由密闭作业罐车拉运至吉一转油站处理达标后用于周边油田回注；试排采期产生的采出水暂存于井场试排采水罐，定期拉运至吉一转油站进行处理；生活污水经生活污水暂存池收集后，由抽污水罐车拉运至环卫部门指定地点进一步处理。</w:t>
      </w:r>
    </w:p>
    <w:p>
      <w:pPr>
        <w:pStyle w:val="38"/>
        <w:keepNext w:val="0"/>
        <w:keepLines w:val="0"/>
        <w:pageBreakBefore w:val="0"/>
        <w:kinsoku/>
        <w:overflowPunct/>
        <w:topLinePunct w:val="0"/>
        <w:bidi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严格落实噪声防治措施。通过选用低噪声设备，做好减震装置、消声器，设立隔声罩等综合治理措施，同时加强厂区绿化，加强施工机械的保养维护，使其处于良好的运行状态，倡导科学管理和文明施工。</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kinsoku/>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项目产生的钻井废弃泥浆、钻井岩屑排至“泥浆不落地”设备进行处理，满足《陆上石油天然气开采水基钻井废弃物处理处置及资源化利用技术规范》(SY/T7466-2020)表1资源化产品浸出液控制项目限值要求后全部综合利用；生活垃圾由施工队设置临时生活垃圾收集桶，统一收集后运至环保部门指定地点处置；含油废物暂存于井场撬装式危废暂存间内，最终交由有资质的单位进行处置。危险废物暂存应严格按照《中华人民共和国固体废物污染环境防治法</w:t>
      </w:r>
      <w:bookmarkStart w:id="0" w:name="_GoBack"/>
      <w:bookmarkEnd w:id="0"/>
      <w:r>
        <w:rPr>
          <w:rFonts w:hint="eastAsia" w:ascii="仿宋_GB2312" w:hAnsi="仿宋_GB2312" w:eastAsia="仿宋_GB2312" w:cs="仿宋_GB2312"/>
          <w:color w:val="auto"/>
          <w:kern w:val="2"/>
          <w:sz w:val="32"/>
          <w:szCs w:val="32"/>
          <w:highlight w:val="none"/>
          <w:lang w:val="en-US" w:eastAsia="zh-CN" w:bidi="ar-SA"/>
        </w:rPr>
        <w:t>》《危险废物贮存污染控制标准》（GB18597-2023）、《危险废物收集贮存运输技术规范》（HJ2025-2012）等有关要求执行。</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（五）按照环评要求做好生态环境影响保护措施，减少生态扰动。</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（六）做好各防渗区的防渗工作。</w:t>
      </w:r>
    </w:p>
    <w:p>
      <w:pPr>
        <w:keepNext w:val="0"/>
        <w:keepLines w:val="0"/>
        <w:pageBreakBefore w:val="0"/>
        <w:kinsoku/>
        <w:overflowPunct/>
        <w:topLinePunct w:val="0"/>
        <w:autoSpaceDE/>
        <w:autoSpaceDN/>
        <w:bidi w:val="0"/>
        <w:adjustRightInd w:val="0"/>
        <w:spacing w:line="56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（七）进一步提高环保投入，提高周边绿化率。</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2023年8月23日</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2023年8月23日印发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A730E3"/>
    <w:rsid w:val="01D027C7"/>
    <w:rsid w:val="030516AD"/>
    <w:rsid w:val="033E4BBF"/>
    <w:rsid w:val="03D3430C"/>
    <w:rsid w:val="03FD003F"/>
    <w:rsid w:val="042F3848"/>
    <w:rsid w:val="04A62A1C"/>
    <w:rsid w:val="04C31278"/>
    <w:rsid w:val="04F60B67"/>
    <w:rsid w:val="05015B69"/>
    <w:rsid w:val="0536008A"/>
    <w:rsid w:val="05EE5EAB"/>
    <w:rsid w:val="05FD5DAF"/>
    <w:rsid w:val="068C7BAB"/>
    <w:rsid w:val="06C13B3D"/>
    <w:rsid w:val="06E25813"/>
    <w:rsid w:val="07312DBB"/>
    <w:rsid w:val="07D679D6"/>
    <w:rsid w:val="085A5140"/>
    <w:rsid w:val="08A3345D"/>
    <w:rsid w:val="0A1E3055"/>
    <w:rsid w:val="0A1F2635"/>
    <w:rsid w:val="0A727E13"/>
    <w:rsid w:val="0A7D449D"/>
    <w:rsid w:val="0ACF355F"/>
    <w:rsid w:val="0AF711F7"/>
    <w:rsid w:val="0B6F2EDB"/>
    <w:rsid w:val="0B8D547A"/>
    <w:rsid w:val="0C6E02C3"/>
    <w:rsid w:val="0C741368"/>
    <w:rsid w:val="0C9B2141"/>
    <w:rsid w:val="0CEF0CD8"/>
    <w:rsid w:val="0D1D73CE"/>
    <w:rsid w:val="0D502605"/>
    <w:rsid w:val="0DC94DA4"/>
    <w:rsid w:val="0E146C48"/>
    <w:rsid w:val="0E3D4B2E"/>
    <w:rsid w:val="0F11030D"/>
    <w:rsid w:val="0FD8525E"/>
    <w:rsid w:val="10773E64"/>
    <w:rsid w:val="11815149"/>
    <w:rsid w:val="119E5AF7"/>
    <w:rsid w:val="11B81A77"/>
    <w:rsid w:val="122A1D6A"/>
    <w:rsid w:val="12521974"/>
    <w:rsid w:val="12777B70"/>
    <w:rsid w:val="12794E92"/>
    <w:rsid w:val="130268C3"/>
    <w:rsid w:val="135651C1"/>
    <w:rsid w:val="138033BB"/>
    <w:rsid w:val="149B5516"/>
    <w:rsid w:val="15181BDE"/>
    <w:rsid w:val="15202312"/>
    <w:rsid w:val="16411FF7"/>
    <w:rsid w:val="16F92D6D"/>
    <w:rsid w:val="177469AA"/>
    <w:rsid w:val="17AC6C55"/>
    <w:rsid w:val="17F81389"/>
    <w:rsid w:val="18AC314E"/>
    <w:rsid w:val="18E453EE"/>
    <w:rsid w:val="19090934"/>
    <w:rsid w:val="1912157F"/>
    <w:rsid w:val="19237B90"/>
    <w:rsid w:val="1AEA175E"/>
    <w:rsid w:val="1B01027C"/>
    <w:rsid w:val="1B4F5180"/>
    <w:rsid w:val="1BDE167F"/>
    <w:rsid w:val="1C1F33B6"/>
    <w:rsid w:val="1D503CCE"/>
    <w:rsid w:val="1EAD19E5"/>
    <w:rsid w:val="1F8D59FC"/>
    <w:rsid w:val="1FE05965"/>
    <w:rsid w:val="20315438"/>
    <w:rsid w:val="204C4C91"/>
    <w:rsid w:val="20857532"/>
    <w:rsid w:val="20DE5961"/>
    <w:rsid w:val="21041E6B"/>
    <w:rsid w:val="2130749E"/>
    <w:rsid w:val="21E61F52"/>
    <w:rsid w:val="22DE2763"/>
    <w:rsid w:val="230C3F3A"/>
    <w:rsid w:val="233353D8"/>
    <w:rsid w:val="233E3859"/>
    <w:rsid w:val="237F47FB"/>
    <w:rsid w:val="23BD04C6"/>
    <w:rsid w:val="25C348F5"/>
    <w:rsid w:val="269D3BA8"/>
    <w:rsid w:val="271664C8"/>
    <w:rsid w:val="27260CC1"/>
    <w:rsid w:val="272A677C"/>
    <w:rsid w:val="2734580E"/>
    <w:rsid w:val="273A4B0A"/>
    <w:rsid w:val="27DA5D1E"/>
    <w:rsid w:val="292F2370"/>
    <w:rsid w:val="29A20219"/>
    <w:rsid w:val="29C15A7E"/>
    <w:rsid w:val="29CC3487"/>
    <w:rsid w:val="2A5A302F"/>
    <w:rsid w:val="2AB067B8"/>
    <w:rsid w:val="2AF85194"/>
    <w:rsid w:val="2B330DF4"/>
    <w:rsid w:val="2B5B5A5F"/>
    <w:rsid w:val="2BB03E36"/>
    <w:rsid w:val="2BF362AA"/>
    <w:rsid w:val="2C1005F7"/>
    <w:rsid w:val="2C39284C"/>
    <w:rsid w:val="2C8114F5"/>
    <w:rsid w:val="2CC02721"/>
    <w:rsid w:val="2CF61AC3"/>
    <w:rsid w:val="2DDD275B"/>
    <w:rsid w:val="2E38793A"/>
    <w:rsid w:val="2E977312"/>
    <w:rsid w:val="2EBE5F33"/>
    <w:rsid w:val="2FAF6DA2"/>
    <w:rsid w:val="2FB4465A"/>
    <w:rsid w:val="3028007B"/>
    <w:rsid w:val="30EB2DA6"/>
    <w:rsid w:val="31064DED"/>
    <w:rsid w:val="32A16812"/>
    <w:rsid w:val="332A3272"/>
    <w:rsid w:val="333A6BDB"/>
    <w:rsid w:val="33566EBE"/>
    <w:rsid w:val="3372163A"/>
    <w:rsid w:val="33CF625A"/>
    <w:rsid w:val="34F177D6"/>
    <w:rsid w:val="35496928"/>
    <w:rsid w:val="35523A2F"/>
    <w:rsid w:val="35D72A2D"/>
    <w:rsid w:val="371D70C6"/>
    <w:rsid w:val="37354BB1"/>
    <w:rsid w:val="37B1660C"/>
    <w:rsid w:val="37D943F6"/>
    <w:rsid w:val="37EB5A0A"/>
    <w:rsid w:val="38765C86"/>
    <w:rsid w:val="38CD7870"/>
    <w:rsid w:val="393E3E02"/>
    <w:rsid w:val="39CE76C6"/>
    <w:rsid w:val="39DA5E9E"/>
    <w:rsid w:val="3A0260F2"/>
    <w:rsid w:val="3B4B7B1E"/>
    <w:rsid w:val="3BC60B27"/>
    <w:rsid w:val="3C7D380A"/>
    <w:rsid w:val="3CEA1116"/>
    <w:rsid w:val="3CF77C7E"/>
    <w:rsid w:val="3D497C0B"/>
    <w:rsid w:val="3DCC51DE"/>
    <w:rsid w:val="3DCD2D8A"/>
    <w:rsid w:val="3DDE2FC6"/>
    <w:rsid w:val="3F156020"/>
    <w:rsid w:val="3F357653"/>
    <w:rsid w:val="3F6A21D0"/>
    <w:rsid w:val="405F6E03"/>
    <w:rsid w:val="40AC650D"/>
    <w:rsid w:val="41911C9B"/>
    <w:rsid w:val="41935450"/>
    <w:rsid w:val="41981C17"/>
    <w:rsid w:val="41F36B45"/>
    <w:rsid w:val="42A31D6D"/>
    <w:rsid w:val="42C90C42"/>
    <w:rsid w:val="43194A98"/>
    <w:rsid w:val="43776D56"/>
    <w:rsid w:val="43F74F32"/>
    <w:rsid w:val="445E35D2"/>
    <w:rsid w:val="446B68BB"/>
    <w:rsid w:val="447251DD"/>
    <w:rsid w:val="4533225D"/>
    <w:rsid w:val="456766AD"/>
    <w:rsid w:val="459171B6"/>
    <w:rsid w:val="45921C25"/>
    <w:rsid w:val="459612D4"/>
    <w:rsid w:val="45DA1917"/>
    <w:rsid w:val="46A572C2"/>
    <w:rsid w:val="472B6FD6"/>
    <w:rsid w:val="48B45845"/>
    <w:rsid w:val="48CE52B4"/>
    <w:rsid w:val="48D37B45"/>
    <w:rsid w:val="498B3846"/>
    <w:rsid w:val="49AF724A"/>
    <w:rsid w:val="49B45AEF"/>
    <w:rsid w:val="4A5F68A6"/>
    <w:rsid w:val="4AE65F38"/>
    <w:rsid w:val="4AE66C9B"/>
    <w:rsid w:val="4B2D5499"/>
    <w:rsid w:val="4B2F0CFF"/>
    <w:rsid w:val="4B534ADE"/>
    <w:rsid w:val="4B5E2D3C"/>
    <w:rsid w:val="4B603168"/>
    <w:rsid w:val="4B92472D"/>
    <w:rsid w:val="4D142C43"/>
    <w:rsid w:val="4E2978F9"/>
    <w:rsid w:val="4E844A44"/>
    <w:rsid w:val="4EA90BA8"/>
    <w:rsid w:val="4EAA7967"/>
    <w:rsid w:val="4EF90DF2"/>
    <w:rsid w:val="4F2C48DA"/>
    <w:rsid w:val="4FA672D9"/>
    <w:rsid w:val="51540173"/>
    <w:rsid w:val="52AE3DFD"/>
    <w:rsid w:val="52C2246A"/>
    <w:rsid w:val="52CE2CF0"/>
    <w:rsid w:val="532F7E23"/>
    <w:rsid w:val="539E0D30"/>
    <w:rsid w:val="53F55028"/>
    <w:rsid w:val="54130C1D"/>
    <w:rsid w:val="543A1E06"/>
    <w:rsid w:val="54933F16"/>
    <w:rsid w:val="5531510A"/>
    <w:rsid w:val="55FE0BAB"/>
    <w:rsid w:val="56585DB5"/>
    <w:rsid w:val="56936944"/>
    <w:rsid w:val="569539AF"/>
    <w:rsid w:val="575E7CEE"/>
    <w:rsid w:val="57A85382"/>
    <w:rsid w:val="57B25E1C"/>
    <w:rsid w:val="585A407D"/>
    <w:rsid w:val="58D316BE"/>
    <w:rsid w:val="59070489"/>
    <w:rsid w:val="59090B79"/>
    <w:rsid w:val="59D70FAC"/>
    <w:rsid w:val="5A294206"/>
    <w:rsid w:val="5A5124FB"/>
    <w:rsid w:val="5ADF73FF"/>
    <w:rsid w:val="5B0C0216"/>
    <w:rsid w:val="5C1301CB"/>
    <w:rsid w:val="5C4001D5"/>
    <w:rsid w:val="5C635BEB"/>
    <w:rsid w:val="5CC83756"/>
    <w:rsid w:val="5CF86579"/>
    <w:rsid w:val="5D0775B6"/>
    <w:rsid w:val="5DCB6DD4"/>
    <w:rsid w:val="5DE829AC"/>
    <w:rsid w:val="5E002436"/>
    <w:rsid w:val="5E55710C"/>
    <w:rsid w:val="5E6432A2"/>
    <w:rsid w:val="5E80501F"/>
    <w:rsid w:val="5EBE21AB"/>
    <w:rsid w:val="608E4DD3"/>
    <w:rsid w:val="60BF3BD0"/>
    <w:rsid w:val="61BF76EB"/>
    <w:rsid w:val="61ED047A"/>
    <w:rsid w:val="623D4D9E"/>
    <w:rsid w:val="623E6920"/>
    <w:rsid w:val="62511956"/>
    <w:rsid w:val="62F07DF7"/>
    <w:rsid w:val="63971B60"/>
    <w:rsid w:val="63A21756"/>
    <w:rsid w:val="63AA1151"/>
    <w:rsid w:val="63E8362C"/>
    <w:rsid w:val="64AA08E2"/>
    <w:rsid w:val="64D128B7"/>
    <w:rsid w:val="652266CA"/>
    <w:rsid w:val="65312F5D"/>
    <w:rsid w:val="65786DF3"/>
    <w:rsid w:val="66E83653"/>
    <w:rsid w:val="670A57CB"/>
    <w:rsid w:val="67B67782"/>
    <w:rsid w:val="681650AF"/>
    <w:rsid w:val="681F28FB"/>
    <w:rsid w:val="684D4516"/>
    <w:rsid w:val="68704CA1"/>
    <w:rsid w:val="6A6C56F5"/>
    <w:rsid w:val="6AEF61B9"/>
    <w:rsid w:val="6B6A7371"/>
    <w:rsid w:val="6BA12544"/>
    <w:rsid w:val="6BD67D8A"/>
    <w:rsid w:val="6BEB1D6D"/>
    <w:rsid w:val="6C2630A6"/>
    <w:rsid w:val="6C536D8E"/>
    <w:rsid w:val="6CA218CA"/>
    <w:rsid w:val="6CA80FF3"/>
    <w:rsid w:val="6CCA2211"/>
    <w:rsid w:val="6CF81186"/>
    <w:rsid w:val="6E3F7038"/>
    <w:rsid w:val="6E7E0DC8"/>
    <w:rsid w:val="6E922181"/>
    <w:rsid w:val="6EA136DF"/>
    <w:rsid w:val="6EEA7AC9"/>
    <w:rsid w:val="6FD235D4"/>
    <w:rsid w:val="6FD60FB9"/>
    <w:rsid w:val="6FD96BEA"/>
    <w:rsid w:val="700B2DF3"/>
    <w:rsid w:val="701A3237"/>
    <w:rsid w:val="702F7D5E"/>
    <w:rsid w:val="7081011F"/>
    <w:rsid w:val="70885C1F"/>
    <w:rsid w:val="70A46FBF"/>
    <w:rsid w:val="71136822"/>
    <w:rsid w:val="712E5FC0"/>
    <w:rsid w:val="715C20BD"/>
    <w:rsid w:val="7179417A"/>
    <w:rsid w:val="71B41EA2"/>
    <w:rsid w:val="733379D0"/>
    <w:rsid w:val="739B6B02"/>
    <w:rsid w:val="74086579"/>
    <w:rsid w:val="740E1488"/>
    <w:rsid w:val="747344DC"/>
    <w:rsid w:val="749E0175"/>
    <w:rsid w:val="74E90A2A"/>
    <w:rsid w:val="753D2C37"/>
    <w:rsid w:val="758703C2"/>
    <w:rsid w:val="75B535E3"/>
    <w:rsid w:val="75C311C4"/>
    <w:rsid w:val="75D4756D"/>
    <w:rsid w:val="764D4B3C"/>
    <w:rsid w:val="76577523"/>
    <w:rsid w:val="76CF69C8"/>
    <w:rsid w:val="771E6CEF"/>
    <w:rsid w:val="7779709C"/>
    <w:rsid w:val="78016A91"/>
    <w:rsid w:val="78080A1E"/>
    <w:rsid w:val="7867441F"/>
    <w:rsid w:val="797D172C"/>
    <w:rsid w:val="799A104A"/>
    <w:rsid w:val="7B401BFC"/>
    <w:rsid w:val="7BF368E4"/>
    <w:rsid w:val="7C3D17CD"/>
    <w:rsid w:val="7C5510E6"/>
    <w:rsid w:val="7D375301"/>
    <w:rsid w:val="7D994C5A"/>
    <w:rsid w:val="7DB027AB"/>
    <w:rsid w:val="7E4744FC"/>
    <w:rsid w:val="7E5E4658"/>
    <w:rsid w:val="7E6C32B7"/>
    <w:rsid w:val="7ED06E49"/>
    <w:rsid w:val="7F3E1268"/>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qFormat/>
    <w:uiPriority w:val="0"/>
    <w:pPr>
      <w:widowControl/>
      <w:ind w:firstLine="480"/>
      <w:jc w:val="center"/>
    </w:pPr>
    <w:rPr>
      <w:sz w:val="26"/>
    </w:rPr>
  </w:style>
  <w:style w:type="paragraph" w:styleId="10">
    <w:name w:val="List"/>
    <w:basedOn w:val="1"/>
    <w:next w:val="11"/>
    <w:qFormat/>
    <w:uiPriority w:val="0"/>
    <w:pPr>
      <w:jc w:val="center"/>
    </w:pPr>
  </w:style>
  <w:style w:type="paragraph" w:styleId="11">
    <w:name w:val="List Bullet 2"/>
    <w:basedOn w:val="1"/>
    <w:next w:val="12"/>
    <w:qFormat/>
    <w:uiPriority w:val="0"/>
    <w:pPr>
      <w:numPr>
        <w:ilvl w:val="0"/>
        <w:numId w:val="1"/>
      </w:numPr>
    </w:pPr>
  </w:style>
  <w:style w:type="paragraph" w:customStyle="1" w:styleId="12">
    <w:name w:val="xl70"/>
    <w:basedOn w:val="1"/>
    <w:next w:val="13"/>
    <w:qFormat/>
    <w:uiPriority w:val="0"/>
    <w:pPr>
      <w:widowControl/>
      <w:spacing w:before="280" w:after="280"/>
    </w:pPr>
    <w:rPr>
      <w:rFonts w:ascii="宋体"/>
    </w:rPr>
  </w:style>
  <w:style w:type="paragraph" w:customStyle="1" w:styleId="13">
    <w:name w:val="正文缩进1"/>
    <w:basedOn w:val="1"/>
    <w:next w:val="14"/>
    <w:qFormat/>
    <w:uiPriority w:val="0"/>
    <w:pPr>
      <w:ind w:firstLine="420"/>
    </w:pPr>
    <w:rPr>
      <w:szCs w:val="20"/>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Normal Indent"/>
    <w:basedOn w:val="1"/>
    <w:next w:val="16"/>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qFormat/>
    <w:uiPriority w:val="0"/>
    <w:pPr>
      <w:jc w:val="left"/>
    </w:pPr>
  </w:style>
  <w:style w:type="paragraph" w:styleId="19">
    <w:name w:val="Plain Text"/>
    <w:basedOn w:val="1"/>
    <w:qFormat/>
    <w:uiPriority w:val="0"/>
    <w:rPr>
      <w:rFonts w:ascii="宋体" w:hAnsi="Courier New" w:cs="Courier New"/>
      <w:sz w:val="21"/>
      <w:szCs w:val="21"/>
    </w:rPr>
  </w:style>
  <w:style w:type="paragraph" w:styleId="20">
    <w:name w:val="Body Text Indent 2"/>
    <w:next w:val="1"/>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qFormat/>
    <w:uiPriority w:val="99"/>
    <w:pPr>
      <w:tabs>
        <w:tab w:val="center" w:pos="4153"/>
        <w:tab w:val="right" w:pos="8306"/>
      </w:tabs>
      <w:snapToGrid w:val="0"/>
      <w:jc w:val="left"/>
    </w:pPr>
    <w:rPr>
      <w:sz w:val="18"/>
      <w:szCs w:val="18"/>
    </w:rPr>
  </w:style>
  <w:style w:type="paragraph" w:styleId="22">
    <w:name w:val="header"/>
    <w:basedOn w:val="1"/>
    <w:next w:val="1"/>
    <w:link w:val="44"/>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index heading"/>
    <w:basedOn w:val="1"/>
    <w:next w:val="25"/>
    <w:qFormat/>
    <w:uiPriority w:val="99"/>
    <w:rPr>
      <w:rFonts w:hint="eastAsia" w:ascii="Cambria" w:hAnsi="Cambria"/>
      <w:b/>
    </w:rPr>
  </w:style>
  <w:style w:type="paragraph" w:styleId="25">
    <w:name w:val="index 1"/>
    <w:basedOn w:val="1"/>
    <w:next w:val="1"/>
    <w:qFormat/>
    <w:uiPriority w:val="99"/>
  </w:style>
  <w:style w:type="paragraph" w:styleId="26">
    <w:name w:val="Body Text Indent 3"/>
    <w:basedOn w:val="1"/>
    <w:unhideWhenUsed/>
    <w:qFormat/>
    <w:uiPriority w:val="0"/>
    <w:pPr>
      <w:ind w:firstLine="570"/>
    </w:pPr>
    <w:rPr>
      <w:szCs w:val="20"/>
    </w:rPr>
  </w:style>
  <w:style w:type="paragraph" w:styleId="27">
    <w:name w:val="toc 2"/>
    <w:basedOn w:val="1"/>
    <w:next w:val="8"/>
    <w:qFormat/>
    <w:uiPriority w:val="39"/>
    <w:pPr>
      <w:ind w:left="420" w:leftChars="200"/>
    </w:pPr>
  </w:style>
  <w:style w:type="paragraph" w:styleId="28">
    <w:name w:val="Normal (Web)"/>
    <w:basedOn w:val="1"/>
    <w:qFormat/>
    <w:uiPriority w:val="0"/>
    <w:pPr>
      <w:widowControl/>
      <w:spacing w:before="100" w:beforeAutospacing="1" w:after="100" w:afterAutospacing="1"/>
      <w:jc w:val="left"/>
    </w:pPr>
    <w:rPr>
      <w:rFonts w:ascii="宋体" w:hAnsi="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qFormat/>
    <w:uiPriority w:val="0"/>
    <w:pPr>
      <w:spacing w:line="500" w:lineRule="exact"/>
      <w:ind w:firstLine="560"/>
    </w:pPr>
    <w:rPr>
      <w:color w:val="FF0000"/>
      <w:sz w:val="24"/>
    </w:rPr>
  </w:style>
  <w:style w:type="paragraph" w:customStyle="1" w:styleId="33">
    <w:name w:val="Default"/>
    <w:basedOn w:val="34"/>
    <w:next w:val="3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qFormat/>
    <w:uiPriority w:val="0"/>
    <w:pPr>
      <w:adjustRightInd w:val="0"/>
      <w:textAlignment w:val="baseline"/>
    </w:pPr>
    <w:rPr>
      <w:rFonts w:ascii="宋体" w:hAnsi="Courier New"/>
      <w:snapToGrid w:val="0"/>
      <w:sz w:val="28"/>
    </w:rPr>
  </w:style>
  <w:style w:type="paragraph" w:customStyle="1" w:styleId="35">
    <w:name w:val="样式35"/>
    <w:basedOn w:val="36"/>
    <w:next w:val="37"/>
    <w:qFormat/>
    <w:uiPriority w:val="0"/>
    <w:pPr>
      <w:spacing w:line="312" w:lineRule="auto"/>
      <w:ind w:firstLine="567"/>
    </w:pPr>
    <w:rPr>
      <w:rFonts w:ascii="宋体"/>
    </w:rPr>
  </w:style>
  <w:style w:type="paragraph" w:customStyle="1" w:styleId="36">
    <w:name w:val="表 内容"/>
    <w:basedOn w:val="1"/>
    <w:qFormat/>
    <w:uiPriority w:val="0"/>
    <w:pPr>
      <w:spacing w:line="240" w:lineRule="atLeast"/>
      <w:jc w:val="center"/>
    </w:pPr>
  </w:style>
  <w:style w:type="paragraph" w:customStyle="1" w:styleId="37">
    <w:name w:val="font6"/>
    <w:basedOn w:val="1"/>
    <w:next w:val="27"/>
    <w:qFormat/>
    <w:uiPriority w:val="0"/>
    <w:pPr>
      <w:widowControl/>
      <w:spacing w:before="280" w:after="280"/>
    </w:pPr>
  </w:style>
  <w:style w:type="paragraph" w:customStyle="1" w:styleId="38">
    <w:name w:val="[1]正文"/>
    <w:basedOn w:val="1"/>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qFormat/>
    <w:uiPriority w:val="0"/>
    <w:pPr>
      <w:ind w:firstLine="480" w:firstLineChars="200"/>
    </w:pPr>
    <w:rPr>
      <w:rFonts w:eastAsia="楷体"/>
      <w:sz w:val="24"/>
    </w:rPr>
  </w:style>
  <w:style w:type="paragraph" w:customStyle="1" w:styleId="41">
    <w:name w:val="高-正文"/>
    <w:basedOn w:val="1"/>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qFormat/>
    <w:uiPriority w:val="34"/>
    <w:pPr>
      <w:ind w:firstLine="420" w:firstLineChars="200"/>
    </w:pPr>
  </w:style>
  <w:style w:type="paragraph" w:customStyle="1" w:styleId="43">
    <w:name w:val="a正文"/>
    <w:basedOn w:val="1"/>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qFormat/>
    <w:uiPriority w:val="0"/>
    <w:rPr>
      <w:kern w:val="2"/>
      <w:sz w:val="18"/>
      <w:szCs w:val="18"/>
    </w:rPr>
  </w:style>
  <w:style w:type="character" w:customStyle="1" w:styleId="45">
    <w:name w:val="页脚 Char"/>
    <w:basedOn w:val="31"/>
    <w:link w:val="21"/>
    <w:qFormat/>
    <w:uiPriority w:val="99"/>
    <w:rPr>
      <w:kern w:val="2"/>
      <w:sz w:val="18"/>
      <w:szCs w:val="18"/>
    </w:rPr>
  </w:style>
  <w:style w:type="paragraph" w:customStyle="1" w:styleId="46">
    <w:name w:val="表 正文"/>
    <w:basedOn w:val="1"/>
    <w:qFormat/>
    <w:uiPriority w:val="0"/>
    <w:pPr>
      <w:spacing w:line="360" w:lineRule="auto"/>
      <w:ind w:firstLine="480" w:firstLineChars="200"/>
    </w:pPr>
    <w:rPr>
      <w:sz w:val="24"/>
      <w:szCs w:val="21"/>
    </w:rPr>
  </w:style>
  <w:style w:type="paragraph" w:customStyle="1" w:styleId="47">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1455</Words>
  <Characters>1595</Characters>
  <Lines>20</Lines>
  <Paragraphs>5</Paragraphs>
  <TotalTime>2</TotalTime>
  <ScaleCrop>false</ScaleCrop>
  <LinksUpToDate>false</LinksUpToDate>
  <CharactersWithSpaces>1613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2022-02-28T06:47:00Z</cp:lastPrinted>
  <dcterms:modified xsi:type="dcterms:W3CDTF">2023-08-31T08:20:32Z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