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998E94">
      <w:pPr>
        <w:keepNext w:val="0"/>
        <w:keepLines w:val="0"/>
        <w:pageBreakBefore w:val="0"/>
        <w:kinsoku/>
        <w:wordWrap/>
        <w:overflowPunct/>
        <w:topLinePunct w:val="0"/>
        <w:autoSpaceDE/>
        <w:autoSpaceDN w:val="0"/>
        <w:bidi w:val="0"/>
        <w:adjustRightInd/>
        <w:snapToGrid/>
        <w:spacing w:before="100" w:beforeAutospacing="0" w:after="100" w:afterAutospacing="0" w:line="560" w:lineRule="exact"/>
        <w:jc w:val="left"/>
        <w:textAlignment w:val="auto"/>
        <w:outlineLvl w:val="9"/>
        <w:rPr>
          <w:rFonts w:hint="eastAsia" w:ascii="仿宋_GB2312" w:hAnsi="仿宋_GB2312" w:eastAsia="仿宋_GB2312"/>
          <w:sz w:val="32"/>
          <w:lang w:eastAsia="zh-CN"/>
        </w:rPr>
      </w:pPr>
    </w:p>
    <w:p w14:paraId="076739ED">
      <w:pPr>
        <w:keepNext w:val="0"/>
        <w:keepLines w:val="0"/>
        <w:pageBreakBefore w:val="0"/>
        <w:kinsoku/>
        <w:wordWrap/>
        <w:overflowPunct/>
        <w:topLinePunct w:val="0"/>
        <w:autoSpaceDE/>
        <w:autoSpaceDN w:val="0"/>
        <w:bidi w:val="0"/>
        <w:adjustRightInd/>
        <w:snapToGrid/>
        <w:spacing w:before="100" w:beforeAutospacing="0" w:after="100" w:afterAutospacing="0" w:line="560" w:lineRule="exact"/>
        <w:jc w:val="left"/>
        <w:textAlignment w:val="auto"/>
        <w:outlineLvl w:val="9"/>
        <w:rPr>
          <w:rFonts w:hint="eastAsia" w:ascii="仿宋_GB2312" w:hAnsi="仿宋_GB2312" w:eastAsia="仿宋_GB2312"/>
          <w:sz w:val="32"/>
        </w:rPr>
      </w:pPr>
    </w:p>
    <w:p w14:paraId="09507461">
      <w:pPr>
        <w:keepNext w:val="0"/>
        <w:keepLines w:val="0"/>
        <w:pageBreakBefore w:val="0"/>
        <w:widowControl/>
        <w:kinsoku/>
        <w:wordWrap/>
        <w:overflowPunct/>
        <w:topLinePunct w:val="0"/>
        <w:autoSpaceDE/>
        <w:autoSpaceDN w:val="0"/>
        <w:bidi w:val="0"/>
        <w:adjustRightInd/>
        <w:snapToGrid/>
        <w:spacing w:beforeAutospacing="0" w:afterAutospacing="0" w:line="600" w:lineRule="exact"/>
        <w:jc w:val="left"/>
        <w:textAlignment w:val="auto"/>
        <w:outlineLvl w:val="9"/>
        <w:rPr>
          <w:rFonts w:hint="eastAsia" w:ascii="仿宋_GB2312" w:hAnsi="仿宋_GB2312" w:eastAsia="仿宋_GB2312"/>
          <w:color w:val="333333"/>
        </w:rPr>
      </w:pPr>
    </w:p>
    <w:p w14:paraId="6B8E821D">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rPr>
      </w:pPr>
    </w:p>
    <w:p w14:paraId="629A08FE">
      <w:pPr>
        <w:keepNext w:val="0"/>
        <w:keepLines w:val="0"/>
        <w:pageBreakBefore w:val="0"/>
        <w:tabs>
          <w:tab w:val="left" w:pos="2818"/>
        </w:tabs>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24"/>
          <w:lang w:eastAsia="zh-CN"/>
        </w:rPr>
      </w:pPr>
    </w:p>
    <w:p w14:paraId="10DED2CF">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rPr>
      </w:pPr>
    </w:p>
    <w:p w14:paraId="04913074">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rPr>
      </w:pPr>
    </w:p>
    <w:p w14:paraId="6F86B761">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rPr>
      </w:pPr>
    </w:p>
    <w:p w14:paraId="0C961A16">
      <w:pPr>
        <w:spacing w:line="360" w:lineRule="auto"/>
        <w:jc w:val="center"/>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val="en-US" w:eastAsia="zh-CN"/>
        </w:rPr>
        <w:t>镶生</w:t>
      </w:r>
      <w:r>
        <w:rPr>
          <w:rFonts w:hint="eastAsia" w:ascii="仿宋_GB2312" w:hAnsi="宋体" w:eastAsia="仿宋_GB2312" w:cs="Times New Roman"/>
          <w:sz w:val="32"/>
          <w:szCs w:val="32"/>
          <w:lang w:eastAsia="zh-CN"/>
        </w:rPr>
        <w:t>环审表〔20</w:t>
      </w:r>
      <w:r>
        <w:rPr>
          <w:rFonts w:hint="eastAsia" w:ascii="仿宋_GB2312" w:hAnsi="宋体" w:eastAsia="仿宋_GB2312" w:cs="Times New Roman"/>
          <w:sz w:val="32"/>
          <w:szCs w:val="32"/>
          <w:lang w:val="en-US" w:eastAsia="zh-CN"/>
        </w:rPr>
        <w:t>25</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CN"/>
        </w:rPr>
        <w:t>1</w:t>
      </w:r>
      <w:r>
        <w:rPr>
          <w:rFonts w:hint="eastAsia" w:ascii="仿宋_GB2312" w:hAnsi="宋体" w:eastAsia="仿宋_GB2312" w:cs="Times New Roman"/>
          <w:sz w:val="32"/>
          <w:szCs w:val="32"/>
          <w:lang w:eastAsia="zh-CN"/>
        </w:rPr>
        <w:t>号</w:t>
      </w:r>
    </w:p>
    <w:p w14:paraId="3FE6024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宋体" w:eastAsia="仿宋_GB2312"/>
          <w:b/>
          <w:sz w:val="28"/>
          <w:szCs w:val="28"/>
        </w:rPr>
      </w:pPr>
    </w:p>
    <w:p w14:paraId="0E66D47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简体" w:hAnsi="方正小标宋简体" w:eastAsia="方正小标宋简体" w:cs="方正小标宋简体"/>
          <w:snapToGrid/>
          <w:kern w:val="2"/>
          <w:sz w:val="44"/>
          <w:szCs w:val="44"/>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锡林郭勒盟生态环境局</w:t>
      </w:r>
    </w:p>
    <w:p w14:paraId="3FC339C4">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方正小标宋简体" w:hAnsi="方正小标宋简体" w:eastAsia="方正小标宋简体" w:cs="方正小标宋简体"/>
          <w:snapToGrid/>
          <w:kern w:val="2"/>
          <w:sz w:val="44"/>
          <w:szCs w:val="44"/>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关于镶黄旗赣锋锂电科技有限公司2GWH锂离子新型电池项目环境影响报告表的批复</w:t>
      </w:r>
    </w:p>
    <w:p w14:paraId="76BBC00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napToGrid/>
          <w:color w:val="000000"/>
          <w:kern w:val="2"/>
          <w:sz w:val="32"/>
          <w:szCs w:val="32"/>
          <w:lang w:val="en-US" w:eastAsia="zh-CN" w:bidi="ar-SA"/>
        </w:rPr>
      </w:pPr>
    </w:p>
    <w:p w14:paraId="7E0173CA">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镶黄旗赣锋锂电科技有限公司:</w:t>
      </w:r>
    </w:p>
    <w:p w14:paraId="3B537D5B">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default" w:ascii="仿宋_GB2312" w:hAnsi="仿宋_GB2312" w:eastAsia="仿宋_GB2312" w:cs="仿宋_GB2312"/>
          <w:snapToGrid/>
          <w:color w:val="000000"/>
          <w:kern w:val="2"/>
          <w:sz w:val="32"/>
          <w:szCs w:val="32"/>
          <w:lang w:val="en-US" w:eastAsia="zh-CN" w:bidi="ar-SA"/>
        </w:rPr>
        <w:t>你</w:t>
      </w:r>
      <w:r>
        <w:rPr>
          <w:rFonts w:hint="eastAsia" w:ascii="仿宋_GB2312" w:hAnsi="仿宋_GB2312" w:eastAsia="仿宋_GB2312" w:cs="仿宋_GB2312"/>
          <w:snapToGrid/>
          <w:color w:val="000000"/>
          <w:kern w:val="2"/>
          <w:sz w:val="32"/>
          <w:szCs w:val="32"/>
          <w:lang w:val="en-US" w:eastAsia="zh-CN" w:bidi="ar-SA"/>
        </w:rPr>
        <w:t>公司</w:t>
      </w:r>
      <w:r>
        <w:rPr>
          <w:rFonts w:hint="default" w:ascii="仿宋_GB2312" w:hAnsi="仿宋_GB2312" w:eastAsia="仿宋_GB2312" w:cs="仿宋_GB2312"/>
          <w:snapToGrid/>
          <w:color w:val="000000"/>
          <w:kern w:val="2"/>
          <w:sz w:val="32"/>
          <w:szCs w:val="32"/>
          <w:lang w:val="en-US" w:eastAsia="zh-CN" w:bidi="ar-SA"/>
        </w:rPr>
        <w:t>由</w:t>
      </w:r>
      <w:r>
        <w:rPr>
          <w:rFonts w:hint="eastAsia" w:ascii="仿宋_GB2312" w:hAnsi="仿宋_GB2312" w:eastAsia="仿宋_GB2312" w:cs="仿宋_GB2312"/>
          <w:snapToGrid/>
          <w:color w:val="000000"/>
          <w:kern w:val="2"/>
          <w:sz w:val="32"/>
          <w:szCs w:val="32"/>
          <w:lang w:val="en-US" w:eastAsia="zh-CN" w:bidi="ar-SA"/>
        </w:rPr>
        <w:t>内蒙古万博项目管理咨询有限公司</w:t>
      </w:r>
      <w:r>
        <w:rPr>
          <w:rFonts w:hint="default" w:ascii="仿宋_GB2312" w:hAnsi="仿宋_GB2312" w:eastAsia="仿宋_GB2312" w:cs="仿宋_GB2312"/>
          <w:snapToGrid/>
          <w:color w:val="000000"/>
          <w:kern w:val="2"/>
          <w:sz w:val="32"/>
          <w:szCs w:val="32"/>
          <w:lang w:val="en-US" w:eastAsia="zh-CN" w:bidi="ar-SA"/>
        </w:rPr>
        <w:t>编制的《</w:t>
      </w:r>
      <w:r>
        <w:rPr>
          <w:rFonts w:hint="eastAsia" w:ascii="仿宋_GB2312" w:hAnsi="仿宋_GB2312" w:eastAsia="仿宋_GB2312" w:cs="仿宋_GB2312"/>
          <w:snapToGrid/>
          <w:color w:val="000000"/>
          <w:kern w:val="2"/>
          <w:sz w:val="32"/>
          <w:szCs w:val="32"/>
          <w:lang w:val="en-US" w:eastAsia="zh-CN" w:bidi="ar-SA"/>
        </w:rPr>
        <w:t>镶黄旗赣锋锂电科技有限公司2GWH锂离子新型电池项目环境影响报告表》(以下简称《报告表》)已收悉。现批复如下:</w:t>
      </w:r>
    </w:p>
    <w:p w14:paraId="5C4BEBDD">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一、项目概况</w:t>
      </w:r>
    </w:p>
    <w:p w14:paraId="7B65611A">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镶黄旗赣锋锂电科技有限公司2GWH锂离子新型电池项目</w:t>
      </w:r>
      <w:r>
        <w:rPr>
          <w:rFonts w:hint="default" w:ascii="仿宋_GB2312" w:hAnsi="仿宋_GB2312" w:eastAsia="仿宋_GB2312" w:cs="仿宋_GB2312"/>
          <w:snapToGrid/>
          <w:color w:val="000000"/>
          <w:kern w:val="2"/>
          <w:sz w:val="32"/>
          <w:szCs w:val="32"/>
          <w:lang w:val="en-US" w:eastAsia="zh-CN" w:bidi="ar-SA"/>
        </w:rPr>
        <w:t>位于内蒙古自治区锡林郭勒盟镶黄旗镶黄旗工业</w:t>
      </w:r>
      <w:r>
        <w:rPr>
          <w:rFonts w:hint="eastAsia" w:ascii="仿宋_GB2312" w:hAnsi="仿宋_GB2312" w:eastAsia="仿宋_GB2312" w:cs="仿宋_GB2312"/>
          <w:snapToGrid/>
          <w:color w:val="000000"/>
          <w:kern w:val="2"/>
          <w:sz w:val="32"/>
          <w:szCs w:val="32"/>
          <w:lang w:val="en-US" w:eastAsia="zh-CN" w:bidi="ar-SA"/>
        </w:rPr>
        <w:t>聚集区</w:t>
      </w:r>
      <w:r>
        <w:rPr>
          <w:rFonts w:hint="default" w:ascii="仿宋_GB2312" w:hAnsi="仿宋_GB2312" w:eastAsia="仿宋_GB2312" w:cs="仿宋_GB2312"/>
          <w:snapToGrid/>
          <w:color w:val="000000"/>
          <w:kern w:val="2"/>
          <w:sz w:val="32"/>
          <w:szCs w:val="32"/>
          <w:lang w:val="en-US" w:eastAsia="zh-CN" w:bidi="ar-SA"/>
        </w:rPr>
        <w:t>稀贵金属精深加工及新型锂电储能产业基地，</w:t>
      </w:r>
      <w:r>
        <w:rPr>
          <w:rFonts w:hint="eastAsia" w:ascii="仿宋_GB2312" w:hAnsi="仿宋_GB2312" w:eastAsia="仿宋_GB2312" w:cs="仿宋_GB2312"/>
          <w:snapToGrid/>
          <w:color w:val="000000"/>
          <w:kern w:val="2"/>
          <w:sz w:val="32"/>
          <w:szCs w:val="32"/>
          <w:lang w:val="en-US" w:eastAsia="zh-CN" w:bidi="ar-SA"/>
        </w:rPr>
        <w:t>本</w:t>
      </w:r>
      <w:r>
        <w:rPr>
          <w:rFonts w:hint="default" w:ascii="仿宋_GB2312" w:hAnsi="仿宋_GB2312" w:eastAsia="仿宋_GB2312" w:cs="仿宋_GB2312"/>
          <w:snapToGrid/>
          <w:color w:val="000000"/>
          <w:kern w:val="2"/>
          <w:sz w:val="32"/>
          <w:szCs w:val="32"/>
          <w:lang w:val="en-US" w:eastAsia="zh-CN" w:bidi="ar-SA"/>
        </w:rPr>
        <w:t>项目新建高容量卷绕锂离子方形电芯与锂电池PACK组装生产项目。项目建设M1电芯厂房、N-甲基吡咯烷酮（NMP）罐区、甲类库、PACK厂房、安全测试房与门卫室,通过购置安装自动化涂布、装配、注液等设备,新建方形铝壳电芯生产线与PACK装配线,实现年产2GWh高容量锂离字动力电池与2GWH储能PACK的能力。</w:t>
      </w:r>
      <w:r>
        <w:rPr>
          <w:rFonts w:hint="eastAsia" w:ascii="仿宋_GB2312" w:hAnsi="仿宋_GB2312" w:eastAsia="仿宋_GB2312" w:cs="仿宋_GB2312"/>
          <w:snapToGrid/>
          <w:color w:val="000000"/>
          <w:kern w:val="2"/>
          <w:sz w:val="32"/>
          <w:szCs w:val="32"/>
          <w:lang w:val="en-US" w:eastAsia="zh-CN" w:bidi="ar-SA"/>
        </w:rPr>
        <w:t>项目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总投资60400万元，其中环</w:t>
      </w:r>
      <w:r>
        <w:rPr>
          <w:rFonts w:hint="eastAsia" w:ascii="仿宋_GB2312" w:hAnsi="仿宋_GB2312" w:eastAsia="仿宋_GB2312" w:cs="仿宋_GB2312"/>
          <w:snapToGrid/>
          <w:color w:val="000000"/>
          <w:kern w:val="2"/>
          <w:sz w:val="32"/>
          <w:szCs w:val="32"/>
          <w:lang w:val="en-US" w:eastAsia="zh-CN" w:bidi="ar-SA"/>
        </w:rPr>
        <w:t>保投资155.5元，占总投资比例为0.26%。</w:t>
      </w:r>
    </w:p>
    <w:p w14:paraId="520387D6">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napToGrid/>
          <w:color w:val="000000"/>
          <w:kern w:val="2"/>
          <w:sz w:val="32"/>
          <w:szCs w:val="32"/>
          <w:lang w:val="en-US" w:eastAsia="zh-CN" w:bidi="ar-SA"/>
        </w:rPr>
        <w:t>根据《产业结构调整指导目录（2024年本）》，本项目不属于其中“鼓励类”、“淘汰类”、</w:t>
      </w:r>
      <w:r>
        <w:rPr>
          <w:rFonts w:hint="eastAsia" w:ascii="仿宋_GB2312" w:hAnsi="仿宋_GB2312" w:eastAsia="仿宋_GB2312" w:cs="仿宋_GB2312"/>
          <w:snapToGrid/>
          <w:color w:val="000000"/>
          <w:kern w:val="2"/>
          <w:sz w:val="32"/>
          <w:szCs w:val="32"/>
          <w:lang w:val="en-US" w:eastAsia="zh-CN" w:bidi="ar-SA"/>
        </w:rPr>
        <w:t>“</w:t>
      </w:r>
      <w:r>
        <w:rPr>
          <w:rFonts w:hint="default" w:ascii="仿宋_GB2312" w:hAnsi="仿宋_GB2312" w:eastAsia="仿宋_GB2312" w:cs="仿宋_GB2312"/>
          <w:snapToGrid/>
          <w:color w:val="000000"/>
          <w:kern w:val="2"/>
          <w:sz w:val="32"/>
          <w:szCs w:val="32"/>
          <w:lang w:val="en-US" w:eastAsia="zh-CN" w:bidi="ar-SA"/>
        </w:rPr>
        <w:t>限制类</w:t>
      </w:r>
      <w:r>
        <w:rPr>
          <w:rFonts w:hint="eastAsia" w:ascii="仿宋_GB2312" w:hAnsi="仿宋_GB2312" w:eastAsia="仿宋_GB2312" w:cs="仿宋_GB2312"/>
          <w:snapToGrid/>
          <w:color w:val="000000"/>
          <w:kern w:val="2"/>
          <w:sz w:val="32"/>
          <w:szCs w:val="32"/>
          <w:lang w:val="en-US" w:eastAsia="zh-CN" w:bidi="ar-SA"/>
        </w:rPr>
        <w:t>”</w:t>
      </w:r>
      <w:r>
        <w:rPr>
          <w:rFonts w:hint="default" w:ascii="仿宋_GB2312" w:hAnsi="仿宋_GB2312" w:eastAsia="仿宋_GB2312" w:cs="仿宋_GB2312"/>
          <w:snapToGrid/>
          <w:color w:val="000000"/>
          <w:kern w:val="2"/>
          <w:sz w:val="32"/>
          <w:szCs w:val="32"/>
          <w:lang w:val="en-US" w:eastAsia="zh-CN" w:bidi="ar-SA"/>
        </w:rPr>
        <w:t>;因此，拟建项目属于允许类项目，符合国家的产业政策。《报告表》认为，在全面落实各项污染防治措施的前提下，项目建设对环境的不利影响能够得到一定的缓解和控制。我局原则同意本环境影响报告表的总体评价结论和拟采取的环境保护措施。</w:t>
      </w:r>
    </w:p>
    <w:p w14:paraId="789C658D">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二、项目建设与运行过程中应重点做好以下工作</w:t>
      </w:r>
    </w:p>
    <w:p w14:paraId="5A1FE7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default" w:ascii="仿宋_GB2312" w:hAnsi="仿宋_GB2312" w:eastAsia="仿宋_GB2312" w:cs="仿宋_GB2312"/>
          <w:snapToGrid/>
          <w:color w:val="000000"/>
          <w:kern w:val="2"/>
          <w:sz w:val="32"/>
          <w:szCs w:val="32"/>
          <w:lang w:val="en-US" w:eastAsia="zh-CN" w:bidi="ar-SA"/>
        </w:rPr>
      </w:pPr>
      <w:r>
        <w:rPr>
          <w:rFonts w:hint="eastAsia" w:ascii="楷体_GB2312" w:hAnsi="楷体_GB2312" w:eastAsia="楷体_GB2312" w:cs="楷体_GB2312"/>
          <w:snapToGrid/>
          <w:color w:val="000000"/>
          <w:kern w:val="2"/>
          <w:sz w:val="32"/>
          <w:szCs w:val="32"/>
          <w:lang w:val="en-US" w:eastAsia="zh-CN" w:bidi="ar-SA"/>
        </w:rPr>
        <w:t>(一)落实大气污染防治。</w:t>
      </w:r>
      <w:r>
        <w:rPr>
          <w:rFonts w:hint="eastAsia" w:ascii="仿宋_GB2312" w:hAnsi="仿宋_GB2312" w:eastAsia="仿宋_GB2312" w:cs="仿宋_GB2312"/>
          <w:snapToGrid/>
          <w:color w:val="000000"/>
          <w:kern w:val="2"/>
          <w:sz w:val="32"/>
          <w:szCs w:val="32"/>
          <w:lang w:val="en-US" w:eastAsia="zh-CN" w:bidi="ar-SA"/>
        </w:rPr>
        <w:t>施工期严格控制施工作业范围，施工车辆必须行驶在规定道路范围内，施工过程中通过洒水车运水至场地运输通道，及时洒水以减少汽车行驶扬尘，限制运输车辆的行驶速度，场地内行车速度不得超过15km/h；起尘原材料覆盖存放，大风季节严禁施工，须满足《大气污染物综合排放标准》（GB16297-1996）无组织排放监控浓度限值的要求；禁止运输车辆超载，不得使用劣质燃料，加强施工机械的日常保养和维护，禁止使用废气排放超标的车辆。运营期涂布、 烘干工序废气密闭负压收集+整体抽排风系统收集+三级冷凝回收装置处理+水喷淋+干式过滤器+二级活性炭装置+35m排气筒（DA001）排放；注液抽空废气由干燥箱内的集气管收集+水喷淋+干式过滤器+二级活性炭装置+35m排气筒（DA001）排放，须满足《电池工业污染物排放标准》（GB30484-2013）、《挥发性有机物无组织排放控制标准》 (GB37822-2019)要求。</w:t>
      </w:r>
    </w:p>
    <w:p w14:paraId="7114D1A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auto"/>
          <w:spacing w:val="0"/>
          <w:w w:val="100"/>
          <w:position w:val="0"/>
          <w:sz w:val="32"/>
          <w:szCs w:val="32"/>
          <w:lang w:val="en-US" w:eastAsia="zh-CN"/>
        </w:rPr>
      </w:pP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二</w:t>
      </w: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落实</w:t>
      </w:r>
      <w:r>
        <w:rPr>
          <w:rFonts w:hint="default" w:ascii="楷体_GB2312" w:hAnsi="楷体_GB2312" w:eastAsia="楷体_GB2312" w:cs="楷体_GB2312"/>
          <w:snapToGrid/>
          <w:color w:val="000000"/>
          <w:kern w:val="2"/>
          <w:sz w:val="32"/>
          <w:szCs w:val="32"/>
          <w:lang w:val="en-US" w:eastAsia="zh-CN" w:bidi="ar-SA"/>
        </w:rPr>
        <w:t>水污染防治。</w:t>
      </w:r>
      <w:r>
        <w:rPr>
          <w:rFonts w:hint="eastAsia" w:ascii="仿宋_GB2312" w:hAnsi="仿宋_GB2312" w:eastAsia="仿宋_GB2312" w:cs="仿宋_GB2312"/>
          <w:color w:val="auto"/>
          <w:spacing w:val="0"/>
          <w:w w:val="100"/>
          <w:position w:val="0"/>
          <w:sz w:val="32"/>
          <w:szCs w:val="32"/>
          <w:lang w:val="en-US" w:eastAsia="zh-CN"/>
        </w:rPr>
        <w:t>施工期产生的生活污水经化粪池处理后拉运至污水处理厂处理。运营期生活污水经生活污水经化粪池处理后排至内蒙古自治区安达新能源科技有限公司污水处理站处理；设备清洗废水、纯水制备系统浓排水、开式循环冷却塔废水、冷凝系统排水排至项目区南侧内蒙古赣锋锂业有限公司镶黄旗锂资源综合利用项目高盐废水处理系统处理，须满足《电池工业污染物排放标准》（GB 30484-2013）表2新建企业水污染物排放限值间接排放限值要求。</w:t>
      </w:r>
    </w:p>
    <w:p w14:paraId="7B2098C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spacing w:val="0"/>
          <w:w w:val="100"/>
          <w:position w:val="0"/>
          <w:sz w:val="32"/>
          <w:szCs w:val="32"/>
          <w:lang w:val="en-US" w:eastAsia="zh-CN"/>
        </w:rPr>
      </w:pP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三</w:t>
      </w: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落实</w:t>
      </w:r>
      <w:r>
        <w:rPr>
          <w:rFonts w:hint="default" w:ascii="楷体_GB2312" w:hAnsi="楷体_GB2312" w:eastAsia="楷体_GB2312" w:cs="楷体_GB2312"/>
          <w:snapToGrid/>
          <w:color w:val="000000"/>
          <w:kern w:val="2"/>
          <w:sz w:val="32"/>
          <w:szCs w:val="32"/>
          <w:lang w:val="en-US" w:eastAsia="zh-CN" w:bidi="ar-SA"/>
        </w:rPr>
        <w:t>固体废物污染防治。</w:t>
      </w:r>
      <w:r>
        <w:rPr>
          <w:rFonts w:hint="eastAsia" w:ascii="仿宋_GB2312" w:hAnsi="仿宋_GB2312" w:eastAsia="仿宋_GB2312" w:cs="仿宋_GB2312"/>
          <w:color w:val="auto"/>
          <w:spacing w:val="0"/>
          <w:w w:val="100"/>
          <w:position w:val="0"/>
          <w:sz w:val="32"/>
          <w:szCs w:val="32"/>
          <w:lang w:val="en-US" w:eastAsia="zh-CN"/>
        </w:rPr>
        <w:t>施工期产生的</w:t>
      </w:r>
      <w:r>
        <w:rPr>
          <w:rFonts w:hint="default" w:ascii="仿宋_GB2312" w:hAnsi="仿宋_GB2312" w:eastAsia="仿宋_GB2312" w:cs="仿宋_GB2312"/>
          <w:color w:val="auto"/>
          <w:spacing w:val="0"/>
          <w:w w:val="100"/>
          <w:position w:val="0"/>
          <w:sz w:val="32"/>
          <w:szCs w:val="32"/>
          <w:lang w:val="en-US" w:eastAsia="zh-CN"/>
        </w:rPr>
        <w:t>建筑垃圾</w:t>
      </w:r>
      <w:r>
        <w:rPr>
          <w:rFonts w:hint="eastAsia" w:ascii="仿宋_GB2312" w:hAnsi="仿宋_GB2312" w:eastAsia="仿宋_GB2312" w:cs="仿宋_GB2312"/>
          <w:color w:val="auto"/>
          <w:spacing w:val="0"/>
          <w:w w:val="100"/>
          <w:position w:val="0"/>
          <w:sz w:val="32"/>
          <w:szCs w:val="32"/>
          <w:lang w:val="en-US" w:eastAsia="zh-CN"/>
        </w:rPr>
        <w:t>拉运至本地政府指定的地点进行处置；产生的生活垃圾由环卫部门来收集，统一处置。运营期搅拌工序中产生的废正极浆料经收集后，暂存于一般固废暂存间定期外售综合利用；辊压分切制片工序中产生的废极片、分切废料经收集桶收集后，暂存于一般固废暂存间定期外售综合利用；制芯工序产生的废隔膜经收集后，暂存于一般固废暂存间定期外售综合利用；常温静置过程中产生的不合格电芯经收集后，暂存于一般固废暂存间定期外售综合利用；分选打包工序产生的不合格电池经收集后暂存于一般固废暂存间定期外售综合利用；废包装材料经收集后，暂存于一般固废暂存间内定期外售综合利用；废反渗透膜收集后，暂存于一般固废暂存间交给专业公司回收处理；生活垃圾分类收集后委托当地环卫部门定期清运、处理；NMP回收液定期由NMP供货厂家运走。规范化建设危废暂存间，设备维修产生的废矿物油，经PE桶收集后暂存于危废暂存间，委托有资质单位定期处置；废活性炭经专用容器收集后，暂存于危险废物暂存间,委托有资质单位定期处置；废电解液使用密闭收集桶收集后，危废仓库暂存，定期委托有资质单位进行处置；废原料桶、废弃的离子交换树脂、废干式过滤器滤料收集后暂存于危废暂存间，定期交由有资质单位处理；，须满足《危险废物贮存污染控制标准》（GB 18597—2023）要求。</w:t>
      </w:r>
    </w:p>
    <w:p w14:paraId="59611B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四</w:t>
      </w: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color w:val="auto"/>
          <w:spacing w:val="0"/>
          <w:w w:val="100"/>
          <w:position w:val="0"/>
          <w:sz w:val="32"/>
          <w:szCs w:val="32"/>
          <w:lang w:val="en-US" w:eastAsia="zh-CN"/>
        </w:rPr>
        <w:t>落实噪声污染防治措施。</w:t>
      </w:r>
      <w:r>
        <w:rPr>
          <w:rFonts w:hint="eastAsia" w:ascii="仿宋_GB2312" w:hAnsi="仿宋_GB2312" w:eastAsia="仿宋_GB2312" w:cs="仿宋_GB2312"/>
          <w:color w:val="000000"/>
          <w:sz w:val="32"/>
          <w:szCs w:val="32"/>
          <w:lang w:val="en-US" w:eastAsia="zh-CN"/>
        </w:rPr>
        <w:t>施工期所使用的主要施工机械应为低噪声机械设备，严格按操作规程使用各类机械；尽可能利用噪声距离衰减措施，在不影响施工的条件下，将强噪声设备尽量移至距场界较远的地方，保证施工场界达标；将一些强噪声设备尽量布置在远离敏感点的地方。运营期设备设置减振垫并置于室内，东、西、南厂界须满足《工业企业厂界环境噪声排放标准》（GB12348-2008）3类标准要求；北厂界须满足《工业企业厂界环境噪声排放标准》（GB12348-2008）4类标准要求。</w:t>
      </w:r>
    </w:p>
    <w:p w14:paraId="18FDE312">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textAlignment w:val="baseline"/>
        <w:rPr>
          <w:rFonts w:hint="default"/>
          <w:sz w:val="32"/>
          <w:szCs w:val="32"/>
          <w:lang w:val="en-US" w:eastAsia="zh-CN"/>
        </w:rPr>
      </w:pPr>
      <w:r>
        <w:rPr>
          <w:rFonts w:hint="eastAsia" w:ascii="楷体_GB2312" w:hAnsi="楷体_GB2312" w:eastAsia="楷体_GB2312" w:cs="楷体_GB2312"/>
          <w:sz w:val="32"/>
          <w:szCs w:val="32"/>
          <w:lang w:val="en-US" w:eastAsia="zh-CN"/>
        </w:rPr>
        <w:t>(五)落实地下水环境保护措施。</w:t>
      </w:r>
      <w:r>
        <w:rPr>
          <w:rFonts w:hint="eastAsia" w:ascii="仿宋_GB2312" w:hAnsi="仿宋_GB2312" w:eastAsia="仿宋_GB2312" w:cs="仿宋_GB2312"/>
          <w:sz w:val="32"/>
          <w:szCs w:val="32"/>
          <w:lang w:val="en-US" w:eastAsia="zh-CN"/>
        </w:rPr>
        <w:t>根据《环境影响评价技术导则-地下水环境》(HJ610-2016）中“建设项目污染分区防控对策”相关要求，危废暂存间、甲类库、NMP罐区泵房设为重点防渗区；M1电芯厂房、PACK厂房、辅助区布置安全测试房、北门卫、一般固废暂存间设为一般防渗区；厂区内其他用地设为简单防渗区。</w:t>
      </w:r>
    </w:p>
    <w:p w14:paraId="5C1A4057">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auto"/>
          <w:kern w:val="2"/>
          <w:sz w:val="32"/>
          <w:szCs w:val="32"/>
          <w:lang w:val="en-US" w:eastAsia="zh-CN" w:bidi="en-US"/>
        </w:rPr>
      </w:pPr>
      <w:r>
        <w:rPr>
          <w:rFonts w:hint="default" w:ascii="楷体_GB2312" w:hAnsi="楷体_GB2312" w:eastAsia="楷体_GB2312" w:cs="楷体_GB2312"/>
          <w:snapToGrid/>
          <w:color w:val="000000"/>
          <w:kern w:val="2"/>
          <w:sz w:val="32"/>
          <w:szCs w:val="32"/>
          <w:lang w:val="en-US" w:eastAsia="zh-CN" w:bidi="ar-SA"/>
        </w:rPr>
        <w:t>(</w:t>
      </w:r>
      <w:r>
        <w:rPr>
          <w:rFonts w:hint="eastAsia" w:ascii="楷体_GB2312" w:hAnsi="楷体_GB2312" w:eastAsia="楷体_GB2312" w:cs="楷体_GB2312"/>
          <w:snapToGrid/>
          <w:color w:val="000000"/>
          <w:kern w:val="2"/>
          <w:sz w:val="32"/>
          <w:szCs w:val="32"/>
          <w:lang w:val="en-US" w:eastAsia="zh-CN" w:bidi="ar-SA"/>
        </w:rPr>
        <w:t>六</w:t>
      </w:r>
      <w:r>
        <w:rPr>
          <w:rFonts w:hint="default" w:ascii="楷体_GB2312" w:hAnsi="楷体_GB2312" w:eastAsia="楷体_GB2312" w:cs="楷体_GB2312"/>
          <w:snapToGrid/>
          <w:color w:val="000000"/>
          <w:kern w:val="2"/>
          <w:sz w:val="32"/>
          <w:szCs w:val="32"/>
          <w:lang w:val="en-US" w:eastAsia="zh-CN" w:bidi="ar-SA"/>
        </w:rPr>
        <w:t>)加强环境风险防范。</w:t>
      </w:r>
      <w:r>
        <w:rPr>
          <w:rFonts w:hint="eastAsia" w:ascii="仿宋_GB2312" w:hAnsi="仿宋_GB2312" w:eastAsia="仿宋_GB2312" w:cs="仿宋_GB2312"/>
          <w:snapToGrid/>
          <w:color w:val="000000"/>
          <w:kern w:val="2"/>
          <w:sz w:val="32"/>
          <w:szCs w:val="32"/>
          <w:lang w:val="en-US" w:eastAsia="zh-CN" w:bidi="ar-SA"/>
        </w:rPr>
        <w:t>制定</w:t>
      </w:r>
      <w:r>
        <w:rPr>
          <w:rFonts w:hint="eastAsia" w:ascii="仿宋_GB2312" w:hAnsi="仿宋_GB2312" w:eastAsia="仿宋_GB2312" w:cs="仿宋_GB2312"/>
          <w:color w:val="auto"/>
          <w:kern w:val="2"/>
          <w:sz w:val="32"/>
          <w:szCs w:val="32"/>
          <w:lang w:val="en-US" w:eastAsia="zh-CN" w:bidi="en-US"/>
        </w:rPr>
        <w:t>《突发事故应急预案》，建立有效的环境风险防范与应急管理体系并不断完善，配置必要的应急救援设备，并加强人员培训、演练等。</w:t>
      </w:r>
    </w:p>
    <w:p w14:paraId="0BF16FC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三、项目建设必须严格执行环境保护设施与主体工程同时设计、同时施工、同时投产使用的环境保护"三同时"制度。</w:t>
      </w:r>
      <w:r>
        <w:rPr>
          <w:rFonts w:hint="default" w:ascii="仿宋_GB2312" w:hAnsi="仿宋_GB2312" w:eastAsia="仿宋_GB2312" w:cs="仿宋_GB2312"/>
          <w:snapToGrid/>
          <w:color w:val="000000"/>
          <w:kern w:val="2"/>
          <w:sz w:val="32"/>
          <w:szCs w:val="32"/>
          <w:lang w:val="en-US" w:eastAsia="zh-CN" w:bidi="ar-SA"/>
        </w:rPr>
        <w:t>须按规定程序实施竣工环境保护验收。验收合格后方可正式投入使用。</w:t>
      </w:r>
    </w:p>
    <w:p w14:paraId="678D0139">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四、环境影响报告表经批准后,项目性质、规模、地点、采  用的生产工艺或者防治污染、防止生态破坏的措施发生重大变动，应当重新报批该项目环境影响报告表。</w:t>
      </w:r>
    </w:p>
    <w:p w14:paraId="569FC2B3">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五、锡林郭勒盟生态环境局镶黄旗分局将组织开展该项目的"三同时”监督检查及日常监督管理工作。</w:t>
      </w:r>
    </w:p>
    <w:p w14:paraId="3B814E1D">
      <w:pPr>
        <w:keepNext w:val="0"/>
        <w:keepLines w:val="0"/>
        <w:pageBreakBefore w:val="0"/>
        <w:wordWrap/>
        <w:overflowPunct/>
        <w:topLinePunct w:val="0"/>
        <w:bidi w:val="0"/>
        <w:spacing w:line="560" w:lineRule="exact"/>
        <w:ind w:left="0" w:leftChars="0" w:right="0"/>
        <w:jc w:val="right"/>
        <w:rPr>
          <w:rFonts w:hint="default" w:ascii="Times New Roman" w:hAnsi="Times New Roman" w:eastAsia="仿宋" w:cs="Times New Roman"/>
          <w:spacing w:val="36"/>
          <w:w w:val="102"/>
          <w:sz w:val="32"/>
          <w:szCs w:val="32"/>
        </w:rPr>
      </w:pPr>
      <w:bookmarkStart w:id="0" w:name="_GoBack"/>
      <w:bookmarkEnd w:id="0"/>
    </w:p>
    <w:p w14:paraId="7E6F7ED0">
      <w:pPr>
        <w:keepNext w:val="0"/>
        <w:keepLines w:val="0"/>
        <w:pageBreakBefore w:val="0"/>
        <w:wordWrap/>
        <w:overflowPunct/>
        <w:topLinePunct w:val="0"/>
        <w:bidi w:val="0"/>
        <w:spacing w:line="560" w:lineRule="exact"/>
        <w:ind w:left="0" w:leftChars="0" w:right="0"/>
        <w:jc w:val="right"/>
        <w:rPr>
          <w:rFonts w:hint="default" w:ascii="Times New Roman" w:hAnsi="Times New Roman" w:eastAsia="仿宋" w:cs="Times New Roman"/>
          <w:spacing w:val="36"/>
          <w:w w:val="102"/>
          <w:sz w:val="32"/>
          <w:szCs w:val="32"/>
        </w:rPr>
      </w:pPr>
    </w:p>
    <w:p w14:paraId="37194D22">
      <w:pPr>
        <w:keepNext w:val="0"/>
        <w:keepLines w:val="0"/>
        <w:pageBreakBefore w:val="0"/>
        <w:wordWrap w:val="0"/>
        <w:overflowPunct/>
        <w:topLinePunct w:val="0"/>
        <w:bidi w:val="0"/>
        <w:spacing w:line="560" w:lineRule="exact"/>
        <w:ind w:left="0" w:leftChars="0" w:right="0"/>
        <w:jc w:val="right"/>
        <w:rPr>
          <w:rFonts w:hint="default"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36"/>
          <w:w w:val="102"/>
          <w:sz w:val="32"/>
          <w:szCs w:val="32"/>
        </w:rPr>
        <w:t>锡林郭勒盟生态环境局</w:t>
      </w:r>
      <w:r>
        <w:rPr>
          <w:rFonts w:hint="eastAsia" w:ascii="仿宋_GB2312" w:hAnsi="仿宋_GB2312" w:eastAsia="仿宋_GB2312" w:cs="仿宋_GB2312"/>
          <w:spacing w:val="36"/>
          <w:w w:val="102"/>
          <w:sz w:val="32"/>
          <w:szCs w:val="32"/>
          <w:lang w:val="en-US" w:eastAsia="zh-CN"/>
        </w:rPr>
        <w:t xml:space="preserve">   </w:t>
      </w:r>
    </w:p>
    <w:p w14:paraId="2569C813">
      <w:pPr>
        <w:keepNext w:val="0"/>
        <w:keepLines w:val="0"/>
        <w:pageBreakBefore w:val="0"/>
        <w:wordWrap w:val="0"/>
        <w:overflowPunct/>
        <w:topLinePunct w:val="0"/>
        <w:bidi w:val="0"/>
        <w:spacing w:line="560" w:lineRule="exact"/>
        <w:ind w:left="0" w:leftChars="0" w:right="0"/>
        <w:jc w:val="center"/>
        <w:rPr>
          <w:rFonts w:hint="default" w:ascii="仿宋_GB2312" w:hAnsi="仿宋_GB2312" w:eastAsia="仿宋_GB2312" w:cs="仿宋_GB2312"/>
          <w:spacing w:val="18"/>
          <w:w w:val="105"/>
          <w:sz w:val="32"/>
          <w:szCs w:val="32"/>
          <w:lang w:val="en-US" w:eastAsia="zh-CN"/>
        </w:rPr>
      </w:pPr>
      <w:r>
        <w:rPr>
          <w:rFonts w:hint="eastAsia" w:ascii="仿宋_GB2312" w:hAnsi="仿宋_GB2312" w:eastAsia="仿宋_GB2312" w:cs="仿宋_GB2312"/>
          <w:spacing w:val="18"/>
          <w:w w:val="105"/>
          <w:sz w:val="32"/>
          <w:szCs w:val="32"/>
          <w:lang w:val="en-US" w:eastAsia="zh-CN"/>
        </w:rPr>
        <w:t xml:space="preserve">                        </w:t>
      </w:r>
      <w:r>
        <w:rPr>
          <w:rFonts w:hint="eastAsia" w:ascii="仿宋_GB2312" w:hAnsi="仿宋_GB2312" w:eastAsia="仿宋_GB2312" w:cs="仿宋_GB2312"/>
          <w:spacing w:val="18"/>
          <w:w w:val="105"/>
          <w:sz w:val="32"/>
          <w:szCs w:val="32"/>
        </w:rPr>
        <w:t>202</w:t>
      </w:r>
      <w:r>
        <w:rPr>
          <w:rFonts w:hint="eastAsia" w:ascii="仿宋_GB2312" w:hAnsi="仿宋_GB2312" w:eastAsia="仿宋_GB2312" w:cs="仿宋_GB2312"/>
          <w:spacing w:val="18"/>
          <w:w w:val="105"/>
          <w:sz w:val="32"/>
          <w:szCs w:val="32"/>
          <w:lang w:val="en-US" w:eastAsia="zh-CN"/>
        </w:rPr>
        <w:t>5</w:t>
      </w:r>
      <w:r>
        <w:rPr>
          <w:rFonts w:hint="eastAsia" w:ascii="仿宋_GB2312" w:hAnsi="仿宋_GB2312" w:eastAsia="仿宋_GB2312" w:cs="仿宋_GB2312"/>
          <w:spacing w:val="18"/>
          <w:w w:val="105"/>
          <w:sz w:val="32"/>
          <w:szCs w:val="32"/>
        </w:rPr>
        <w:t>年</w:t>
      </w:r>
      <w:r>
        <w:rPr>
          <w:rFonts w:hint="eastAsia" w:ascii="仿宋_GB2312" w:hAnsi="仿宋_GB2312" w:eastAsia="仿宋_GB2312" w:cs="仿宋_GB2312"/>
          <w:spacing w:val="18"/>
          <w:w w:val="105"/>
          <w:sz w:val="32"/>
          <w:szCs w:val="32"/>
          <w:lang w:val="en-US" w:eastAsia="zh-CN"/>
        </w:rPr>
        <w:t>3</w:t>
      </w:r>
      <w:r>
        <w:rPr>
          <w:rFonts w:hint="eastAsia" w:ascii="仿宋_GB2312" w:hAnsi="仿宋_GB2312" w:eastAsia="仿宋_GB2312" w:cs="仿宋_GB2312"/>
          <w:spacing w:val="18"/>
          <w:w w:val="105"/>
          <w:sz w:val="32"/>
          <w:szCs w:val="32"/>
        </w:rPr>
        <w:t>月</w:t>
      </w:r>
      <w:r>
        <w:rPr>
          <w:rFonts w:hint="eastAsia" w:ascii="仿宋_GB2312" w:hAnsi="仿宋_GB2312" w:eastAsia="仿宋_GB2312" w:cs="仿宋_GB2312"/>
          <w:spacing w:val="18"/>
          <w:w w:val="105"/>
          <w:sz w:val="32"/>
          <w:szCs w:val="32"/>
          <w:lang w:val="en-US" w:eastAsia="zh-CN"/>
        </w:rPr>
        <w:t xml:space="preserve">14日  </w:t>
      </w:r>
    </w:p>
    <w:p w14:paraId="122882A3">
      <w:pPr>
        <w:keepNext w:val="0"/>
        <w:keepLines w:val="0"/>
        <w:pageBreakBefore w:val="0"/>
        <w:wordWrap w:val="0"/>
        <w:overflowPunct/>
        <w:topLinePunct w:val="0"/>
        <w:bidi w:val="0"/>
        <w:spacing w:line="560" w:lineRule="exact"/>
        <w:ind w:left="0" w:leftChars="0" w:right="0"/>
        <w:jc w:val="right"/>
        <w:rPr>
          <w:rFonts w:hint="eastAsia" w:ascii="仿宋_GB2312" w:hAnsi="仿宋_GB2312" w:eastAsia="仿宋_GB2312" w:cs="仿宋_GB2312"/>
          <w:spacing w:val="18"/>
          <w:w w:val="105"/>
          <w:sz w:val="32"/>
          <w:szCs w:val="32"/>
          <w:lang w:val="en-US" w:eastAsia="zh-CN"/>
        </w:rPr>
      </w:pPr>
    </w:p>
    <w:p w14:paraId="778DB522">
      <w:pPr>
        <w:keepNext w:val="0"/>
        <w:keepLines w:val="0"/>
        <w:pageBreakBefore w:val="0"/>
        <w:wordWrap w:val="0"/>
        <w:overflowPunct/>
        <w:topLinePunct w:val="0"/>
        <w:bidi w:val="0"/>
        <w:spacing w:line="560" w:lineRule="exact"/>
        <w:ind w:left="0" w:leftChars="0" w:right="0"/>
        <w:jc w:val="right"/>
        <w:rPr>
          <w:rFonts w:hint="eastAsia" w:ascii="仿宋_GB2312" w:hAnsi="仿宋_GB2312" w:eastAsia="仿宋_GB2312" w:cs="仿宋_GB2312"/>
          <w:spacing w:val="18"/>
          <w:w w:val="105"/>
          <w:sz w:val="32"/>
          <w:szCs w:val="32"/>
          <w:lang w:val="en-US" w:eastAsia="zh-CN"/>
        </w:rPr>
      </w:pPr>
    </w:p>
    <w:p w14:paraId="671070A3">
      <w:pPr>
        <w:keepNext w:val="0"/>
        <w:keepLines w:val="0"/>
        <w:pageBreakBefore w:val="0"/>
        <w:wordWrap w:val="0"/>
        <w:overflowPunct/>
        <w:topLinePunct w:val="0"/>
        <w:bidi w:val="0"/>
        <w:spacing w:line="560" w:lineRule="exact"/>
        <w:ind w:left="0" w:leftChars="0" w:right="0"/>
        <w:jc w:val="right"/>
        <w:rPr>
          <w:rFonts w:hint="eastAsia" w:ascii="仿宋_GB2312" w:hAnsi="仿宋_GB2312" w:eastAsia="仿宋_GB2312" w:cs="仿宋_GB2312"/>
          <w:spacing w:val="18"/>
          <w:w w:val="105"/>
          <w:sz w:val="32"/>
          <w:szCs w:val="32"/>
          <w:lang w:val="en-US" w:eastAsia="zh-CN"/>
        </w:rPr>
      </w:pPr>
    </w:p>
    <w:p w14:paraId="30808354">
      <w:pPr>
        <w:keepNext w:val="0"/>
        <w:keepLines w:val="0"/>
        <w:pageBreakBefore w:val="0"/>
        <w:wordWrap w:val="0"/>
        <w:overflowPunct/>
        <w:topLinePunct w:val="0"/>
        <w:bidi w:val="0"/>
        <w:spacing w:line="560" w:lineRule="exact"/>
        <w:ind w:left="0" w:leftChars="0" w:right="0"/>
        <w:jc w:val="right"/>
        <w:rPr>
          <w:rFonts w:hint="eastAsia" w:ascii="仿宋_GB2312" w:hAnsi="仿宋_GB2312" w:eastAsia="仿宋_GB2312" w:cs="仿宋_GB2312"/>
          <w:spacing w:val="18"/>
          <w:w w:val="105"/>
          <w:sz w:val="32"/>
          <w:szCs w:val="32"/>
          <w:lang w:val="en-US" w:eastAsia="zh-CN"/>
        </w:rPr>
      </w:pPr>
    </w:p>
    <w:p w14:paraId="1CE9C8CC">
      <w:pPr>
        <w:keepNext w:val="0"/>
        <w:keepLines w:val="0"/>
        <w:pageBreakBefore w:val="0"/>
        <w:wordWrap w:val="0"/>
        <w:overflowPunct/>
        <w:topLinePunct w:val="0"/>
        <w:bidi w:val="0"/>
        <w:spacing w:line="560" w:lineRule="exact"/>
        <w:ind w:left="0" w:leftChars="0" w:right="0"/>
        <w:jc w:val="right"/>
        <w:rPr>
          <w:rFonts w:hint="eastAsia" w:ascii="仿宋_GB2312" w:hAnsi="仿宋_GB2312" w:eastAsia="仿宋_GB2312" w:cs="仿宋_GB2312"/>
          <w:spacing w:val="18"/>
          <w:w w:val="105"/>
          <w:sz w:val="32"/>
          <w:szCs w:val="32"/>
          <w:lang w:val="en-US" w:eastAsia="zh-CN"/>
        </w:rPr>
      </w:pPr>
    </w:p>
    <w:p w14:paraId="6FD6C9CE">
      <w:pPr>
        <w:keepNext w:val="0"/>
        <w:keepLines w:val="0"/>
        <w:pageBreakBefore w:val="0"/>
        <w:wordWrap w:val="0"/>
        <w:overflowPunct/>
        <w:topLinePunct w:val="0"/>
        <w:bidi w:val="0"/>
        <w:spacing w:line="560" w:lineRule="exact"/>
        <w:ind w:left="0" w:leftChars="0" w:right="0"/>
        <w:jc w:val="right"/>
        <w:rPr>
          <w:rFonts w:hint="eastAsia" w:ascii="仿宋_GB2312" w:hAnsi="仿宋_GB2312" w:eastAsia="仿宋_GB2312" w:cs="仿宋_GB2312"/>
          <w:spacing w:val="18"/>
          <w:w w:val="105"/>
          <w:sz w:val="32"/>
          <w:szCs w:val="32"/>
          <w:lang w:val="en-US" w:eastAsia="zh-CN"/>
        </w:rPr>
      </w:pPr>
    </w:p>
    <w:p w14:paraId="0E8452F5">
      <w:pPr>
        <w:keepNext w:val="0"/>
        <w:keepLines w:val="0"/>
        <w:pageBreakBefore w:val="0"/>
        <w:wordWrap w:val="0"/>
        <w:overflowPunct/>
        <w:topLinePunct w:val="0"/>
        <w:bidi w:val="0"/>
        <w:spacing w:line="560" w:lineRule="exact"/>
        <w:ind w:left="0" w:leftChars="0" w:right="0"/>
        <w:jc w:val="right"/>
        <w:rPr>
          <w:rFonts w:hint="eastAsia" w:ascii="仿宋_GB2312" w:hAnsi="仿宋_GB2312" w:eastAsia="仿宋_GB2312" w:cs="仿宋_GB2312"/>
          <w:spacing w:val="18"/>
          <w:w w:val="105"/>
          <w:sz w:val="32"/>
          <w:szCs w:val="32"/>
          <w:lang w:val="en-US" w:eastAsia="zh-CN"/>
        </w:rPr>
      </w:pPr>
    </w:p>
    <w:p w14:paraId="26490CEE">
      <w:pPr>
        <w:keepNext w:val="0"/>
        <w:keepLines w:val="0"/>
        <w:pageBreakBefore w:val="0"/>
        <w:wordWrap w:val="0"/>
        <w:overflowPunct/>
        <w:topLinePunct w:val="0"/>
        <w:bidi w:val="0"/>
        <w:spacing w:line="560" w:lineRule="exact"/>
        <w:ind w:left="0" w:leftChars="0" w:right="0"/>
        <w:jc w:val="right"/>
        <w:rPr>
          <w:rFonts w:hint="eastAsia" w:ascii="仿宋_GB2312" w:hAnsi="仿宋_GB2312" w:eastAsia="仿宋_GB2312" w:cs="仿宋_GB2312"/>
          <w:spacing w:val="18"/>
          <w:w w:val="105"/>
          <w:sz w:val="32"/>
          <w:szCs w:val="32"/>
          <w:lang w:val="en-US" w:eastAsia="zh-CN"/>
        </w:rPr>
      </w:pPr>
    </w:p>
    <w:p w14:paraId="630E3E38">
      <w:pPr>
        <w:keepNext w:val="0"/>
        <w:keepLines w:val="0"/>
        <w:pageBreakBefore w:val="0"/>
        <w:wordWrap w:val="0"/>
        <w:overflowPunct/>
        <w:topLinePunct w:val="0"/>
        <w:bidi w:val="0"/>
        <w:spacing w:line="560" w:lineRule="exact"/>
        <w:ind w:left="0" w:leftChars="0" w:right="0"/>
        <w:jc w:val="right"/>
        <w:rPr>
          <w:rFonts w:hint="eastAsia" w:ascii="仿宋_GB2312" w:hAnsi="仿宋_GB2312" w:eastAsia="仿宋_GB2312" w:cs="仿宋_GB2312"/>
          <w:spacing w:val="18"/>
          <w:w w:val="105"/>
          <w:sz w:val="32"/>
          <w:szCs w:val="32"/>
          <w:lang w:val="en-US" w:eastAsia="zh-CN"/>
        </w:rPr>
      </w:pPr>
    </w:p>
    <w:p w14:paraId="3C015B40">
      <w:pPr>
        <w:keepNext w:val="0"/>
        <w:keepLines w:val="0"/>
        <w:pageBreakBefore w:val="0"/>
        <w:wordWrap w:val="0"/>
        <w:overflowPunct/>
        <w:topLinePunct w:val="0"/>
        <w:bidi w:val="0"/>
        <w:spacing w:line="560" w:lineRule="exact"/>
        <w:ind w:left="0" w:leftChars="0" w:right="0"/>
        <w:jc w:val="right"/>
        <w:rPr>
          <w:rFonts w:hint="eastAsia" w:ascii="仿宋_GB2312" w:hAnsi="仿宋_GB2312" w:eastAsia="仿宋_GB2312" w:cs="仿宋_GB2312"/>
          <w:spacing w:val="18"/>
          <w:w w:val="105"/>
          <w:sz w:val="32"/>
          <w:szCs w:val="32"/>
          <w:lang w:val="en-US" w:eastAsia="zh-CN"/>
        </w:rPr>
      </w:pPr>
    </w:p>
    <w:p w14:paraId="02CF8539">
      <w:pPr>
        <w:keepNext w:val="0"/>
        <w:keepLines w:val="0"/>
        <w:pageBreakBefore w:val="0"/>
        <w:wordWrap w:val="0"/>
        <w:overflowPunct/>
        <w:topLinePunct w:val="0"/>
        <w:bidi w:val="0"/>
        <w:spacing w:line="560" w:lineRule="exact"/>
        <w:ind w:left="0" w:leftChars="0" w:right="0"/>
        <w:jc w:val="right"/>
        <w:rPr>
          <w:rFonts w:hint="eastAsia" w:ascii="仿宋_GB2312" w:hAnsi="仿宋_GB2312" w:eastAsia="仿宋_GB2312" w:cs="仿宋_GB2312"/>
          <w:spacing w:val="18"/>
          <w:w w:val="105"/>
          <w:sz w:val="32"/>
          <w:szCs w:val="32"/>
          <w:lang w:val="en-US" w:eastAsia="zh-CN"/>
        </w:rPr>
      </w:pPr>
    </w:p>
    <w:p w14:paraId="2126AC20">
      <w:pPr>
        <w:keepNext w:val="0"/>
        <w:keepLines w:val="0"/>
        <w:pageBreakBefore w:val="0"/>
        <w:wordWrap w:val="0"/>
        <w:overflowPunct/>
        <w:topLinePunct w:val="0"/>
        <w:bidi w:val="0"/>
        <w:spacing w:line="560" w:lineRule="exact"/>
        <w:ind w:left="0" w:leftChars="0" w:right="0"/>
        <w:jc w:val="right"/>
        <w:rPr>
          <w:rFonts w:hint="eastAsia" w:ascii="仿宋_GB2312" w:hAnsi="仿宋_GB2312" w:eastAsia="仿宋_GB2312" w:cs="仿宋_GB2312"/>
          <w:spacing w:val="18"/>
          <w:w w:val="105"/>
          <w:sz w:val="32"/>
          <w:szCs w:val="32"/>
          <w:lang w:val="en-US" w:eastAsia="zh-CN"/>
        </w:rPr>
      </w:pPr>
    </w:p>
    <w:p w14:paraId="28F7CA3F">
      <w:pPr>
        <w:keepNext w:val="0"/>
        <w:keepLines w:val="0"/>
        <w:pageBreakBefore w:val="0"/>
        <w:wordWrap w:val="0"/>
        <w:overflowPunct/>
        <w:topLinePunct w:val="0"/>
        <w:bidi w:val="0"/>
        <w:spacing w:line="560" w:lineRule="exact"/>
        <w:ind w:left="0" w:leftChars="0" w:right="0"/>
        <w:jc w:val="right"/>
        <w:rPr>
          <w:rFonts w:hint="eastAsia" w:ascii="仿宋_GB2312" w:hAnsi="仿宋_GB2312" w:eastAsia="仿宋_GB2312" w:cs="仿宋_GB2312"/>
          <w:spacing w:val="18"/>
          <w:w w:val="105"/>
          <w:sz w:val="32"/>
          <w:szCs w:val="32"/>
          <w:lang w:val="en-US" w:eastAsia="zh-CN"/>
        </w:rPr>
      </w:pPr>
    </w:p>
    <w:p w14:paraId="1C6BAA06">
      <w:pPr>
        <w:keepNext w:val="0"/>
        <w:keepLines w:val="0"/>
        <w:pageBreakBefore w:val="0"/>
        <w:wordWrap w:val="0"/>
        <w:overflowPunct/>
        <w:topLinePunct w:val="0"/>
        <w:bidi w:val="0"/>
        <w:spacing w:line="560" w:lineRule="exact"/>
        <w:ind w:left="0" w:leftChars="0" w:right="0"/>
        <w:jc w:val="right"/>
        <w:rPr>
          <w:rFonts w:hint="eastAsia" w:ascii="仿宋_GB2312" w:hAnsi="仿宋_GB2312" w:eastAsia="仿宋_GB2312" w:cs="仿宋_GB2312"/>
          <w:spacing w:val="18"/>
          <w:w w:val="105"/>
          <w:sz w:val="32"/>
          <w:szCs w:val="32"/>
          <w:lang w:val="en-US" w:eastAsia="zh-CN"/>
        </w:rPr>
      </w:pPr>
    </w:p>
    <w:p w14:paraId="47F474FB">
      <w:pPr>
        <w:keepNext w:val="0"/>
        <w:keepLines w:val="0"/>
        <w:pageBreakBefore w:val="0"/>
        <w:wordWrap w:val="0"/>
        <w:overflowPunct/>
        <w:topLinePunct w:val="0"/>
        <w:bidi w:val="0"/>
        <w:spacing w:line="560" w:lineRule="exact"/>
        <w:ind w:left="0" w:leftChars="0" w:right="0"/>
        <w:jc w:val="right"/>
        <w:rPr>
          <w:rFonts w:hint="eastAsia" w:ascii="仿宋_GB2312" w:hAnsi="仿宋_GB2312" w:eastAsia="仿宋_GB2312" w:cs="仿宋_GB2312"/>
          <w:spacing w:val="18"/>
          <w:w w:val="105"/>
          <w:sz w:val="32"/>
          <w:szCs w:val="32"/>
          <w:lang w:val="en-US" w:eastAsia="zh-CN"/>
        </w:rPr>
      </w:pPr>
    </w:p>
    <w:p w14:paraId="75B7F26F">
      <w:pPr>
        <w:keepNext w:val="0"/>
        <w:keepLines w:val="0"/>
        <w:pageBreakBefore w:val="0"/>
        <w:wordWrap w:val="0"/>
        <w:overflowPunct/>
        <w:topLinePunct w:val="0"/>
        <w:bidi w:val="0"/>
        <w:spacing w:line="560" w:lineRule="exact"/>
        <w:ind w:left="0" w:leftChars="0" w:right="0"/>
        <w:jc w:val="right"/>
        <w:rPr>
          <w:rFonts w:hint="eastAsia" w:ascii="仿宋_GB2312" w:hAnsi="仿宋_GB2312" w:eastAsia="仿宋_GB2312" w:cs="仿宋_GB2312"/>
          <w:spacing w:val="18"/>
          <w:w w:val="105"/>
          <w:sz w:val="32"/>
          <w:szCs w:val="32"/>
          <w:lang w:val="en-US" w:eastAsia="zh-CN"/>
        </w:rPr>
      </w:pPr>
    </w:p>
    <w:p w14:paraId="4BF360FC">
      <w:pPr>
        <w:keepNext w:val="0"/>
        <w:keepLines w:val="0"/>
        <w:pageBreakBefore w:val="0"/>
        <w:wordWrap w:val="0"/>
        <w:overflowPunct/>
        <w:topLinePunct w:val="0"/>
        <w:bidi w:val="0"/>
        <w:spacing w:line="560" w:lineRule="exact"/>
        <w:ind w:left="0" w:leftChars="0" w:right="0"/>
        <w:jc w:val="right"/>
        <w:rPr>
          <w:rFonts w:hint="eastAsia" w:ascii="仿宋_GB2312" w:hAnsi="仿宋_GB2312" w:eastAsia="仿宋_GB2312" w:cs="仿宋_GB2312"/>
          <w:spacing w:val="18"/>
          <w:w w:val="105"/>
          <w:sz w:val="32"/>
          <w:szCs w:val="32"/>
          <w:lang w:val="en-US" w:eastAsia="zh-CN"/>
        </w:rPr>
      </w:pPr>
    </w:p>
    <w:p w14:paraId="1C9DAD95">
      <w:pPr>
        <w:keepNext w:val="0"/>
        <w:keepLines w:val="0"/>
        <w:pageBreakBefore w:val="0"/>
        <w:wordWrap w:val="0"/>
        <w:overflowPunct/>
        <w:topLinePunct w:val="0"/>
        <w:bidi w:val="0"/>
        <w:spacing w:line="560" w:lineRule="exact"/>
        <w:ind w:left="0" w:leftChars="0" w:right="0"/>
        <w:jc w:val="right"/>
        <w:rPr>
          <w:rFonts w:hint="eastAsia" w:ascii="仿宋_GB2312" w:hAnsi="仿宋_GB2312" w:eastAsia="仿宋_GB2312" w:cs="仿宋_GB2312"/>
          <w:spacing w:val="18"/>
          <w:w w:val="105"/>
          <w:sz w:val="32"/>
          <w:szCs w:val="32"/>
          <w:lang w:val="en-US" w:eastAsia="zh-CN"/>
        </w:rPr>
      </w:pPr>
    </w:p>
    <w:p w14:paraId="430D8EFE">
      <w:pPr>
        <w:keepNext w:val="0"/>
        <w:keepLines w:val="0"/>
        <w:pageBreakBefore w:val="0"/>
        <w:wordWrap w:val="0"/>
        <w:overflowPunct/>
        <w:topLinePunct w:val="0"/>
        <w:bidi w:val="0"/>
        <w:spacing w:line="560" w:lineRule="exact"/>
        <w:ind w:left="0" w:leftChars="0" w:right="0"/>
        <w:jc w:val="right"/>
        <w:rPr>
          <w:rFonts w:hint="eastAsia" w:ascii="仿宋_GB2312" w:hAnsi="仿宋_GB2312" w:eastAsia="仿宋_GB2312" w:cs="仿宋_GB2312"/>
          <w:spacing w:val="18"/>
          <w:w w:val="105"/>
          <w:sz w:val="32"/>
          <w:szCs w:val="32"/>
          <w:lang w:val="en-US" w:eastAsia="zh-CN"/>
        </w:rPr>
      </w:pPr>
    </w:p>
    <w:p w14:paraId="6BF0BA33">
      <w:pPr>
        <w:keepNext w:val="0"/>
        <w:keepLines w:val="0"/>
        <w:pageBreakBefore w:val="0"/>
        <w:wordWrap w:val="0"/>
        <w:overflowPunct/>
        <w:topLinePunct w:val="0"/>
        <w:bidi w:val="0"/>
        <w:spacing w:line="560" w:lineRule="exact"/>
        <w:ind w:left="0" w:leftChars="0" w:right="0"/>
        <w:jc w:val="right"/>
        <w:rPr>
          <w:rFonts w:hint="eastAsia" w:ascii="仿宋_GB2312" w:hAnsi="仿宋_GB2312" w:eastAsia="仿宋_GB2312" w:cs="仿宋_GB2312"/>
          <w:spacing w:val="18"/>
          <w:w w:val="105"/>
          <w:sz w:val="32"/>
          <w:szCs w:val="32"/>
          <w:lang w:val="en-US" w:eastAsia="zh-CN"/>
        </w:rPr>
      </w:pPr>
    </w:p>
    <w:p w14:paraId="0AB2CABC">
      <w:pPr>
        <w:keepNext w:val="0"/>
        <w:keepLines w:val="0"/>
        <w:pageBreakBefore w:val="0"/>
        <w:wordWrap w:val="0"/>
        <w:overflowPunct/>
        <w:topLinePunct w:val="0"/>
        <w:bidi w:val="0"/>
        <w:spacing w:line="560" w:lineRule="exact"/>
        <w:ind w:left="0" w:leftChars="0" w:right="0"/>
        <w:jc w:val="right"/>
        <w:rPr>
          <w:rFonts w:hint="eastAsia" w:ascii="仿宋_GB2312" w:hAnsi="仿宋_GB2312" w:eastAsia="仿宋_GB2312" w:cs="仿宋_GB2312"/>
          <w:spacing w:val="18"/>
          <w:w w:val="105"/>
          <w:sz w:val="32"/>
          <w:szCs w:val="32"/>
          <w:lang w:val="en-US" w:eastAsia="zh-CN"/>
        </w:rPr>
      </w:pPr>
    </w:p>
    <w:p w14:paraId="452D37E6">
      <w:pPr>
        <w:keepNext w:val="0"/>
        <w:keepLines w:val="0"/>
        <w:pageBreakBefore w:val="0"/>
        <w:wordWrap w:val="0"/>
        <w:overflowPunct/>
        <w:topLinePunct w:val="0"/>
        <w:bidi w:val="0"/>
        <w:spacing w:line="560" w:lineRule="exact"/>
        <w:ind w:left="0" w:leftChars="0" w:right="0"/>
        <w:jc w:val="right"/>
        <w:rPr>
          <w:rFonts w:hint="eastAsia" w:ascii="仿宋_GB2312" w:hAnsi="仿宋_GB2312" w:eastAsia="仿宋_GB2312" w:cs="仿宋_GB2312"/>
          <w:spacing w:val="18"/>
          <w:w w:val="105"/>
          <w:sz w:val="32"/>
          <w:szCs w:val="32"/>
          <w:lang w:val="en-US" w:eastAsia="zh-CN"/>
        </w:rPr>
      </w:pPr>
    </w:p>
    <w:p w14:paraId="3A84DAED">
      <w:pPr>
        <w:keepNext w:val="0"/>
        <w:keepLines w:val="0"/>
        <w:pageBreakBefore w:val="0"/>
        <w:wordWrap w:val="0"/>
        <w:overflowPunct/>
        <w:topLinePunct w:val="0"/>
        <w:bidi w:val="0"/>
        <w:spacing w:line="560" w:lineRule="exact"/>
        <w:ind w:left="0" w:leftChars="0" w:right="0"/>
        <w:jc w:val="right"/>
        <w:rPr>
          <w:rFonts w:hint="eastAsia" w:ascii="仿宋_GB2312" w:hAnsi="仿宋_GB2312" w:eastAsia="仿宋_GB2312" w:cs="仿宋_GB2312"/>
          <w:spacing w:val="18"/>
          <w:w w:val="105"/>
          <w:sz w:val="32"/>
          <w:szCs w:val="32"/>
          <w:lang w:val="en-US" w:eastAsia="zh-CN"/>
        </w:rPr>
      </w:pPr>
    </w:p>
    <w:p w14:paraId="7CE7860A">
      <w:pPr>
        <w:keepNext w:val="0"/>
        <w:keepLines w:val="0"/>
        <w:pageBreakBefore w:val="0"/>
        <w:wordWrap w:val="0"/>
        <w:overflowPunct/>
        <w:topLinePunct w:val="0"/>
        <w:bidi w:val="0"/>
        <w:spacing w:line="560" w:lineRule="exact"/>
        <w:ind w:left="0" w:leftChars="0" w:right="0"/>
        <w:jc w:val="right"/>
        <w:rPr>
          <w:rFonts w:hint="eastAsia" w:ascii="仿宋_GB2312" w:hAnsi="仿宋_GB2312" w:eastAsia="仿宋_GB2312" w:cs="仿宋_GB2312"/>
          <w:spacing w:val="18"/>
          <w:w w:val="105"/>
          <w:sz w:val="32"/>
          <w:szCs w:val="32"/>
          <w:lang w:val="en-US" w:eastAsia="zh-CN"/>
        </w:rPr>
      </w:pPr>
    </w:p>
    <w:p w14:paraId="70F383E6">
      <w:pPr>
        <w:keepNext w:val="0"/>
        <w:keepLines w:val="0"/>
        <w:pageBreakBefore w:val="0"/>
        <w:wordWrap w:val="0"/>
        <w:overflowPunct/>
        <w:topLinePunct w:val="0"/>
        <w:bidi w:val="0"/>
        <w:spacing w:line="560" w:lineRule="exact"/>
        <w:ind w:left="0" w:leftChars="0" w:right="0"/>
        <w:jc w:val="right"/>
        <w:rPr>
          <w:rFonts w:hint="eastAsia" w:ascii="仿宋_GB2312" w:hAnsi="仿宋_GB2312" w:eastAsia="仿宋_GB2312" w:cs="仿宋_GB2312"/>
          <w:spacing w:val="18"/>
          <w:w w:val="105"/>
          <w:sz w:val="32"/>
          <w:szCs w:val="32"/>
          <w:lang w:val="en-US" w:eastAsia="zh-CN"/>
        </w:rPr>
      </w:pPr>
    </w:p>
    <w:p w14:paraId="0419C7B3">
      <w:pPr>
        <w:keepNext w:val="0"/>
        <w:keepLines w:val="0"/>
        <w:pageBreakBefore w:val="0"/>
        <w:wordWrap w:val="0"/>
        <w:overflowPunct/>
        <w:topLinePunct w:val="0"/>
        <w:bidi w:val="0"/>
        <w:spacing w:line="560" w:lineRule="exact"/>
        <w:ind w:left="0" w:leftChars="0" w:right="0"/>
        <w:jc w:val="right"/>
        <w:rPr>
          <w:rFonts w:hint="eastAsia" w:ascii="仿宋_GB2312" w:hAnsi="仿宋_GB2312" w:eastAsia="仿宋_GB2312" w:cs="仿宋_GB2312"/>
          <w:spacing w:val="18"/>
          <w:w w:val="105"/>
          <w:sz w:val="32"/>
          <w:szCs w:val="32"/>
          <w:lang w:val="en-US" w:eastAsia="zh-CN"/>
        </w:rPr>
      </w:pPr>
      <w:r>
        <w:rPr>
          <w:rFonts w:hint="eastAsia" w:ascii="仿宋_GB2312" w:hAnsi="仿宋_GB2312" w:eastAsia="仿宋_GB2312" w:cs="仿宋_GB2312"/>
          <w:spacing w:val="18"/>
          <w:w w:val="105"/>
          <w:sz w:val="32"/>
          <w:szCs w:val="32"/>
          <w:lang w:val="en-US" w:eastAsia="zh-CN"/>
        </w:rPr>
        <w:t xml:space="preserve">    </w:t>
      </w:r>
    </w:p>
    <w:p w14:paraId="298D3313">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260985</wp:posOffset>
                </wp:positionV>
                <wp:extent cx="5629275" cy="10160"/>
                <wp:effectExtent l="0" t="4445" r="9525" b="13970"/>
                <wp:wrapNone/>
                <wp:docPr id="13" name="直接连接符 13"/>
                <wp:cNvGraphicFramePr/>
                <a:graphic xmlns:a="http://schemas.openxmlformats.org/drawingml/2006/main">
                  <a:graphicData uri="http://schemas.microsoft.com/office/word/2010/wordprocessingShape">
                    <wps:wsp>
                      <wps:cNvCnPr/>
                      <wps:spPr>
                        <a:xfrm flipV="1">
                          <a:off x="0" y="0"/>
                          <a:ext cx="562927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pt;margin-top:20.55pt;height:0.8pt;width:443.25pt;z-index:251660288;mso-width-relative:page;mso-height-relative:page;" filled="f" stroked="t" coordsize="21600,21600" o:gfxdata="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KmZuTWAAAACAEAAA8AAAAAAAAAAQAgAAAAIgAAAGRycy9kb3du&#10;cmV2LnhtbFBLAQIUABQAAAAIAIdO4kADrrNmAQIAAPQDAAAOAAAAAAAAAAEAIAAAACUBAABkcnMv&#10;ZTJvRG9jLnhtbFBLBQYAAAAABgAGAFkBAACYBQAAAAA=&#10;">
                <v:fill on="f" focussize="0,0"/>
                <v:stroke color="#000000" joinstyle="round"/>
                <v:imagedata o:title=""/>
                <o:lock v:ext="edit" aspectratio="f"/>
              </v:line>
            </w:pict>
          </mc:Fallback>
        </mc:AlternateContent>
      </w:r>
    </w:p>
    <w:p w14:paraId="52A2233E">
      <w:pPr>
        <w:keepNext w:val="0"/>
        <w:keepLines w:val="0"/>
        <w:pageBreakBefore w:val="0"/>
        <w:widowControl/>
        <w:kinsoku w:val="0"/>
        <w:wordWrap/>
        <w:overflowPunct/>
        <w:topLinePunct w:val="0"/>
        <w:autoSpaceDE w:val="0"/>
        <w:autoSpaceDN w:val="0"/>
        <w:bidi w:val="0"/>
        <w:adjustRightInd w:val="0"/>
        <w:snapToGrid w:val="0"/>
        <w:spacing w:line="400" w:lineRule="exact"/>
        <w:ind w:firstLine="300" w:firstLineChars="100"/>
        <w:jc w:val="left"/>
        <w:textAlignment w:val="baseline"/>
        <w:rPr>
          <w:rFonts w:hint="default" w:ascii="仿宋" w:hAnsi="仿宋" w:eastAsia="仿宋"/>
          <w:sz w:val="30"/>
          <w:szCs w:val="30"/>
          <w:lang w:val="en-US" w:eastAsia="zh-CN"/>
        </w:rPr>
      </w:pPr>
      <w:r>
        <w:rPr>
          <w:sz w:val="30"/>
          <w:szCs w:val="30"/>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244475</wp:posOffset>
                </wp:positionV>
                <wp:extent cx="5629275" cy="10160"/>
                <wp:effectExtent l="0" t="4445" r="9525" b="13970"/>
                <wp:wrapNone/>
                <wp:docPr id="12" name="直接连接符 12"/>
                <wp:cNvGraphicFramePr/>
                <a:graphic xmlns:a="http://schemas.openxmlformats.org/drawingml/2006/main">
                  <a:graphicData uri="http://schemas.microsoft.com/office/word/2010/wordprocessingShape">
                    <wps:wsp>
                      <wps:cNvCnPr/>
                      <wps:spPr>
                        <a:xfrm flipV="1">
                          <a:off x="0" y="0"/>
                          <a:ext cx="562927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25pt;margin-top:19.25pt;height:0.8pt;width:443.25pt;z-index:251660288;mso-width-relative:page;mso-height-relative:page;" filled="f" stroked="t" coordsize="21600,21600" o:gfxdata="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rBWdPWAAAACAEAAA8AAAAAAAAAAQAgAAAAIgAAAGRycy9kb3du&#10;cmV2LnhtbFBLAQIUABQAAAAIAIdO4kB3d7eoAQIAAPQDAAAOAAAAAAAAAAEAIAAAACUBAABkcnMv&#10;ZTJvRG9jLnhtbFBLBQYAAAAABgAGAFkBAACYBQAAAAA=&#10;">
                <v:fill on="f" focussize="0,0"/>
                <v:stroke color="#000000" joinstyle="round"/>
                <v:imagedata o:title=""/>
                <o:lock v:ext="edit" aspectratio="f"/>
              </v:line>
            </w:pict>
          </mc:Fallback>
        </mc:AlternateContent>
      </w:r>
      <w:r>
        <w:rPr>
          <w:rFonts w:hint="eastAsia" w:ascii="仿宋" w:hAnsi="仿宋" w:eastAsia="仿宋"/>
          <w:sz w:val="30"/>
          <w:szCs w:val="30"/>
        </w:rPr>
        <w:t>抄送：</w:t>
      </w:r>
      <w:r>
        <w:rPr>
          <w:rFonts w:hint="eastAsia" w:ascii="仿宋_GB2312" w:hAnsi="仿宋_GB2312" w:eastAsia="仿宋_GB2312" w:cs="仿宋_GB2312"/>
          <w:kern w:val="2"/>
          <w:sz w:val="28"/>
          <w:szCs w:val="28"/>
          <w:lang w:val="en-US" w:eastAsia="zh-CN" w:bidi="ar-SA"/>
        </w:rPr>
        <w:t>盟生态环境综合行政执法支队，盟生态环境局镶黄旗分局</w:t>
      </w:r>
    </w:p>
    <w:p w14:paraId="5FF074FC">
      <w:pPr>
        <w:keepNext w:val="0"/>
        <w:keepLines w:val="0"/>
        <w:pageBreakBefore w:val="0"/>
        <w:widowControl/>
        <w:kinsoku w:val="0"/>
        <w:wordWrap/>
        <w:overflowPunct/>
        <w:topLinePunct w:val="0"/>
        <w:autoSpaceDE w:val="0"/>
        <w:autoSpaceDN w:val="0"/>
        <w:bidi w:val="0"/>
        <w:adjustRightInd w:val="0"/>
        <w:snapToGrid w:val="0"/>
        <w:spacing w:line="420" w:lineRule="exact"/>
        <w:ind w:firstLine="300" w:firstLineChars="100"/>
        <w:textAlignment w:val="baseline"/>
        <w:rPr>
          <w:rFonts w:hint="default" w:ascii="Times New Roman" w:hAnsi="Times New Roman" w:eastAsia="仿宋" w:cs="Times New Roman"/>
          <w:spacing w:val="36"/>
          <w:w w:val="102"/>
          <w:sz w:val="33"/>
          <w:szCs w:val="33"/>
        </w:rPr>
      </w:pPr>
      <w:r>
        <w:rPr>
          <w:sz w:val="30"/>
          <w:szCs w:val="30"/>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304800</wp:posOffset>
                </wp:positionV>
                <wp:extent cx="5629275" cy="10160"/>
                <wp:effectExtent l="0" t="4445" r="9525" b="13970"/>
                <wp:wrapNone/>
                <wp:docPr id="11" name="直接连接符 11"/>
                <wp:cNvGraphicFramePr/>
                <a:graphic xmlns:a="http://schemas.openxmlformats.org/drawingml/2006/main">
                  <a:graphicData uri="http://schemas.microsoft.com/office/word/2010/wordprocessingShape">
                    <wps:wsp>
                      <wps:cNvCnPr/>
                      <wps:spPr>
                        <a:xfrm flipV="1">
                          <a:off x="0" y="0"/>
                          <a:ext cx="562927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75pt;margin-top:24pt;height:0.8pt;width:443.25pt;z-index:251660288;mso-width-relative:page;mso-height-relative:page;" filled="f" stroked="t" coordsize="21600,21600" o:gfxdata="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em957WAAAACAEAAA8AAAAAAAAAAQAgAAAAIgAAAGRycy9kb3du&#10;cmV2LnhtbFBLAQIUABQAAAAIAIdO4kCqGsshAQIAAPQDAAAOAAAAAAAAAAEAIAAAACUBAABkcnMv&#10;ZTJvRG9jLnhtbFBLBQYAAAAABgAGAFkBAACYBQAAAAA=&#10;">
                <v:fill on="f" focussize="0,0"/>
                <v:stroke color="#000000" joinstyle="round"/>
                <v:imagedata o:title=""/>
                <o:lock v:ext="edit" aspectratio="f"/>
              </v:line>
            </w:pict>
          </mc:Fallback>
        </mc:AlternateContent>
      </w:r>
      <w:r>
        <w:rPr>
          <w:rFonts w:hint="eastAsia" w:ascii="仿宋" w:hAnsi="仿宋" w:eastAsia="仿宋"/>
          <w:sz w:val="30"/>
          <w:szCs w:val="30"/>
        </w:rPr>
        <w:t xml:space="preserve">锡林郭勒盟生态环境局办公室 </w:t>
      </w:r>
      <w:r>
        <w:rPr>
          <w:rFonts w:hint="eastAsia" w:ascii="仿宋" w:hAnsi="仿宋" w:eastAsia="仿宋"/>
          <w:sz w:val="30"/>
          <w:szCs w:val="30"/>
          <w:lang w:val="en-US" w:eastAsia="zh-CN"/>
        </w:rPr>
        <w:t xml:space="preserve">            </w:t>
      </w:r>
      <w:r>
        <w:rPr>
          <w:rFonts w:hint="eastAsia" w:ascii="仿宋" w:hAnsi="仿宋" w:eastAsia="仿宋"/>
          <w:sz w:val="30"/>
          <w:szCs w:val="30"/>
        </w:rPr>
        <w:t>202</w:t>
      </w:r>
      <w:r>
        <w:rPr>
          <w:rFonts w:hint="eastAsia" w:ascii="仿宋" w:hAnsi="仿宋" w:eastAsia="仿宋"/>
          <w:sz w:val="30"/>
          <w:szCs w:val="30"/>
          <w:lang w:val="en-US" w:eastAsia="zh-CN"/>
        </w:rPr>
        <w:t>5</w:t>
      </w:r>
      <w:r>
        <w:rPr>
          <w:rFonts w:hint="eastAsia" w:ascii="仿宋" w:hAnsi="仿宋" w:eastAsia="仿宋"/>
          <w:sz w:val="30"/>
          <w:szCs w:val="30"/>
        </w:rPr>
        <w:t>年</w:t>
      </w:r>
      <w:r>
        <w:rPr>
          <w:rFonts w:hint="eastAsia" w:ascii="仿宋" w:hAnsi="仿宋" w:eastAsia="仿宋"/>
          <w:sz w:val="30"/>
          <w:szCs w:val="30"/>
          <w:lang w:val="en-US" w:eastAsia="zh-CN"/>
        </w:rPr>
        <w:t>3</w:t>
      </w:r>
      <w:r>
        <w:rPr>
          <w:rFonts w:hint="eastAsia" w:ascii="仿宋" w:hAnsi="仿宋" w:eastAsia="仿宋"/>
          <w:sz w:val="30"/>
          <w:szCs w:val="30"/>
        </w:rPr>
        <w:t>月</w:t>
      </w:r>
      <w:r>
        <w:rPr>
          <w:rFonts w:hint="eastAsia" w:ascii="仿宋" w:hAnsi="仿宋" w:eastAsia="仿宋"/>
          <w:sz w:val="30"/>
          <w:szCs w:val="30"/>
          <w:lang w:val="en-US" w:eastAsia="zh-CN"/>
        </w:rPr>
        <w:t>14</w:t>
      </w:r>
      <w:r>
        <w:rPr>
          <w:rFonts w:hint="eastAsia" w:ascii="仿宋" w:hAnsi="仿宋" w:eastAsia="仿宋"/>
          <w:sz w:val="30"/>
          <w:szCs w:val="30"/>
        </w:rPr>
        <w:t>日印发</w:t>
      </w:r>
    </w:p>
    <w:sectPr>
      <w:footerReference r:id="rId5" w:type="default"/>
      <w:pgSz w:w="12050" w:h="16920"/>
      <w:pgMar w:top="1984" w:right="1587" w:bottom="1701" w:left="1587" w:header="0" w:footer="862"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42D8B">
    <w:pPr>
      <w:spacing w:line="68" w:lineRule="exact"/>
      <w:ind w:firstLine="4330"/>
      <w:rPr>
        <w:rFonts w:ascii="仿宋" w:hAnsi="仿宋" w:eastAsia="仿宋" w:cs="仿宋"/>
        <w:sz w:val="10"/>
        <w:szCs w:val="10"/>
      </w:rPr>
    </w:pPr>
    <w:r>
      <w:rPr>
        <w:sz w:val="1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BD36D2">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0pt;height:144pt;width:144pt;mso-position-horizontal:outside;mso-position-horizontal-relative:margin;mso-wrap-style:none;z-index:251659264;mso-width-relative:page;mso-height-relative:page;" filled="f" stroked="f" coordsize="21600,21600" o:gfxdata="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6Ghdfaj6C5g7&#10;y8JW7yyPaaJ63q6OAWJ2GkeBelUG3TB5XZeGVxJH+899F/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I9KHLTAAAACAEAAA8AAAAAAAAAAQAgAAAAIgAAAGRycy9kb3ducmV2LnhtbFBLAQIU&#10;ABQAAAAIAIdO4kBrhfn7MQIAAGEEAAAOAAAAAAAAAAEAIAAAACIBAABkcnMvZTJvRG9jLnhtbFBL&#10;BQYAAAAABgAGAFkBAADFBQAAAAA=&#10;">
              <v:fill on="f" focussize="0,0"/>
              <v:stroke on="f" weight="0.5pt"/>
              <v:imagedata o:title=""/>
              <o:lock v:ext="edit" aspectratio="f"/>
              <v:textbox inset="0mm,0mm,0mm,0mm" style="mso-fit-shape-to-text:t;">
                <w:txbxContent>
                  <w:p w14:paraId="25BD36D2">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TlmZTM0NzEyODNiZWU4YTM3NGJjNzRmMWZiNDc3YTcifQ=="/>
  </w:docVars>
  <w:rsids>
    <w:rsidRoot w:val="00000000"/>
    <w:rsid w:val="000303B3"/>
    <w:rsid w:val="000A5010"/>
    <w:rsid w:val="001141B7"/>
    <w:rsid w:val="00207696"/>
    <w:rsid w:val="004B0EBE"/>
    <w:rsid w:val="00515C5E"/>
    <w:rsid w:val="00575386"/>
    <w:rsid w:val="0066491C"/>
    <w:rsid w:val="00813E7E"/>
    <w:rsid w:val="00847DE1"/>
    <w:rsid w:val="00920A7E"/>
    <w:rsid w:val="00A87DE8"/>
    <w:rsid w:val="00BE4957"/>
    <w:rsid w:val="00DA3573"/>
    <w:rsid w:val="00ED3BD8"/>
    <w:rsid w:val="00EF19E6"/>
    <w:rsid w:val="00F036C9"/>
    <w:rsid w:val="01011432"/>
    <w:rsid w:val="010A29DC"/>
    <w:rsid w:val="01160EA3"/>
    <w:rsid w:val="014F03EF"/>
    <w:rsid w:val="01565C22"/>
    <w:rsid w:val="01674DF2"/>
    <w:rsid w:val="019D73AC"/>
    <w:rsid w:val="019E3125"/>
    <w:rsid w:val="01CF3E6B"/>
    <w:rsid w:val="01D6466C"/>
    <w:rsid w:val="01DD1E9F"/>
    <w:rsid w:val="02691984"/>
    <w:rsid w:val="02785C89"/>
    <w:rsid w:val="029C3B08"/>
    <w:rsid w:val="02BC7D06"/>
    <w:rsid w:val="02CB0C50"/>
    <w:rsid w:val="02E963B2"/>
    <w:rsid w:val="02FF5E45"/>
    <w:rsid w:val="03166D3B"/>
    <w:rsid w:val="03410286"/>
    <w:rsid w:val="042711AF"/>
    <w:rsid w:val="0433224A"/>
    <w:rsid w:val="044C330C"/>
    <w:rsid w:val="04697120"/>
    <w:rsid w:val="04775006"/>
    <w:rsid w:val="04820BAF"/>
    <w:rsid w:val="04976040"/>
    <w:rsid w:val="04AB0032"/>
    <w:rsid w:val="04AE18D1"/>
    <w:rsid w:val="04C904B8"/>
    <w:rsid w:val="04D07A99"/>
    <w:rsid w:val="04ED1856"/>
    <w:rsid w:val="04FC263C"/>
    <w:rsid w:val="05145A0C"/>
    <w:rsid w:val="0521388A"/>
    <w:rsid w:val="0526590B"/>
    <w:rsid w:val="054E09BE"/>
    <w:rsid w:val="056C665D"/>
    <w:rsid w:val="05704E4E"/>
    <w:rsid w:val="05793C8D"/>
    <w:rsid w:val="058F1702"/>
    <w:rsid w:val="05D463B4"/>
    <w:rsid w:val="05D47115"/>
    <w:rsid w:val="05D94D8A"/>
    <w:rsid w:val="05EA3927"/>
    <w:rsid w:val="05FD496D"/>
    <w:rsid w:val="060774EA"/>
    <w:rsid w:val="060A0D89"/>
    <w:rsid w:val="064668EB"/>
    <w:rsid w:val="06523A66"/>
    <w:rsid w:val="06783F44"/>
    <w:rsid w:val="067A7CBC"/>
    <w:rsid w:val="075F0010"/>
    <w:rsid w:val="078D2AA3"/>
    <w:rsid w:val="07A72E3D"/>
    <w:rsid w:val="07CA6A21"/>
    <w:rsid w:val="08381BDD"/>
    <w:rsid w:val="083E11BD"/>
    <w:rsid w:val="0854278F"/>
    <w:rsid w:val="087A397A"/>
    <w:rsid w:val="089E2D75"/>
    <w:rsid w:val="09024A32"/>
    <w:rsid w:val="092D40FB"/>
    <w:rsid w:val="09774987"/>
    <w:rsid w:val="097B26B0"/>
    <w:rsid w:val="099655F9"/>
    <w:rsid w:val="09B1630C"/>
    <w:rsid w:val="09B91F92"/>
    <w:rsid w:val="09BF1E8A"/>
    <w:rsid w:val="09D26E62"/>
    <w:rsid w:val="09FF478C"/>
    <w:rsid w:val="0A1E3055"/>
    <w:rsid w:val="0A2E5BD4"/>
    <w:rsid w:val="0A3463D4"/>
    <w:rsid w:val="0A917CCA"/>
    <w:rsid w:val="0AB909AB"/>
    <w:rsid w:val="0AE24082"/>
    <w:rsid w:val="0B2162A2"/>
    <w:rsid w:val="0B2F5BEE"/>
    <w:rsid w:val="0B3B57FD"/>
    <w:rsid w:val="0B426F27"/>
    <w:rsid w:val="0B427448"/>
    <w:rsid w:val="0B4827D7"/>
    <w:rsid w:val="0B9E41C6"/>
    <w:rsid w:val="0BCA3CD2"/>
    <w:rsid w:val="0BF615A4"/>
    <w:rsid w:val="0C2D2378"/>
    <w:rsid w:val="0C550884"/>
    <w:rsid w:val="0C5745FC"/>
    <w:rsid w:val="0C5B5596"/>
    <w:rsid w:val="0C6531BD"/>
    <w:rsid w:val="0C965C0F"/>
    <w:rsid w:val="0D076EA1"/>
    <w:rsid w:val="0D1118E5"/>
    <w:rsid w:val="0D18464C"/>
    <w:rsid w:val="0D251429"/>
    <w:rsid w:val="0D251FBE"/>
    <w:rsid w:val="0D5C45C0"/>
    <w:rsid w:val="0D6E7E4F"/>
    <w:rsid w:val="0DB628CD"/>
    <w:rsid w:val="0DF0289C"/>
    <w:rsid w:val="0DF465A6"/>
    <w:rsid w:val="0E100F06"/>
    <w:rsid w:val="0E16243F"/>
    <w:rsid w:val="0E172295"/>
    <w:rsid w:val="0E3C04AA"/>
    <w:rsid w:val="0E8105F7"/>
    <w:rsid w:val="0E870D87"/>
    <w:rsid w:val="0EB51142"/>
    <w:rsid w:val="0EBC43EC"/>
    <w:rsid w:val="0F0335D4"/>
    <w:rsid w:val="0F184516"/>
    <w:rsid w:val="0F221EFE"/>
    <w:rsid w:val="0F490B74"/>
    <w:rsid w:val="0FB047D2"/>
    <w:rsid w:val="0FCE7EF0"/>
    <w:rsid w:val="0FE20B82"/>
    <w:rsid w:val="0FE964D3"/>
    <w:rsid w:val="10247AE3"/>
    <w:rsid w:val="107C2883"/>
    <w:rsid w:val="10AD5132"/>
    <w:rsid w:val="10B50EC4"/>
    <w:rsid w:val="10EB6B67"/>
    <w:rsid w:val="10F44005"/>
    <w:rsid w:val="10F5124C"/>
    <w:rsid w:val="1111746F"/>
    <w:rsid w:val="111D29E0"/>
    <w:rsid w:val="113D6C93"/>
    <w:rsid w:val="11494D01"/>
    <w:rsid w:val="114E06C3"/>
    <w:rsid w:val="118A126C"/>
    <w:rsid w:val="11B12810"/>
    <w:rsid w:val="11E42DD6"/>
    <w:rsid w:val="11F00ED9"/>
    <w:rsid w:val="11F254F3"/>
    <w:rsid w:val="121823DD"/>
    <w:rsid w:val="12307DC9"/>
    <w:rsid w:val="124F5C67"/>
    <w:rsid w:val="12954B76"/>
    <w:rsid w:val="12B5207C"/>
    <w:rsid w:val="12C0114D"/>
    <w:rsid w:val="12CB75A7"/>
    <w:rsid w:val="12E70925"/>
    <w:rsid w:val="12F13764"/>
    <w:rsid w:val="136E25AE"/>
    <w:rsid w:val="13930956"/>
    <w:rsid w:val="13A10973"/>
    <w:rsid w:val="13C133CE"/>
    <w:rsid w:val="13C92283"/>
    <w:rsid w:val="13CA1B57"/>
    <w:rsid w:val="13CD7229"/>
    <w:rsid w:val="13DE083C"/>
    <w:rsid w:val="13F07810"/>
    <w:rsid w:val="13FF321A"/>
    <w:rsid w:val="14025795"/>
    <w:rsid w:val="143B7DAA"/>
    <w:rsid w:val="14423DE3"/>
    <w:rsid w:val="144C6C7C"/>
    <w:rsid w:val="14C05AD1"/>
    <w:rsid w:val="14C8247D"/>
    <w:rsid w:val="14E60C13"/>
    <w:rsid w:val="152139F9"/>
    <w:rsid w:val="15236017"/>
    <w:rsid w:val="15540F5A"/>
    <w:rsid w:val="157C7F80"/>
    <w:rsid w:val="15915A0E"/>
    <w:rsid w:val="15BC0979"/>
    <w:rsid w:val="15EC4007"/>
    <w:rsid w:val="15F1161D"/>
    <w:rsid w:val="15F7693B"/>
    <w:rsid w:val="163D4C93"/>
    <w:rsid w:val="166167A3"/>
    <w:rsid w:val="16842491"/>
    <w:rsid w:val="168B3804"/>
    <w:rsid w:val="168D3A3C"/>
    <w:rsid w:val="168D57EA"/>
    <w:rsid w:val="16D03928"/>
    <w:rsid w:val="16E660BF"/>
    <w:rsid w:val="176A6365"/>
    <w:rsid w:val="17E27FC0"/>
    <w:rsid w:val="17F953D1"/>
    <w:rsid w:val="18062C2E"/>
    <w:rsid w:val="181A12FF"/>
    <w:rsid w:val="181C1189"/>
    <w:rsid w:val="184B2E7E"/>
    <w:rsid w:val="18A1113E"/>
    <w:rsid w:val="18EF4579"/>
    <w:rsid w:val="18F02060"/>
    <w:rsid w:val="19003D38"/>
    <w:rsid w:val="190D676E"/>
    <w:rsid w:val="192F70D4"/>
    <w:rsid w:val="19382D98"/>
    <w:rsid w:val="19481967"/>
    <w:rsid w:val="198836FD"/>
    <w:rsid w:val="19C37774"/>
    <w:rsid w:val="19CC487B"/>
    <w:rsid w:val="19E2098A"/>
    <w:rsid w:val="1A002F7A"/>
    <w:rsid w:val="1A2D037C"/>
    <w:rsid w:val="1A534654"/>
    <w:rsid w:val="1A840CB2"/>
    <w:rsid w:val="1A853C38"/>
    <w:rsid w:val="1ABF125E"/>
    <w:rsid w:val="1B0E5B3B"/>
    <w:rsid w:val="1B1059B5"/>
    <w:rsid w:val="1B1B6AA2"/>
    <w:rsid w:val="1B32070E"/>
    <w:rsid w:val="1B5D7B73"/>
    <w:rsid w:val="1BA75234"/>
    <w:rsid w:val="1BE1766A"/>
    <w:rsid w:val="1BEA6DE1"/>
    <w:rsid w:val="1C0F0A4F"/>
    <w:rsid w:val="1C5B1EE6"/>
    <w:rsid w:val="1CA6722C"/>
    <w:rsid w:val="1CD75A11"/>
    <w:rsid w:val="1CEE07C3"/>
    <w:rsid w:val="1CEE0CE4"/>
    <w:rsid w:val="1D320E99"/>
    <w:rsid w:val="1D4F1A4B"/>
    <w:rsid w:val="1D81772B"/>
    <w:rsid w:val="1DFB5FB7"/>
    <w:rsid w:val="1E107ADD"/>
    <w:rsid w:val="1E1257C2"/>
    <w:rsid w:val="1E1D38F7"/>
    <w:rsid w:val="1E430E84"/>
    <w:rsid w:val="1E4C1AE7"/>
    <w:rsid w:val="1E6D33C6"/>
    <w:rsid w:val="1E8F3080"/>
    <w:rsid w:val="1EAA4A5F"/>
    <w:rsid w:val="1ED33FB6"/>
    <w:rsid w:val="1F0805CC"/>
    <w:rsid w:val="1F373135"/>
    <w:rsid w:val="1F4B48B0"/>
    <w:rsid w:val="1F6F0182"/>
    <w:rsid w:val="1F864E6A"/>
    <w:rsid w:val="1F8A789D"/>
    <w:rsid w:val="1F8F028E"/>
    <w:rsid w:val="1F9757DB"/>
    <w:rsid w:val="1FA96FEC"/>
    <w:rsid w:val="1FB27619"/>
    <w:rsid w:val="1FBE07C2"/>
    <w:rsid w:val="20453774"/>
    <w:rsid w:val="20474C5B"/>
    <w:rsid w:val="20631A18"/>
    <w:rsid w:val="206E2046"/>
    <w:rsid w:val="20713A86"/>
    <w:rsid w:val="20A41EE5"/>
    <w:rsid w:val="20B81D5F"/>
    <w:rsid w:val="20FB39EF"/>
    <w:rsid w:val="21022930"/>
    <w:rsid w:val="211E5AAE"/>
    <w:rsid w:val="21350F58"/>
    <w:rsid w:val="21380A48"/>
    <w:rsid w:val="213F1567"/>
    <w:rsid w:val="21575EA1"/>
    <w:rsid w:val="21594194"/>
    <w:rsid w:val="216E6B17"/>
    <w:rsid w:val="2184145D"/>
    <w:rsid w:val="219C2D85"/>
    <w:rsid w:val="21A15481"/>
    <w:rsid w:val="220F4774"/>
    <w:rsid w:val="22161381"/>
    <w:rsid w:val="224D5449"/>
    <w:rsid w:val="22734E06"/>
    <w:rsid w:val="227A5764"/>
    <w:rsid w:val="22D62AE6"/>
    <w:rsid w:val="22F66958"/>
    <w:rsid w:val="22FE4C52"/>
    <w:rsid w:val="23053AB0"/>
    <w:rsid w:val="230E380E"/>
    <w:rsid w:val="231A15C5"/>
    <w:rsid w:val="2364691A"/>
    <w:rsid w:val="238B69C1"/>
    <w:rsid w:val="23937187"/>
    <w:rsid w:val="23D06D16"/>
    <w:rsid w:val="23F51552"/>
    <w:rsid w:val="2417457B"/>
    <w:rsid w:val="243C3EF4"/>
    <w:rsid w:val="24546D13"/>
    <w:rsid w:val="246758CC"/>
    <w:rsid w:val="246B28E3"/>
    <w:rsid w:val="247826EE"/>
    <w:rsid w:val="24C30629"/>
    <w:rsid w:val="24C617B0"/>
    <w:rsid w:val="24CE259C"/>
    <w:rsid w:val="24FE5B05"/>
    <w:rsid w:val="2500187D"/>
    <w:rsid w:val="253F55D6"/>
    <w:rsid w:val="2540611D"/>
    <w:rsid w:val="25670F7D"/>
    <w:rsid w:val="257E3356"/>
    <w:rsid w:val="25922771"/>
    <w:rsid w:val="259721E1"/>
    <w:rsid w:val="25987D07"/>
    <w:rsid w:val="260346AD"/>
    <w:rsid w:val="26176E7E"/>
    <w:rsid w:val="262E5F76"/>
    <w:rsid w:val="26393B6B"/>
    <w:rsid w:val="267021A1"/>
    <w:rsid w:val="267D6303"/>
    <w:rsid w:val="26BE554B"/>
    <w:rsid w:val="26E72CF4"/>
    <w:rsid w:val="2710589B"/>
    <w:rsid w:val="279302CF"/>
    <w:rsid w:val="27BF014F"/>
    <w:rsid w:val="27D01194"/>
    <w:rsid w:val="27DA3456"/>
    <w:rsid w:val="27FC27CF"/>
    <w:rsid w:val="28135FEE"/>
    <w:rsid w:val="2838212A"/>
    <w:rsid w:val="28486705"/>
    <w:rsid w:val="284A74CB"/>
    <w:rsid w:val="28773C04"/>
    <w:rsid w:val="289724F8"/>
    <w:rsid w:val="28991E5C"/>
    <w:rsid w:val="289D6EC8"/>
    <w:rsid w:val="28B70E79"/>
    <w:rsid w:val="28D24F95"/>
    <w:rsid w:val="28EC690F"/>
    <w:rsid w:val="29086BE9"/>
    <w:rsid w:val="290874A2"/>
    <w:rsid w:val="2916341D"/>
    <w:rsid w:val="293A636E"/>
    <w:rsid w:val="296E7C07"/>
    <w:rsid w:val="297C6606"/>
    <w:rsid w:val="29B41A1A"/>
    <w:rsid w:val="29EF7B3D"/>
    <w:rsid w:val="2A111E36"/>
    <w:rsid w:val="2A161F2E"/>
    <w:rsid w:val="2A2E2B0A"/>
    <w:rsid w:val="2A3C3357"/>
    <w:rsid w:val="2A816FBC"/>
    <w:rsid w:val="2A8233B1"/>
    <w:rsid w:val="2AAD7DB1"/>
    <w:rsid w:val="2AD90BA6"/>
    <w:rsid w:val="2ADE4398"/>
    <w:rsid w:val="2AE916BD"/>
    <w:rsid w:val="2B314BC8"/>
    <w:rsid w:val="2B674404"/>
    <w:rsid w:val="2B774362"/>
    <w:rsid w:val="2B7B7D5E"/>
    <w:rsid w:val="2BC77098"/>
    <w:rsid w:val="2BEE541D"/>
    <w:rsid w:val="2C0316DE"/>
    <w:rsid w:val="2C0B206C"/>
    <w:rsid w:val="2C0D166E"/>
    <w:rsid w:val="2C4A0AE9"/>
    <w:rsid w:val="2CA730E3"/>
    <w:rsid w:val="2CD07532"/>
    <w:rsid w:val="2D064294"/>
    <w:rsid w:val="2D0E03CF"/>
    <w:rsid w:val="2D3734E5"/>
    <w:rsid w:val="2D4652DE"/>
    <w:rsid w:val="2D5C786C"/>
    <w:rsid w:val="2D6B7AAF"/>
    <w:rsid w:val="2D76092E"/>
    <w:rsid w:val="2DAA4A7C"/>
    <w:rsid w:val="2DB66F7C"/>
    <w:rsid w:val="2DBB4593"/>
    <w:rsid w:val="2DC72F38"/>
    <w:rsid w:val="2E053A60"/>
    <w:rsid w:val="2E057F57"/>
    <w:rsid w:val="2E776F13"/>
    <w:rsid w:val="2E9C2616"/>
    <w:rsid w:val="2EB815FE"/>
    <w:rsid w:val="2EEB3529"/>
    <w:rsid w:val="2F087CAC"/>
    <w:rsid w:val="2F5026B0"/>
    <w:rsid w:val="2F5B5954"/>
    <w:rsid w:val="2F7013AD"/>
    <w:rsid w:val="2F8B0703"/>
    <w:rsid w:val="2F8E5400"/>
    <w:rsid w:val="2F9A6C85"/>
    <w:rsid w:val="2FB83E8C"/>
    <w:rsid w:val="2FE36023"/>
    <w:rsid w:val="2FE57FED"/>
    <w:rsid w:val="300D70B8"/>
    <w:rsid w:val="3026282A"/>
    <w:rsid w:val="30393E95"/>
    <w:rsid w:val="30502CF4"/>
    <w:rsid w:val="306453B6"/>
    <w:rsid w:val="30710775"/>
    <w:rsid w:val="3090363A"/>
    <w:rsid w:val="30AE5029"/>
    <w:rsid w:val="30CC4D09"/>
    <w:rsid w:val="30FC45CB"/>
    <w:rsid w:val="3103697D"/>
    <w:rsid w:val="31065FC5"/>
    <w:rsid w:val="31477BE9"/>
    <w:rsid w:val="31807BD3"/>
    <w:rsid w:val="31A6555A"/>
    <w:rsid w:val="3225110E"/>
    <w:rsid w:val="323808A8"/>
    <w:rsid w:val="32521727"/>
    <w:rsid w:val="326F550E"/>
    <w:rsid w:val="3272726D"/>
    <w:rsid w:val="329C61C8"/>
    <w:rsid w:val="32A95C2D"/>
    <w:rsid w:val="32E53E60"/>
    <w:rsid w:val="32EC3440"/>
    <w:rsid w:val="33114959"/>
    <w:rsid w:val="3353635E"/>
    <w:rsid w:val="33821A0C"/>
    <w:rsid w:val="33A87367"/>
    <w:rsid w:val="33B15439"/>
    <w:rsid w:val="33D62126"/>
    <w:rsid w:val="33E368F4"/>
    <w:rsid w:val="33FC4EAD"/>
    <w:rsid w:val="341E587B"/>
    <w:rsid w:val="34297002"/>
    <w:rsid w:val="34485C44"/>
    <w:rsid w:val="345822A9"/>
    <w:rsid w:val="3469366F"/>
    <w:rsid w:val="348C6C89"/>
    <w:rsid w:val="349D49F2"/>
    <w:rsid w:val="349D5386"/>
    <w:rsid w:val="35001E09"/>
    <w:rsid w:val="350C1B78"/>
    <w:rsid w:val="3522139B"/>
    <w:rsid w:val="35236EAC"/>
    <w:rsid w:val="35583E9E"/>
    <w:rsid w:val="357C1960"/>
    <w:rsid w:val="357C2CDC"/>
    <w:rsid w:val="359070E7"/>
    <w:rsid w:val="360F5BC5"/>
    <w:rsid w:val="364B5A10"/>
    <w:rsid w:val="36BB3B00"/>
    <w:rsid w:val="36C941C4"/>
    <w:rsid w:val="36D2307F"/>
    <w:rsid w:val="36E903C3"/>
    <w:rsid w:val="37163E07"/>
    <w:rsid w:val="371D201C"/>
    <w:rsid w:val="373158C6"/>
    <w:rsid w:val="37335AE2"/>
    <w:rsid w:val="377063EE"/>
    <w:rsid w:val="37776E01"/>
    <w:rsid w:val="37E25D40"/>
    <w:rsid w:val="37E65BEF"/>
    <w:rsid w:val="37F018ED"/>
    <w:rsid w:val="38820D66"/>
    <w:rsid w:val="38875938"/>
    <w:rsid w:val="389F011B"/>
    <w:rsid w:val="38FA69E8"/>
    <w:rsid w:val="39154DEE"/>
    <w:rsid w:val="392A6CA6"/>
    <w:rsid w:val="399F1B54"/>
    <w:rsid w:val="39BD11EE"/>
    <w:rsid w:val="39CB14DD"/>
    <w:rsid w:val="39EE09E5"/>
    <w:rsid w:val="39F06295"/>
    <w:rsid w:val="3A297440"/>
    <w:rsid w:val="3A575643"/>
    <w:rsid w:val="3A59585F"/>
    <w:rsid w:val="3A922B1F"/>
    <w:rsid w:val="3AAC5453"/>
    <w:rsid w:val="3AC55853"/>
    <w:rsid w:val="3AE31E89"/>
    <w:rsid w:val="3B253CAF"/>
    <w:rsid w:val="3B4958D4"/>
    <w:rsid w:val="3B4A33FA"/>
    <w:rsid w:val="3B516536"/>
    <w:rsid w:val="3BE253E0"/>
    <w:rsid w:val="3C0F63C4"/>
    <w:rsid w:val="3C327A8A"/>
    <w:rsid w:val="3C3D6ABB"/>
    <w:rsid w:val="3C570D2E"/>
    <w:rsid w:val="3C6D55F2"/>
    <w:rsid w:val="3C975B58"/>
    <w:rsid w:val="3C9E39FD"/>
    <w:rsid w:val="3CF47AC1"/>
    <w:rsid w:val="3CFE5A61"/>
    <w:rsid w:val="3D093329"/>
    <w:rsid w:val="3D1A2F01"/>
    <w:rsid w:val="3D212A9A"/>
    <w:rsid w:val="3D2B3758"/>
    <w:rsid w:val="3D597924"/>
    <w:rsid w:val="3D6E7EA5"/>
    <w:rsid w:val="3D971526"/>
    <w:rsid w:val="3D995F73"/>
    <w:rsid w:val="3DB261BA"/>
    <w:rsid w:val="3DBD7EB3"/>
    <w:rsid w:val="3DD76E2F"/>
    <w:rsid w:val="3E0C738C"/>
    <w:rsid w:val="3E4D6651"/>
    <w:rsid w:val="3E5D37CB"/>
    <w:rsid w:val="3E603179"/>
    <w:rsid w:val="3E730B94"/>
    <w:rsid w:val="3EBF1A09"/>
    <w:rsid w:val="3EC67E85"/>
    <w:rsid w:val="3ED100BA"/>
    <w:rsid w:val="3F367F1D"/>
    <w:rsid w:val="3F52287D"/>
    <w:rsid w:val="3F7B6278"/>
    <w:rsid w:val="3FD34760"/>
    <w:rsid w:val="3FD80FD4"/>
    <w:rsid w:val="3FEC76B6"/>
    <w:rsid w:val="400058EF"/>
    <w:rsid w:val="4004626D"/>
    <w:rsid w:val="401A7A33"/>
    <w:rsid w:val="40370BEE"/>
    <w:rsid w:val="40D93256"/>
    <w:rsid w:val="40F302C1"/>
    <w:rsid w:val="40F850A2"/>
    <w:rsid w:val="411E5C8C"/>
    <w:rsid w:val="41393CF5"/>
    <w:rsid w:val="41405083"/>
    <w:rsid w:val="414E28B0"/>
    <w:rsid w:val="41526B64"/>
    <w:rsid w:val="41924807"/>
    <w:rsid w:val="419C2A9B"/>
    <w:rsid w:val="41A1168D"/>
    <w:rsid w:val="41B45A71"/>
    <w:rsid w:val="41E2689F"/>
    <w:rsid w:val="41E304D3"/>
    <w:rsid w:val="41F32F91"/>
    <w:rsid w:val="42084BCD"/>
    <w:rsid w:val="42132BCD"/>
    <w:rsid w:val="42452E8B"/>
    <w:rsid w:val="42654E02"/>
    <w:rsid w:val="426B4382"/>
    <w:rsid w:val="42957651"/>
    <w:rsid w:val="42A258CA"/>
    <w:rsid w:val="42C10446"/>
    <w:rsid w:val="42EF09FB"/>
    <w:rsid w:val="42F26851"/>
    <w:rsid w:val="4328219C"/>
    <w:rsid w:val="436126C4"/>
    <w:rsid w:val="438B7C9A"/>
    <w:rsid w:val="438D657A"/>
    <w:rsid w:val="439C1000"/>
    <w:rsid w:val="43C93571"/>
    <w:rsid w:val="44095C00"/>
    <w:rsid w:val="444B446B"/>
    <w:rsid w:val="44A57FD7"/>
    <w:rsid w:val="44B9344A"/>
    <w:rsid w:val="44C935EA"/>
    <w:rsid w:val="44D02BC2"/>
    <w:rsid w:val="44D6558C"/>
    <w:rsid w:val="44E55C1C"/>
    <w:rsid w:val="44E65F85"/>
    <w:rsid w:val="451A5BEB"/>
    <w:rsid w:val="452A6FDD"/>
    <w:rsid w:val="463E4B82"/>
    <w:rsid w:val="468477C0"/>
    <w:rsid w:val="46B300A5"/>
    <w:rsid w:val="46B8390E"/>
    <w:rsid w:val="470D1EAB"/>
    <w:rsid w:val="4735160D"/>
    <w:rsid w:val="47456240"/>
    <w:rsid w:val="476D241D"/>
    <w:rsid w:val="47C14A44"/>
    <w:rsid w:val="47E744AA"/>
    <w:rsid w:val="48213971"/>
    <w:rsid w:val="482F5E51"/>
    <w:rsid w:val="487F3C5E"/>
    <w:rsid w:val="489177E2"/>
    <w:rsid w:val="49064E04"/>
    <w:rsid w:val="493F3295"/>
    <w:rsid w:val="49570C8B"/>
    <w:rsid w:val="49920446"/>
    <w:rsid w:val="49B3048D"/>
    <w:rsid w:val="49E16015"/>
    <w:rsid w:val="49FA0676"/>
    <w:rsid w:val="4A0038B3"/>
    <w:rsid w:val="4A0E0C60"/>
    <w:rsid w:val="4A132BEA"/>
    <w:rsid w:val="4A524669"/>
    <w:rsid w:val="4A6A1FC2"/>
    <w:rsid w:val="4A71301D"/>
    <w:rsid w:val="4A802994"/>
    <w:rsid w:val="4A823615"/>
    <w:rsid w:val="4A8A55C1"/>
    <w:rsid w:val="4A8A55E5"/>
    <w:rsid w:val="4A8B709D"/>
    <w:rsid w:val="4A8E6E5F"/>
    <w:rsid w:val="4A9A648E"/>
    <w:rsid w:val="4AA571F9"/>
    <w:rsid w:val="4AB91025"/>
    <w:rsid w:val="4ABD5996"/>
    <w:rsid w:val="4AC45190"/>
    <w:rsid w:val="4ACE54AE"/>
    <w:rsid w:val="4AE72A13"/>
    <w:rsid w:val="4B4B2FA2"/>
    <w:rsid w:val="4B7309FB"/>
    <w:rsid w:val="4B786A8C"/>
    <w:rsid w:val="4B835429"/>
    <w:rsid w:val="4B9A5CD8"/>
    <w:rsid w:val="4B9E5B3A"/>
    <w:rsid w:val="4BB24DCF"/>
    <w:rsid w:val="4BF76C86"/>
    <w:rsid w:val="4BF976A8"/>
    <w:rsid w:val="4C8F5111"/>
    <w:rsid w:val="4C9B7E6F"/>
    <w:rsid w:val="4CB93F3C"/>
    <w:rsid w:val="4CD80866"/>
    <w:rsid w:val="4CE4545C"/>
    <w:rsid w:val="4CF51AE2"/>
    <w:rsid w:val="4CFA195C"/>
    <w:rsid w:val="4D2B4E39"/>
    <w:rsid w:val="4D400CC0"/>
    <w:rsid w:val="4D482FBD"/>
    <w:rsid w:val="4D6F007A"/>
    <w:rsid w:val="4DBD1DF1"/>
    <w:rsid w:val="4DCE449B"/>
    <w:rsid w:val="4DDB4F92"/>
    <w:rsid w:val="4DE67291"/>
    <w:rsid w:val="4DEB5934"/>
    <w:rsid w:val="4DED79F7"/>
    <w:rsid w:val="4DF5709E"/>
    <w:rsid w:val="4DFE5208"/>
    <w:rsid w:val="4E6F3F3D"/>
    <w:rsid w:val="4E713DF7"/>
    <w:rsid w:val="4EB33338"/>
    <w:rsid w:val="4ECE0172"/>
    <w:rsid w:val="4EEC17DA"/>
    <w:rsid w:val="4F1A530E"/>
    <w:rsid w:val="4F4A6E30"/>
    <w:rsid w:val="4F4E3061"/>
    <w:rsid w:val="4F587A3C"/>
    <w:rsid w:val="4F6273C0"/>
    <w:rsid w:val="4F9475C8"/>
    <w:rsid w:val="4FC4501C"/>
    <w:rsid w:val="4FD221F1"/>
    <w:rsid w:val="4FE727D8"/>
    <w:rsid w:val="501A744F"/>
    <w:rsid w:val="5051105B"/>
    <w:rsid w:val="50593A6B"/>
    <w:rsid w:val="506B7C43"/>
    <w:rsid w:val="507019A1"/>
    <w:rsid w:val="50853B31"/>
    <w:rsid w:val="511C6226"/>
    <w:rsid w:val="51534796"/>
    <w:rsid w:val="515822B1"/>
    <w:rsid w:val="515B2142"/>
    <w:rsid w:val="51894824"/>
    <w:rsid w:val="51C35300"/>
    <w:rsid w:val="51C4760A"/>
    <w:rsid w:val="51DD06CC"/>
    <w:rsid w:val="51F865DB"/>
    <w:rsid w:val="521536EF"/>
    <w:rsid w:val="521A5985"/>
    <w:rsid w:val="5256365E"/>
    <w:rsid w:val="52750905"/>
    <w:rsid w:val="52BA27BB"/>
    <w:rsid w:val="52C836AC"/>
    <w:rsid w:val="52EA7776"/>
    <w:rsid w:val="52ED0DE3"/>
    <w:rsid w:val="530879CB"/>
    <w:rsid w:val="530D42FA"/>
    <w:rsid w:val="53514ECE"/>
    <w:rsid w:val="535A6478"/>
    <w:rsid w:val="537B113C"/>
    <w:rsid w:val="539529C9"/>
    <w:rsid w:val="53B8319F"/>
    <w:rsid w:val="53BF7267"/>
    <w:rsid w:val="53D224B3"/>
    <w:rsid w:val="53E73A84"/>
    <w:rsid w:val="540255D9"/>
    <w:rsid w:val="54224844"/>
    <w:rsid w:val="54603AAF"/>
    <w:rsid w:val="54663266"/>
    <w:rsid w:val="547148FC"/>
    <w:rsid w:val="54A113F4"/>
    <w:rsid w:val="54C81A80"/>
    <w:rsid w:val="54C83633"/>
    <w:rsid w:val="55052414"/>
    <w:rsid w:val="55154874"/>
    <w:rsid w:val="551654C9"/>
    <w:rsid w:val="551B39E5"/>
    <w:rsid w:val="554E4208"/>
    <w:rsid w:val="556861D7"/>
    <w:rsid w:val="556E7FB9"/>
    <w:rsid w:val="556F5ADF"/>
    <w:rsid w:val="558A0F60"/>
    <w:rsid w:val="558C6691"/>
    <w:rsid w:val="55925286"/>
    <w:rsid w:val="55A41C2D"/>
    <w:rsid w:val="55AD3A8A"/>
    <w:rsid w:val="55E34CE0"/>
    <w:rsid w:val="55E464CD"/>
    <w:rsid w:val="55F90990"/>
    <w:rsid w:val="56050989"/>
    <w:rsid w:val="56295042"/>
    <w:rsid w:val="56785D5C"/>
    <w:rsid w:val="56A45831"/>
    <w:rsid w:val="56B149AE"/>
    <w:rsid w:val="56D30EB1"/>
    <w:rsid w:val="56E27C44"/>
    <w:rsid w:val="56E60B21"/>
    <w:rsid w:val="571F77CE"/>
    <w:rsid w:val="572C48AA"/>
    <w:rsid w:val="5733698A"/>
    <w:rsid w:val="57400A23"/>
    <w:rsid w:val="576F2F50"/>
    <w:rsid w:val="57811E04"/>
    <w:rsid w:val="578A6CD9"/>
    <w:rsid w:val="578E252E"/>
    <w:rsid w:val="579B3F7E"/>
    <w:rsid w:val="57B27F05"/>
    <w:rsid w:val="57DF519E"/>
    <w:rsid w:val="582232DD"/>
    <w:rsid w:val="587442AD"/>
    <w:rsid w:val="589F0489"/>
    <w:rsid w:val="58B37ACA"/>
    <w:rsid w:val="58B57CAD"/>
    <w:rsid w:val="58BC103B"/>
    <w:rsid w:val="590C63AF"/>
    <w:rsid w:val="591022F4"/>
    <w:rsid w:val="591C7D2C"/>
    <w:rsid w:val="595C5ED8"/>
    <w:rsid w:val="597013FA"/>
    <w:rsid w:val="59C25456"/>
    <w:rsid w:val="59C570F2"/>
    <w:rsid w:val="59D70C4B"/>
    <w:rsid w:val="59EA2BD2"/>
    <w:rsid w:val="59EA607C"/>
    <w:rsid w:val="5A120A63"/>
    <w:rsid w:val="5A144EA7"/>
    <w:rsid w:val="5A1F56FD"/>
    <w:rsid w:val="5A427419"/>
    <w:rsid w:val="5A4840FD"/>
    <w:rsid w:val="5A4B1F43"/>
    <w:rsid w:val="5A662087"/>
    <w:rsid w:val="5A8B6F17"/>
    <w:rsid w:val="5AA1498D"/>
    <w:rsid w:val="5AA30C31"/>
    <w:rsid w:val="5AA36B2A"/>
    <w:rsid w:val="5AB22733"/>
    <w:rsid w:val="5AEA013B"/>
    <w:rsid w:val="5B0E3A7B"/>
    <w:rsid w:val="5B3422A2"/>
    <w:rsid w:val="5B4F7A87"/>
    <w:rsid w:val="5B6E13B8"/>
    <w:rsid w:val="5BA31AED"/>
    <w:rsid w:val="5BB24978"/>
    <w:rsid w:val="5BEA2363"/>
    <w:rsid w:val="5BEB33AD"/>
    <w:rsid w:val="5BF05DAB"/>
    <w:rsid w:val="5C097076"/>
    <w:rsid w:val="5C28441B"/>
    <w:rsid w:val="5C573256"/>
    <w:rsid w:val="5C5F565F"/>
    <w:rsid w:val="5C6735EF"/>
    <w:rsid w:val="5C7B2FBB"/>
    <w:rsid w:val="5C824AD3"/>
    <w:rsid w:val="5CBF10FA"/>
    <w:rsid w:val="5CCE3A33"/>
    <w:rsid w:val="5CD01AE3"/>
    <w:rsid w:val="5D031423"/>
    <w:rsid w:val="5D046777"/>
    <w:rsid w:val="5D9115E9"/>
    <w:rsid w:val="5D9E3405"/>
    <w:rsid w:val="5DCF5051"/>
    <w:rsid w:val="5DDB01B6"/>
    <w:rsid w:val="5E0E482D"/>
    <w:rsid w:val="5E483371"/>
    <w:rsid w:val="5E5B22B9"/>
    <w:rsid w:val="5E5C0CDB"/>
    <w:rsid w:val="5E927D5B"/>
    <w:rsid w:val="5E9F11E3"/>
    <w:rsid w:val="5EAE1426"/>
    <w:rsid w:val="5EC37AEA"/>
    <w:rsid w:val="5ED50151"/>
    <w:rsid w:val="5EF959F2"/>
    <w:rsid w:val="5F44721D"/>
    <w:rsid w:val="5F4A1A8C"/>
    <w:rsid w:val="5F6D12E1"/>
    <w:rsid w:val="5F824661"/>
    <w:rsid w:val="5F8B5C0B"/>
    <w:rsid w:val="5FBA3DFB"/>
    <w:rsid w:val="5FCD5B46"/>
    <w:rsid w:val="600D73F1"/>
    <w:rsid w:val="604005D6"/>
    <w:rsid w:val="60651FB9"/>
    <w:rsid w:val="6093657B"/>
    <w:rsid w:val="60CC7399"/>
    <w:rsid w:val="611B5BCB"/>
    <w:rsid w:val="613C6FAE"/>
    <w:rsid w:val="613D1187"/>
    <w:rsid w:val="61B067D3"/>
    <w:rsid w:val="61DF5D9B"/>
    <w:rsid w:val="61F950AE"/>
    <w:rsid w:val="6224739D"/>
    <w:rsid w:val="62250D41"/>
    <w:rsid w:val="622C5484"/>
    <w:rsid w:val="627E3805"/>
    <w:rsid w:val="628C1A7E"/>
    <w:rsid w:val="62917E1C"/>
    <w:rsid w:val="62B161ED"/>
    <w:rsid w:val="62B45479"/>
    <w:rsid w:val="62D80B9A"/>
    <w:rsid w:val="62E16CBE"/>
    <w:rsid w:val="634E31D8"/>
    <w:rsid w:val="63944015"/>
    <w:rsid w:val="63A948B2"/>
    <w:rsid w:val="63AA6DA9"/>
    <w:rsid w:val="63D538F9"/>
    <w:rsid w:val="63E44975"/>
    <w:rsid w:val="640B731B"/>
    <w:rsid w:val="64C71494"/>
    <w:rsid w:val="64CC3191"/>
    <w:rsid w:val="65235ED9"/>
    <w:rsid w:val="65433AE2"/>
    <w:rsid w:val="65536205"/>
    <w:rsid w:val="658C0569"/>
    <w:rsid w:val="65B64922"/>
    <w:rsid w:val="65D80B7F"/>
    <w:rsid w:val="65DE4CE7"/>
    <w:rsid w:val="65F17726"/>
    <w:rsid w:val="664408C2"/>
    <w:rsid w:val="664D29AB"/>
    <w:rsid w:val="665D0B44"/>
    <w:rsid w:val="6661108B"/>
    <w:rsid w:val="668C4743"/>
    <w:rsid w:val="66B27F22"/>
    <w:rsid w:val="66C142B3"/>
    <w:rsid w:val="675C3547"/>
    <w:rsid w:val="67D143D7"/>
    <w:rsid w:val="67DE774C"/>
    <w:rsid w:val="680B7043"/>
    <w:rsid w:val="68304EAB"/>
    <w:rsid w:val="683B1F2B"/>
    <w:rsid w:val="68415F73"/>
    <w:rsid w:val="68420A03"/>
    <w:rsid w:val="685017A0"/>
    <w:rsid w:val="688078CF"/>
    <w:rsid w:val="68AF46C8"/>
    <w:rsid w:val="68D70AE9"/>
    <w:rsid w:val="68ED7FBF"/>
    <w:rsid w:val="690A7914"/>
    <w:rsid w:val="690D33B0"/>
    <w:rsid w:val="69142915"/>
    <w:rsid w:val="69202C76"/>
    <w:rsid w:val="69344C1E"/>
    <w:rsid w:val="69417FC4"/>
    <w:rsid w:val="69733998"/>
    <w:rsid w:val="697D0373"/>
    <w:rsid w:val="699C5EFD"/>
    <w:rsid w:val="69A267ED"/>
    <w:rsid w:val="69A2778F"/>
    <w:rsid w:val="69B31286"/>
    <w:rsid w:val="69B8088F"/>
    <w:rsid w:val="69EE301F"/>
    <w:rsid w:val="69F774BF"/>
    <w:rsid w:val="6A040A94"/>
    <w:rsid w:val="6A1A7B2E"/>
    <w:rsid w:val="6A360BD8"/>
    <w:rsid w:val="6A7554EE"/>
    <w:rsid w:val="6AA13260"/>
    <w:rsid w:val="6AA95198"/>
    <w:rsid w:val="6AAD0407"/>
    <w:rsid w:val="6ACF2E50"/>
    <w:rsid w:val="6AD14E1A"/>
    <w:rsid w:val="6B763DB3"/>
    <w:rsid w:val="6BBA2569"/>
    <w:rsid w:val="6BC71D79"/>
    <w:rsid w:val="6BF863D7"/>
    <w:rsid w:val="6BFE1706"/>
    <w:rsid w:val="6C053CCB"/>
    <w:rsid w:val="6C060AF4"/>
    <w:rsid w:val="6C303DC2"/>
    <w:rsid w:val="6C635F46"/>
    <w:rsid w:val="6C68355C"/>
    <w:rsid w:val="6CAA7353"/>
    <w:rsid w:val="6CAE41B9"/>
    <w:rsid w:val="6CB60DE7"/>
    <w:rsid w:val="6CC95802"/>
    <w:rsid w:val="6CF748E0"/>
    <w:rsid w:val="6CFE0904"/>
    <w:rsid w:val="6D5373CF"/>
    <w:rsid w:val="6D8D0DA1"/>
    <w:rsid w:val="6D972C6E"/>
    <w:rsid w:val="6DA2444F"/>
    <w:rsid w:val="6DBC462A"/>
    <w:rsid w:val="6DC742B3"/>
    <w:rsid w:val="6DDE15FC"/>
    <w:rsid w:val="6DFD3D93"/>
    <w:rsid w:val="6E05519A"/>
    <w:rsid w:val="6E331654"/>
    <w:rsid w:val="6E354459"/>
    <w:rsid w:val="6E35746E"/>
    <w:rsid w:val="6E3A7246"/>
    <w:rsid w:val="6E4A4966"/>
    <w:rsid w:val="6E4B4084"/>
    <w:rsid w:val="6E4B5340"/>
    <w:rsid w:val="6E6F096E"/>
    <w:rsid w:val="6E7F693B"/>
    <w:rsid w:val="6E872694"/>
    <w:rsid w:val="6E891568"/>
    <w:rsid w:val="6E922B12"/>
    <w:rsid w:val="6EA14B04"/>
    <w:rsid w:val="6EA75E92"/>
    <w:rsid w:val="6F170D10"/>
    <w:rsid w:val="6F4F44B5"/>
    <w:rsid w:val="6F634ED2"/>
    <w:rsid w:val="6F686E13"/>
    <w:rsid w:val="6F973151"/>
    <w:rsid w:val="6FE078AE"/>
    <w:rsid w:val="6FFE7D34"/>
    <w:rsid w:val="700C2451"/>
    <w:rsid w:val="70141305"/>
    <w:rsid w:val="701946FF"/>
    <w:rsid w:val="701F74FE"/>
    <w:rsid w:val="7040034C"/>
    <w:rsid w:val="70551947"/>
    <w:rsid w:val="70A628A5"/>
    <w:rsid w:val="70DC62C7"/>
    <w:rsid w:val="70EC07BF"/>
    <w:rsid w:val="7128150C"/>
    <w:rsid w:val="71347EB1"/>
    <w:rsid w:val="719F1439"/>
    <w:rsid w:val="71C465B7"/>
    <w:rsid w:val="71C57827"/>
    <w:rsid w:val="71D15700"/>
    <w:rsid w:val="71E33685"/>
    <w:rsid w:val="721939B7"/>
    <w:rsid w:val="721C23E9"/>
    <w:rsid w:val="72334F0E"/>
    <w:rsid w:val="72510345"/>
    <w:rsid w:val="726755B9"/>
    <w:rsid w:val="726A16B0"/>
    <w:rsid w:val="727367B7"/>
    <w:rsid w:val="72A71B76"/>
    <w:rsid w:val="72B5390F"/>
    <w:rsid w:val="72C74EA1"/>
    <w:rsid w:val="72CE5BF7"/>
    <w:rsid w:val="73025106"/>
    <w:rsid w:val="73256EFA"/>
    <w:rsid w:val="734A69F3"/>
    <w:rsid w:val="73A44F2A"/>
    <w:rsid w:val="73A82490"/>
    <w:rsid w:val="74205A4B"/>
    <w:rsid w:val="74542618"/>
    <w:rsid w:val="74977C4C"/>
    <w:rsid w:val="753B29A2"/>
    <w:rsid w:val="75563DE9"/>
    <w:rsid w:val="75596138"/>
    <w:rsid w:val="75A77E9D"/>
    <w:rsid w:val="75E63744"/>
    <w:rsid w:val="75F4331A"/>
    <w:rsid w:val="760638A0"/>
    <w:rsid w:val="763D7D59"/>
    <w:rsid w:val="764A6957"/>
    <w:rsid w:val="76672F99"/>
    <w:rsid w:val="76AC6B33"/>
    <w:rsid w:val="77170059"/>
    <w:rsid w:val="772B2868"/>
    <w:rsid w:val="77320DDE"/>
    <w:rsid w:val="776668EA"/>
    <w:rsid w:val="777234E1"/>
    <w:rsid w:val="777271A3"/>
    <w:rsid w:val="77AB254F"/>
    <w:rsid w:val="77CE2A7E"/>
    <w:rsid w:val="77FA34D6"/>
    <w:rsid w:val="78077E48"/>
    <w:rsid w:val="78547CFC"/>
    <w:rsid w:val="78615304"/>
    <w:rsid w:val="78F93137"/>
    <w:rsid w:val="78FB3062"/>
    <w:rsid w:val="790C78A0"/>
    <w:rsid w:val="790E2D96"/>
    <w:rsid w:val="7927654D"/>
    <w:rsid w:val="793E51B7"/>
    <w:rsid w:val="79453218"/>
    <w:rsid w:val="79494343"/>
    <w:rsid w:val="795B7F6F"/>
    <w:rsid w:val="79607369"/>
    <w:rsid w:val="79654980"/>
    <w:rsid w:val="798752D5"/>
    <w:rsid w:val="79875969"/>
    <w:rsid w:val="79953E26"/>
    <w:rsid w:val="799B52C3"/>
    <w:rsid w:val="79AE0FE0"/>
    <w:rsid w:val="79AF56BF"/>
    <w:rsid w:val="79C47A4D"/>
    <w:rsid w:val="79C55D59"/>
    <w:rsid w:val="79D0374F"/>
    <w:rsid w:val="79DD4337"/>
    <w:rsid w:val="79FF3FFE"/>
    <w:rsid w:val="7A0B3779"/>
    <w:rsid w:val="7A124B07"/>
    <w:rsid w:val="7A41719B"/>
    <w:rsid w:val="7A680BCB"/>
    <w:rsid w:val="7A7E03EF"/>
    <w:rsid w:val="7A8523D0"/>
    <w:rsid w:val="7A8B6668"/>
    <w:rsid w:val="7B002BB2"/>
    <w:rsid w:val="7B242D44"/>
    <w:rsid w:val="7B4A7D03"/>
    <w:rsid w:val="7B6E59A9"/>
    <w:rsid w:val="7B74406A"/>
    <w:rsid w:val="7B8C2698"/>
    <w:rsid w:val="7B95779E"/>
    <w:rsid w:val="7BF158FB"/>
    <w:rsid w:val="7BF2506D"/>
    <w:rsid w:val="7C423B15"/>
    <w:rsid w:val="7C4B6B9A"/>
    <w:rsid w:val="7C9C63D4"/>
    <w:rsid w:val="7CBB3234"/>
    <w:rsid w:val="7CCD740C"/>
    <w:rsid w:val="7CD73DE6"/>
    <w:rsid w:val="7CDD6416"/>
    <w:rsid w:val="7D1975CD"/>
    <w:rsid w:val="7D1E1A15"/>
    <w:rsid w:val="7D5B4A17"/>
    <w:rsid w:val="7D6675B7"/>
    <w:rsid w:val="7D695822"/>
    <w:rsid w:val="7D8A0E59"/>
    <w:rsid w:val="7DA30699"/>
    <w:rsid w:val="7DB0691D"/>
    <w:rsid w:val="7DBA7990"/>
    <w:rsid w:val="7DCF1645"/>
    <w:rsid w:val="7DED3F8B"/>
    <w:rsid w:val="7DED735C"/>
    <w:rsid w:val="7DF246CB"/>
    <w:rsid w:val="7E02125E"/>
    <w:rsid w:val="7E236173"/>
    <w:rsid w:val="7E274B82"/>
    <w:rsid w:val="7E357016"/>
    <w:rsid w:val="7E6F77A5"/>
    <w:rsid w:val="7E92785A"/>
    <w:rsid w:val="7EB80334"/>
    <w:rsid w:val="7EB937C3"/>
    <w:rsid w:val="7F1056A1"/>
    <w:rsid w:val="7F204E4A"/>
    <w:rsid w:val="7F2E6AFB"/>
    <w:rsid w:val="7F4F5EB6"/>
    <w:rsid w:val="7F800765"/>
    <w:rsid w:val="7F807128"/>
    <w:rsid w:val="7FAF59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5">
    <w:name w:val="heading 1"/>
    <w:basedOn w:val="1"/>
    <w:next w:val="1"/>
    <w:autoRedefine/>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12">
    <w:name w:val="Default Paragraph Font"/>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3"/>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styleId="3">
    <w:name w:val="Body Text First Indent 2"/>
    <w:basedOn w:val="4"/>
    <w:next w:val="1"/>
    <w:autoRedefine/>
    <w:qFormat/>
    <w:uiPriority w:val="0"/>
    <w:pPr>
      <w:ind w:firstLine="420" w:firstLineChars="200"/>
    </w:pPr>
  </w:style>
  <w:style w:type="paragraph" w:styleId="4">
    <w:name w:val="Body Text Indent"/>
    <w:basedOn w:val="1"/>
    <w:next w:val="3"/>
    <w:autoRedefine/>
    <w:qFormat/>
    <w:uiPriority w:val="0"/>
    <w:pPr>
      <w:spacing w:after="120"/>
      <w:ind w:left="420" w:leftChars="200"/>
    </w:pPr>
  </w:style>
  <w:style w:type="paragraph" w:styleId="6">
    <w:name w:val="Body Text"/>
    <w:basedOn w:val="1"/>
    <w:next w:val="1"/>
    <w:autoRedefine/>
    <w:qFormat/>
    <w:uiPriority w:val="0"/>
    <w:pPr>
      <w:widowControl/>
      <w:snapToGrid w:val="0"/>
      <w:spacing w:before="60" w:after="160" w:line="259" w:lineRule="auto"/>
      <w:ind w:right="113"/>
    </w:pPr>
    <w:rPr>
      <w:kern w:val="0"/>
      <w:sz w:val="18"/>
      <w:szCs w:val="20"/>
    </w:rPr>
  </w:style>
  <w:style w:type="paragraph" w:styleId="7">
    <w:name w:val="Body Text Indent 2"/>
    <w:basedOn w:val="1"/>
    <w:autoRedefine/>
    <w:qFormat/>
    <w:uiPriority w:val="99"/>
    <w:pPr>
      <w:spacing w:after="120" w:line="480" w:lineRule="auto"/>
      <w:ind w:left="420" w:leftChars="200"/>
    </w:pPr>
  </w:style>
  <w:style w:type="paragraph" w:styleId="8">
    <w:name w:val="footer"/>
    <w:basedOn w:val="1"/>
    <w:next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w:basedOn w:val="6"/>
    <w:next w:val="1"/>
    <w:autoRedefine/>
    <w:qFormat/>
    <w:uiPriority w:val="0"/>
    <w:pPr>
      <w:widowControl w:val="0"/>
      <w:snapToGrid/>
      <w:spacing w:before="0" w:after="120" w:line="240" w:lineRule="auto"/>
      <w:ind w:right="0" w:firstLine="420" w:firstLineChars="100"/>
    </w:pPr>
    <w:rPr>
      <w:kern w:val="2"/>
      <w:sz w:val="21"/>
    </w:rPr>
  </w:style>
  <w:style w:type="paragraph" w:customStyle="1" w:styleId="13">
    <w:name w:val="xl27"/>
    <w:basedOn w:val="1"/>
    <w:autoRedefine/>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paragraph" w:customStyle="1" w:styleId="15">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p15"/>
    <w:basedOn w:val="1"/>
    <w:autoRedefine/>
    <w:qFormat/>
    <w:uiPriority w:val="0"/>
    <w:pPr>
      <w:widowControl/>
      <w:spacing w:before="100" w:after="10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2339</Words>
  <Characters>2511</Characters>
  <TotalTime>0</TotalTime>
  <ScaleCrop>false</ScaleCrop>
  <LinksUpToDate>false</LinksUpToDate>
  <CharactersWithSpaces>2563</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2022-07-01T15:16:00Z</dcterms:created>
  <dc:creator>Kingsoft-PDF</dc:creator>
  <cp:keywords>62be9f2e3ff9110015dc12b0</cp:keywords>
  <cp:lastModifiedBy>найраг</cp:lastModifiedBy>
  <cp:lastPrinted>2025-02-28T09:06:00Z</cp:lastPrinted>
  <dcterms:modified xsi:type="dcterms:W3CDTF">2025-03-18T09:05:10Z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2022-07-01T15:16:09Z</vt:filetime>
  </property>
  <property fmtid="{D5CDD505-2E9C-101B-9397-08002B2CF9AE}" pid="4" name="KSOProductBuildVer">
    <vt:lpwstr>2052-12.1.0.20305</vt:lpwstr>
  </property>
  <property fmtid="{D5CDD505-2E9C-101B-9397-08002B2CF9AE}" pid="5" name="ICV">
    <vt:lpwstr>25484A0DDF084707BF7E909E69CBF042_13</vt:lpwstr>
  </property>
  <property fmtid="{D5CDD505-2E9C-101B-9397-08002B2CF9AE}" pid="6" name="KSOTemplateDocerSaveRecord">
    <vt:lpwstr>eyJoZGlkIjoiMTlmZTM0NzEyODNiZWU4YTM3NGJjNzRmMWZiNDc3YTciLCJ1c2VySWQiOiIzMjg1NzkyMTAifQ==</vt:lpwstr>
  </property>
</Properties>
</file>