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8DE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9D94D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D124D9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D6B28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4FA5CD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6C66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D3154C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33C375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75C54B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4BE418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rPr>
        <w:t>锡市环</w:t>
      </w:r>
      <w:r>
        <w:rPr>
          <w:rFonts w:hint="eastAsia"/>
          <w:lang w:val="en-US" w:eastAsia="zh-CN"/>
        </w:rPr>
        <w:t>审</w:t>
      </w:r>
      <w:r>
        <w:rPr>
          <w:rFonts w:hint="eastAsia"/>
        </w:rPr>
        <w:t>表〔202</w:t>
      </w:r>
      <w:r>
        <w:rPr>
          <w:rFonts w:hint="eastAsia"/>
          <w:lang w:val="en-US" w:eastAsia="zh-CN"/>
        </w:rPr>
        <w:t>5</w:t>
      </w:r>
      <w:r>
        <w:rPr>
          <w:rFonts w:hint="eastAsia"/>
        </w:rPr>
        <w:t>〕</w:t>
      </w:r>
      <w:r>
        <w:rPr>
          <w:rFonts w:hint="eastAsia"/>
          <w:lang w:val="en-US" w:eastAsia="zh-CN"/>
        </w:rPr>
        <w:t>3</w:t>
      </w:r>
      <w:r>
        <w:rPr>
          <w:rFonts w:hint="eastAsia"/>
        </w:rPr>
        <w:t>号</w:t>
      </w:r>
    </w:p>
    <w:p w14:paraId="78E05B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p>
    <w:p w14:paraId="7810FA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锡林郭勒盟生态环境局</w:t>
      </w:r>
    </w:p>
    <w:p w14:paraId="340356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关于锡林郭勒京能智汇防沙治沙和风电光伏</w:t>
      </w:r>
    </w:p>
    <w:p w14:paraId="119562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一体化工程2024年度锡林浩特市5万</w:t>
      </w:r>
    </w:p>
    <w:p w14:paraId="222310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z w:val="44"/>
          <w:szCs w:val="44"/>
        </w:rPr>
        <w:t>千瓦光伏项目环境影响报告表的批复</w:t>
      </w:r>
    </w:p>
    <w:p w14:paraId="3A1434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9425F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锡林浩特市京能智汇清洁能源有限公司：</w:t>
      </w:r>
    </w:p>
    <w:p w14:paraId="04E23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你单位报送的由内蒙古添翼环保科技有限公司编制的《锡林郭勒京能智汇防沙治沙和风电光伏一体化工程2024年度锡林浩特市5万千瓦光伏项目环境影响报告表》已收悉。经研究，现批复如下：</w:t>
      </w:r>
    </w:p>
    <w:p w14:paraId="75599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rPr>
        <w:t>一、建设项目基本情况</w:t>
      </w:r>
    </w:p>
    <w:p w14:paraId="3BE070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rPr>
        <w:t>锡林郭勒京能智汇防沙治沙和风电光伏一体化工程2024年度锡林浩特市5万千瓦光伏项目位于内蒙古自治区锡林郭勒盟锡林浩特市巴彦宝拉格苏木境内</w:t>
      </w:r>
      <w:r>
        <w:rPr>
          <w:rFonts w:hint="eastAsia"/>
          <w:lang w:eastAsia="zh-CN"/>
        </w:rPr>
        <w:t>，占地面积902210</w:t>
      </w:r>
      <w:r>
        <w:rPr>
          <w:rFonts w:hint="eastAsia"/>
          <w:lang w:val="en-US" w:eastAsia="zh-CN"/>
        </w:rPr>
        <w:t>平方米，其中</w:t>
      </w:r>
      <w:r>
        <w:rPr>
          <w:rFonts w:hint="eastAsia"/>
        </w:rPr>
        <w:t>永久征地面积为244667</w:t>
      </w:r>
      <w:r>
        <w:rPr>
          <w:rFonts w:hint="eastAsia"/>
          <w:lang w:eastAsia="zh-CN"/>
        </w:rPr>
        <w:t>平方米</w:t>
      </w:r>
      <w:r>
        <w:rPr>
          <w:rFonts w:hint="eastAsia"/>
          <w:lang w:val="en-US" w:eastAsia="zh-CN"/>
        </w:rPr>
        <w:t>，</w:t>
      </w:r>
      <w:r>
        <w:rPr>
          <w:rFonts w:hint="eastAsia"/>
        </w:rPr>
        <w:t>主要包括箱变基础、桩基占地面积、场内外检修道路用地等；临时占地面积657543</w:t>
      </w:r>
      <w:r>
        <w:rPr>
          <w:rFonts w:hint="eastAsia"/>
          <w:lang w:eastAsia="zh-CN"/>
        </w:rPr>
        <w:t>平方米，</w:t>
      </w:r>
      <w:r>
        <w:rPr>
          <w:rFonts w:hint="eastAsia"/>
        </w:rPr>
        <w:t>主要包括施工临时设施、</w:t>
      </w:r>
      <w:r>
        <w:rPr>
          <w:rFonts w:hint="eastAsia"/>
          <w:lang w:val="en-US" w:eastAsia="zh-CN"/>
        </w:rPr>
        <w:t>施工</w:t>
      </w:r>
      <w:r>
        <w:rPr>
          <w:rFonts w:hint="eastAsia"/>
        </w:rPr>
        <w:t>道路等</w:t>
      </w:r>
      <w:r>
        <w:rPr>
          <w:rFonts w:hint="eastAsia"/>
          <w:lang w:eastAsia="zh-CN"/>
        </w:rPr>
        <w:t>。项目规划建设额定容量50</w:t>
      </w:r>
      <w:r>
        <w:rPr>
          <w:rFonts w:hint="eastAsia"/>
          <w:lang w:val="en-US" w:eastAsia="zh-CN"/>
        </w:rPr>
        <w:t>兆瓦</w:t>
      </w:r>
      <w:r>
        <w:rPr>
          <w:rFonts w:hint="eastAsia"/>
          <w:lang w:eastAsia="zh-CN"/>
        </w:rPr>
        <w:t>光伏电站，设计服务年限25年，</w:t>
      </w:r>
      <w:r>
        <w:rPr>
          <w:rFonts w:hint="eastAsia"/>
          <w:lang w:val="en-US" w:eastAsia="zh-CN"/>
        </w:rPr>
        <w:t>项目</w:t>
      </w:r>
      <w:r>
        <w:rPr>
          <w:rFonts w:hint="eastAsia"/>
        </w:rPr>
        <w:t>总投资为</w:t>
      </w:r>
      <w:r>
        <w:rPr>
          <w:rFonts w:hint="eastAsia"/>
          <w:lang w:val="en-US" w:eastAsia="zh-CN"/>
        </w:rPr>
        <w:t>17819.51</w:t>
      </w:r>
      <w:r>
        <w:rPr>
          <w:rFonts w:hint="eastAsia"/>
        </w:rPr>
        <w:t>万元，</w:t>
      </w:r>
      <w:r>
        <w:rPr>
          <w:rFonts w:hint="eastAsia"/>
          <w:lang w:val="en-US" w:eastAsia="zh-CN"/>
        </w:rPr>
        <w:t>其中环保投资为214</w:t>
      </w:r>
      <w:r>
        <w:rPr>
          <w:rFonts w:hint="eastAsia"/>
        </w:rPr>
        <w:t>万元</w:t>
      </w:r>
      <w:r>
        <w:rPr>
          <w:rFonts w:hint="eastAsia"/>
          <w:lang w:eastAsia="zh-CN"/>
        </w:rPr>
        <w:t>，占比</w:t>
      </w:r>
      <w:r>
        <w:rPr>
          <w:rFonts w:hint="eastAsia"/>
          <w:lang w:val="en-US" w:eastAsia="zh-CN"/>
        </w:rPr>
        <w:t>约</w:t>
      </w:r>
      <w:r>
        <w:rPr>
          <w:rFonts w:hint="eastAsia"/>
          <w:lang w:eastAsia="zh-CN"/>
        </w:rPr>
        <w:t>0.42%</w:t>
      </w:r>
      <w:r>
        <w:rPr>
          <w:rFonts w:hint="eastAsia"/>
        </w:rPr>
        <w:t>。</w:t>
      </w:r>
      <w:r>
        <w:rPr>
          <w:rFonts w:hint="eastAsia"/>
          <w:lang w:val="en-US" w:eastAsia="zh-CN"/>
        </w:rPr>
        <w:t>本次评价</w:t>
      </w:r>
      <w:r>
        <w:rPr>
          <w:rFonts w:hint="eastAsia"/>
          <w:lang w:eastAsia="zh-CN"/>
        </w:rPr>
        <w:t>不包括升压站的环境影响评价工作。</w:t>
      </w:r>
    </w:p>
    <w:p w14:paraId="4C938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highlight w:val="none"/>
        </w:rPr>
      </w:pPr>
      <w:r>
        <w:rPr>
          <w:rFonts w:hint="eastAsia"/>
        </w:rPr>
        <w:t>根据《产业结构调整指导目录（2024年本）》，该项目属于</w:t>
      </w:r>
      <w:r>
        <w:rPr>
          <w:rFonts w:hint="eastAsia"/>
          <w:lang w:val="en-US" w:eastAsia="zh-CN"/>
        </w:rPr>
        <w:t>鼓励</w:t>
      </w:r>
      <w:r>
        <w:rPr>
          <w:rFonts w:hint="eastAsia"/>
        </w:rPr>
        <w:t>类项目。根据《锡林郭勒盟生态环境准入清单》，项目位于</w:t>
      </w:r>
      <w:r>
        <w:rPr>
          <w:rFonts w:hint="eastAsia"/>
          <w:highlight w:val="none"/>
        </w:rPr>
        <w:t>锡林浩特市一般生态空间-防风固沙生态功能重要区</w:t>
      </w:r>
      <w:r>
        <w:rPr>
          <w:rFonts w:hint="eastAsia"/>
          <w:highlight w:val="none"/>
          <w:lang w:eastAsia="zh-CN"/>
        </w:rPr>
        <w:t>（ZH15250210010）</w:t>
      </w:r>
      <w:r>
        <w:rPr>
          <w:rFonts w:hint="eastAsia"/>
          <w:highlight w:val="none"/>
        </w:rPr>
        <w:t>，管控单元类别为优先管控单元，建设运营应严格执行所属单元管控要求。</w:t>
      </w:r>
    </w:p>
    <w:p w14:paraId="2BE650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highlight w:val="none"/>
        </w:rPr>
      </w:pPr>
      <w:r>
        <w:rPr>
          <w:rFonts w:hint="eastAsia" w:ascii="黑体" w:hAnsi="黑体" w:eastAsia="黑体" w:cs="黑体"/>
          <w:highlight w:val="none"/>
        </w:rPr>
        <w:t>二、项目建设及运营过程中的相关职责</w:t>
      </w:r>
    </w:p>
    <w:p w14:paraId="037D5EC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rPr>
      </w:pPr>
      <w:r>
        <w:rPr>
          <w:rFonts w:hint="eastAsia" w:ascii="楷体" w:hAnsi="楷体" w:eastAsia="楷体" w:cs="楷体"/>
          <w:b/>
          <w:bCs/>
        </w:rPr>
        <w:t>（一）废气方面</w:t>
      </w:r>
    </w:p>
    <w:p w14:paraId="482D8A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eastAsia="仿宋_GB2312"/>
          <w:lang w:val="en-US" w:eastAsia="zh-CN"/>
        </w:rPr>
      </w:pPr>
      <w:r>
        <w:rPr>
          <w:rFonts w:hint="eastAsia"/>
        </w:rPr>
        <w:t>严格落实各项大气污染防治措施。</w:t>
      </w:r>
      <w:r>
        <w:rPr>
          <w:rFonts w:hint="eastAsia"/>
          <w:lang w:val="en-US" w:eastAsia="zh-CN"/>
        </w:rPr>
        <w:t>项目施工期应当加强施工现场环境污染管理，严格控制施工作业范围和开挖区域，施工场地尽量做到挖填同步，确需临时堆置的场地四周采取土袋防护以及苫盖措施，并对施工区扰动地表采取碾压、洒水等临时防护措施，现场设备材料应堆放合理整齐，做到工完、料完、场地清，坚持文明施工、环保施工，从而减少对周围环境质量的影响；严禁在大风、雨天等恶劣天气作业，不得随意设置临时堆场，以减轻施工期对周边生态系统的影响。项目营运期主要大气污染物为检修时的道路扬尘，巡视检修车辆进场前应利用洒水车对站区道路进行洒水抑尘，加强距检修道路较近的村庄路段的洒水抑尘措施，控制车速。</w:t>
      </w:r>
    </w:p>
    <w:p w14:paraId="26A63A7A">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rPr>
      </w:pPr>
      <w:r>
        <w:rPr>
          <w:rFonts w:hint="eastAsia" w:ascii="楷体" w:hAnsi="楷体" w:eastAsia="楷体" w:cs="楷体"/>
          <w:b/>
          <w:bCs/>
        </w:rPr>
        <w:t>（二）废水方面</w:t>
      </w:r>
    </w:p>
    <w:p w14:paraId="42806E7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lang w:val="en-US" w:eastAsia="zh-CN"/>
        </w:rPr>
      </w:pPr>
      <w:r>
        <w:rPr>
          <w:rFonts w:hint="eastAsia"/>
        </w:rPr>
        <w:t>严格落实各项水污染防治措施。</w:t>
      </w:r>
      <w:r>
        <w:rPr>
          <w:rFonts w:hint="eastAsia"/>
          <w:lang w:val="en-US" w:eastAsia="zh-CN"/>
        </w:rPr>
        <w:t>项目</w:t>
      </w:r>
      <w:r>
        <w:rPr>
          <w:rFonts w:hint="eastAsia"/>
        </w:rPr>
        <w:t>施工期产生的</w:t>
      </w:r>
      <w:r>
        <w:rPr>
          <w:rFonts w:hint="eastAsia"/>
          <w:lang w:val="en-US" w:eastAsia="zh-CN"/>
        </w:rPr>
        <w:t>主要废水为</w:t>
      </w:r>
      <w:r>
        <w:rPr>
          <w:rFonts w:hint="eastAsia"/>
        </w:rPr>
        <w:t>施工废水和生活污水</w:t>
      </w:r>
      <w:r>
        <w:rPr>
          <w:rFonts w:hint="eastAsia"/>
          <w:lang w:eastAsia="zh-CN"/>
        </w:rPr>
        <w:t>，施工期生产废水主要包括施工机械、运输车辆的冲洗废水及施工结构阶段混凝土养护排水，经临时沉淀池沉淀后全部回用，</w:t>
      </w:r>
      <w:r>
        <w:rPr>
          <w:rFonts w:hint="eastAsia"/>
          <w:lang w:val="en-US" w:eastAsia="zh-CN"/>
        </w:rPr>
        <w:t>不可外排</w:t>
      </w:r>
      <w:r>
        <w:rPr>
          <w:rFonts w:hint="eastAsia"/>
          <w:lang w:eastAsia="zh-CN"/>
        </w:rPr>
        <w:t>；</w:t>
      </w:r>
      <w:r>
        <w:rPr>
          <w:rFonts w:hint="eastAsia"/>
          <w:lang w:val="en-US" w:eastAsia="zh-CN"/>
        </w:rPr>
        <w:t>施工期</w:t>
      </w:r>
      <w:r>
        <w:rPr>
          <w:rFonts w:hint="eastAsia"/>
          <w:lang w:eastAsia="zh-CN"/>
        </w:rPr>
        <w:t>生活污水排入防渗化粪池，拉运至污水处理厂</w:t>
      </w:r>
      <w:r>
        <w:rPr>
          <w:rFonts w:hint="eastAsia"/>
          <w:lang w:val="en-US" w:eastAsia="zh-CN"/>
        </w:rPr>
        <w:t>进一步处理</w:t>
      </w:r>
      <w:r>
        <w:rPr>
          <w:rFonts w:hint="eastAsia"/>
          <w:lang w:eastAsia="zh-CN"/>
        </w:rPr>
        <w:t>。</w:t>
      </w:r>
    </w:p>
    <w:p w14:paraId="4AAB722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rPr>
      </w:pPr>
      <w:r>
        <w:rPr>
          <w:rFonts w:hint="eastAsia" w:ascii="楷体" w:hAnsi="楷体" w:eastAsia="楷体" w:cs="楷体"/>
          <w:b/>
          <w:bCs/>
        </w:rPr>
        <w:t>（三）噪声方面</w:t>
      </w:r>
    </w:p>
    <w:p w14:paraId="3765F4B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严格落实噪声防治措施。</w:t>
      </w:r>
      <w:r>
        <w:rPr>
          <w:rFonts w:hint="eastAsia" w:ascii="仿宋_GB2312" w:hAnsi="仿宋_GB2312" w:eastAsia="仿宋_GB2312" w:cs="仿宋_GB2312"/>
          <w:sz w:val="32"/>
          <w:szCs w:val="32"/>
          <w:highlight w:val="none"/>
          <w:lang w:val="en-US" w:eastAsia="zh-CN"/>
        </w:rPr>
        <w:t>施工期应加强施工组织和管理，合理安排施工进度，环保施工、快速施工，并因地制宜地制定有效的临时降噪措施。</w:t>
      </w:r>
    </w:p>
    <w:p w14:paraId="54471D9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rPr>
      </w:pPr>
      <w:r>
        <w:rPr>
          <w:rFonts w:hint="eastAsia" w:ascii="楷体" w:hAnsi="楷体" w:eastAsia="楷体" w:cs="楷体"/>
          <w:b/>
          <w:bCs/>
        </w:rPr>
        <w:t>（四）固废方面</w:t>
      </w:r>
    </w:p>
    <w:p w14:paraId="123648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加强固体废物处置管理。按照固体废物“资源化、减量化、无害化”处置原则，落实各类固体废物的收集、处置和综合利用措施。</w:t>
      </w:r>
      <w:r>
        <w:rPr>
          <w:rFonts w:hint="eastAsia"/>
          <w:lang w:val="en-US" w:eastAsia="zh-CN"/>
        </w:rPr>
        <w:t>项目运营期非正常工况下产生的箱变事故油经贮油池收集后，委托有资质的单位及时拉运处置，不在场内暂存；</w:t>
      </w:r>
      <w:r>
        <w:rPr>
          <w:rFonts w:hint="eastAsia"/>
        </w:rPr>
        <w:t>日常设备维修过程产生的维修垃圾（包括少量废油）及油污属于危险废物，经专门容器收集后暂存</w:t>
      </w:r>
      <w:r>
        <w:rPr>
          <w:rFonts w:hint="eastAsia"/>
          <w:lang w:val="en-US" w:eastAsia="zh-CN"/>
        </w:rPr>
        <w:t>升压站</w:t>
      </w:r>
      <w:r>
        <w:rPr>
          <w:rFonts w:hint="eastAsia"/>
        </w:rPr>
        <w:t>危废暂存间</w:t>
      </w:r>
      <w:r>
        <w:rPr>
          <w:rFonts w:hint="eastAsia"/>
          <w:lang w:eastAsia="zh-CN"/>
        </w:rPr>
        <w:t>（</w:t>
      </w:r>
      <w:r>
        <w:rPr>
          <w:rFonts w:hint="eastAsia"/>
          <w:lang w:val="en-US" w:eastAsia="zh-CN"/>
        </w:rPr>
        <w:t>本次不进行评价</w:t>
      </w:r>
      <w:r>
        <w:rPr>
          <w:rFonts w:hint="eastAsia"/>
          <w:lang w:eastAsia="zh-CN"/>
        </w:rPr>
        <w:t>），</w:t>
      </w:r>
      <w:r>
        <w:rPr>
          <w:rFonts w:hint="eastAsia"/>
          <w:lang w:val="en-US" w:eastAsia="zh-CN"/>
        </w:rPr>
        <w:t>定期由有资质的单位进行处置。危险废物处置应严格按照《中华人民共和国固体废物污染环境防治法》《内蒙古自治区固体废物污染环境防治条例》《危险废物贮存污染控制标准》（GB18597-2023）、《危险废物识别标志设置技术规范》（HJ1276-2022）、《危险废物收集贮存运输技术规范》（HJ2025-2012）等有关要求执行。</w:t>
      </w:r>
    </w:p>
    <w:p w14:paraId="0EA686A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rPr>
      </w:pPr>
      <w:r>
        <w:rPr>
          <w:rFonts w:hint="eastAsia" w:ascii="楷体" w:hAnsi="楷体" w:eastAsia="楷体" w:cs="楷体"/>
          <w:b/>
          <w:bCs/>
        </w:rPr>
        <w:t>（五）进一步提高环保投入，提高周边绿化率。</w:t>
      </w:r>
    </w:p>
    <w:p w14:paraId="47768361">
      <w:pPr>
        <w:pStyle w:val="11"/>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楷体" w:hAnsi="楷体" w:eastAsia="楷体" w:cs="楷体"/>
          <w:b/>
          <w:bCs/>
          <w:sz w:val="32"/>
          <w:szCs w:val="32"/>
          <w:highlight w:val="none"/>
          <w:lang w:val="en-US" w:eastAsia="zh-CN"/>
        </w:rPr>
      </w:pPr>
      <w:r>
        <w:rPr>
          <w:rFonts w:hint="eastAsia" w:ascii="楷体" w:hAnsi="楷体" w:eastAsia="楷体" w:cs="楷体"/>
          <w:b/>
          <w:bCs/>
        </w:rPr>
        <w:t>（六）</w:t>
      </w:r>
      <w:r>
        <w:rPr>
          <w:rFonts w:hint="eastAsia" w:ascii="楷体" w:hAnsi="楷体" w:eastAsia="楷体" w:cs="楷体"/>
          <w:b/>
          <w:bCs/>
          <w:sz w:val="32"/>
          <w:szCs w:val="32"/>
          <w:highlight w:val="none"/>
          <w:lang w:val="en-US" w:eastAsia="zh-CN"/>
        </w:rPr>
        <w:t>按照环评要求做好生态环境影响保护措施，减少生态扰动。施工结束后，及时对场地进行平整和植被恢复工作。</w:t>
      </w:r>
    </w:p>
    <w:p w14:paraId="25D1A00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rPr>
      </w:pPr>
      <w:r>
        <w:rPr>
          <w:rFonts w:hint="eastAsia" w:ascii="黑体" w:hAnsi="黑体" w:eastAsia="黑体" w:cs="黑体"/>
        </w:rPr>
        <w:t>三、执行“三同时”制度</w:t>
      </w:r>
    </w:p>
    <w:p w14:paraId="5318721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项目建设必须严格执行环境保护设施与主体工程同时设计、同时施工、同时投产使用的环境保护“三同时”制度。</w:t>
      </w:r>
    </w:p>
    <w:p w14:paraId="6A11257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（一）要将环境保护措施纳入初步设计报告并落实环保设施投资概算。</w:t>
      </w:r>
    </w:p>
    <w:p w14:paraId="3BBC280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（二）要将环境保护设施建设纳入施工合同，保证环境保护设施建设进度和资金。</w:t>
      </w:r>
    </w:p>
    <w:p w14:paraId="117E25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（三）项目竣工后须按规定程序实施竣工环境保护验收，验收合格后方可正式投运。</w:t>
      </w:r>
    </w:p>
    <w:p w14:paraId="65A408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rPr>
      </w:pPr>
      <w:r>
        <w:rPr>
          <w:rFonts w:hint="eastAsia" w:ascii="黑体" w:hAnsi="黑体" w:eastAsia="黑体" w:cs="黑体"/>
        </w:rPr>
        <w:t>四、其他要求</w:t>
      </w:r>
    </w:p>
    <w:p w14:paraId="72E71D0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rPr>
        <w:t>锡林郭勒盟生态环境综合行政执法支队对该项目建设期间各项生态环境保护措施落实情况进行监督检查和管理。</w:t>
      </w:r>
    </w:p>
    <w:p w14:paraId="3D8544CC">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rPr>
      </w:pPr>
    </w:p>
    <w:p w14:paraId="0C9385DE">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rPr>
      </w:pPr>
      <w:bookmarkStart w:id="0" w:name="_GoBack"/>
      <w:bookmarkEnd w:id="0"/>
    </w:p>
    <w:p w14:paraId="0BCD5105">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rPr>
      </w:pPr>
      <w:r>
        <w:rPr>
          <w:rFonts w:hint="eastAsia"/>
        </w:rPr>
        <w:t>锡林郭勒盟生态环境局</w:t>
      </w:r>
    </w:p>
    <w:p w14:paraId="7DE562CC">
      <w:pPr>
        <w:keepNext w:val="0"/>
        <w:keepLines w:val="0"/>
        <w:pageBreakBefore w:val="0"/>
        <w:widowControl w:val="0"/>
        <w:kinsoku/>
        <w:wordWrap/>
        <w:overflowPunct/>
        <w:topLinePunct w:val="0"/>
        <w:autoSpaceDE/>
        <w:autoSpaceDN/>
        <w:bidi w:val="0"/>
        <w:adjustRightInd/>
        <w:snapToGrid/>
        <w:spacing w:line="520" w:lineRule="exact"/>
        <w:ind w:firstLine="5760" w:firstLineChars="1800"/>
        <w:textAlignment w:val="auto"/>
        <w:rPr>
          <w:rFonts w:hint="eastAsia"/>
          <w:lang w:val="en-US" w:eastAsia="zh-CN"/>
        </w:rPr>
      </w:pPr>
      <w:r>
        <w:rPr>
          <w:rFonts w:hint="eastAsia"/>
          <w:lang w:val="en-US" w:eastAsia="zh-CN"/>
        </w:rPr>
        <w:t>2025年4月3日</w:t>
      </w:r>
    </w:p>
    <w:p w14:paraId="5FEEE5D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sz w:val="28"/>
          <w:szCs w:val="28"/>
        </w:rPr>
      </w:pPr>
      <w:r>
        <w:rPr>
          <w:sz w:val="32"/>
        </w:rPr>
        <mc:AlternateContent>
          <mc:Choice Requires="wps">
            <w:drawing>
              <wp:anchor distT="0" distB="0" distL="114300" distR="114300" simplePos="0" relativeHeight="251659264" behindDoc="0" locked="0" layoutInCell="1" allowOverlap="1">
                <wp:simplePos x="0" y="0"/>
                <wp:positionH relativeFrom="column">
                  <wp:posOffset>171450</wp:posOffset>
                </wp:positionH>
                <wp:positionV relativeFrom="paragraph">
                  <wp:posOffset>73660</wp:posOffset>
                </wp:positionV>
                <wp:extent cx="5305425" cy="0"/>
                <wp:effectExtent l="0" t="6350" r="0" b="6350"/>
                <wp:wrapNone/>
                <wp:docPr id="6" name="直接连接符 6"/>
                <wp:cNvGraphicFramePr/>
                <a:graphic xmlns:a="http://schemas.openxmlformats.org/drawingml/2006/main">
                  <a:graphicData uri="http://schemas.microsoft.com/office/word/2010/wordprocessingShape">
                    <wps:wsp>
                      <wps:cNvCnPr/>
                      <wps:spPr>
                        <a:xfrm>
                          <a:off x="895985" y="8778875"/>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5.8pt;height:0pt;width:417.75pt;z-index:251659264;mso-width-relative:page;mso-height-relative:page;" filled="f" stroked="t" coordsize="21600,21600" o:gfxdata="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Zj4U3XAAAACAEAAA8AAAAAAAAAAQAgAAAAIgAAAGRycy9kb3ducmV2LnhtbFBLAQIUABQA&#10;AAAIAIdO4kDxZxZS8QEAAL0DAAAOAAAAAAAAAAEAIAAAACYBAABkcnMvZTJvRG9jLnhtbFBLBQYA&#10;AAAABgAGAFkBAACJBQAAAAA=&#10;">
                <v:fill on="f" focussize="0,0"/>
                <v:stroke weight="1pt" color="#000000 [3213]" miterlimit="8" joinstyle="miter"/>
                <v:imagedata o:title=""/>
                <o:lock v:ext="edit" aspectratio="f"/>
              </v:line>
            </w:pict>
          </mc:Fallback>
        </mc:AlternateContent>
      </w:r>
      <w:r>
        <w:rPr>
          <w:rFonts w:hint="eastAsia"/>
          <w:sz w:val="28"/>
          <w:szCs w:val="28"/>
        </w:rPr>
        <w:t>抄送：盟生态环境综合行政执法支队、盟生态环境局锡市分局</w:t>
      </w:r>
    </w:p>
    <w:p w14:paraId="40ADBCE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sz w:val="28"/>
          <w:szCs w:val="28"/>
        </w:rPr>
      </w:pPr>
      <w:r>
        <w:rPr>
          <w:sz w:val="32"/>
        </w:rPr>
        <mc:AlternateContent>
          <mc:Choice Requires="wps">
            <w:drawing>
              <wp:anchor distT="0" distB="0" distL="114300" distR="114300" simplePos="0" relativeHeight="251661312" behindDoc="0" locked="0" layoutInCell="1" allowOverlap="1">
                <wp:simplePos x="0" y="0"/>
                <wp:positionH relativeFrom="column">
                  <wp:posOffset>171450</wp:posOffset>
                </wp:positionH>
                <wp:positionV relativeFrom="paragraph">
                  <wp:posOffset>387985</wp:posOffset>
                </wp:positionV>
                <wp:extent cx="5305425" cy="0"/>
                <wp:effectExtent l="0" t="6350" r="0" b="6350"/>
                <wp:wrapNone/>
                <wp:docPr id="11" name="直接连接符 11"/>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30.55pt;height:0pt;width:417.75pt;z-index:251661312;mso-width-relative:page;mso-height-relative:page;" filled="f" stroked="t" coordsize="21600,21600" o:gfxdata="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sNAk2AAA&#10;AAgBAAAPAAAAAAAAAAEAIAAAACIAAABkcnMvZG93bnJldi54bWxQSwECFAAUAAAACACHTuJAgsFU&#10;tuUBAAC0AwAADgAAAAAAAAABACAAAAAnAQAAZHJzL2Uyb0RvYy54bWxQSwUGAAAAAAYABgBZAQAA&#10;fgUAAAAA&#10;">
                <v:fill on="f" focussize="0,0"/>
                <v:stroke weight="1pt" color="#000000 [3213]" miterlimit="8" joinstyle="miter"/>
                <v:imagedata o:title=""/>
                <o:lock v:ext="edit" aspectratio="f"/>
              </v:line>
            </w:pict>
          </mc:Fallback>
        </mc:AlternateContent>
      </w:r>
      <w:r>
        <w:rPr>
          <w:sz w:val="32"/>
        </w:rPr>
        <mc:AlternateContent>
          <mc:Choice Requires="wps">
            <w:drawing>
              <wp:anchor distT="0" distB="0" distL="114300" distR="114300" simplePos="0" relativeHeight="251660288" behindDoc="0" locked="0" layoutInCell="1" allowOverlap="1">
                <wp:simplePos x="0" y="0"/>
                <wp:positionH relativeFrom="column">
                  <wp:posOffset>171450</wp:posOffset>
                </wp:positionH>
                <wp:positionV relativeFrom="paragraph">
                  <wp:posOffset>83185</wp:posOffset>
                </wp:positionV>
                <wp:extent cx="5305425" cy="0"/>
                <wp:effectExtent l="0" t="6350" r="0" b="6350"/>
                <wp:wrapNone/>
                <wp:docPr id="10" name="直接连接符 10"/>
                <wp:cNvGraphicFramePr/>
                <a:graphic xmlns:a="http://schemas.openxmlformats.org/drawingml/2006/main">
                  <a:graphicData uri="http://schemas.microsoft.com/office/word/2010/wordprocessingShape">
                    <wps:wsp>
                      <wps:cNvCnPr/>
                      <wps:spPr>
                        <a:xfrm>
                          <a:off x="0" y="0"/>
                          <a:ext cx="53054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5pt;margin-top:6.55pt;height:0pt;width:417.75pt;z-index:251660288;mso-width-relative:page;mso-height-relative:page;" filled="f" stroked="t" coordsize="21600,21600" o:gfxdata="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t5UwS9cAAAAI&#10;AQAADwAAAAAAAAABACAAAAAiAAAAZHJzL2Rvd25yZXYueG1sUEsBAhQAFAAAAAgAh07iQFF5Q7Xk&#10;AQAAtAMAAA4AAAAAAAAAAQAgAAAAJgEAAGRycy9lMm9Eb2MueG1sUEsFBgAAAAAGAAYAWQEAAHwF&#10;AAAAAA==&#10;">
                <v:fill on="f" focussize="0,0"/>
                <v:stroke weight="1pt" color="#000000 [3213]" miterlimit="8" joinstyle="miter"/>
                <v:imagedata o:title=""/>
                <o:lock v:ext="edit" aspectratio="f"/>
              </v:line>
            </w:pict>
          </mc:Fallback>
        </mc:AlternateContent>
      </w:r>
      <w:r>
        <w:rPr>
          <w:rFonts w:hint="eastAsia"/>
          <w:sz w:val="28"/>
          <w:szCs w:val="28"/>
        </w:rPr>
        <w:t xml:space="preserve">锡林郭勒盟生态环境局办公室         </w:t>
      </w:r>
      <w:r>
        <w:rPr>
          <w:rFonts w:hint="eastAsia"/>
          <w:sz w:val="28"/>
          <w:szCs w:val="28"/>
          <w:lang w:val="en-US" w:eastAsia="zh-CN"/>
        </w:rPr>
        <w:t>2025年4月3日</w:t>
      </w:r>
      <w:r>
        <w:rPr>
          <w:rFonts w:hint="eastAsia"/>
          <w:sz w:val="28"/>
          <w:szCs w:val="28"/>
        </w:rPr>
        <w:t>印发</w:t>
      </w:r>
    </w:p>
    <w:sectPr>
      <w:footerReference r:id="rId3" w:type="default"/>
      <w:pgSz w:w="11906" w:h="16838"/>
      <w:pgMar w:top="2154" w:right="1531" w:bottom="1928" w:left="1531" w:header="851" w:footer="992"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9B32">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C70174">
                          <w:pPr>
                            <w:pStyle w:val="7"/>
                            <w:rPr>
                              <w:rFonts w:hint="eastAsia" w:ascii="楷体" w:hAnsi="楷体" w:eastAsia="楷体" w:cs="楷体"/>
                              <w:sz w:val="28"/>
                              <w:szCs w:val="28"/>
                            </w:rPr>
                          </w:pPr>
                        </w:p>
                        <w:p w14:paraId="1AD90072">
                          <w:pPr>
                            <w:pStyle w:val="7"/>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EC70174">
                    <w:pPr>
                      <w:pStyle w:val="7"/>
                      <w:rPr>
                        <w:rFonts w:hint="eastAsia" w:ascii="楷体" w:hAnsi="楷体" w:eastAsia="楷体" w:cs="楷体"/>
                        <w:sz w:val="28"/>
                        <w:szCs w:val="28"/>
                      </w:rPr>
                    </w:pPr>
                  </w:p>
                  <w:p w14:paraId="1AD90072">
                    <w:pPr>
                      <w:pStyle w:val="7"/>
                      <w:rPr>
                        <w:rFonts w:hint="eastAsia"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hint="eastAsia" w:ascii="楷体" w:hAnsi="楷体" w:eastAsia="楷体" w:cs="楷体"/>
                        <w:sz w:val="28"/>
                        <w:szCs w:val="28"/>
                      </w:rPr>
                      <w:t>1</w:t>
                    </w:r>
                    <w:r>
                      <w:rPr>
                        <w:rFonts w:hint="eastAsia" w:ascii="楷体" w:hAnsi="楷体" w:eastAsia="楷体" w:cs="楷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2M2VmMTViNjIwOWYxYWM0Mjc1NTRkYTQ5MDY3MzQifQ=="/>
  </w:docVars>
  <w:rsids>
    <w:rsidRoot w:val="00000000"/>
    <w:rsid w:val="00893CE7"/>
    <w:rsid w:val="017350FB"/>
    <w:rsid w:val="02313F99"/>
    <w:rsid w:val="02F31FD9"/>
    <w:rsid w:val="037134DC"/>
    <w:rsid w:val="04565F0C"/>
    <w:rsid w:val="0586171E"/>
    <w:rsid w:val="05E800DE"/>
    <w:rsid w:val="06A709CA"/>
    <w:rsid w:val="06F747D9"/>
    <w:rsid w:val="074D5C69"/>
    <w:rsid w:val="09AC4ECD"/>
    <w:rsid w:val="0B506547"/>
    <w:rsid w:val="0BB45EAC"/>
    <w:rsid w:val="0CB61617"/>
    <w:rsid w:val="0D516AAD"/>
    <w:rsid w:val="0D6441FB"/>
    <w:rsid w:val="0D756ED0"/>
    <w:rsid w:val="0DCC3FC5"/>
    <w:rsid w:val="0DFB5D03"/>
    <w:rsid w:val="0E4929AB"/>
    <w:rsid w:val="0F601A19"/>
    <w:rsid w:val="0F684E4E"/>
    <w:rsid w:val="10C76C75"/>
    <w:rsid w:val="120B303E"/>
    <w:rsid w:val="12E8656E"/>
    <w:rsid w:val="141F194C"/>
    <w:rsid w:val="142B6BEC"/>
    <w:rsid w:val="1486051A"/>
    <w:rsid w:val="16DE2E67"/>
    <w:rsid w:val="16E276A1"/>
    <w:rsid w:val="17B85C2A"/>
    <w:rsid w:val="17C476FF"/>
    <w:rsid w:val="18BA4999"/>
    <w:rsid w:val="1917525C"/>
    <w:rsid w:val="195F581C"/>
    <w:rsid w:val="19B62042"/>
    <w:rsid w:val="1A9A7055"/>
    <w:rsid w:val="1B1B6AA2"/>
    <w:rsid w:val="1B2B5375"/>
    <w:rsid w:val="1C191C7C"/>
    <w:rsid w:val="1C6B38EC"/>
    <w:rsid w:val="1C810BEC"/>
    <w:rsid w:val="1CBC1555"/>
    <w:rsid w:val="1CEB326A"/>
    <w:rsid w:val="1D71334C"/>
    <w:rsid w:val="1DD42D4F"/>
    <w:rsid w:val="1DD548E1"/>
    <w:rsid w:val="1E6037E4"/>
    <w:rsid w:val="1EEB3D1B"/>
    <w:rsid w:val="1F187782"/>
    <w:rsid w:val="1F2D56A1"/>
    <w:rsid w:val="1FEE1AC6"/>
    <w:rsid w:val="200D03CB"/>
    <w:rsid w:val="20336CE1"/>
    <w:rsid w:val="20E944E0"/>
    <w:rsid w:val="21B06E88"/>
    <w:rsid w:val="22197924"/>
    <w:rsid w:val="22EC5646"/>
    <w:rsid w:val="24CC2727"/>
    <w:rsid w:val="24FD755C"/>
    <w:rsid w:val="25105990"/>
    <w:rsid w:val="256A0B3D"/>
    <w:rsid w:val="265175A7"/>
    <w:rsid w:val="272C0399"/>
    <w:rsid w:val="27386837"/>
    <w:rsid w:val="28DD6492"/>
    <w:rsid w:val="296441DE"/>
    <w:rsid w:val="298D1A91"/>
    <w:rsid w:val="29A053DC"/>
    <w:rsid w:val="29A9603F"/>
    <w:rsid w:val="2A346916"/>
    <w:rsid w:val="2AD74E2E"/>
    <w:rsid w:val="2B0269A3"/>
    <w:rsid w:val="2B4C75CA"/>
    <w:rsid w:val="2B7500B4"/>
    <w:rsid w:val="2C1D6E5D"/>
    <w:rsid w:val="2C287793"/>
    <w:rsid w:val="2D185661"/>
    <w:rsid w:val="2D654973"/>
    <w:rsid w:val="2E70730F"/>
    <w:rsid w:val="2EBD7A3C"/>
    <w:rsid w:val="2EC22E44"/>
    <w:rsid w:val="2FEB6D20"/>
    <w:rsid w:val="311C0372"/>
    <w:rsid w:val="31396A7E"/>
    <w:rsid w:val="31460E11"/>
    <w:rsid w:val="3179422E"/>
    <w:rsid w:val="32560617"/>
    <w:rsid w:val="32AE2918"/>
    <w:rsid w:val="32AF31AF"/>
    <w:rsid w:val="348A3C65"/>
    <w:rsid w:val="35C948C7"/>
    <w:rsid w:val="35E56568"/>
    <w:rsid w:val="36637EBD"/>
    <w:rsid w:val="36A30098"/>
    <w:rsid w:val="36FA6F28"/>
    <w:rsid w:val="370339F0"/>
    <w:rsid w:val="372E0CF4"/>
    <w:rsid w:val="37C823FE"/>
    <w:rsid w:val="38F54B56"/>
    <w:rsid w:val="39D06507"/>
    <w:rsid w:val="3A1D0633"/>
    <w:rsid w:val="3A7F4DBA"/>
    <w:rsid w:val="3B4A51A8"/>
    <w:rsid w:val="3C1674D0"/>
    <w:rsid w:val="3C547AC7"/>
    <w:rsid w:val="3CFC1E6C"/>
    <w:rsid w:val="3D5B369C"/>
    <w:rsid w:val="3D651D55"/>
    <w:rsid w:val="3FDF4CAD"/>
    <w:rsid w:val="402D0ECF"/>
    <w:rsid w:val="4086373C"/>
    <w:rsid w:val="40B72674"/>
    <w:rsid w:val="41590791"/>
    <w:rsid w:val="41AD1BAE"/>
    <w:rsid w:val="42DD4FD8"/>
    <w:rsid w:val="42EE2EEE"/>
    <w:rsid w:val="435E53D2"/>
    <w:rsid w:val="43916338"/>
    <w:rsid w:val="43E947BE"/>
    <w:rsid w:val="448F3867"/>
    <w:rsid w:val="44962EB9"/>
    <w:rsid w:val="45673B36"/>
    <w:rsid w:val="46B02CAB"/>
    <w:rsid w:val="46C040A0"/>
    <w:rsid w:val="46CC756B"/>
    <w:rsid w:val="46F24AE2"/>
    <w:rsid w:val="472D3C48"/>
    <w:rsid w:val="47864444"/>
    <w:rsid w:val="481B7AFF"/>
    <w:rsid w:val="49C84105"/>
    <w:rsid w:val="4A111CB3"/>
    <w:rsid w:val="4A3F2651"/>
    <w:rsid w:val="4A6203A8"/>
    <w:rsid w:val="4B047772"/>
    <w:rsid w:val="4B0715AA"/>
    <w:rsid w:val="4B0D769D"/>
    <w:rsid w:val="4B6C6F7C"/>
    <w:rsid w:val="4BAD3BC3"/>
    <w:rsid w:val="4C1F4975"/>
    <w:rsid w:val="4C2B51F3"/>
    <w:rsid w:val="4C926232"/>
    <w:rsid w:val="4D0F38CF"/>
    <w:rsid w:val="4D123EA4"/>
    <w:rsid w:val="4D9A7FE1"/>
    <w:rsid w:val="4D9E2A9F"/>
    <w:rsid w:val="4E097E94"/>
    <w:rsid w:val="4E834801"/>
    <w:rsid w:val="4E8559DE"/>
    <w:rsid w:val="4E9E646A"/>
    <w:rsid w:val="4F260926"/>
    <w:rsid w:val="4FBC0F82"/>
    <w:rsid w:val="4FFB301B"/>
    <w:rsid w:val="50D47DA5"/>
    <w:rsid w:val="52307478"/>
    <w:rsid w:val="53ED479A"/>
    <w:rsid w:val="545309D2"/>
    <w:rsid w:val="55983288"/>
    <w:rsid w:val="56063A10"/>
    <w:rsid w:val="56157207"/>
    <w:rsid w:val="562671D0"/>
    <w:rsid w:val="56625644"/>
    <w:rsid w:val="57DE1C43"/>
    <w:rsid w:val="57ED7CDD"/>
    <w:rsid w:val="58197E1A"/>
    <w:rsid w:val="585B3B3E"/>
    <w:rsid w:val="587D49B7"/>
    <w:rsid w:val="58807A14"/>
    <w:rsid w:val="594924D9"/>
    <w:rsid w:val="5A5A6003"/>
    <w:rsid w:val="5AE30668"/>
    <w:rsid w:val="5B0D19F5"/>
    <w:rsid w:val="5C3A6E47"/>
    <w:rsid w:val="5C7C63A1"/>
    <w:rsid w:val="5D4F6922"/>
    <w:rsid w:val="5DCA244C"/>
    <w:rsid w:val="5EAE2BA6"/>
    <w:rsid w:val="5F6B7317"/>
    <w:rsid w:val="5FB25DFC"/>
    <w:rsid w:val="604C0EF7"/>
    <w:rsid w:val="60BA0556"/>
    <w:rsid w:val="618C2F57"/>
    <w:rsid w:val="628306A0"/>
    <w:rsid w:val="633B5CA5"/>
    <w:rsid w:val="63E12AF6"/>
    <w:rsid w:val="64D709C5"/>
    <w:rsid w:val="651D1811"/>
    <w:rsid w:val="653A1F3B"/>
    <w:rsid w:val="65A17F37"/>
    <w:rsid w:val="65C50E3A"/>
    <w:rsid w:val="65FA3636"/>
    <w:rsid w:val="675D6DC0"/>
    <w:rsid w:val="67B8077F"/>
    <w:rsid w:val="67D57A24"/>
    <w:rsid w:val="67D6379C"/>
    <w:rsid w:val="68623D98"/>
    <w:rsid w:val="694251E2"/>
    <w:rsid w:val="6A103F70"/>
    <w:rsid w:val="6A884BFC"/>
    <w:rsid w:val="6B4001B5"/>
    <w:rsid w:val="6D4025A3"/>
    <w:rsid w:val="6D605AE9"/>
    <w:rsid w:val="6F9F7969"/>
    <w:rsid w:val="6FEF5D43"/>
    <w:rsid w:val="710812D5"/>
    <w:rsid w:val="72381204"/>
    <w:rsid w:val="72E43211"/>
    <w:rsid w:val="73685BF0"/>
    <w:rsid w:val="73DF154D"/>
    <w:rsid w:val="73F77193"/>
    <w:rsid w:val="74C44B0A"/>
    <w:rsid w:val="78255DA7"/>
    <w:rsid w:val="78B04D31"/>
    <w:rsid w:val="796541A0"/>
    <w:rsid w:val="799A618E"/>
    <w:rsid w:val="79D435A8"/>
    <w:rsid w:val="7A73769A"/>
    <w:rsid w:val="7AEE530B"/>
    <w:rsid w:val="7BF34CC8"/>
    <w:rsid w:val="7C0400B6"/>
    <w:rsid w:val="7D7D0332"/>
    <w:rsid w:val="7E3736CB"/>
    <w:rsid w:val="7E5D1143"/>
    <w:rsid w:val="7F052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keepNext/>
      <w:spacing w:line="360" w:lineRule="auto"/>
      <w:ind w:firstLine="200" w:firstLineChars="200"/>
    </w:pPr>
    <w:rPr>
      <w:sz w:val="24"/>
    </w:rPr>
  </w:style>
  <w:style w:type="paragraph" w:styleId="4">
    <w:name w:val="Body Text First Indent"/>
    <w:basedOn w:val="5"/>
    <w:next w:val="1"/>
    <w:qFormat/>
    <w:uiPriority w:val="0"/>
    <w:pPr>
      <w:adjustRightInd/>
      <w:spacing w:line="240" w:lineRule="auto"/>
      <w:ind w:left="0" w:firstLine="420" w:firstLineChars="100"/>
      <w:textAlignment w:val="auto"/>
    </w:pPr>
    <w:rPr>
      <w:spacing w:val="0"/>
      <w:kern w:val="2"/>
      <w:sz w:val="21"/>
      <w:szCs w:val="24"/>
    </w:rPr>
  </w:style>
  <w:style w:type="paragraph" w:styleId="5">
    <w:name w:val="Body Text"/>
    <w:basedOn w:val="1"/>
    <w:next w:val="6"/>
    <w:qFormat/>
    <w:uiPriority w:val="0"/>
    <w:pPr>
      <w:spacing w:line="360" w:lineRule="auto"/>
    </w:pPr>
    <w:rPr>
      <w:sz w:val="24"/>
      <w:szCs w:val="20"/>
    </w:rPr>
  </w:style>
  <w:style w:type="paragraph" w:customStyle="1" w:styleId="6">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1681</Words>
  <Characters>1777</Characters>
  <Lines>0</Lines>
  <Paragraphs>0</Paragraphs>
  <TotalTime>5</TotalTime>
  <ScaleCrop>false</ScaleCrop>
  <LinksUpToDate>false</LinksUpToDate>
  <CharactersWithSpaces>1786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2022-10-17T08:28:00Z</dcterms:created>
  <dc:creator>DELL</dc:creator>
  <cp:lastModifiedBy>WPS_1712737004</cp:lastModifiedBy>
  <cp:lastPrinted>2025-01-20T03:32:00Z</cp:lastPrinted>
  <dcterms:modified xsi:type="dcterms:W3CDTF">2025-04-02T07:40:33Z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F2272C73ADBF40BA9F461E5581216794</vt:lpwstr>
  </property>
  <property fmtid="{D5CDD505-2E9C-101B-9397-08002B2CF9AE}" pid="4" name="KSOTemplateDocerSaveRecord">
    <vt:lpwstr>eyJoZGlkIjoiYzA2M2VmMTViNjIwOWYxYWM0Mjc1NTRkYTQ5MDY3MzQiLCJ1c2VySWQiOiIxNTkyMTgzNDY3In0=</vt:lpwstr>
  </property>
</Properties>
</file>