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1341">
      <w:pPr>
        <w:keepNext w:val="0"/>
        <w:keepLines w:val="0"/>
        <w:pageBreakBefore w:val="0"/>
        <w:widowControl/>
        <w:kinsoku/>
        <w:wordWrap/>
        <w:overflowPunct/>
        <w:topLinePunct w:val="0"/>
        <w:autoSpaceDE/>
        <w:autoSpaceDN w:val="0"/>
        <w:bidi w:val="0"/>
        <w:adjustRightInd/>
        <w:snapToGrid/>
        <w:spacing w:before="100" w:beforeAutospacing="0" w:after="100" w:afterAutospacing="0" w:line="600" w:lineRule="exact"/>
        <w:jc w:val="left"/>
        <w:textAlignment w:val="auto"/>
        <w:outlineLvl w:val="9"/>
        <w:rPr>
          <w:rFonts w:hint="eastAsia" w:ascii="仿宋_GB2312" w:hAnsi="仿宋_GB2312" w:eastAsia="仿宋_GB2312"/>
          <w:sz w:val="32"/>
        </w:rPr>
      </w:pPr>
    </w:p>
    <w:p w14:paraId="1AC99C17">
      <w:pPr>
        <w:keepNext w:val="0"/>
        <w:keepLines w:val="0"/>
        <w:pageBreakBefore w:val="0"/>
        <w:widowControl/>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olor w:val="333333"/>
        </w:rPr>
      </w:pPr>
    </w:p>
    <w:p w14:paraId="59CB468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66F06F02">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407778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4C2322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0A460B5D">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00660D5">
      <w:pPr>
        <w:spacing w:line="360" w:lineRule="auto"/>
        <w:jc w:val="center"/>
        <w:rPr>
          <w:rFonts w:hint="eastAsia" w:ascii="仿宋_GB2312" w:hAnsi="宋体" w:eastAsia="仿宋_GB2312" w:cs="Times New Roman"/>
          <w:sz w:val="32"/>
          <w:szCs w:val="32"/>
          <w:lang w:val="en-US" w:eastAsia="zh-CN"/>
        </w:rPr>
      </w:pPr>
    </w:p>
    <w:p w14:paraId="0C961A16">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lang w:eastAsia="zh-CN"/>
        </w:rPr>
        <w:t>号</w:t>
      </w:r>
    </w:p>
    <w:p w14:paraId="3FE602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0E66D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1DF5AB6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关于内蒙古自治区镶黄旗宝格达音高勒</w:t>
      </w:r>
    </w:p>
    <w:p w14:paraId="4629E34E">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亚日盖建筑用石料矿普查项目环境影响</w:t>
      </w:r>
    </w:p>
    <w:p w14:paraId="3FC339C4">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报告表的批复</w:t>
      </w:r>
    </w:p>
    <w:p w14:paraId="76BBC0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E0173C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内蒙古第九地质矿产勘查开发有限责任公司:</w:t>
      </w:r>
    </w:p>
    <w:p w14:paraId="3B537D5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公司</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内蒙古筹信环保科技有限公司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内蒙古自治区镶黄旗宝格达音高勒亚日盖建筑用石料矿普查项目环境影响报告表》(以下简称《报告表》)已收悉。现批复如下:</w:t>
      </w:r>
    </w:p>
    <w:p w14:paraId="5C4BEB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6B74321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内蒙古自治区镶黄旗宝格达音高勒亚日盖建筑用石料矿普查项目位于内蒙古锡林郭勒盟镶黄旗宝格达音高勒苏木，距镶黄旗政府所在地新宝拉格镇直线距离约5.5km，属于探矿项目，本次普查工作设计勘查线3条，编号分别为1-1´、2-2´和3-3´，设计钻孔9个，各钻孔施工深度至1320m标高止，设计钻探总工作量510m。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总投资</w:t>
      </w:r>
      <w:r>
        <w:rPr>
          <w:rFonts w:hint="eastAsia" w:ascii="仿宋_GB2312" w:hAnsi="仿宋_GB2312" w:eastAsia="仿宋_GB2312" w:cs="仿宋_GB2312"/>
          <w:snapToGrid/>
          <w:color w:val="000000"/>
          <w:kern w:val="2"/>
          <w:sz w:val="32"/>
          <w:szCs w:val="32"/>
          <w:lang w:val="en-US" w:eastAsia="zh-CN" w:bidi="ar-SA"/>
        </w:rPr>
        <w:t>207万元，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其中环</w:t>
      </w:r>
      <w:r>
        <w:rPr>
          <w:rFonts w:hint="eastAsia" w:ascii="仿宋_GB2312" w:hAnsi="仿宋_GB2312" w:eastAsia="仿宋_GB2312" w:cs="仿宋_GB2312"/>
          <w:snapToGrid/>
          <w:color w:val="000000"/>
          <w:kern w:val="2"/>
          <w:sz w:val="32"/>
          <w:szCs w:val="32"/>
          <w:lang w:val="en-US" w:eastAsia="zh-CN" w:bidi="ar-SA"/>
        </w:rPr>
        <w:t>保投资30万元，占总投资比例为14.49%。</w:t>
      </w:r>
    </w:p>
    <w:p w14:paraId="520387D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napToGrid/>
          <w:color w:val="000000"/>
          <w:kern w:val="2"/>
          <w:sz w:val="32"/>
          <w:szCs w:val="32"/>
          <w:lang w:val="en-US" w:eastAsia="zh-CN" w:bidi="ar-SA"/>
        </w:rPr>
        <w:t>根据《产业结构调整指导目录（2024年本）》，本项目不在淘汰类、限制类之列，属于允许类。本项目生产设备无淘汰类设备，且本项目符合国家有关法律法规。因此，项目建设符合国家相关产业政策要求。《报告表》认为，在全面落实各项污染防治措施的前提下，项目建设对环境的不利影响能够得到一定的缓解和控制。我局原则同意本环境影响报告表的总体评价结论和拟采取的环境保护措施。</w:t>
      </w:r>
    </w:p>
    <w:p w14:paraId="789C65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20FF5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(一)落实大气污染防治措施。</w:t>
      </w:r>
      <w:r>
        <w:rPr>
          <w:rFonts w:hint="eastAsia" w:ascii="仿宋_GB2312" w:hAnsi="仿宋_GB2312" w:eastAsia="仿宋_GB2312" w:cs="仿宋_GB2312"/>
          <w:snapToGrid/>
          <w:color w:val="000000"/>
          <w:kern w:val="2"/>
          <w:sz w:val="32"/>
          <w:szCs w:val="32"/>
          <w:lang w:val="en-US" w:eastAsia="zh-CN" w:bidi="ar-SA"/>
        </w:rPr>
        <w:t>施工期采用可降解编织袋对表土和土石方进行分类袋装后临时码存在施工区域，同时对工程区进行经常性的洒水。对于已完成的勘查点，应及时进行土方回填；钻探过程采取湿式作业方式，并设置洒水抑尘措施；施工现场必须建立洒水清扫制度或雾化降尘措施，并有专人负责；施工现场必须设置固定垃圾存放点，垃圾应分类集中存放，及时清运，严禁焚烧、填埋和随意丢弃；施工中对施工机械设备、车辆应进行妥善管理及时检修，加强施工机械和车辆的保养维护；柴油桶装密封进场，导油管加油，加完油立即用盖密封；选用符合环保有关标准施工钻机及运输车辆；施工现场应合理布置运输车辆行驶路线，配合有关部门搞好施工期间周围道路的交通组织，保证行驶速度，减少怠速时间，以减少机动车尾气的排放，须满足《大气污染物综合排放标准》（GB16297-1996）表2中无组织排放标准限值要求和《非道路移动机械用柴油机排气污染物排放限值及测量方法（中国第三、四阶段）》（GB20891-2014）第四阶段排放标准修改单要求。</w:t>
      </w:r>
    </w:p>
    <w:p w14:paraId="4190D4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二</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对地面水的排放进行组织设计，严禁乱排、乱流；对钻探过程中产生的涌水随钻探废水一起进入泥浆罐沉淀后回用于钻孔泥浆配置，有涌水时，并且满足补水量后，不再进行补水，若涌水量大，另外再设置泥浆罐进行收集。钻孔废水循环使用，施工结束后泥浆和废水全部运往锡林浩特新业再生资源有限公司处理。</w:t>
      </w:r>
    </w:p>
    <w:p w14:paraId="23E5AF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bookmarkStart w:id="0" w:name="_GoBack"/>
      <w:bookmarkEnd w:id="0"/>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w:t>
      </w:r>
      <w:r>
        <w:rPr>
          <w:rFonts w:hint="default" w:ascii="仿宋_GB2312" w:hAnsi="仿宋_GB2312" w:eastAsia="仿宋_GB2312" w:cs="仿宋_GB2312"/>
          <w:color w:val="auto"/>
          <w:spacing w:val="0"/>
          <w:w w:val="100"/>
          <w:position w:val="0"/>
          <w:sz w:val="32"/>
          <w:szCs w:val="32"/>
          <w:lang w:val="en-US" w:eastAsia="zh-CN"/>
        </w:rPr>
        <w:t>设置生活垃圾箱（桶），固定地点堆放，分类收集，及时运往当地垃圾填埋场填埋处理；建筑垃圾与生活垃圾应分类堆放、分别处置，禁止乱堆乱倒；在钻探作业中，钻探循环泥浆从钻孔溢出后经管道引排至泥浆循环罐（泥浆不落地），通过沉淀处理后，上清液循环利用</w:t>
      </w:r>
      <w:r>
        <w:rPr>
          <w:rFonts w:hint="eastAsia" w:ascii="仿宋_GB2312" w:hAnsi="仿宋_GB2312" w:eastAsia="仿宋_GB2312" w:cs="仿宋_GB2312"/>
          <w:color w:val="auto"/>
          <w:spacing w:val="0"/>
          <w:w w:val="100"/>
          <w:position w:val="0"/>
          <w:sz w:val="32"/>
          <w:szCs w:val="32"/>
          <w:lang w:val="en-US" w:eastAsia="zh-CN"/>
        </w:rPr>
        <w:t>；</w:t>
      </w:r>
      <w:r>
        <w:rPr>
          <w:rFonts w:hint="default" w:ascii="仿宋_GB2312" w:hAnsi="仿宋_GB2312" w:eastAsia="仿宋_GB2312" w:cs="仿宋_GB2312"/>
          <w:color w:val="auto"/>
          <w:spacing w:val="0"/>
          <w:w w:val="100"/>
          <w:position w:val="0"/>
          <w:sz w:val="32"/>
          <w:szCs w:val="32"/>
          <w:lang w:val="en-US" w:eastAsia="zh-CN"/>
        </w:rPr>
        <w:t>施工结束后泥浆和废水全部运往锡林浩特新业再生资源有限公司处理，</w:t>
      </w:r>
      <w:r>
        <w:rPr>
          <w:rFonts w:hint="eastAsia" w:ascii="仿宋_GB2312" w:hAnsi="仿宋_GB2312" w:eastAsia="仿宋_GB2312" w:cs="仿宋_GB2312"/>
          <w:color w:val="auto"/>
          <w:spacing w:val="0"/>
          <w:w w:val="100"/>
          <w:position w:val="0"/>
          <w:sz w:val="32"/>
          <w:szCs w:val="32"/>
          <w:lang w:val="en-US" w:eastAsia="zh-CN"/>
        </w:rPr>
        <w:t>须满足</w:t>
      </w:r>
      <w:r>
        <w:rPr>
          <w:rFonts w:hint="default" w:ascii="仿宋_GB2312" w:hAnsi="仿宋_GB2312" w:eastAsia="仿宋_GB2312" w:cs="仿宋_GB2312"/>
          <w:color w:val="auto"/>
          <w:spacing w:val="0"/>
          <w:w w:val="100"/>
          <w:position w:val="0"/>
          <w:sz w:val="32"/>
          <w:szCs w:val="32"/>
          <w:lang w:val="en-US" w:eastAsia="zh-CN"/>
        </w:rPr>
        <w:t>《一般工业固体废物贮存和填埋污染控制标准》（GB18599-2020）以及《中华人民共和国固体废物污染环境防治法》及2020年修订内容等的有关规定。</w:t>
      </w:r>
    </w:p>
    <w:p w14:paraId="05268F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000000"/>
          <w:sz w:val="32"/>
          <w:szCs w:val="32"/>
          <w:lang w:val="en-US" w:eastAsia="zh-CN"/>
        </w:rPr>
        <w:t>施工期尽量使高噪声、作业周期长的施工机械或设备的作业点与周围牧民保持较远的距离，以减少施工噪声对周边牧民的影响；施工单位必须选用符合国家有关标准的施工机具和运输车辆，尽量选用低噪声的施工机械和工艺，严格限制使用高噪设备；在施工便道附近有牧民家时，夜间应禁止在该便道上运输建筑材料，对必须进行夜间运输的便道，应设置禁鸣和限速标志牌，车辆夜间通过时速度应小于30km/h；严格操作规程，加强施工机械管理，降低人为噪声影响，采取有效的基础减振措施，降低噪声级，须满足《建筑施工场界环境噪声排放标准》（GB12523-2011）等相关的规定要求。</w:t>
      </w:r>
    </w:p>
    <w:p w14:paraId="42F51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)落实</w:t>
      </w:r>
      <w:r>
        <w:rPr>
          <w:rFonts w:hint="eastAsia" w:ascii="楷体_GB2312" w:hAnsi="楷体_GB2312" w:eastAsia="楷体_GB2312" w:cs="楷体_GB2312"/>
          <w:snapToGrid/>
          <w:color w:val="000000"/>
          <w:kern w:val="2"/>
          <w:sz w:val="32"/>
          <w:szCs w:val="32"/>
          <w:lang w:val="en-US" w:eastAsia="zh-CN" w:bidi="ar-SA"/>
        </w:rPr>
        <w:t>生态环境</w:t>
      </w:r>
      <w:r>
        <w:rPr>
          <w:rFonts w:hint="default" w:ascii="楷体_GB2312" w:hAnsi="楷体_GB2312" w:eastAsia="楷体_GB2312" w:cs="楷体_GB2312"/>
          <w:snapToGrid/>
          <w:color w:val="000000"/>
          <w:kern w:val="2"/>
          <w:sz w:val="32"/>
          <w:szCs w:val="32"/>
          <w:lang w:val="en-US" w:eastAsia="zh-CN" w:bidi="ar-SA"/>
        </w:rPr>
        <w:t>污染防治措施</w:t>
      </w:r>
      <w:r>
        <w:rPr>
          <w:rFonts w:hint="eastAsia"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000000"/>
          <w:sz w:val="32"/>
          <w:szCs w:val="32"/>
          <w:lang w:val="en-US" w:eastAsia="zh-CN"/>
        </w:rPr>
        <w:t>施工前对施工范围临时设施的布置要进行严格的审查，既少占草地，又方便施工；严格按照设计文件确定征占土地范围，进行地表植被的清理工作；占地尽量避绕植被覆盖度高的草地，不允许将工程临时废渣随处乱排；场内运输车辆严格按照指定运输道路行驶，不得驶入其他植被区；施工期加强对野生动植物的保护；凡因施工破坏植被而造成裸露的土地应在施工结束后立即整治利用，尽量采用羊草、披肩草等当地乡土种进行植被恢复；禁止引种带有病虫害的植物；在施工结束后，应对钻孔进行封孔回填，临时占地应立即覆土恢复植被，采用种植羊草、披碱草、克氏针茅等当地乡土种进行植被恢复；钻井废水全部不落地直接进入水罐。</w:t>
      </w:r>
    </w:p>
    <w:p w14:paraId="5C1A405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14:paraId="0BF16F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678D01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569FC2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96D7863">
      <w:pPr>
        <w:pStyle w:val="2"/>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7911C4DB">
      <w:pPr>
        <w:pStyle w:val="2"/>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37194D22">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0419C7B3">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center"/>
        <w:textAlignment w:val="baseline"/>
        <w:rPr>
          <w:rFonts w:hint="default" w:ascii="仿宋_GB2312" w:hAnsi="仿宋_GB2312" w:eastAsia="仿宋_GB2312" w:cs="仿宋_GB2312"/>
          <w:spacing w:val="18"/>
          <w:w w:val="105"/>
          <w:sz w:val="32"/>
          <w:szCs w:val="32"/>
          <w:lang w:val="en-US" w:eastAsia="zh-CN"/>
        </w:rPr>
      </w:pPr>
      <w:r>
        <w:rPr>
          <w:rFonts w:hint="eastAsia" w:ascii="仿宋_GB2312" w:hAnsi="仿宋_GB2312" w:eastAsia="仿宋_GB2312" w:cs="仿宋_GB2312"/>
          <w:spacing w:val="18"/>
          <w:w w:val="105"/>
          <w:sz w:val="32"/>
          <w:szCs w:val="32"/>
          <w:lang w:val="en-US" w:eastAsia="zh-CN"/>
        </w:rPr>
        <w:t xml:space="preserve">                        </w:t>
      </w: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23日  </w:t>
      </w:r>
    </w:p>
    <w:p w14:paraId="140DD901">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0" w:firstLineChars="0"/>
        <w:textAlignment w:val="baseline"/>
        <w:rPr>
          <w:rFonts w:hint="default" w:ascii="Times New Roman" w:hAnsi="Times New Roman" w:eastAsia="仿宋" w:cs="Times New Roman"/>
          <w:spacing w:val="18"/>
          <w:w w:val="105"/>
          <w:sz w:val="33"/>
          <w:szCs w:val="33"/>
          <w:lang w:val="en-US" w:eastAsia="zh-CN"/>
        </w:rPr>
      </w:pPr>
      <w:r>
        <w:rPr>
          <w:rFonts w:hint="eastAsia" w:ascii="Times New Roman" w:hAnsi="Times New Roman" w:eastAsia="仿宋" w:cs="Times New Roman"/>
          <w:spacing w:val="18"/>
          <w:w w:val="105"/>
          <w:sz w:val="33"/>
          <w:szCs w:val="33"/>
          <w:lang w:val="en-US" w:eastAsia="zh-CN"/>
        </w:rPr>
        <w:t xml:space="preserve"> </w:t>
      </w:r>
    </w:p>
    <w:p w14:paraId="30A1BB6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B1F761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66FEC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CD3245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40C6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04C6FB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A6A566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826278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B2A2390">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BE011B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2D10D2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A65D43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03C637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35CB50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AE95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F7FD83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8AF81B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E861C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DD5FF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3338B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0243CC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55AA97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6E623B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D6A25B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C46C37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8267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0AB4C8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7E576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10860F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BB6439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0D362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4193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8BB7FE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8F836E1">
      <w:pPr>
        <w:rPr>
          <w:rFonts w:hint="eastAsia" w:ascii="Times New Roman" w:hAnsi="Times New Roman" w:eastAsia="仿宋" w:cs="Times New Roman"/>
          <w:spacing w:val="18"/>
          <w:w w:val="105"/>
          <w:sz w:val="33"/>
          <w:szCs w:val="33"/>
          <w:lang w:val="en-US" w:eastAsia="zh-CN"/>
        </w:rPr>
      </w:pPr>
    </w:p>
    <w:p w14:paraId="34C21627">
      <w:pPr>
        <w:pStyle w:val="2"/>
        <w:rPr>
          <w:rFonts w:hint="eastAsia" w:ascii="Times New Roman" w:hAnsi="Times New Roman" w:eastAsia="仿宋" w:cs="Times New Roman"/>
          <w:spacing w:val="18"/>
          <w:w w:val="105"/>
          <w:sz w:val="33"/>
          <w:szCs w:val="33"/>
          <w:lang w:val="en-US" w:eastAsia="zh-CN"/>
        </w:rPr>
      </w:pPr>
    </w:p>
    <w:p w14:paraId="21C94411">
      <w:pPr>
        <w:pStyle w:val="3"/>
        <w:rPr>
          <w:rFonts w:hint="eastAsia"/>
          <w:lang w:val="en-US" w:eastAsia="zh-CN"/>
        </w:rPr>
      </w:pPr>
    </w:p>
    <w:p w14:paraId="5D5C72A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09CDE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9B218F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C8E7B9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03D98F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8DE113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0372E5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8D331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52A2233E">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jc w:val="left"/>
        <w:textAlignment w:val="baseline"/>
        <w:rPr>
          <w:rFonts w:hint="default" w:ascii="仿宋" w:hAnsi="仿宋" w:eastAsia="仿宋"/>
          <w:sz w:val="30"/>
          <w:szCs w:val="30"/>
          <w:lang w:val="en-US" w:eastAsia="zh-CN"/>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0"/>
          <w:szCs w:val="30"/>
        </w:rPr>
        <w:t>抄送：盟生态环境综合行政执法支队</w:t>
      </w:r>
      <w:r>
        <w:rPr>
          <w:rFonts w:hint="eastAsia" w:ascii="仿宋" w:hAnsi="仿宋" w:eastAsia="仿宋"/>
          <w:sz w:val="30"/>
          <w:szCs w:val="30"/>
          <w:lang w:val="en-US" w:eastAsia="zh-CN"/>
        </w:rPr>
        <w:t xml:space="preserve">  </w:t>
      </w:r>
      <w:r>
        <w:rPr>
          <w:rFonts w:hint="eastAsia" w:ascii="仿宋" w:hAnsi="仿宋" w:eastAsia="仿宋"/>
          <w:sz w:val="30"/>
          <w:szCs w:val="30"/>
        </w:rPr>
        <w:t>盟生态环境局镶黄旗分局</w:t>
      </w:r>
      <w:r>
        <w:rPr>
          <w:rFonts w:hint="eastAsia" w:ascii="仿宋_GB2312" w:hAnsi="仿宋_GB2312" w:eastAsia="仿宋_GB2312" w:cs="仿宋_GB2312"/>
          <w:kern w:val="2"/>
          <w:sz w:val="30"/>
          <w:szCs w:val="30"/>
          <w:lang w:val="en-US" w:eastAsia="zh-CN" w:bidi="ar-SA"/>
        </w:rPr>
        <w:t xml:space="preserve">     </w:t>
      </w:r>
    </w:p>
    <w:p w14:paraId="5FF074FC">
      <w:pPr>
        <w:keepNext w:val="0"/>
        <w:keepLines w:val="0"/>
        <w:pageBreakBefore w:val="0"/>
        <w:widowControl/>
        <w:kinsoku w:val="0"/>
        <w:wordWrap/>
        <w:overflowPunct/>
        <w:topLinePunct w:val="0"/>
        <w:autoSpaceDE w:val="0"/>
        <w:autoSpaceDN w:val="0"/>
        <w:bidi w:val="0"/>
        <w:adjustRightInd w:val="0"/>
        <w:snapToGrid w:val="0"/>
        <w:spacing w:line="420" w:lineRule="exact"/>
        <w:ind w:firstLine="300" w:firstLineChars="100"/>
        <w:textAlignment w:val="baseline"/>
        <w:rPr>
          <w:rFonts w:hint="default" w:ascii="Times New Roman" w:hAnsi="Times New Roman" w:eastAsia="仿宋" w:cs="Times New Roman"/>
          <w:spacing w:val="36"/>
          <w:w w:val="102"/>
          <w:sz w:val="33"/>
          <w:szCs w:val="33"/>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0"/>
          <w:szCs w:val="30"/>
        </w:rPr>
        <w:t xml:space="preserve">锡林郭勒盟生态环境局办公室 </w:t>
      </w:r>
      <w:r>
        <w:rPr>
          <w:rFonts w:hint="eastAsia" w:ascii="仿宋" w:hAnsi="仿宋" w:eastAsia="仿宋"/>
          <w:sz w:val="30"/>
          <w:szCs w:val="30"/>
          <w:lang w:val="en-US" w:eastAsia="zh-CN"/>
        </w:rPr>
        <w:t xml:space="preserve">            </w:t>
      </w:r>
      <w:r>
        <w:rPr>
          <w:rFonts w:hint="eastAsia" w:ascii="仿宋" w:hAnsi="仿宋" w:eastAsia="仿宋"/>
          <w:sz w:val="30"/>
          <w:szCs w:val="30"/>
        </w:rPr>
        <w:t>202</w:t>
      </w:r>
      <w:r>
        <w:rPr>
          <w:rFonts w:hint="eastAsia" w:ascii="仿宋" w:hAnsi="仿宋" w:eastAsia="仿宋"/>
          <w:sz w:val="30"/>
          <w:szCs w:val="30"/>
          <w:lang w:val="en-US" w:eastAsia="zh-CN"/>
        </w:rPr>
        <w:t>5</w:t>
      </w:r>
      <w:r>
        <w:rPr>
          <w:rFonts w:hint="eastAsia" w:ascii="仿宋" w:hAnsi="仿宋" w:eastAsia="仿宋"/>
          <w:sz w:val="30"/>
          <w:szCs w:val="30"/>
        </w:rPr>
        <w:t>年</w:t>
      </w:r>
      <w:r>
        <w:rPr>
          <w:rFonts w:hint="eastAsia" w:ascii="仿宋" w:hAnsi="仿宋" w:eastAsia="仿宋"/>
          <w:sz w:val="30"/>
          <w:szCs w:val="30"/>
          <w:lang w:val="en-US" w:eastAsia="zh-CN"/>
        </w:rPr>
        <w:t>4</w:t>
      </w:r>
      <w:r>
        <w:rPr>
          <w:rFonts w:hint="eastAsia" w:ascii="仿宋" w:hAnsi="仿宋" w:eastAsia="仿宋"/>
          <w:sz w:val="30"/>
          <w:szCs w:val="30"/>
        </w:rPr>
        <w:t>月</w:t>
      </w:r>
      <w:r>
        <w:rPr>
          <w:rFonts w:hint="eastAsia" w:ascii="仿宋" w:hAnsi="仿宋" w:eastAsia="仿宋"/>
          <w:sz w:val="30"/>
          <w:szCs w:val="30"/>
          <w:lang w:val="en-US" w:eastAsia="zh-CN"/>
        </w:rPr>
        <w:t>23</w:t>
      </w:r>
      <w:r>
        <w:rPr>
          <w:rFonts w:hint="eastAsia" w:ascii="仿宋" w:hAnsi="仿宋" w:eastAsia="仿宋"/>
          <w:sz w:val="30"/>
          <w:szCs w:val="30"/>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2D8B">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920A7E"/>
    <w:rsid w:val="00A87DE8"/>
    <w:rsid w:val="00BE4957"/>
    <w:rsid w:val="00CB77BE"/>
    <w:rsid w:val="00CD121E"/>
    <w:rsid w:val="00ED3BD8"/>
    <w:rsid w:val="00EF19E6"/>
    <w:rsid w:val="00F036C9"/>
    <w:rsid w:val="01160EA3"/>
    <w:rsid w:val="014F03EF"/>
    <w:rsid w:val="01565C22"/>
    <w:rsid w:val="01674DF2"/>
    <w:rsid w:val="019C6984"/>
    <w:rsid w:val="019D73AC"/>
    <w:rsid w:val="019E3125"/>
    <w:rsid w:val="01CF3E6B"/>
    <w:rsid w:val="01D6466C"/>
    <w:rsid w:val="01DD1E9F"/>
    <w:rsid w:val="02691984"/>
    <w:rsid w:val="02785C89"/>
    <w:rsid w:val="029C3B08"/>
    <w:rsid w:val="02BC7D06"/>
    <w:rsid w:val="02CB0C50"/>
    <w:rsid w:val="02E963B2"/>
    <w:rsid w:val="02FF5E45"/>
    <w:rsid w:val="03166D3B"/>
    <w:rsid w:val="03410286"/>
    <w:rsid w:val="0374413D"/>
    <w:rsid w:val="04041965"/>
    <w:rsid w:val="042711AF"/>
    <w:rsid w:val="0433224A"/>
    <w:rsid w:val="04697120"/>
    <w:rsid w:val="04775006"/>
    <w:rsid w:val="04820BAF"/>
    <w:rsid w:val="048B3475"/>
    <w:rsid w:val="04976040"/>
    <w:rsid w:val="04AB0032"/>
    <w:rsid w:val="04AE18D1"/>
    <w:rsid w:val="04C904B8"/>
    <w:rsid w:val="04D07A99"/>
    <w:rsid w:val="04ED1856"/>
    <w:rsid w:val="04FC263C"/>
    <w:rsid w:val="05145A0C"/>
    <w:rsid w:val="0521388A"/>
    <w:rsid w:val="0526590B"/>
    <w:rsid w:val="054E09BE"/>
    <w:rsid w:val="056401E1"/>
    <w:rsid w:val="056C665D"/>
    <w:rsid w:val="05704E4E"/>
    <w:rsid w:val="05793C8D"/>
    <w:rsid w:val="058F1702"/>
    <w:rsid w:val="05D463B4"/>
    <w:rsid w:val="05D47115"/>
    <w:rsid w:val="05D94D8A"/>
    <w:rsid w:val="05EA3927"/>
    <w:rsid w:val="05FD496D"/>
    <w:rsid w:val="060774EA"/>
    <w:rsid w:val="060A0D89"/>
    <w:rsid w:val="064668EB"/>
    <w:rsid w:val="06523A66"/>
    <w:rsid w:val="06783F44"/>
    <w:rsid w:val="067A7CBC"/>
    <w:rsid w:val="06D97516"/>
    <w:rsid w:val="07153E89"/>
    <w:rsid w:val="078D2AA3"/>
    <w:rsid w:val="07A72E3D"/>
    <w:rsid w:val="07CA6A21"/>
    <w:rsid w:val="08381BDD"/>
    <w:rsid w:val="083E11BD"/>
    <w:rsid w:val="0854278F"/>
    <w:rsid w:val="087A397A"/>
    <w:rsid w:val="089E2D75"/>
    <w:rsid w:val="09024A32"/>
    <w:rsid w:val="091266A9"/>
    <w:rsid w:val="092D40FB"/>
    <w:rsid w:val="09774987"/>
    <w:rsid w:val="097B26B0"/>
    <w:rsid w:val="099655F9"/>
    <w:rsid w:val="09B1630C"/>
    <w:rsid w:val="09B60DA9"/>
    <w:rsid w:val="09B91F92"/>
    <w:rsid w:val="09BF1E8A"/>
    <w:rsid w:val="09D26E62"/>
    <w:rsid w:val="09F2400E"/>
    <w:rsid w:val="09FF478C"/>
    <w:rsid w:val="0A1B7B0E"/>
    <w:rsid w:val="0A1E3055"/>
    <w:rsid w:val="0A2E5BD4"/>
    <w:rsid w:val="0A3463D4"/>
    <w:rsid w:val="0A4C1E2A"/>
    <w:rsid w:val="0A917CCA"/>
    <w:rsid w:val="0AB909AB"/>
    <w:rsid w:val="0ADD31D6"/>
    <w:rsid w:val="0AE24082"/>
    <w:rsid w:val="0B2162A2"/>
    <w:rsid w:val="0B2F5BEE"/>
    <w:rsid w:val="0B3B57FD"/>
    <w:rsid w:val="0B426F27"/>
    <w:rsid w:val="0B427448"/>
    <w:rsid w:val="0B4827D7"/>
    <w:rsid w:val="0B852BBD"/>
    <w:rsid w:val="0B9E41C6"/>
    <w:rsid w:val="0BCA3CD2"/>
    <w:rsid w:val="0BDE0CED"/>
    <w:rsid w:val="0BF615A4"/>
    <w:rsid w:val="0C2D2378"/>
    <w:rsid w:val="0C550884"/>
    <w:rsid w:val="0C5745FC"/>
    <w:rsid w:val="0C5B5596"/>
    <w:rsid w:val="0C6531BD"/>
    <w:rsid w:val="0C7156BE"/>
    <w:rsid w:val="0C965C0F"/>
    <w:rsid w:val="0D067678"/>
    <w:rsid w:val="0D076EA1"/>
    <w:rsid w:val="0D1118E5"/>
    <w:rsid w:val="0D18464C"/>
    <w:rsid w:val="0D251429"/>
    <w:rsid w:val="0D251FBE"/>
    <w:rsid w:val="0D5C45C0"/>
    <w:rsid w:val="0D6E7E4F"/>
    <w:rsid w:val="0DB628CD"/>
    <w:rsid w:val="0DF0289C"/>
    <w:rsid w:val="0DF465A6"/>
    <w:rsid w:val="0E100F06"/>
    <w:rsid w:val="0E16243F"/>
    <w:rsid w:val="0E172295"/>
    <w:rsid w:val="0E3273E6"/>
    <w:rsid w:val="0E3C04AA"/>
    <w:rsid w:val="0E8105F7"/>
    <w:rsid w:val="0EBC43EC"/>
    <w:rsid w:val="0EBD2E95"/>
    <w:rsid w:val="0EC720B5"/>
    <w:rsid w:val="0EF600FC"/>
    <w:rsid w:val="0F0335D4"/>
    <w:rsid w:val="0F184516"/>
    <w:rsid w:val="0F221EFE"/>
    <w:rsid w:val="0F2412A4"/>
    <w:rsid w:val="0F490B74"/>
    <w:rsid w:val="0F4E618A"/>
    <w:rsid w:val="0F696B20"/>
    <w:rsid w:val="0FB047D2"/>
    <w:rsid w:val="0FCB3337"/>
    <w:rsid w:val="0FCE7EF0"/>
    <w:rsid w:val="0FD00968"/>
    <w:rsid w:val="0FE20B82"/>
    <w:rsid w:val="0FE964D3"/>
    <w:rsid w:val="10247AE3"/>
    <w:rsid w:val="107C2883"/>
    <w:rsid w:val="10AD5132"/>
    <w:rsid w:val="10B50EC4"/>
    <w:rsid w:val="10EB6B67"/>
    <w:rsid w:val="10F44005"/>
    <w:rsid w:val="10F5124C"/>
    <w:rsid w:val="1111746F"/>
    <w:rsid w:val="111D29E0"/>
    <w:rsid w:val="113D6C93"/>
    <w:rsid w:val="11462D3E"/>
    <w:rsid w:val="11494D01"/>
    <w:rsid w:val="114E06C3"/>
    <w:rsid w:val="118A126C"/>
    <w:rsid w:val="11B12810"/>
    <w:rsid w:val="11CC0BD3"/>
    <w:rsid w:val="11E42DD6"/>
    <w:rsid w:val="11F00ED9"/>
    <w:rsid w:val="11F254F3"/>
    <w:rsid w:val="121823DD"/>
    <w:rsid w:val="12307DC9"/>
    <w:rsid w:val="124F5C67"/>
    <w:rsid w:val="12954B76"/>
    <w:rsid w:val="12B5207C"/>
    <w:rsid w:val="12C0114D"/>
    <w:rsid w:val="12CB75A7"/>
    <w:rsid w:val="12E70925"/>
    <w:rsid w:val="12F13764"/>
    <w:rsid w:val="12F62DC0"/>
    <w:rsid w:val="136E25AE"/>
    <w:rsid w:val="13930956"/>
    <w:rsid w:val="13A10973"/>
    <w:rsid w:val="13C133CE"/>
    <w:rsid w:val="13C92283"/>
    <w:rsid w:val="13CA1B57"/>
    <w:rsid w:val="13CD7229"/>
    <w:rsid w:val="13DE083C"/>
    <w:rsid w:val="13F07810"/>
    <w:rsid w:val="13FF321A"/>
    <w:rsid w:val="14025795"/>
    <w:rsid w:val="143B7DAA"/>
    <w:rsid w:val="143C0CA7"/>
    <w:rsid w:val="14423DE3"/>
    <w:rsid w:val="144C6C7C"/>
    <w:rsid w:val="145558C5"/>
    <w:rsid w:val="14BB5F02"/>
    <w:rsid w:val="14C05AD1"/>
    <w:rsid w:val="14C8247D"/>
    <w:rsid w:val="14E60C13"/>
    <w:rsid w:val="15175270"/>
    <w:rsid w:val="152139F9"/>
    <w:rsid w:val="15236017"/>
    <w:rsid w:val="152F1D4D"/>
    <w:rsid w:val="15540F5A"/>
    <w:rsid w:val="157C7F80"/>
    <w:rsid w:val="15826B8D"/>
    <w:rsid w:val="15915A0E"/>
    <w:rsid w:val="159E2CD2"/>
    <w:rsid w:val="15BC0979"/>
    <w:rsid w:val="15EC4007"/>
    <w:rsid w:val="15F1161D"/>
    <w:rsid w:val="15F7693B"/>
    <w:rsid w:val="163D4C93"/>
    <w:rsid w:val="166167A3"/>
    <w:rsid w:val="16842491"/>
    <w:rsid w:val="168B3804"/>
    <w:rsid w:val="168D3A3C"/>
    <w:rsid w:val="168D57EA"/>
    <w:rsid w:val="16D03928"/>
    <w:rsid w:val="16E660BF"/>
    <w:rsid w:val="176A6365"/>
    <w:rsid w:val="17E27FC0"/>
    <w:rsid w:val="17E32699"/>
    <w:rsid w:val="17F953D1"/>
    <w:rsid w:val="18062C2E"/>
    <w:rsid w:val="181A12FF"/>
    <w:rsid w:val="181C1189"/>
    <w:rsid w:val="18A1113E"/>
    <w:rsid w:val="18D84AFB"/>
    <w:rsid w:val="18EF4579"/>
    <w:rsid w:val="18F02060"/>
    <w:rsid w:val="19003D38"/>
    <w:rsid w:val="190D676E"/>
    <w:rsid w:val="192F70D4"/>
    <w:rsid w:val="19382D98"/>
    <w:rsid w:val="19481967"/>
    <w:rsid w:val="198836FD"/>
    <w:rsid w:val="19C37774"/>
    <w:rsid w:val="19CC487B"/>
    <w:rsid w:val="19E2098A"/>
    <w:rsid w:val="1A002F7A"/>
    <w:rsid w:val="1A152B5B"/>
    <w:rsid w:val="1A266AA0"/>
    <w:rsid w:val="1A2D037C"/>
    <w:rsid w:val="1A35260E"/>
    <w:rsid w:val="1A4B6181"/>
    <w:rsid w:val="1A534654"/>
    <w:rsid w:val="1A840CB2"/>
    <w:rsid w:val="1A853C38"/>
    <w:rsid w:val="1ABF125E"/>
    <w:rsid w:val="1ADB5267"/>
    <w:rsid w:val="1AE83804"/>
    <w:rsid w:val="1B0E5B3B"/>
    <w:rsid w:val="1B1059B5"/>
    <w:rsid w:val="1B1C1DD7"/>
    <w:rsid w:val="1B32070E"/>
    <w:rsid w:val="1B5D7B73"/>
    <w:rsid w:val="1BA75234"/>
    <w:rsid w:val="1BB3656D"/>
    <w:rsid w:val="1BE1766A"/>
    <w:rsid w:val="1BEA6DE1"/>
    <w:rsid w:val="1C0F0A4F"/>
    <w:rsid w:val="1C5B1EE6"/>
    <w:rsid w:val="1C800DF6"/>
    <w:rsid w:val="1CA6722C"/>
    <w:rsid w:val="1CD75A11"/>
    <w:rsid w:val="1CEE07C3"/>
    <w:rsid w:val="1CEE0CE4"/>
    <w:rsid w:val="1D320E99"/>
    <w:rsid w:val="1D724AA4"/>
    <w:rsid w:val="1D81772B"/>
    <w:rsid w:val="1DF95513"/>
    <w:rsid w:val="1DFB5FB7"/>
    <w:rsid w:val="1E107ADD"/>
    <w:rsid w:val="1E1257C2"/>
    <w:rsid w:val="1E1D38F7"/>
    <w:rsid w:val="1E28278B"/>
    <w:rsid w:val="1E430E84"/>
    <w:rsid w:val="1E4C1AE7"/>
    <w:rsid w:val="1E616D7F"/>
    <w:rsid w:val="1E6C06C6"/>
    <w:rsid w:val="1E6D33C6"/>
    <w:rsid w:val="1E8F3080"/>
    <w:rsid w:val="1EAA4A5F"/>
    <w:rsid w:val="1ED33FB6"/>
    <w:rsid w:val="1EF63B7C"/>
    <w:rsid w:val="1F0805CC"/>
    <w:rsid w:val="1F373135"/>
    <w:rsid w:val="1F4B48B0"/>
    <w:rsid w:val="1F6F0182"/>
    <w:rsid w:val="1F864E6A"/>
    <w:rsid w:val="1F8A789D"/>
    <w:rsid w:val="1F8F028E"/>
    <w:rsid w:val="1F9757DB"/>
    <w:rsid w:val="1FA96FEC"/>
    <w:rsid w:val="1FB27619"/>
    <w:rsid w:val="1FBE07C2"/>
    <w:rsid w:val="20006CF3"/>
    <w:rsid w:val="20453774"/>
    <w:rsid w:val="20474C5B"/>
    <w:rsid w:val="206E2046"/>
    <w:rsid w:val="20713A86"/>
    <w:rsid w:val="20A41EE5"/>
    <w:rsid w:val="20B81D5F"/>
    <w:rsid w:val="20FB39EF"/>
    <w:rsid w:val="21022930"/>
    <w:rsid w:val="211E5AAE"/>
    <w:rsid w:val="21350F58"/>
    <w:rsid w:val="21380A48"/>
    <w:rsid w:val="213F1567"/>
    <w:rsid w:val="21575EA1"/>
    <w:rsid w:val="21594194"/>
    <w:rsid w:val="216E6B17"/>
    <w:rsid w:val="2184145D"/>
    <w:rsid w:val="219C2D85"/>
    <w:rsid w:val="21A15481"/>
    <w:rsid w:val="21C5052E"/>
    <w:rsid w:val="220F4774"/>
    <w:rsid w:val="22161381"/>
    <w:rsid w:val="224D5449"/>
    <w:rsid w:val="22734E06"/>
    <w:rsid w:val="227A5764"/>
    <w:rsid w:val="22D62AE6"/>
    <w:rsid w:val="22F66958"/>
    <w:rsid w:val="22FE4C52"/>
    <w:rsid w:val="23053AB0"/>
    <w:rsid w:val="230E380E"/>
    <w:rsid w:val="231A15C5"/>
    <w:rsid w:val="2364691A"/>
    <w:rsid w:val="238B69C1"/>
    <w:rsid w:val="23937187"/>
    <w:rsid w:val="23D06D16"/>
    <w:rsid w:val="23F51552"/>
    <w:rsid w:val="2417457B"/>
    <w:rsid w:val="243C3EF4"/>
    <w:rsid w:val="24546D13"/>
    <w:rsid w:val="246758CC"/>
    <w:rsid w:val="246B28E3"/>
    <w:rsid w:val="247826EE"/>
    <w:rsid w:val="24C30629"/>
    <w:rsid w:val="24C617B0"/>
    <w:rsid w:val="24CE259C"/>
    <w:rsid w:val="24FE5B05"/>
    <w:rsid w:val="2500187D"/>
    <w:rsid w:val="253F55D6"/>
    <w:rsid w:val="25404DC4"/>
    <w:rsid w:val="2540611D"/>
    <w:rsid w:val="25670F7D"/>
    <w:rsid w:val="257E3356"/>
    <w:rsid w:val="25922771"/>
    <w:rsid w:val="259400C5"/>
    <w:rsid w:val="259721E1"/>
    <w:rsid w:val="25987D07"/>
    <w:rsid w:val="260346AD"/>
    <w:rsid w:val="26176E7E"/>
    <w:rsid w:val="262E5F76"/>
    <w:rsid w:val="26393B6B"/>
    <w:rsid w:val="267021A1"/>
    <w:rsid w:val="267D6303"/>
    <w:rsid w:val="26BE554B"/>
    <w:rsid w:val="26E72CF4"/>
    <w:rsid w:val="2710589B"/>
    <w:rsid w:val="273A72C8"/>
    <w:rsid w:val="279302CF"/>
    <w:rsid w:val="27BF014F"/>
    <w:rsid w:val="27D01194"/>
    <w:rsid w:val="27DA3456"/>
    <w:rsid w:val="27FC27CF"/>
    <w:rsid w:val="27FD384C"/>
    <w:rsid w:val="28135FEE"/>
    <w:rsid w:val="2838212A"/>
    <w:rsid w:val="28486705"/>
    <w:rsid w:val="284A74CB"/>
    <w:rsid w:val="28773C04"/>
    <w:rsid w:val="28822CD2"/>
    <w:rsid w:val="289724F8"/>
    <w:rsid w:val="28991E5C"/>
    <w:rsid w:val="289D6EC8"/>
    <w:rsid w:val="28B70E79"/>
    <w:rsid w:val="28EC690F"/>
    <w:rsid w:val="29086BE9"/>
    <w:rsid w:val="290874A2"/>
    <w:rsid w:val="2916341D"/>
    <w:rsid w:val="293711C1"/>
    <w:rsid w:val="293A636E"/>
    <w:rsid w:val="296D5007"/>
    <w:rsid w:val="296E7C07"/>
    <w:rsid w:val="297C6606"/>
    <w:rsid w:val="29B41A1A"/>
    <w:rsid w:val="29EF7B3D"/>
    <w:rsid w:val="2A091F98"/>
    <w:rsid w:val="2A111E36"/>
    <w:rsid w:val="2A161F2E"/>
    <w:rsid w:val="2A19064D"/>
    <w:rsid w:val="2A2E2B0A"/>
    <w:rsid w:val="2A3C3357"/>
    <w:rsid w:val="2A816FBC"/>
    <w:rsid w:val="2A8233B1"/>
    <w:rsid w:val="2AAC091E"/>
    <w:rsid w:val="2AAD7DB1"/>
    <w:rsid w:val="2AD90BA6"/>
    <w:rsid w:val="2ADE4398"/>
    <w:rsid w:val="2AE916BD"/>
    <w:rsid w:val="2B314BC8"/>
    <w:rsid w:val="2B400B57"/>
    <w:rsid w:val="2B674404"/>
    <w:rsid w:val="2B774362"/>
    <w:rsid w:val="2B7B7D5E"/>
    <w:rsid w:val="2BC77098"/>
    <w:rsid w:val="2BEE541D"/>
    <w:rsid w:val="2C0316DE"/>
    <w:rsid w:val="2C0B206C"/>
    <w:rsid w:val="2C0D166E"/>
    <w:rsid w:val="2C4A0AE9"/>
    <w:rsid w:val="2C776489"/>
    <w:rsid w:val="2CA730E3"/>
    <w:rsid w:val="2CD07532"/>
    <w:rsid w:val="2D064294"/>
    <w:rsid w:val="2D0E03CF"/>
    <w:rsid w:val="2D18228B"/>
    <w:rsid w:val="2D3734E5"/>
    <w:rsid w:val="2D4652DE"/>
    <w:rsid w:val="2D5C786C"/>
    <w:rsid w:val="2D6B7AAF"/>
    <w:rsid w:val="2D76092E"/>
    <w:rsid w:val="2DA14C1D"/>
    <w:rsid w:val="2DAA4A7C"/>
    <w:rsid w:val="2DB66F7C"/>
    <w:rsid w:val="2DBB4593"/>
    <w:rsid w:val="2DC72F38"/>
    <w:rsid w:val="2E053A60"/>
    <w:rsid w:val="2E057F57"/>
    <w:rsid w:val="2E776F13"/>
    <w:rsid w:val="2E900A99"/>
    <w:rsid w:val="2E9C2616"/>
    <w:rsid w:val="2EB815FE"/>
    <w:rsid w:val="2EEB3529"/>
    <w:rsid w:val="2F087CAC"/>
    <w:rsid w:val="2F5026B0"/>
    <w:rsid w:val="2F5B5954"/>
    <w:rsid w:val="2F7013AD"/>
    <w:rsid w:val="2F8B0703"/>
    <w:rsid w:val="2F8E5400"/>
    <w:rsid w:val="2F9A6C85"/>
    <w:rsid w:val="2FB83E8C"/>
    <w:rsid w:val="2FE36023"/>
    <w:rsid w:val="2FE57FED"/>
    <w:rsid w:val="300D70B8"/>
    <w:rsid w:val="30212F97"/>
    <w:rsid w:val="3026282A"/>
    <w:rsid w:val="30393E95"/>
    <w:rsid w:val="30502CF4"/>
    <w:rsid w:val="306453B6"/>
    <w:rsid w:val="30710775"/>
    <w:rsid w:val="3090363A"/>
    <w:rsid w:val="30AE5029"/>
    <w:rsid w:val="30CC4D09"/>
    <w:rsid w:val="30FC45CB"/>
    <w:rsid w:val="3103697D"/>
    <w:rsid w:val="31065FC5"/>
    <w:rsid w:val="31477BE9"/>
    <w:rsid w:val="31807BD3"/>
    <w:rsid w:val="31A05ACA"/>
    <w:rsid w:val="31A6555A"/>
    <w:rsid w:val="31E776C9"/>
    <w:rsid w:val="3225110E"/>
    <w:rsid w:val="323808A8"/>
    <w:rsid w:val="32521727"/>
    <w:rsid w:val="326F550E"/>
    <w:rsid w:val="3272726D"/>
    <w:rsid w:val="329C61C8"/>
    <w:rsid w:val="32A95C2D"/>
    <w:rsid w:val="32E53E60"/>
    <w:rsid w:val="32EC3440"/>
    <w:rsid w:val="33114959"/>
    <w:rsid w:val="33232E73"/>
    <w:rsid w:val="3353635E"/>
    <w:rsid w:val="33821A0C"/>
    <w:rsid w:val="33A87367"/>
    <w:rsid w:val="33B15439"/>
    <w:rsid w:val="33D62126"/>
    <w:rsid w:val="33E368F4"/>
    <w:rsid w:val="33FC4EAD"/>
    <w:rsid w:val="341E587B"/>
    <w:rsid w:val="34297002"/>
    <w:rsid w:val="34481E3E"/>
    <w:rsid w:val="34485C44"/>
    <w:rsid w:val="3469366F"/>
    <w:rsid w:val="348C6C89"/>
    <w:rsid w:val="349D49F2"/>
    <w:rsid w:val="349D5386"/>
    <w:rsid w:val="35001E09"/>
    <w:rsid w:val="350C1B78"/>
    <w:rsid w:val="3522139B"/>
    <w:rsid w:val="35236EAC"/>
    <w:rsid w:val="357C1960"/>
    <w:rsid w:val="357C2CDC"/>
    <w:rsid w:val="359070E7"/>
    <w:rsid w:val="35BD7D44"/>
    <w:rsid w:val="360F5BC5"/>
    <w:rsid w:val="364B5A10"/>
    <w:rsid w:val="36B10C29"/>
    <w:rsid w:val="36BB3B00"/>
    <w:rsid w:val="36C941C4"/>
    <w:rsid w:val="36D2307F"/>
    <w:rsid w:val="36E903C3"/>
    <w:rsid w:val="37163E07"/>
    <w:rsid w:val="371D201C"/>
    <w:rsid w:val="372E4027"/>
    <w:rsid w:val="373158C6"/>
    <w:rsid w:val="37335AE2"/>
    <w:rsid w:val="377063EE"/>
    <w:rsid w:val="37776E01"/>
    <w:rsid w:val="37E25D40"/>
    <w:rsid w:val="37E65BEF"/>
    <w:rsid w:val="37F018ED"/>
    <w:rsid w:val="383F038F"/>
    <w:rsid w:val="38875938"/>
    <w:rsid w:val="389F011B"/>
    <w:rsid w:val="38FA69E8"/>
    <w:rsid w:val="39154DEE"/>
    <w:rsid w:val="392A6CA6"/>
    <w:rsid w:val="395F4C30"/>
    <w:rsid w:val="399535F3"/>
    <w:rsid w:val="399F1B54"/>
    <w:rsid w:val="39BD11EE"/>
    <w:rsid w:val="39C452B0"/>
    <w:rsid w:val="39CB14DD"/>
    <w:rsid w:val="39EE09E5"/>
    <w:rsid w:val="39F06295"/>
    <w:rsid w:val="3A055E7A"/>
    <w:rsid w:val="3A1C285D"/>
    <w:rsid w:val="3A297440"/>
    <w:rsid w:val="3A575643"/>
    <w:rsid w:val="3A59585F"/>
    <w:rsid w:val="3A922B1F"/>
    <w:rsid w:val="3AAC5453"/>
    <w:rsid w:val="3AC55853"/>
    <w:rsid w:val="3AE31E89"/>
    <w:rsid w:val="3B041B4F"/>
    <w:rsid w:val="3B253CAF"/>
    <w:rsid w:val="3B4958D4"/>
    <w:rsid w:val="3B4A33FA"/>
    <w:rsid w:val="3B516536"/>
    <w:rsid w:val="3BA54333"/>
    <w:rsid w:val="3BE253E0"/>
    <w:rsid w:val="3C221C81"/>
    <w:rsid w:val="3C327A8A"/>
    <w:rsid w:val="3C3D6ABB"/>
    <w:rsid w:val="3C570D2E"/>
    <w:rsid w:val="3C6D55F2"/>
    <w:rsid w:val="3C975B58"/>
    <w:rsid w:val="3C9E39FD"/>
    <w:rsid w:val="3CFE5A61"/>
    <w:rsid w:val="3D093329"/>
    <w:rsid w:val="3D1A2F01"/>
    <w:rsid w:val="3D212A9A"/>
    <w:rsid w:val="3D2B3758"/>
    <w:rsid w:val="3D385C00"/>
    <w:rsid w:val="3D597924"/>
    <w:rsid w:val="3D6E7EA5"/>
    <w:rsid w:val="3D971526"/>
    <w:rsid w:val="3D995F73"/>
    <w:rsid w:val="3DB261BA"/>
    <w:rsid w:val="3DBD7EB3"/>
    <w:rsid w:val="3DD76E2F"/>
    <w:rsid w:val="3DF552C1"/>
    <w:rsid w:val="3E0B50C2"/>
    <w:rsid w:val="3E0C738C"/>
    <w:rsid w:val="3E4D6651"/>
    <w:rsid w:val="3E5D37CB"/>
    <w:rsid w:val="3E603179"/>
    <w:rsid w:val="3E730B94"/>
    <w:rsid w:val="3E7A5DA4"/>
    <w:rsid w:val="3EBF1A09"/>
    <w:rsid w:val="3ED100BA"/>
    <w:rsid w:val="3F367F1D"/>
    <w:rsid w:val="3F3B54D1"/>
    <w:rsid w:val="3F433A5A"/>
    <w:rsid w:val="3F52287D"/>
    <w:rsid w:val="3F7B6278"/>
    <w:rsid w:val="3FC825BE"/>
    <w:rsid w:val="3FD80FD4"/>
    <w:rsid w:val="3FEC76B6"/>
    <w:rsid w:val="400058EF"/>
    <w:rsid w:val="4004626D"/>
    <w:rsid w:val="401A7A33"/>
    <w:rsid w:val="402F27CF"/>
    <w:rsid w:val="40370BEE"/>
    <w:rsid w:val="409E6A5C"/>
    <w:rsid w:val="40C31C84"/>
    <w:rsid w:val="40D93256"/>
    <w:rsid w:val="40F302C1"/>
    <w:rsid w:val="40F850A2"/>
    <w:rsid w:val="411E5C8C"/>
    <w:rsid w:val="41393CF5"/>
    <w:rsid w:val="41405083"/>
    <w:rsid w:val="414E28B0"/>
    <w:rsid w:val="41526B64"/>
    <w:rsid w:val="41924807"/>
    <w:rsid w:val="419C2A9B"/>
    <w:rsid w:val="41A1168D"/>
    <w:rsid w:val="41B45A71"/>
    <w:rsid w:val="41E304D3"/>
    <w:rsid w:val="41F32F91"/>
    <w:rsid w:val="42084BCD"/>
    <w:rsid w:val="42132BCD"/>
    <w:rsid w:val="42452E8B"/>
    <w:rsid w:val="42654E02"/>
    <w:rsid w:val="426B4382"/>
    <w:rsid w:val="42921365"/>
    <w:rsid w:val="42957651"/>
    <w:rsid w:val="42961FB4"/>
    <w:rsid w:val="42A258CA"/>
    <w:rsid w:val="42B900AD"/>
    <w:rsid w:val="42C10446"/>
    <w:rsid w:val="42EA346B"/>
    <w:rsid w:val="42EA6567"/>
    <w:rsid w:val="42EF09FB"/>
    <w:rsid w:val="42F26851"/>
    <w:rsid w:val="4328219C"/>
    <w:rsid w:val="436126C4"/>
    <w:rsid w:val="438B7C9A"/>
    <w:rsid w:val="438D657A"/>
    <w:rsid w:val="439B2A45"/>
    <w:rsid w:val="439C1000"/>
    <w:rsid w:val="43C93571"/>
    <w:rsid w:val="44095C00"/>
    <w:rsid w:val="444B446B"/>
    <w:rsid w:val="445E3D0C"/>
    <w:rsid w:val="44A57FD7"/>
    <w:rsid w:val="44B9344A"/>
    <w:rsid w:val="44C935EA"/>
    <w:rsid w:val="44D02BC2"/>
    <w:rsid w:val="44D6558C"/>
    <w:rsid w:val="44E55C1C"/>
    <w:rsid w:val="44E65F85"/>
    <w:rsid w:val="451A5BEB"/>
    <w:rsid w:val="452A6FDD"/>
    <w:rsid w:val="463E4B82"/>
    <w:rsid w:val="468477C0"/>
    <w:rsid w:val="46B300A5"/>
    <w:rsid w:val="46B8390E"/>
    <w:rsid w:val="46BF4C9C"/>
    <w:rsid w:val="470646EF"/>
    <w:rsid w:val="470D1EAB"/>
    <w:rsid w:val="4735160D"/>
    <w:rsid w:val="47456240"/>
    <w:rsid w:val="476D241D"/>
    <w:rsid w:val="47C14A44"/>
    <w:rsid w:val="47E744AA"/>
    <w:rsid w:val="48213971"/>
    <w:rsid w:val="482F5E51"/>
    <w:rsid w:val="489177E2"/>
    <w:rsid w:val="48F0738F"/>
    <w:rsid w:val="49064E04"/>
    <w:rsid w:val="493F3295"/>
    <w:rsid w:val="49570C8B"/>
    <w:rsid w:val="49920446"/>
    <w:rsid w:val="49B3048D"/>
    <w:rsid w:val="49D72121"/>
    <w:rsid w:val="49E16015"/>
    <w:rsid w:val="49FA0676"/>
    <w:rsid w:val="4A0E0C60"/>
    <w:rsid w:val="4A132BEA"/>
    <w:rsid w:val="4A524669"/>
    <w:rsid w:val="4A6A1FC2"/>
    <w:rsid w:val="4A71301D"/>
    <w:rsid w:val="4A802994"/>
    <w:rsid w:val="4A823615"/>
    <w:rsid w:val="4A895CED"/>
    <w:rsid w:val="4A8A55C1"/>
    <w:rsid w:val="4A8A55E5"/>
    <w:rsid w:val="4A8B709D"/>
    <w:rsid w:val="4A8E6E5F"/>
    <w:rsid w:val="4A9A648E"/>
    <w:rsid w:val="4AA571F9"/>
    <w:rsid w:val="4AB91025"/>
    <w:rsid w:val="4ABD5996"/>
    <w:rsid w:val="4AC45190"/>
    <w:rsid w:val="4ACE54AE"/>
    <w:rsid w:val="4AE72A13"/>
    <w:rsid w:val="4B1F594B"/>
    <w:rsid w:val="4B4B2FA2"/>
    <w:rsid w:val="4B7309FB"/>
    <w:rsid w:val="4B786A8C"/>
    <w:rsid w:val="4B835429"/>
    <w:rsid w:val="4B9A5CD8"/>
    <w:rsid w:val="4B9E5B3A"/>
    <w:rsid w:val="4BB24DCF"/>
    <w:rsid w:val="4BF76C86"/>
    <w:rsid w:val="4BF976A8"/>
    <w:rsid w:val="4C8F5111"/>
    <w:rsid w:val="4C9B7E6F"/>
    <w:rsid w:val="4CB93F3C"/>
    <w:rsid w:val="4CD80866"/>
    <w:rsid w:val="4CE4545C"/>
    <w:rsid w:val="4CF51AE2"/>
    <w:rsid w:val="4CFA195C"/>
    <w:rsid w:val="4D296100"/>
    <w:rsid w:val="4D2B4E39"/>
    <w:rsid w:val="4D482FBD"/>
    <w:rsid w:val="4D6F007A"/>
    <w:rsid w:val="4DBD1DF1"/>
    <w:rsid w:val="4DC04F72"/>
    <w:rsid w:val="4DCE449B"/>
    <w:rsid w:val="4DDB4F92"/>
    <w:rsid w:val="4DE67291"/>
    <w:rsid w:val="4DEB5934"/>
    <w:rsid w:val="4DED79F7"/>
    <w:rsid w:val="4DFE5208"/>
    <w:rsid w:val="4E6F3F3D"/>
    <w:rsid w:val="4E713DF7"/>
    <w:rsid w:val="4E9E796B"/>
    <w:rsid w:val="4EB33338"/>
    <w:rsid w:val="4ECE0172"/>
    <w:rsid w:val="4EEC17DA"/>
    <w:rsid w:val="4F1A530E"/>
    <w:rsid w:val="4F4A6E30"/>
    <w:rsid w:val="4F4E3061"/>
    <w:rsid w:val="4F587A3C"/>
    <w:rsid w:val="4F6273C0"/>
    <w:rsid w:val="4F9475C8"/>
    <w:rsid w:val="4FC4501C"/>
    <w:rsid w:val="4FD221F1"/>
    <w:rsid w:val="4FE727D8"/>
    <w:rsid w:val="501A744F"/>
    <w:rsid w:val="501E57DF"/>
    <w:rsid w:val="50506965"/>
    <w:rsid w:val="5051105B"/>
    <w:rsid w:val="50593A6B"/>
    <w:rsid w:val="506B7C43"/>
    <w:rsid w:val="507019A1"/>
    <w:rsid w:val="507C7799"/>
    <w:rsid w:val="50853B31"/>
    <w:rsid w:val="51053BF3"/>
    <w:rsid w:val="511C6226"/>
    <w:rsid w:val="512259C2"/>
    <w:rsid w:val="51534796"/>
    <w:rsid w:val="515822B1"/>
    <w:rsid w:val="515B2142"/>
    <w:rsid w:val="51894824"/>
    <w:rsid w:val="51C35300"/>
    <w:rsid w:val="51C4760A"/>
    <w:rsid w:val="51DD06CC"/>
    <w:rsid w:val="51F865DB"/>
    <w:rsid w:val="521536EF"/>
    <w:rsid w:val="521A5985"/>
    <w:rsid w:val="523A167B"/>
    <w:rsid w:val="5256365E"/>
    <w:rsid w:val="52750905"/>
    <w:rsid w:val="528F177B"/>
    <w:rsid w:val="529010A5"/>
    <w:rsid w:val="52AC6AC5"/>
    <w:rsid w:val="52BA27BB"/>
    <w:rsid w:val="52D33466"/>
    <w:rsid w:val="52E668BC"/>
    <w:rsid w:val="52EA7776"/>
    <w:rsid w:val="530879CB"/>
    <w:rsid w:val="530D42FA"/>
    <w:rsid w:val="534741B0"/>
    <w:rsid w:val="53514ECE"/>
    <w:rsid w:val="535A6478"/>
    <w:rsid w:val="537B113C"/>
    <w:rsid w:val="539529C9"/>
    <w:rsid w:val="53B8319F"/>
    <w:rsid w:val="53BF7267"/>
    <w:rsid w:val="53D224B3"/>
    <w:rsid w:val="53E73A84"/>
    <w:rsid w:val="540255D9"/>
    <w:rsid w:val="54224844"/>
    <w:rsid w:val="54603AAF"/>
    <w:rsid w:val="54663266"/>
    <w:rsid w:val="547148FC"/>
    <w:rsid w:val="5495703C"/>
    <w:rsid w:val="54A113F4"/>
    <w:rsid w:val="54C02651"/>
    <w:rsid w:val="54C81A80"/>
    <w:rsid w:val="54C83633"/>
    <w:rsid w:val="54D538DD"/>
    <w:rsid w:val="55050666"/>
    <w:rsid w:val="55052414"/>
    <w:rsid w:val="55154874"/>
    <w:rsid w:val="551654C9"/>
    <w:rsid w:val="551B39E5"/>
    <w:rsid w:val="55344CE8"/>
    <w:rsid w:val="554E4208"/>
    <w:rsid w:val="556861D7"/>
    <w:rsid w:val="556E7FB9"/>
    <w:rsid w:val="556F5ADF"/>
    <w:rsid w:val="558A0F60"/>
    <w:rsid w:val="558C6691"/>
    <w:rsid w:val="55925286"/>
    <w:rsid w:val="55A41C2D"/>
    <w:rsid w:val="55AD3A8A"/>
    <w:rsid w:val="55CE6CAA"/>
    <w:rsid w:val="55E34CE0"/>
    <w:rsid w:val="55E464CD"/>
    <w:rsid w:val="55F90990"/>
    <w:rsid w:val="56050989"/>
    <w:rsid w:val="56295042"/>
    <w:rsid w:val="56785D5C"/>
    <w:rsid w:val="567F2B2A"/>
    <w:rsid w:val="56A45831"/>
    <w:rsid w:val="56B149AE"/>
    <w:rsid w:val="56D30EB1"/>
    <w:rsid w:val="56E27C44"/>
    <w:rsid w:val="56E60B21"/>
    <w:rsid w:val="571F77CE"/>
    <w:rsid w:val="572C48AA"/>
    <w:rsid w:val="57362D58"/>
    <w:rsid w:val="57400A23"/>
    <w:rsid w:val="576F2F50"/>
    <w:rsid w:val="57811E04"/>
    <w:rsid w:val="578A6CD9"/>
    <w:rsid w:val="578E252E"/>
    <w:rsid w:val="579B3F7E"/>
    <w:rsid w:val="57B27F05"/>
    <w:rsid w:val="57DF519E"/>
    <w:rsid w:val="582232DD"/>
    <w:rsid w:val="587442AD"/>
    <w:rsid w:val="589F0489"/>
    <w:rsid w:val="58B57CAD"/>
    <w:rsid w:val="58BC103B"/>
    <w:rsid w:val="590C63AF"/>
    <w:rsid w:val="591022F4"/>
    <w:rsid w:val="591C7D2C"/>
    <w:rsid w:val="595C5ED8"/>
    <w:rsid w:val="597013FA"/>
    <w:rsid w:val="59C25456"/>
    <w:rsid w:val="59C570F2"/>
    <w:rsid w:val="59D70C4B"/>
    <w:rsid w:val="59EA2BD2"/>
    <w:rsid w:val="59EA607C"/>
    <w:rsid w:val="5A120A63"/>
    <w:rsid w:val="5A144EA7"/>
    <w:rsid w:val="5A1F56FD"/>
    <w:rsid w:val="5A427419"/>
    <w:rsid w:val="5A4840FD"/>
    <w:rsid w:val="5A4B1F43"/>
    <w:rsid w:val="5A662087"/>
    <w:rsid w:val="5A8B6F17"/>
    <w:rsid w:val="5AA1498D"/>
    <w:rsid w:val="5AA30C31"/>
    <w:rsid w:val="5AA36B2A"/>
    <w:rsid w:val="5AB22733"/>
    <w:rsid w:val="5AEA013B"/>
    <w:rsid w:val="5B0E3A7B"/>
    <w:rsid w:val="5B3422A2"/>
    <w:rsid w:val="5B4F7A87"/>
    <w:rsid w:val="5B6E13B8"/>
    <w:rsid w:val="5B9F1982"/>
    <w:rsid w:val="5BA31AED"/>
    <w:rsid w:val="5BB24978"/>
    <w:rsid w:val="5BEA2363"/>
    <w:rsid w:val="5BEB33AD"/>
    <w:rsid w:val="5BF05DAB"/>
    <w:rsid w:val="5C097076"/>
    <w:rsid w:val="5C28441B"/>
    <w:rsid w:val="5C573256"/>
    <w:rsid w:val="5C5F565F"/>
    <w:rsid w:val="5C6735EF"/>
    <w:rsid w:val="5C754AA8"/>
    <w:rsid w:val="5C7B2FBB"/>
    <w:rsid w:val="5C824AD3"/>
    <w:rsid w:val="5CBF10FA"/>
    <w:rsid w:val="5CCE3A33"/>
    <w:rsid w:val="5CD01AE3"/>
    <w:rsid w:val="5D031423"/>
    <w:rsid w:val="5D046777"/>
    <w:rsid w:val="5D9115E9"/>
    <w:rsid w:val="5D9E3405"/>
    <w:rsid w:val="5DA0717E"/>
    <w:rsid w:val="5DCF5051"/>
    <w:rsid w:val="5DDB01B6"/>
    <w:rsid w:val="5E0E482D"/>
    <w:rsid w:val="5E483371"/>
    <w:rsid w:val="5E5B22B9"/>
    <w:rsid w:val="5E5C0CDB"/>
    <w:rsid w:val="5E917C50"/>
    <w:rsid w:val="5E927D5B"/>
    <w:rsid w:val="5E9F11E3"/>
    <w:rsid w:val="5EAE1426"/>
    <w:rsid w:val="5EC37AEA"/>
    <w:rsid w:val="5ED50151"/>
    <w:rsid w:val="5ED5506D"/>
    <w:rsid w:val="5EF959F2"/>
    <w:rsid w:val="5F44721D"/>
    <w:rsid w:val="5F4A1A8C"/>
    <w:rsid w:val="5F6D12E1"/>
    <w:rsid w:val="5F824661"/>
    <w:rsid w:val="5F8B5C0B"/>
    <w:rsid w:val="5FBA3DFB"/>
    <w:rsid w:val="5FCD5B46"/>
    <w:rsid w:val="6008100A"/>
    <w:rsid w:val="600D73F1"/>
    <w:rsid w:val="60126469"/>
    <w:rsid w:val="604005D6"/>
    <w:rsid w:val="604611AF"/>
    <w:rsid w:val="60651FB9"/>
    <w:rsid w:val="6093657B"/>
    <w:rsid w:val="60CC7399"/>
    <w:rsid w:val="60DB671F"/>
    <w:rsid w:val="6115578D"/>
    <w:rsid w:val="613C6FAE"/>
    <w:rsid w:val="613D1187"/>
    <w:rsid w:val="61761FA3"/>
    <w:rsid w:val="61B067D3"/>
    <w:rsid w:val="61DF5D9B"/>
    <w:rsid w:val="61F950AE"/>
    <w:rsid w:val="62065A1D"/>
    <w:rsid w:val="6224739D"/>
    <w:rsid w:val="62250D41"/>
    <w:rsid w:val="622C5484"/>
    <w:rsid w:val="627E3805"/>
    <w:rsid w:val="628C1A7E"/>
    <w:rsid w:val="62917E1C"/>
    <w:rsid w:val="62B161ED"/>
    <w:rsid w:val="62B45479"/>
    <w:rsid w:val="62D80B9A"/>
    <w:rsid w:val="62E16CBE"/>
    <w:rsid w:val="634E31D8"/>
    <w:rsid w:val="63944015"/>
    <w:rsid w:val="63A948B2"/>
    <w:rsid w:val="63AA6DA9"/>
    <w:rsid w:val="63D538F9"/>
    <w:rsid w:val="63E44975"/>
    <w:rsid w:val="640B731B"/>
    <w:rsid w:val="64C71494"/>
    <w:rsid w:val="64CC3191"/>
    <w:rsid w:val="65235ED9"/>
    <w:rsid w:val="65433AE2"/>
    <w:rsid w:val="65536205"/>
    <w:rsid w:val="658327AC"/>
    <w:rsid w:val="658729D1"/>
    <w:rsid w:val="658C0569"/>
    <w:rsid w:val="65960D94"/>
    <w:rsid w:val="65B64922"/>
    <w:rsid w:val="65D80B7F"/>
    <w:rsid w:val="65DE4CE7"/>
    <w:rsid w:val="65F17726"/>
    <w:rsid w:val="664408C2"/>
    <w:rsid w:val="664D29AB"/>
    <w:rsid w:val="665D0B44"/>
    <w:rsid w:val="6661108B"/>
    <w:rsid w:val="668B5702"/>
    <w:rsid w:val="668C4743"/>
    <w:rsid w:val="66B27F22"/>
    <w:rsid w:val="66C142B3"/>
    <w:rsid w:val="675C3547"/>
    <w:rsid w:val="67D143D7"/>
    <w:rsid w:val="67DE774C"/>
    <w:rsid w:val="67EC228A"/>
    <w:rsid w:val="67F81964"/>
    <w:rsid w:val="680B7043"/>
    <w:rsid w:val="68304EAB"/>
    <w:rsid w:val="683B1F2B"/>
    <w:rsid w:val="68415F73"/>
    <w:rsid w:val="68420A03"/>
    <w:rsid w:val="685017A0"/>
    <w:rsid w:val="688078CF"/>
    <w:rsid w:val="68907DEF"/>
    <w:rsid w:val="68AF46C8"/>
    <w:rsid w:val="68D70AE9"/>
    <w:rsid w:val="68ED7FBF"/>
    <w:rsid w:val="690A7914"/>
    <w:rsid w:val="690D33B0"/>
    <w:rsid w:val="69142915"/>
    <w:rsid w:val="69202C76"/>
    <w:rsid w:val="69344C1E"/>
    <w:rsid w:val="69417FC4"/>
    <w:rsid w:val="69733998"/>
    <w:rsid w:val="697D0373"/>
    <w:rsid w:val="699C5EFD"/>
    <w:rsid w:val="69A267ED"/>
    <w:rsid w:val="69A2778F"/>
    <w:rsid w:val="69B31286"/>
    <w:rsid w:val="69B8088F"/>
    <w:rsid w:val="69EE301F"/>
    <w:rsid w:val="69F774BF"/>
    <w:rsid w:val="6A040A94"/>
    <w:rsid w:val="6A1A7B2E"/>
    <w:rsid w:val="6A360BD8"/>
    <w:rsid w:val="6A5F488C"/>
    <w:rsid w:val="6A7554EE"/>
    <w:rsid w:val="6AA13260"/>
    <w:rsid w:val="6AA95198"/>
    <w:rsid w:val="6AAD0407"/>
    <w:rsid w:val="6ACF2E50"/>
    <w:rsid w:val="6AD14E1A"/>
    <w:rsid w:val="6BBA2569"/>
    <w:rsid w:val="6BC71D79"/>
    <w:rsid w:val="6BF863D7"/>
    <w:rsid w:val="6BFE1706"/>
    <w:rsid w:val="6C053CCB"/>
    <w:rsid w:val="6C060AF4"/>
    <w:rsid w:val="6C303DC2"/>
    <w:rsid w:val="6C635F46"/>
    <w:rsid w:val="6C68355C"/>
    <w:rsid w:val="6CAA7353"/>
    <w:rsid w:val="6CAE41B9"/>
    <w:rsid w:val="6CB60DE7"/>
    <w:rsid w:val="6CBE7947"/>
    <w:rsid w:val="6CC95802"/>
    <w:rsid w:val="6CF748E0"/>
    <w:rsid w:val="6CFE0904"/>
    <w:rsid w:val="6D5373CF"/>
    <w:rsid w:val="6D8D0DA1"/>
    <w:rsid w:val="6D972C6E"/>
    <w:rsid w:val="6DA2444F"/>
    <w:rsid w:val="6DB6513B"/>
    <w:rsid w:val="6DBC462A"/>
    <w:rsid w:val="6DC742B3"/>
    <w:rsid w:val="6DDE15FC"/>
    <w:rsid w:val="6DFD3D93"/>
    <w:rsid w:val="6E05519A"/>
    <w:rsid w:val="6E331654"/>
    <w:rsid w:val="6E354459"/>
    <w:rsid w:val="6E35746E"/>
    <w:rsid w:val="6E3A7246"/>
    <w:rsid w:val="6E4A4966"/>
    <w:rsid w:val="6E4B4084"/>
    <w:rsid w:val="6E4B5340"/>
    <w:rsid w:val="6E4C6557"/>
    <w:rsid w:val="6E6F096E"/>
    <w:rsid w:val="6E7F693B"/>
    <w:rsid w:val="6E872694"/>
    <w:rsid w:val="6E891568"/>
    <w:rsid w:val="6E922B12"/>
    <w:rsid w:val="6EA14B04"/>
    <w:rsid w:val="6EA75E92"/>
    <w:rsid w:val="6F170D10"/>
    <w:rsid w:val="6F4F44B5"/>
    <w:rsid w:val="6F634ED2"/>
    <w:rsid w:val="6F686E13"/>
    <w:rsid w:val="6F973151"/>
    <w:rsid w:val="6FE078AE"/>
    <w:rsid w:val="6FFE7D34"/>
    <w:rsid w:val="700C2451"/>
    <w:rsid w:val="70141305"/>
    <w:rsid w:val="701946FF"/>
    <w:rsid w:val="701F74FE"/>
    <w:rsid w:val="7040034C"/>
    <w:rsid w:val="70551947"/>
    <w:rsid w:val="70A628A5"/>
    <w:rsid w:val="70DC62C7"/>
    <w:rsid w:val="70EC07BF"/>
    <w:rsid w:val="70ED2282"/>
    <w:rsid w:val="7128150C"/>
    <w:rsid w:val="71347EB1"/>
    <w:rsid w:val="719F1439"/>
    <w:rsid w:val="71C465B7"/>
    <w:rsid w:val="71C57827"/>
    <w:rsid w:val="71D15700"/>
    <w:rsid w:val="71E33685"/>
    <w:rsid w:val="71E74F23"/>
    <w:rsid w:val="721939B7"/>
    <w:rsid w:val="721C23E9"/>
    <w:rsid w:val="72334F0E"/>
    <w:rsid w:val="72510345"/>
    <w:rsid w:val="72604CD6"/>
    <w:rsid w:val="726A16B0"/>
    <w:rsid w:val="727367B7"/>
    <w:rsid w:val="72A71B76"/>
    <w:rsid w:val="72B5390F"/>
    <w:rsid w:val="72C74EA1"/>
    <w:rsid w:val="72CE5BF7"/>
    <w:rsid w:val="72DC45B8"/>
    <w:rsid w:val="73025106"/>
    <w:rsid w:val="73256EFA"/>
    <w:rsid w:val="734A69F3"/>
    <w:rsid w:val="73A44F2A"/>
    <w:rsid w:val="73A82490"/>
    <w:rsid w:val="73AD5CF9"/>
    <w:rsid w:val="74205A4B"/>
    <w:rsid w:val="74542618"/>
    <w:rsid w:val="74977C4C"/>
    <w:rsid w:val="74A569D0"/>
    <w:rsid w:val="74CA7EA6"/>
    <w:rsid w:val="75114065"/>
    <w:rsid w:val="753B29A2"/>
    <w:rsid w:val="75530B22"/>
    <w:rsid w:val="75563DE9"/>
    <w:rsid w:val="75596138"/>
    <w:rsid w:val="75A77E9D"/>
    <w:rsid w:val="75E63744"/>
    <w:rsid w:val="75F4331A"/>
    <w:rsid w:val="760638A0"/>
    <w:rsid w:val="763D7D59"/>
    <w:rsid w:val="764A6957"/>
    <w:rsid w:val="76672F99"/>
    <w:rsid w:val="76AC6B33"/>
    <w:rsid w:val="77170059"/>
    <w:rsid w:val="772B2868"/>
    <w:rsid w:val="77320DDE"/>
    <w:rsid w:val="776668EA"/>
    <w:rsid w:val="7770053A"/>
    <w:rsid w:val="777234E1"/>
    <w:rsid w:val="777271A3"/>
    <w:rsid w:val="77AB254F"/>
    <w:rsid w:val="77CE2A7E"/>
    <w:rsid w:val="77FA34D6"/>
    <w:rsid w:val="78077E48"/>
    <w:rsid w:val="78547CFC"/>
    <w:rsid w:val="78615304"/>
    <w:rsid w:val="78F93137"/>
    <w:rsid w:val="78FB3062"/>
    <w:rsid w:val="790C78A0"/>
    <w:rsid w:val="790E2D96"/>
    <w:rsid w:val="7927654D"/>
    <w:rsid w:val="793E51B7"/>
    <w:rsid w:val="794371D3"/>
    <w:rsid w:val="79494343"/>
    <w:rsid w:val="795B7F6F"/>
    <w:rsid w:val="79607369"/>
    <w:rsid w:val="79654980"/>
    <w:rsid w:val="797F0137"/>
    <w:rsid w:val="798752D5"/>
    <w:rsid w:val="79875969"/>
    <w:rsid w:val="79953E26"/>
    <w:rsid w:val="799B52C3"/>
    <w:rsid w:val="79AE0FE0"/>
    <w:rsid w:val="79AF56BF"/>
    <w:rsid w:val="79C47A4D"/>
    <w:rsid w:val="79C55D59"/>
    <w:rsid w:val="79D0374F"/>
    <w:rsid w:val="79DD4337"/>
    <w:rsid w:val="79FF3FFE"/>
    <w:rsid w:val="7A0B3779"/>
    <w:rsid w:val="7A124B07"/>
    <w:rsid w:val="7A41719B"/>
    <w:rsid w:val="7A680BCB"/>
    <w:rsid w:val="7A7E03EF"/>
    <w:rsid w:val="7A8523D0"/>
    <w:rsid w:val="7A8B6668"/>
    <w:rsid w:val="7B002BB2"/>
    <w:rsid w:val="7B1B31B9"/>
    <w:rsid w:val="7B242D44"/>
    <w:rsid w:val="7B4A7D03"/>
    <w:rsid w:val="7B6E59A9"/>
    <w:rsid w:val="7B74406A"/>
    <w:rsid w:val="7B8C2698"/>
    <w:rsid w:val="7B8C735D"/>
    <w:rsid w:val="7B95779E"/>
    <w:rsid w:val="7BF158FB"/>
    <w:rsid w:val="7BF2506D"/>
    <w:rsid w:val="7C423B15"/>
    <w:rsid w:val="7C4B6B9A"/>
    <w:rsid w:val="7C7F3BB5"/>
    <w:rsid w:val="7C9C63D4"/>
    <w:rsid w:val="7CBB3234"/>
    <w:rsid w:val="7CCD740C"/>
    <w:rsid w:val="7CD73DE6"/>
    <w:rsid w:val="7CDD6416"/>
    <w:rsid w:val="7D1975CD"/>
    <w:rsid w:val="7D1E1A15"/>
    <w:rsid w:val="7D5B4A17"/>
    <w:rsid w:val="7D6675B7"/>
    <w:rsid w:val="7D695822"/>
    <w:rsid w:val="7D7D04EA"/>
    <w:rsid w:val="7D8A0E59"/>
    <w:rsid w:val="7D9519D2"/>
    <w:rsid w:val="7DA30699"/>
    <w:rsid w:val="7DBA7990"/>
    <w:rsid w:val="7DCF1645"/>
    <w:rsid w:val="7DD65C5E"/>
    <w:rsid w:val="7DED3F8B"/>
    <w:rsid w:val="7DED735C"/>
    <w:rsid w:val="7DF246CB"/>
    <w:rsid w:val="7E02125E"/>
    <w:rsid w:val="7E157E6C"/>
    <w:rsid w:val="7E236173"/>
    <w:rsid w:val="7E274B82"/>
    <w:rsid w:val="7E357016"/>
    <w:rsid w:val="7E6F77A5"/>
    <w:rsid w:val="7E92785A"/>
    <w:rsid w:val="7EB80334"/>
    <w:rsid w:val="7EB937C3"/>
    <w:rsid w:val="7EE527EB"/>
    <w:rsid w:val="7F1056A1"/>
    <w:rsid w:val="7F204E4A"/>
    <w:rsid w:val="7F2E6AFB"/>
    <w:rsid w:val="7F4F5EB6"/>
    <w:rsid w:val="7F800765"/>
    <w:rsid w:val="7F807128"/>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2222</Words>
  <Characters>2316</Characters>
  <TotalTime>960</TotalTime>
  <ScaleCrop>false</ScaleCrop>
  <LinksUpToDate>false</LinksUpToDate>
  <CharactersWithSpaces>2369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2025-03-27T01:41:00Z</cp:lastPrinted>
  <dcterms:modified xsi:type="dcterms:W3CDTF">2025-04-24T02:28:15Z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2052-12.1.0.20784</vt:lpwstr>
  </property>
  <property fmtid="{D5CDD505-2E9C-101B-9397-08002B2CF9AE}" pid="5" name="ICV">
    <vt:lpwstr>1B6F00C7B49B4FC69FD4D6B332AE41AF_13</vt:lpwstr>
  </property>
  <property fmtid="{D5CDD505-2E9C-101B-9397-08002B2CF9AE}" pid="6" name="KSOTemplateDocerSaveRecord">
    <vt:lpwstr>eyJoZGlkIjoiMTlmZTM0NzEyODNiZWU4YTM3NGJjNzRmMWZiNDc3YTciLCJ1c2VySWQiOiIzMjg1NzkyMTAifQ==</vt:lpwstr>
  </property>
</Properties>
</file>