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0E1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38D920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49B2D6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2F67AC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33247C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29D84D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0DD50C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3D62AB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7F5DFF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东环审表〔202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号</w:t>
      </w:r>
    </w:p>
    <w:p w14:paraId="372A10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2B17513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锡林郭勒盟生态环境局</w:t>
      </w:r>
    </w:p>
    <w:p w14:paraId="1FD599F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highlight w:val="none"/>
        </w:rPr>
      </w:pPr>
      <w:r>
        <w:rPr>
          <w:rFonts w:hint="eastAsia" w:ascii="方正小标宋简体" w:hAnsi="方正小标宋简体" w:eastAsia="方正小标宋简体" w:cs="方正小标宋简体"/>
          <w:sz w:val="44"/>
          <w:szCs w:val="44"/>
          <w:highlight w:val="none"/>
        </w:rPr>
        <w:t>关于</w:t>
      </w:r>
      <w:r>
        <w:rPr>
          <w:rFonts w:hint="eastAsia" w:ascii="方正小标宋简体" w:hAnsi="方正小标宋简体" w:eastAsia="方正小标宋简体" w:cs="方正小标宋简体"/>
          <w:sz w:val="44"/>
          <w:szCs w:val="44"/>
          <w:highlight w:val="none"/>
          <w:lang w:val="en-US" w:eastAsia="zh-CN"/>
        </w:rPr>
        <w:t>哈达图至乌兰陶勒盖段公路</w:t>
      </w:r>
      <w:r>
        <w:rPr>
          <w:rFonts w:hint="eastAsia" w:ascii="方正小标宋简体" w:hAnsi="方正小标宋简体" w:eastAsia="方正小标宋简体" w:cs="方正小标宋简体"/>
          <w:sz w:val="44"/>
          <w:szCs w:val="44"/>
          <w:highlight w:val="none"/>
          <w:lang w:eastAsia="zh-CN"/>
        </w:rPr>
        <w:t>项目</w:t>
      </w:r>
      <w:r>
        <w:rPr>
          <w:rFonts w:hint="eastAsia" w:ascii="方正小标宋简体" w:hAnsi="方正小标宋简体" w:eastAsia="方正小标宋简体" w:cs="方正小标宋简体"/>
          <w:sz w:val="44"/>
          <w:szCs w:val="44"/>
          <w:highlight w:val="none"/>
        </w:rPr>
        <w:t>环境影响报告表的批复</w:t>
      </w:r>
    </w:p>
    <w:p w14:paraId="4559C8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p>
    <w:p w14:paraId="7323A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东乌珠穆沁旗交通运输局：</w:t>
      </w:r>
    </w:p>
    <w:p w14:paraId="3EDB3F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你</w:t>
      </w:r>
      <w:r>
        <w:rPr>
          <w:rFonts w:hint="eastAsia" w:ascii="仿宋_GB2312" w:hAnsi="仿宋_GB2312" w:eastAsia="仿宋_GB2312" w:cs="仿宋_GB2312"/>
          <w:sz w:val="32"/>
          <w:szCs w:val="32"/>
          <w:highlight w:val="none"/>
          <w:lang w:val="en-US" w:eastAsia="zh-CN"/>
        </w:rPr>
        <w:t>单位</w:t>
      </w:r>
      <w:r>
        <w:rPr>
          <w:rFonts w:hint="eastAsia" w:ascii="仿宋_GB2312" w:hAnsi="仿宋_GB2312" w:eastAsia="仿宋_GB2312" w:cs="仿宋_GB2312"/>
          <w:sz w:val="32"/>
          <w:szCs w:val="32"/>
          <w:highlight w:val="none"/>
        </w:rPr>
        <w:t>委托</w:t>
      </w:r>
      <w:r>
        <w:rPr>
          <w:rFonts w:hint="eastAsia" w:ascii="仿宋_GB2312" w:hAnsi="仿宋_GB2312" w:eastAsia="仿宋_GB2312" w:cs="仿宋_GB2312"/>
          <w:sz w:val="32"/>
          <w:szCs w:val="32"/>
          <w:highlight w:val="none"/>
          <w:lang w:val="en-US" w:eastAsia="zh-CN"/>
        </w:rPr>
        <w:t>内蒙古穆元工程咨询有限公司</w:t>
      </w:r>
      <w:r>
        <w:rPr>
          <w:rFonts w:hint="eastAsia" w:ascii="仿宋_GB2312" w:hAnsi="仿宋_GB2312" w:eastAsia="仿宋_GB2312" w:cs="仿宋_GB2312"/>
          <w:sz w:val="32"/>
          <w:szCs w:val="32"/>
          <w:highlight w:val="none"/>
        </w:rPr>
        <w:t>编制的《</w:t>
      </w:r>
      <w:r>
        <w:rPr>
          <w:rFonts w:hint="eastAsia" w:ascii="仿宋_GB2312" w:hAnsi="仿宋_GB2312" w:eastAsia="仿宋_GB2312" w:cs="仿宋_GB2312"/>
          <w:sz w:val="32"/>
          <w:szCs w:val="32"/>
          <w:highlight w:val="none"/>
          <w:lang w:val="en-US" w:eastAsia="zh-CN"/>
        </w:rPr>
        <w:t>哈达图至乌兰陶勒盖段公路</w:t>
      </w:r>
      <w:r>
        <w:rPr>
          <w:rFonts w:hint="eastAsia" w:ascii="仿宋_GB2312" w:hAnsi="仿宋_GB2312" w:eastAsia="仿宋_GB2312" w:cs="仿宋_GB2312"/>
          <w:sz w:val="32"/>
          <w:szCs w:val="32"/>
          <w:highlight w:val="none"/>
          <w:lang w:eastAsia="zh-CN"/>
        </w:rPr>
        <w:t>项目</w:t>
      </w:r>
      <w:r>
        <w:rPr>
          <w:rFonts w:hint="eastAsia" w:ascii="仿宋_GB2312" w:hAnsi="仿宋_GB2312" w:eastAsia="仿宋_GB2312" w:cs="仿宋_GB2312"/>
          <w:sz w:val="32"/>
          <w:szCs w:val="32"/>
          <w:highlight w:val="none"/>
        </w:rPr>
        <w:t xml:space="preserve">环境影响报告表》收悉。经研究，批复如下：      </w:t>
      </w:r>
    </w:p>
    <w:p w14:paraId="76061A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一、建设项目基本情况</w:t>
      </w:r>
    </w:p>
    <w:p w14:paraId="12E74D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本项目位于内蒙古自治区锡林郭勒盟</w:t>
      </w:r>
      <w:r>
        <w:rPr>
          <w:rFonts w:hint="eastAsia" w:ascii="仿宋_GB2312" w:hAnsi="仿宋_GB2312" w:eastAsia="仿宋_GB2312" w:cs="仿宋_GB2312"/>
          <w:sz w:val="32"/>
          <w:szCs w:val="32"/>
          <w:highlight w:val="none"/>
          <w:lang w:eastAsia="zh-CN"/>
        </w:rPr>
        <w:t>东乌珠穆沁旗</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建设路线全长为24.871km的三级公路，起点坐标为东经118°36′25.492″，北纬45°52′5.743″；</w:t>
      </w:r>
      <w:r>
        <w:rPr>
          <w:rFonts w:hint="eastAsia" w:ascii="仿宋_GB2312" w:hAnsi="仿宋_GB2312" w:eastAsia="仿宋_GB2312" w:cs="仿宋_GB2312"/>
          <w:sz w:val="32"/>
          <w:szCs w:val="32"/>
          <w:highlight w:val="none"/>
        </w:rPr>
        <w:t>终点</w:t>
      </w:r>
      <w:r>
        <w:rPr>
          <w:rFonts w:hint="eastAsia" w:ascii="仿宋_GB2312" w:hAnsi="仿宋_GB2312" w:eastAsia="仿宋_GB2312" w:cs="仿宋_GB2312"/>
          <w:sz w:val="32"/>
          <w:szCs w:val="32"/>
          <w:highlight w:val="none"/>
          <w:lang w:val="en-US" w:eastAsia="zh-CN"/>
        </w:rPr>
        <w:t>坐标为东经118°41′17.333″，北纬46°2′19.904″</w:t>
      </w:r>
      <w:r>
        <w:rPr>
          <w:rFonts w:hint="eastAsia" w:ascii="仿宋_GB2312" w:hAnsi="仿宋_GB2312" w:eastAsia="仿宋_GB2312" w:cs="仿宋_GB2312"/>
          <w:sz w:val="32"/>
          <w:szCs w:val="32"/>
          <w:highlight w:val="none"/>
        </w:rPr>
        <w:t>，属于</w:t>
      </w:r>
      <w:r>
        <w:rPr>
          <w:rFonts w:hint="eastAsia" w:ascii="仿宋_GB2312" w:hAnsi="仿宋_GB2312" w:eastAsia="仿宋_GB2312" w:cs="仿宋_GB2312"/>
          <w:sz w:val="32"/>
          <w:szCs w:val="32"/>
          <w:highlight w:val="none"/>
          <w:lang w:val="en-US" w:eastAsia="zh-CN"/>
        </w:rPr>
        <w:t>新建</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项目永久占地面积为39.7213hm</w:t>
      </w:r>
      <w:r>
        <w:rPr>
          <w:rFonts w:hint="eastAsia" w:ascii="仿宋_GB2312" w:hAnsi="仿宋_GB2312" w:eastAsia="仿宋_GB2312" w:cs="仿宋_GB2312"/>
          <w:sz w:val="32"/>
          <w:szCs w:val="32"/>
          <w:highlight w:val="none"/>
          <w:vertAlign w:val="superscript"/>
          <w:lang w:val="en-US" w:eastAsia="zh-CN"/>
        </w:rPr>
        <w:t>2，</w:t>
      </w:r>
      <w:r>
        <w:rPr>
          <w:rFonts w:hint="eastAsia" w:ascii="仿宋_GB2312" w:hAnsi="仿宋_GB2312" w:eastAsia="仿宋_GB2312" w:cs="仿宋_GB2312"/>
          <w:sz w:val="32"/>
          <w:szCs w:val="32"/>
          <w:highlight w:val="none"/>
          <w:lang w:val="en-US" w:eastAsia="zh-CN"/>
        </w:rPr>
        <w:t>临时占地面积为24.25hm</w:t>
      </w:r>
      <w:r>
        <w:rPr>
          <w:rFonts w:hint="eastAsia" w:ascii="仿宋_GB2312" w:hAnsi="仿宋_GB2312" w:eastAsia="仿宋_GB2312" w:cs="仿宋_GB2312"/>
          <w:sz w:val="32"/>
          <w:szCs w:val="32"/>
          <w:highlight w:val="none"/>
          <w:vertAlign w:val="superscript"/>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路线起点起于省道206线K58+140处，与省道206线平面交叉，起点桩号K0+000，经哈达图、布敦胡舒、达尔其格图、巴润奔巴图、高壁音陶布格，终点止于内蒙古宏泰矿业有限公司东乌旗乌兰陶勒盖东矿区内，终点桩号为K24+871，全线路面结构为沥青混凝土路面，采用三级公路技术标准，路基宽8.0米，路面宽7.0米，土路肩宽2×0.5米，路线整体呈由南向北走向，设计行车速度为30km/h。沿线涵洞31道，平面交叉21处。公用工程为供电系统、供水系统、排水系统。临时工程为施工临时临建场地、施工便道、表土堆场、取土场。</w:t>
      </w:r>
      <w:r>
        <w:rPr>
          <w:rFonts w:hint="eastAsia" w:ascii="仿宋_GB2312" w:hAnsi="仿宋_GB2312" w:eastAsia="仿宋_GB2312" w:cs="仿宋_GB2312"/>
          <w:sz w:val="32"/>
          <w:szCs w:val="32"/>
          <w:highlight w:val="none"/>
        </w:rPr>
        <w:t>项目总投资</w:t>
      </w:r>
      <w:r>
        <w:rPr>
          <w:rFonts w:hint="eastAsia" w:ascii="仿宋_GB2312" w:hAnsi="仿宋_GB2312" w:eastAsia="仿宋_GB2312" w:cs="仿宋_GB2312"/>
          <w:sz w:val="32"/>
          <w:szCs w:val="32"/>
          <w:highlight w:val="none"/>
          <w:lang w:val="en-US" w:eastAsia="zh-CN"/>
        </w:rPr>
        <w:t>8344</w:t>
      </w:r>
      <w:r>
        <w:rPr>
          <w:rFonts w:hint="eastAsia" w:ascii="仿宋_GB2312" w:hAnsi="仿宋_GB2312" w:eastAsia="仿宋_GB2312" w:cs="仿宋_GB2312"/>
          <w:sz w:val="32"/>
          <w:szCs w:val="32"/>
          <w:highlight w:val="none"/>
        </w:rPr>
        <w:t>万元，其中环保投资</w:t>
      </w:r>
      <w:r>
        <w:rPr>
          <w:rFonts w:hint="eastAsia" w:ascii="仿宋_GB2312" w:hAnsi="仿宋_GB2312" w:eastAsia="仿宋_GB2312" w:cs="仿宋_GB2312"/>
          <w:sz w:val="32"/>
          <w:szCs w:val="32"/>
          <w:highlight w:val="none"/>
          <w:lang w:val="en-US" w:eastAsia="zh-CN"/>
        </w:rPr>
        <w:t>160</w:t>
      </w:r>
      <w:r>
        <w:rPr>
          <w:rFonts w:hint="eastAsia" w:ascii="仿宋_GB2312" w:hAnsi="仿宋_GB2312" w:eastAsia="仿宋_GB2312" w:cs="仿宋_GB2312"/>
          <w:sz w:val="32"/>
          <w:szCs w:val="32"/>
          <w:highlight w:val="none"/>
        </w:rPr>
        <w:t>万元，占总投资的</w:t>
      </w:r>
      <w:r>
        <w:rPr>
          <w:rFonts w:hint="eastAsia" w:ascii="仿宋_GB2312" w:hAnsi="仿宋_GB2312" w:eastAsia="仿宋_GB2312" w:cs="仿宋_GB2312"/>
          <w:sz w:val="32"/>
          <w:szCs w:val="32"/>
          <w:highlight w:val="none"/>
          <w:lang w:val="en-US" w:eastAsia="zh-CN"/>
        </w:rPr>
        <w:t>1.92</w:t>
      </w:r>
      <w:r>
        <w:rPr>
          <w:rFonts w:hint="eastAsia" w:ascii="仿宋_GB2312" w:hAnsi="仿宋_GB2312" w:eastAsia="仿宋_GB2312" w:cs="仿宋_GB2312"/>
          <w:sz w:val="32"/>
          <w:szCs w:val="32"/>
          <w:highlight w:val="none"/>
        </w:rPr>
        <w:t>%。</w:t>
      </w:r>
    </w:p>
    <w:p w14:paraId="665F9C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依据</w:t>
      </w:r>
      <w:r>
        <w:rPr>
          <w:rFonts w:hint="eastAsia" w:ascii="仿宋_GB2312" w:hAnsi="仿宋_GB2312" w:eastAsia="仿宋_GB2312" w:cs="仿宋_GB2312"/>
          <w:sz w:val="32"/>
          <w:szCs w:val="32"/>
          <w:highlight w:val="none"/>
          <w:lang w:eastAsia="zh-CN"/>
        </w:rPr>
        <w:t>《产业结构调整指导目录(2024年本)》</w:t>
      </w:r>
      <w:r>
        <w:rPr>
          <w:rFonts w:hint="eastAsia" w:ascii="仿宋_GB2312" w:hAnsi="仿宋_GB2312" w:eastAsia="仿宋_GB2312" w:cs="仿宋_GB2312"/>
          <w:sz w:val="32"/>
          <w:szCs w:val="32"/>
          <w:highlight w:val="none"/>
        </w:rPr>
        <w:t>，本项目属于</w:t>
      </w:r>
      <w:r>
        <w:rPr>
          <w:rFonts w:hint="eastAsia" w:ascii="仿宋_GB2312" w:hAnsi="仿宋_GB2312" w:eastAsia="仿宋_GB2312" w:cs="仿宋_GB2312"/>
          <w:sz w:val="32"/>
          <w:szCs w:val="32"/>
          <w:highlight w:val="none"/>
          <w:lang w:val="en-US" w:eastAsia="zh-CN"/>
        </w:rPr>
        <w:t>鼓励</w:t>
      </w:r>
      <w:r>
        <w:rPr>
          <w:rFonts w:hint="eastAsia" w:ascii="仿宋_GB2312" w:hAnsi="仿宋_GB2312" w:eastAsia="仿宋_GB2312" w:cs="仿宋_GB2312"/>
          <w:sz w:val="32"/>
          <w:szCs w:val="32"/>
          <w:highlight w:val="none"/>
        </w:rPr>
        <w:t>类建设项目，符合国家相关法律法规，符合国家产业政策要求及我盟“三线一单”管控要求。在全面落实《报告表》中提出的各项污染防治措施后，可使环境污染和生态破坏控制在允许范围内，从生态环境保护的角度分析，该项目建设可行。</w:t>
      </w:r>
    </w:p>
    <w:p w14:paraId="0F884E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二、项目建设及运营过程中的相关责任</w:t>
      </w:r>
    </w:p>
    <w:p w14:paraId="776406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（一）废气方面</w:t>
      </w:r>
    </w:p>
    <w:p w14:paraId="18CA0B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施工期</w:t>
      </w:r>
      <w:r>
        <w:rPr>
          <w:rFonts w:hint="eastAsia" w:ascii="仿宋_GB2312" w:hAnsi="仿宋_GB2312" w:eastAsia="仿宋_GB2312" w:cs="仿宋_GB2312"/>
          <w:sz w:val="32"/>
          <w:szCs w:val="32"/>
          <w:highlight w:val="none"/>
          <w:lang w:val="en-US" w:eastAsia="zh-CN"/>
        </w:rPr>
        <w:t>加强施工管理，通过临时围挡、洒水降尘、车辆加盖苫布、</w:t>
      </w:r>
      <w:r>
        <w:rPr>
          <w:rFonts w:hint="eastAsia" w:ascii="仿宋_GB2312" w:hAnsi="仿宋_GB2312" w:eastAsia="仿宋_GB2312" w:cs="仿宋_GB2312"/>
          <w:sz w:val="32"/>
          <w:szCs w:val="32"/>
          <w:highlight w:val="none"/>
        </w:rPr>
        <w:t>车辆</w:t>
      </w:r>
      <w:r>
        <w:rPr>
          <w:rFonts w:hint="eastAsia" w:ascii="仿宋_GB2312" w:hAnsi="仿宋_GB2312" w:eastAsia="仿宋_GB2312" w:cs="仿宋_GB2312"/>
          <w:sz w:val="32"/>
          <w:szCs w:val="32"/>
          <w:highlight w:val="none"/>
          <w:lang w:val="en-US" w:eastAsia="zh-CN"/>
        </w:rPr>
        <w:t>限速行驶、车辆冲洗、</w:t>
      </w:r>
      <w:r>
        <w:rPr>
          <w:rFonts w:hint="eastAsia" w:ascii="仿宋_GB2312" w:hAnsi="仿宋_GB2312" w:eastAsia="仿宋_GB2312" w:cs="仿宋_GB2312"/>
          <w:sz w:val="32"/>
          <w:szCs w:val="32"/>
          <w:highlight w:val="none"/>
        </w:rPr>
        <w:t>遇到恶劣天气禁止施工作业等措施，抑制扬尘污染</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土石方开挖应分段进行、及时回填，施工开挖后的土石方及建筑材料应定点堆放，采取拦挡、苫盖措施，并对临时弃土、弃渣等易产生扬尘区域采取洒水降尘措施；</w:t>
      </w:r>
      <w:r>
        <w:rPr>
          <w:rFonts w:hint="default" w:ascii="仿宋_GB2312" w:hAnsi="仿宋_GB2312" w:eastAsia="仿宋_GB2312" w:cs="仿宋_GB2312"/>
          <w:sz w:val="32"/>
          <w:szCs w:val="32"/>
          <w:highlight w:val="none"/>
          <w:lang w:val="en-US" w:eastAsia="zh-CN"/>
        </w:rPr>
        <w:t>沥青摊铺作业时，须确保使用的摊铺机械具备良好的密封性及高效除尘</w:t>
      </w:r>
      <w:r>
        <w:rPr>
          <w:rFonts w:hint="eastAsia" w:ascii="仿宋_GB2312" w:hAnsi="仿宋_GB2312" w:eastAsia="仿宋_GB2312" w:cs="仿宋_GB2312"/>
          <w:sz w:val="32"/>
          <w:szCs w:val="32"/>
          <w:highlight w:val="none"/>
          <w:lang w:val="en-US" w:eastAsia="zh-CN"/>
        </w:rPr>
        <w:t>、除味</w:t>
      </w:r>
      <w:r>
        <w:rPr>
          <w:rFonts w:hint="default" w:ascii="仿宋_GB2312" w:hAnsi="仿宋_GB2312" w:eastAsia="仿宋_GB2312" w:cs="仿宋_GB2312"/>
          <w:sz w:val="32"/>
          <w:szCs w:val="32"/>
          <w:highlight w:val="none"/>
          <w:lang w:val="en-US" w:eastAsia="zh-CN"/>
        </w:rPr>
        <w:t>装置，严格控制沥青烟无组织排放。</w:t>
      </w:r>
      <w:r>
        <w:rPr>
          <w:rFonts w:hint="eastAsia" w:ascii="仿宋_GB2312" w:hAnsi="仿宋_GB2312" w:eastAsia="仿宋_GB2312" w:cs="仿宋_GB2312"/>
          <w:sz w:val="32"/>
          <w:szCs w:val="32"/>
          <w:highlight w:val="none"/>
          <w:lang w:val="en-US" w:eastAsia="zh-CN"/>
        </w:rPr>
        <w:t>运营期加强道路定期养护及路线两侧绿化，同时加强交通管理，提高道路利用效率，减少因拥挤塞车造成尾气污染。</w:t>
      </w:r>
      <w:r>
        <w:rPr>
          <w:rFonts w:hint="eastAsia" w:ascii="仿宋_GB2312" w:hAnsi="仿宋_GB2312" w:eastAsia="仿宋_GB2312" w:cs="仿宋_GB2312"/>
          <w:sz w:val="32"/>
          <w:szCs w:val="32"/>
          <w:highlight w:val="none"/>
        </w:rPr>
        <w:t>严格</w:t>
      </w:r>
      <w:r>
        <w:rPr>
          <w:rFonts w:hint="eastAsia" w:ascii="仿宋_GB2312" w:hAnsi="仿宋_GB2312" w:eastAsia="仿宋_GB2312" w:cs="仿宋_GB2312"/>
          <w:sz w:val="32"/>
          <w:szCs w:val="32"/>
          <w:highlight w:val="none"/>
          <w:lang w:val="en-US" w:eastAsia="zh-CN"/>
        </w:rPr>
        <w:t>执行</w:t>
      </w:r>
      <w:r>
        <w:rPr>
          <w:rFonts w:hint="eastAsia" w:ascii="仿宋_GB2312" w:hAnsi="仿宋_GB2312" w:eastAsia="仿宋_GB2312" w:cs="仿宋_GB2312"/>
          <w:sz w:val="32"/>
          <w:szCs w:val="32"/>
          <w:highlight w:val="none"/>
        </w:rPr>
        <w:t>《大气污染物综合排放标准》（GB16297-1996）。</w:t>
      </w:r>
    </w:p>
    <w:p w14:paraId="2305AF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（二）废水方面</w:t>
      </w:r>
    </w:p>
    <w:p w14:paraId="69F423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施工</w:t>
      </w:r>
      <w:r>
        <w:rPr>
          <w:rFonts w:hint="eastAsia" w:ascii="仿宋_GB2312" w:hAnsi="仿宋_GB2312" w:eastAsia="仿宋_GB2312" w:cs="仿宋_GB2312"/>
          <w:sz w:val="32"/>
          <w:szCs w:val="32"/>
          <w:highlight w:val="none"/>
        </w:rPr>
        <w:t>期</w:t>
      </w:r>
      <w:r>
        <w:rPr>
          <w:rFonts w:hint="eastAsia" w:ascii="仿宋_GB2312" w:hAnsi="仿宋_GB2312" w:eastAsia="仿宋_GB2312" w:cs="仿宋_GB2312"/>
          <w:sz w:val="32"/>
          <w:szCs w:val="32"/>
          <w:highlight w:val="none"/>
          <w:lang w:val="en-US" w:eastAsia="zh-CN"/>
        </w:rPr>
        <w:t>施工废水经沉淀池处理后回用；</w:t>
      </w:r>
      <w:r>
        <w:rPr>
          <w:rFonts w:hint="eastAsia" w:ascii="仿宋_GB2312" w:hAnsi="仿宋_GB2312" w:eastAsia="仿宋_GB2312" w:cs="仿宋_GB2312"/>
          <w:sz w:val="32"/>
          <w:szCs w:val="32"/>
          <w:highlight w:val="none"/>
        </w:rPr>
        <w:t>生活污水经集中收集后</w:t>
      </w:r>
      <w:r>
        <w:rPr>
          <w:rFonts w:hint="eastAsia" w:ascii="仿宋_GB2312" w:hAnsi="仿宋_GB2312" w:eastAsia="仿宋_GB2312" w:cs="仿宋_GB2312"/>
          <w:sz w:val="32"/>
          <w:szCs w:val="32"/>
          <w:highlight w:val="none"/>
          <w:lang w:val="en-US" w:eastAsia="zh-CN"/>
        </w:rPr>
        <w:t>规范处置</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运营</w:t>
      </w:r>
      <w:r>
        <w:rPr>
          <w:rFonts w:hint="eastAsia" w:ascii="仿宋_GB2312" w:hAnsi="仿宋_GB2312" w:eastAsia="仿宋_GB2312" w:cs="仿宋_GB2312"/>
          <w:sz w:val="32"/>
          <w:szCs w:val="32"/>
          <w:highlight w:val="none"/>
        </w:rPr>
        <w:t>期</w:t>
      </w:r>
      <w:r>
        <w:rPr>
          <w:rFonts w:hint="eastAsia" w:ascii="仿宋_GB2312" w:hAnsi="仿宋_GB2312" w:eastAsia="仿宋_GB2312" w:cs="仿宋_GB2312"/>
          <w:sz w:val="32"/>
          <w:szCs w:val="32"/>
          <w:highlight w:val="none"/>
          <w:lang w:val="en-US" w:eastAsia="zh-CN"/>
        </w:rPr>
        <w:t>应定期检查排水系统，确保排水系统畅通。</w:t>
      </w:r>
    </w:p>
    <w:p w14:paraId="737DD2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（三）噪声方面</w:t>
      </w:r>
    </w:p>
    <w:p w14:paraId="36267A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施工期</w:t>
      </w:r>
      <w:r>
        <w:rPr>
          <w:rFonts w:hint="eastAsia" w:ascii="仿宋_GB2312" w:hAnsi="仿宋_GB2312" w:eastAsia="仿宋_GB2312" w:cs="仿宋_GB2312"/>
          <w:sz w:val="32"/>
          <w:szCs w:val="32"/>
          <w:highlight w:val="none"/>
        </w:rPr>
        <w:t>加强运输车辆管理，采取</w:t>
      </w:r>
      <w:r>
        <w:rPr>
          <w:rFonts w:hint="eastAsia" w:ascii="仿宋_GB2312" w:hAnsi="仿宋_GB2312" w:eastAsia="仿宋_GB2312" w:cs="仿宋_GB2312"/>
          <w:sz w:val="32"/>
          <w:szCs w:val="32"/>
          <w:highlight w:val="none"/>
          <w:lang w:val="en-US" w:eastAsia="zh-CN"/>
        </w:rPr>
        <w:t>减速慢行</w:t>
      </w:r>
      <w:r>
        <w:rPr>
          <w:rFonts w:hint="eastAsia" w:ascii="仿宋_GB2312" w:hAnsi="仿宋_GB2312" w:eastAsia="仿宋_GB2312" w:cs="仿宋_GB2312"/>
          <w:sz w:val="32"/>
          <w:szCs w:val="32"/>
          <w:highlight w:val="none"/>
        </w:rPr>
        <w:t>、禁止鸣笛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禁止夜间运输</w:t>
      </w:r>
      <w:r>
        <w:rPr>
          <w:rFonts w:hint="eastAsia" w:ascii="仿宋_GB2312" w:hAnsi="仿宋_GB2312" w:eastAsia="仿宋_GB2312" w:cs="仿宋_GB2312"/>
          <w:sz w:val="32"/>
          <w:szCs w:val="32"/>
          <w:highlight w:val="none"/>
        </w:rPr>
        <w:t>等措施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合理安排工作时间，合理布置施工现场</w:t>
      </w:r>
      <w:r>
        <w:rPr>
          <w:rFonts w:hint="eastAsia" w:ascii="仿宋_GB2312" w:hAnsi="仿宋_GB2312" w:eastAsia="仿宋_GB2312" w:cs="仿宋_GB2312"/>
          <w:sz w:val="32"/>
          <w:szCs w:val="32"/>
          <w:highlight w:val="none"/>
        </w:rPr>
        <w:t>，采取减振、降噪等先进技术措施，</w:t>
      </w:r>
      <w:r>
        <w:rPr>
          <w:rFonts w:hint="eastAsia" w:ascii="仿宋_GB2312" w:hAnsi="仿宋_GB2312" w:eastAsia="仿宋_GB2312" w:cs="仿宋_GB2312"/>
          <w:sz w:val="32"/>
          <w:szCs w:val="32"/>
          <w:highlight w:val="none"/>
          <w:lang w:val="en-US" w:eastAsia="zh-CN"/>
        </w:rPr>
        <w:t>选用低噪声设备和工艺减轻噪声污染。运营期加强交通管理，临近敏感点路段设置限速、禁鸣警示牌。</w:t>
      </w:r>
      <w:r>
        <w:rPr>
          <w:rFonts w:hint="eastAsia" w:ascii="仿宋_GB2312" w:hAnsi="仿宋_GB2312" w:eastAsia="仿宋_GB2312" w:cs="仿宋_GB2312"/>
          <w:sz w:val="32"/>
          <w:szCs w:val="32"/>
          <w:highlight w:val="none"/>
        </w:rPr>
        <w:t>施工期</w:t>
      </w:r>
      <w:r>
        <w:rPr>
          <w:rFonts w:hint="eastAsia" w:ascii="仿宋_GB2312" w:hAnsi="仿宋_GB2312" w:eastAsia="仿宋_GB2312" w:cs="仿宋_GB2312"/>
          <w:sz w:val="32"/>
          <w:szCs w:val="32"/>
          <w:highlight w:val="none"/>
          <w:lang w:val="en-US" w:eastAsia="zh-CN"/>
        </w:rPr>
        <w:t>噪声执行《建筑施工噪声排放标准》（GB 12523-2025），运营期执行</w:t>
      </w:r>
      <w:r>
        <w:rPr>
          <w:rFonts w:hint="eastAsia" w:ascii="仿宋_GB2312" w:hAnsi="仿宋_GB2312" w:eastAsia="仿宋_GB2312" w:cs="仿宋_GB2312"/>
          <w:sz w:val="32"/>
          <w:szCs w:val="32"/>
          <w:highlight w:val="none"/>
        </w:rPr>
        <w:t>《声环境质量标准》（GB3096-2008）</w:t>
      </w:r>
      <w:r>
        <w:rPr>
          <w:rFonts w:hint="eastAsia" w:ascii="仿宋_GB2312" w:hAnsi="仿宋_GB2312" w:eastAsia="仿宋_GB2312" w:cs="仿宋_GB2312"/>
          <w:sz w:val="32"/>
          <w:szCs w:val="32"/>
          <w:highlight w:val="none"/>
          <w:lang w:eastAsia="zh-CN"/>
        </w:rPr>
        <w:t>。</w:t>
      </w:r>
    </w:p>
    <w:p w14:paraId="632358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（四）固废方面</w:t>
      </w:r>
    </w:p>
    <w:p w14:paraId="2CAF36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施工</w:t>
      </w:r>
      <w:r>
        <w:rPr>
          <w:rFonts w:hint="eastAsia" w:ascii="仿宋_GB2312" w:hAnsi="仿宋_GB2312" w:eastAsia="仿宋_GB2312" w:cs="仿宋_GB2312"/>
          <w:sz w:val="32"/>
          <w:szCs w:val="32"/>
          <w:highlight w:val="none"/>
        </w:rPr>
        <w:t>期产生的弃土、弃料等随产随清，及时回收综合利用或清运至正规处置场所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施工</w:t>
      </w:r>
      <w:r>
        <w:rPr>
          <w:rFonts w:hint="eastAsia" w:ascii="仿宋_GB2312" w:hAnsi="仿宋_GB2312" w:eastAsia="仿宋_GB2312" w:cs="仿宋_GB2312"/>
          <w:sz w:val="32"/>
          <w:szCs w:val="32"/>
          <w:highlight w:val="none"/>
        </w:rPr>
        <w:t>期和</w:t>
      </w:r>
      <w:r>
        <w:rPr>
          <w:rFonts w:hint="eastAsia" w:ascii="仿宋_GB2312" w:hAnsi="仿宋_GB2312" w:eastAsia="仿宋_GB2312" w:cs="仿宋_GB2312"/>
          <w:sz w:val="32"/>
          <w:szCs w:val="32"/>
          <w:highlight w:val="none"/>
          <w:lang w:eastAsia="zh-CN"/>
        </w:rPr>
        <w:t>运营</w:t>
      </w:r>
      <w:r>
        <w:rPr>
          <w:rFonts w:hint="eastAsia" w:ascii="仿宋_GB2312" w:hAnsi="仿宋_GB2312" w:eastAsia="仿宋_GB2312" w:cs="仿宋_GB2312"/>
          <w:sz w:val="32"/>
          <w:szCs w:val="32"/>
          <w:highlight w:val="none"/>
        </w:rPr>
        <w:t>期产生的生活垃圾集中收集后规范处置，严格按照《一般工业固体废物贮存和填埋污染控制标准》（GB18599-2020）执行</w:t>
      </w:r>
      <w:r>
        <w:rPr>
          <w:rFonts w:hint="eastAsia" w:ascii="仿宋_GB2312" w:hAnsi="仿宋_GB2312" w:eastAsia="仿宋_GB2312" w:cs="仿宋_GB2312"/>
          <w:sz w:val="32"/>
          <w:szCs w:val="32"/>
          <w:highlight w:val="none"/>
          <w:lang w:eastAsia="zh-CN"/>
        </w:rPr>
        <w:t>。</w:t>
      </w:r>
    </w:p>
    <w:p w14:paraId="705054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w:t>
      </w:r>
      <w:r>
        <w:rPr>
          <w:rFonts w:hint="eastAsia" w:ascii="楷体" w:hAnsi="楷体" w:eastAsia="楷体" w:cs="楷体"/>
          <w:sz w:val="32"/>
          <w:szCs w:val="32"/>
          <w:highlight w:val="none"/>
          <w:lang w:val="en-US" w:eastAsia="zh-CN"/>
        </w:rPr>
        <w:t>五</w:t>
      </w:r>
      <w:r>
        <w:rPr>
          <w:rFonts w:hint="eastAsia" w:ascii="楷体" w:hAnsi="楷体" w:eastAsia="楷体" w:cs="楷体"/>
          <w:sz w:val="32"/>
          <w:szCs w:val="32"/>
          <w:highlight w:val="none"/>
        </w:rPr>
        <w:t>）</w:t>
      </w:r>
      <w:r>
        <w:rPr>
          <w:rFonts w:hint="eastAsia" w:ascii="楷体" w:hAnsi="楷体" w:eastAsia="楷体" w:cs="楷体"/>
          <w:sz w:val="32"/>
          <w:szCs w:val="32"/>
          <w:highlight w:val="none"/>
          <w:lang w:val="en-US" w:eastAsia="zh-CN"/>
        </w:rPr>
        <w:t>生态保护</w:t>
      </w:r>
      <w:r>
        <w:rPr>
          <w:rFonts w:hint="eastAsia" w:ascii="楷体" w:hAnsi="楷体" w:eastAsia="楷体" w:cs="楷体"/>
          <w:sz w:val="32"/>
          <w:szCs w:val="32"/>
          <w:highlight w:val="none"/>
        </w:rPr>
        <w:t>方面</w:t>
      </w:r>
    </w:p>
    <w:p w14:paraId="4F9BE8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施工期剥离表土单独堆存，施工结束后对动土周边进行复垦和植被恢复，</w:t>
      </w:r>
      <w:r>
        <w:rPr>
          <w:rFonts w:hint="eastAsia" w:ascii="仿宋_GB2312" w:hAnsi="仿宋_GB2312" w:eastAsia="仿宋_GB2312" w:cs="仿宋_GB2312"/>
          <w:sz w:val="32"/>
          <w:szCs w:val="32"/>
          <w:highlight w:val="none"/>
        </w:rPr>
        <w:t>优先使用原生表土和乡土物种，做好项目区周边绿化及生态保护工作；</w:t>
      </w:r>
      <w:r>
        <w:rPr>
          <w:rFonts w:hint="eastAsia" w:ascii="仿宋_GB2312" w:hAnsi="仿宋_GB2312" w:eastAsia="仿宋_GB2312" w:cs="仿宋_GB2312"/>
          <w:sz w:val="32"/>
          <w:szCs w:val="32"/>
          <w:highlight w:val="none"/>
          <w:lang w:val="en-US" w:eastAsia="zh-CN"/>
        </w:rPr>
        <w:t>施工过程中</w:t>
      </w:r>
      <w:r>
        <w:rPr>
          <w:rFonts w:hint="eastAsia" w:ascii="仿宋_GB2312" w:hAnsi="仿宋_GB2312" w:eastAsia="仿宋_GB2312" w:cs="仿宋_GB2312"/>
          <w:sz w:val="32"/>
          <w:szCs w:val="32"/>
          <w:highlight w:val="none"/>
        </w:rPr>
        <w:t>严格控制施工范围，</w:t>
      </w:r>
      <w:r>
        <w:rPr>
          <w:rFonts w:hint="eastAsia" w:ascii="仿宋_GB2312" w:hAnsi="仿宋_GB2312" w:eastAsia="仿宋_GB2312" w:cs="仿宋_GB2312"/>
          <w:sz w:val="32"/>
          <w:szCs w:val="32"/>
          <w:highlight w:val="none"/>
          <w:lang w:eastAsia="zh-CN"/>
        </w:rPr>
        <w:t>注意保护区域植被及动植物，禁止随意开辟施工道路及场地，禁止对施工区以外地区进行碾压和破坏，禁止随意割草、采药等活动，</w:t>
      </w:r>
      <w:r>
        <w:rPr>
          <w:rFonts w:hint="eastAsia" w:ascii="仿宋_GB2312" w:hAnsi="仿宋_GB2312" w:eastAsia="仿宋_GB2312" w:cs="仿宋_GB2312"/>
          <w:sz w:val="32"/>
          <w:szCs w:val="32"/>
          <w:highlight w:val="none"/>
        </w:rPr>
        <w:t>加强施工</w:t>
      </w:r>
      <w:r>
        <w:rPr>
          <w:rFonts w:hint="eastAsia" w:ascii="仿宋_GB2312" w:hAnsi="仿宋_GB2312" w:eastAsia="仿宋_GB2312" w:cs="仿宋_GB2312"/>
          <w:sz w:val="32"/>
          <w:szCs w:val="32"/>
          <w:highlight w:val="none"/>
          <w:lang w:val="en-US" w:eastAsia="zh-CN"/>
        </w:rPr>
        <w:t>人员</w:t>
      </w:r>
      <w:r>
        <w:rPr>
          <w:rFonts w:hint="eastAsia" w:ascii="仿宋_GB2312" w:hAnsi="仿宋_GB2312" w:eastAsia="仿宋_GB2312" w:cs="仿宋_GB2312"/>
          <w:sz w:val="32"/>
          <w:szCs w:val="32"/>
          <w:highlight w:val="none"/>
        </w:rPr>
        <w:t>管理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不得破坏原有环境风貌。</w:t>
      </w:r>
    </w:p>
    <w:p w14:paraId="20554D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三、执行“三同时”制度</w:t>
      </w:r>
    </w:p>
    <w:p w14:paraId="7124FB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本项目建设必须严格执行生态环境保护设施与主体工程同时设计、同时施工、同时投产使用的生态环境保护“三同时”制度。</w:t>
      </w:r>
    </w:p>
    <w:p w14:paraId="0DACA1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将生态环境保护措施纳入初步设计报告并落实环保设施投资概算。</w:t>
      </w:r>
    </w:p>
    <w:p w14:paraId="72CEE4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将生态环境保护设施建设纳入施工合同，保证生态环境保护设施建设进度和资金。</w:t>
      </w:r>
    </w:p>
    <w:p w14:paraId="2AA91D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（三）项目竣工后须按规定程序实施竣工环境保护验收，验收合格后方可正式投运。</w:t>
      </w:r>
    </w:p>
    <w:p w14:paraId="762B6E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四、其他要求</w:t>
      </w:r>
    </w:p>
    <w:p w14:paraId="682344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东乌珠穆沁旗生态环境综合行政执法大队对该项目建设期间及运行期间各项生态环境保护措施落实情况进行监督检查和管理。</w:t>
      </w:r>
    </w:p>
    <w:p w14:paraId="6109C33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highlight w:val="none"/>
          <w:lang w:val="en-US" w:eastAsia="zh-CN"/>
        </w:rPr>
      </w:pPr>
    </w:p>
    <w:p w14:paraId="79789B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14:paraId="2D3E59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003C2A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锡林郭勒盟生态环境局</w:t>
      </w:r>
    </w:p>
    <w:p w14:paraId="21F74A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日</w:t>
      </w:r>
    </w:p>
    <w:p w14:paraId="0AB7E1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14:paraId="7ACC1F19">
      <w:pPr>
        <w:rPr>
          <w:rFonts w:hint="eastAsia" w:ascii="仿宋_GB2312" w:hAnsi="仿宋_GB2312" w:eastAsia="仿宋_GB2312" w:cs="仿宋_GB2312"/>
          <w:sz w:val="32"/>
          <w:szCs w:val="32"/>
          <w:highlight w:val="none"/>
        </w:rPr>
      </w:pPr>
    </w:p>
    <w:p w14:paraId="2EF48663">
      <w:pPr>
        <w:pStyle w:val="3"/>
        <w:rPr>
          <w:rFonts w:hint="eastAsia" w:ascii="仿宋_GB2312" w:hAnsi="仿宋_GB2312" w:eastAsia="仿宋_GB2312" w:cs="仿宋_GB2312"/>
          <w:sz w:val="32"/>
          <w:szCs w:val="32"/>
          <w:highlight w:val="none"/>
        </w:rPr>
      </w:pPr>
    </w:p>
    <w:p w14:paraId="6636FAE8">
      <w:pPr>
        <w:rPr>
          <w:rFonts w:hint="eastAsia" w:ascii="仿宋_GB2312" w:hAnsi="仿宋_GB2312" w:eastAsia="仿宋_GB2312" w:cs="仿宋_GB2312"/>
          <w:sz w:val="32"/>
          <w:szCs w:val="32"/>
          <w:highlight w:val="none"/>
        </w:rPr>
      </w:pPr>
    </w:p>
    <w:p w14:paraId="5B8538A4">
      <w:pPr>
        <w:rPr>
          <w:rFonts w:hint="eastAsia" w:ascii="仿宋_GB2312" w:hAnsi="仿宋_GB2312" w:eastAsia="仿宋_GB2312" w:cs="仿宋_GB2312"/>
          <w:sz w:val="32"/>
          <w:szCs w:val="32"/>
          <w:highlight w:val="none"/>
        </w:rPr>
      </w:pPr>
    </w:p>
    <w:p w14:paraId="3360E315">
      <w:pPr>
        <w:rPr>
          <w:rFonts w:hint="eastAsia" w:ascii="仿宋_GB2312" w:hAnsi="仿宋_GB2312" w:eastAsia="仿宋_GB2312" w:cs="仿宋_GB2312"/>
          <w:sz w:val="32"/>
          <w:szCs w:val="32"/>
          <w:highlight w:val="none"/>
        </w:rPr>
      </w:pPr>
    </w:p>
    <w:p w14:paraId="35570953">
      <w:pPr>
        <w:rPr>
          <w:rFonts w:hint="eastAsia" w:ascii="仿宋_GB2312" w:hAnsi="仿宋_GB2312" w:eastAsia="仿宋_GB2312" w:cs="仿宋_GB2312"/>
          <w:sz w:val="32"/>
          <w:szCs w:val="32"/>
          <w:highlight w:val="none"/>
        </w:rPr>
      </w:pPr>
    </w:p>
    <w:p w14:paraId="555FBDCE">
      <w:pPr>
        <w:rPr>
          <w:rFonts w:hint="eastAsia" w:ascii="仿宋_GB2312" w:hAnsi="仿宋_GB2312" w:eastAsia="仿宋_GB2312" w:cs="仿宋_GB2312"/>
          <w:sz w:val="32"/>
          <w:szCs w:val="32"/>
          <w:highlight w:val="none"/>
        </w:rPr>
      </w:pPr>
    </w:p>
    <w:p w14:paraId="3B11AD3C">
      <w:pPr>
        <w:rPr>
          <w:rFonts w:hint="eastAsia" w:ascii="仿宋_GB2312" w:hAnsi="仿宋_GB2312" w:eastAsia="仿宋_GB2312" w:cs="仿宋_GB2312"/>
          <w:sz w:val="32"/>
          <w:szCs w:val="32"/>
          <w:highlight w:val="none"/>
        </w:rPr>
      </w:pPr>
    </w:p>
    <w:p w14:paraId="3330BB06">
      <w:pPr>
        <w:rPr>
          <w:rFonts w:hint="eastAsia" w:ascii="仿宋_GB2312" w:hAnsi="仿宋_GB2312" w:eastAsia="仿宋_GB2312" w:cs="仿宋_GB2312"/>
          <w:sz w:val="32"/>
          <w:szCs w:val="32"/>
          <w:highlight w:val="none"/>
        </w:rPr>
      </w:pPr>
    </w:p>
    <w:p w14:paraId="75976DFE">
      <w:pPr>
        <w:rPr>
          <w:rFonts w:hint="eastAsia" w:ascii="仿宋_GB2312" w:hAnsi="仿宋_GB2312" w:eastAsia="仿宋_GB2312" w:cs="仿宋_GB2312"/>
          <w:sz w:val="32"/>
          <w:szCs w:val="32"/>
          <w:highlight w:val="none"/>
        </w:rPr>
      </w:pPr>
    </w:p>
    <w:p w14:paraId="3508ED28">
      <w:pPr>
        <w:rPr>
          <w:rFonts w:hint="eastAsia" w:ascii="仿宋_GB2312" w:hAnsi="仿宋_GB2312" w:eastAsia="仿宋_GB2312" w:cs="仿宋_GB2312"/>
          <w:sz w:val="32"/>
          <w:szCs w:val="32"/>
          <w:highlight w:val="none"/>
        </w:rPr>
      </w:pPr>
    </w:p>
    <w:p w14:paraId="6343DFAB">
      <w:pPr>
        <w:rPr>
          <w:rFonts w:hint="eastAsia" w:ascii="仿宋_GB2312" w:hAnsi="仿宋_GB2312" w:eastAsia="仿宋_GB2312" w:cs="仿宋_GB2312"/>
          <w:sz w:val="32"/>
          <w:szCs w:val="32"/>
          <w:highlight w:val="none"/>
        </w:rPr>
      </w:pPr>
    </w:p>
    <w:p w14:paraId="4595977B">
      <w:pPr>
        <w:rPr>
          <w:rFonts w:hint="eastAsia" w:ascii="仿宋_GB2312" w:hAnsi="仿宋_GB2312" w:eastAsia="仿宋_GB2312" w:cs="仿宋_GB2312"/>
          <w:sz w:val="32"/>
          <w:szCs w:val="32"/>
          <w:highlight w:val="none"/>
        </w:rPr>
      </w:pPr>
    </w:p>
    <w:p w14:paraId="16D39E9F">
      <w:pPr>
        <w:rPr>
          <w:rFonts w:hint="eastAsia" w:ascii="仿宋_GB2312" w:hAnsi="仿宋_GB2312" w:eastAsia="仿宋_GB2312" w:cs="仿宋_GB2312"/>
          <w:sz w:val="32"/>
          <w:szCs w:val="32"/>
          <w:highlight w:val="none"/>
        </w:rPr>
      </w:pPr>
    </w:p>
    <w:p w14:paraId="16AEBAF0">
      <w:pPr>
        <w:pStyle w:val="3"/>
        <w:rPr>
          <w:rFonts w:hint="eastAsia"/>
          <w:highlight w:val="none"/>
        </w:rPr>
      </w:pPr>
    </w:p>
    <w:p w14:paraId="16EDF559">
      <w:pPr>
        <w:ind w:firstLine="280" w:firstLineChars="10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kern w:val="2"/>
          <w:sz w:val="28"/>
          <w:szCs w:val="28"/>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57785</wp:posOffset>
                </wp:positionV>
                <wp:extent cx="5579745" cy="10795"/>
                <wp:effectExtent l="0" t="4445" r="1905" b="13335"/>
                <wp:wrapNone/>
                <wp:docPr id="12" name="直接箭头连接符 12"/>
                <wp:cNvGraphicFramePr/>
                <a:graphic xmlns:a="http://schemas.openxmlformats.org/drawingml/2006/main">
                  <a:graphicData uri="http://schemas.microsoft.com/office/word/2010/wordprocessingShape">
                    <wps:wsp>
                      <wps:cNvCnPr/>
                      <wps:spPr>
                        <a:xfrm flipV="1">
                          <a:off x="0" y="0"/>
                          <a:ext cx="5579745" cy="10795"/>
                        </a:xfrm>
                        <a:prstGeom prst="straightConnector1">
                          <a:avLst/>
                        </a:prstGeom>
                        <a:ln w="317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25pt;margin-top:4.55pt;height:0.85pt;width:439.35pt;z-index:251659264;mso-width-relative:page;mso-height-relative:page;" filled="f" stroked="t" coordsize="21600,21600" o:gfxdata="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8CgRXVAAAABwEAAA8AAAAAAAAAAQAgAAAAIgAA&#10;AGRycy9kb3ducmV2LnhtbFBLAQIUABQAAAAIAIdO4kDdojgsCwIAAAYEAAAOAAAAAAAAAAEAIAAA&#10;ACQBAABkcnMvZTJvRG9jLnhtbFBLBQYAAAAABgAGAFkBAAChBQAAAAA=&#10;">
                <v:fill on="f" focussize="0,0"/>
                <v:stroke weight="0.25pt" color="#000000" joinstyle="round"/>
                <v:imagedata o:title=""/>
                <o:lock v:ext="edit" aspectratio="f"/>
              </v:shape>
            </w:pict>
          </mc:Fallback>
        </mc:AlternateContent>
      </w:r>
      <w:r>
        <w:rPr>
          <w:rFonts w:hint="eastAsia" w:ascii="仿宋_GB2312" w:hAnsi="仿宋_GB2312" w:eastAsia="仿宋_GB2312" w:cs="仿宋_GB2312"/>
          <w:sz w:val="28"/>
          <w:szCs w:val="28"/>
          <w:highlight w:val="none"/>
        </w:rPr>
        <w:t>抄送：盟生态环境综合行政执法支队、盟生态环境局东乌珠穆沁旗分局。</w:t>
      </w:r>
    </w:p>
    <w:p w14:paraId="70319025">
      <w:pPr>
        <w:ind w:firstLine="280" w:firstLineChars="100"/>
        <w:rPr>
          <w:highlight w:val="none"/>
        </w:rPr>
      </w:pPr>
      <w:r>
        <w:rPr>
          <w:rFonts w:hint="eastAsia" w:ascii="仿宋_GB2312" w:hAnsi="仿宋_GB2312" w:eastAsia="仿宋_GB2312" w:cs="仿宋_GB2312"/>
          <w:color w:val="auto"/>
          <w:kern w:val="2"/>
          <w:sz w:val="28"/>
          <w:szCs w:val="28"/>
          <w:highlight w:val="none"/>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-15875</wp:posOffset>
                </wp:positionH>
                <wp:positionV relativeFrom="paragraph">
                  <wp:posOffset>385445</wp:posOffset>
                </wp:positionV>
                <wp:extent cx="5579745" cy="10795"/>
                <wp:effectExtent l="0" t="4445" r="1905" b="13335"/>
                <wp:wrapNone/>
                <wp:docPr id="2" name="直接箭头连接符 2"/>
                <wp:cNvGraphicFramePr/>
                <a:graphic xmlns:a="http://schemas.openxmlformats.org/drawingml/2006/main">
                  <a:graphicData uri="http://schemas.microsoft.com/office/word/2010/wordprocessingShape">
                    <wps:wsp>
                      <wps:cNvCnPr/>
                      <wps:spPr>
                        <a:xfrm flipV="1">
                          <a:off x="0" y="0"/>
                          <a:ext cx="5579745" cy="10795"/>
                        </a:xfrm>
                        <a:prstGeom prst="straightConnector1">
                          <a:avLst/>
                        </a:prstGeom>
                        <a:ln w="317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25pt;margin-top:30.35pt;height:0.85pt;width:439.35pt;z-index:251661312;mso-width-relative:page;mso-height-relative:page;" filled="f" stroked="t" coordsize="21600,21600" o:gfxdata="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TxaAtcAAAAIAQAADwAAAAAAAAABACAAAAAi&#10;AAAAZHJzL2Rvd25yZXYueG1sUEsBAhQAFAAAAAgAh07iQO5NW0QLAgAABAQAAA4AAAAAAAAAAQAg&#10;AAAAJgEAAGRycy9lMm9Eb2MueG1sUEsFBgAAAAAGAAYAWQEAAKMFAAAAAA==&#10;">
                <v:fill on="f" focussize="0,0"/>
                <v:stroke weight="0.25pt" color="#000000" joinstyle="round"/>
                <v:imagedata o:title=""/>
                <o:lock v:ext="edit" aspectratio="f"/>
              </v:shape>
            </w:pict>
          </mc:Fallback>
        </mc:AlternateContent>
      </w:r>
      <w:r>
        <w:rPr>
          <w:rFonts w:hint="eastAsia" w:ascii="仿宋_GB2312" w:hAnsi="仿宋_GB2312" w:eastAsia="仿宋_GB2312" w:cs="仿宋_GB2312"/>
          <w:color w:val="auto"/>
          <w:kern w:val="2"/>
          <w:sz w:val="28"/>
          <w:szCs w:val="28"/>
          <w:highlight w:val="none"/>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-15875</wp:posOffset>
                </wp:positionH>
                <wp:positionV relativeFrom="paragraph">
                  <wp:posOffset>13970</wp:posOffset>
                </wp:positionV>
                <wp:extent cx="5579745" cy="10795"/>
                <wp:effectExtent l="0" t="4445" r="1905" b="13335"/>
                <wp:wrapNone/>
                <wp:docPr id="1" name="直接箭头连接符 1"/>
                <wp:cNvGraphicFramePr/>
                <a:graphic xmlns:a="http://schemas.openxmlformats.org/drawingml/2006/main">
                  <a:graphicData uri="http://schemas.microsoft.com/office/word/2010/wordprocessingShape">
                    <wps:wsp>
                      <wps:cNvCnPr/>
                      <wps:spPr>
                        <a:xfrm flipV="1">
                          <a:off x="0" y="0"/>
                          <a:ext cx="5579745" cy="10795"/>
                        </a:xfrm>
                        <a:prstGeom prst="straightConnector1">
                          <a:avLst/>
                        </a:prstGeom>
                        <a:ln w="317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25pt;margin-top:1.1pt;height:0.85pt;width:439.35pt;z-index:251660288;mso-width-relative:page;mso-height-relative:page;" filled="f" stroked="t" coordsize="21600,21600" o:gfxdata="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iLVL9UAAAAGAQAADwAAAAAAAAABACAAAAAiAAAA&#10;ZHJzL2Rvd25yZXYueG1sUEsBAhQAFAAAAAgAh07iQMJOwGUKAgAABAQAAA4AAAAAAAAAAQAgAAAA&#10;JAEAAGRycy9lMm9Eb2MueG1sUEsFBgAAAAAGAAYAWQEAAKAFAAAAAA==&#10;">
                <v:fill on="f" focussize="0,0"/>
                <v:stroke weight="0.25pt" color="#000000" joinstyle="round"/>
                <v:imagedata o:title=""/>
                <o:lock v:ext="edit" aspectratio="f"/>
              </v:shape>
            </w:pict>
          </mc:Fallback>
        </mc:AlternateContent>
      </w:r>
      <w:r>
        <w:rPr>
          <w:rFonts w:hint="eastAsia" w:ascii="仿宋_GB2312" w:hAnsi="仿宋_GB2312" w:eastAsia="仿宋_GB2312" w:cs="仿宋_GB2312"/>
          <w:sz w:val="28"/>
          <w:szCs w:val="28"/>
          <w:highlight w:val="none"/>
        </w:rPr>
        <w:t xml:space="preserve">锡林郭勒盟生态环境局办公室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202</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23</w:t>
      </w:r>
      <w:bookmarkStart w:id="0" w:name="_GoBack"/>
      <w:bookmarkEnd w:id="0"/>
      <w:r>
        <w:rPr>
          <w:rFonts w:hint="eastAsia" w:ascii="仿宋_GB2312" w:hAnsi="仿宋_GB2312" w:eastAsia="仿宋_GB2312" w:cs="仿宋_GB2312"/>
          <w:sz w:val="28"/>
          <w:szCs w:val="28"/>
          <w:highlight w:val="none"/>
        </w:rPr>
        <w:t>日印发</w:t>
      </w: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8EABC">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BF903">
                          <w:pPr>
                            <w:pStyle w:val="3"/>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49BF903">
                    <w:pPr>
                      <w:pStyle w:val="3"/>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EC8A4">
                          <w:pPr>
                            <w:pStyle w:val="3"/>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24EC8A4">
                    <w:pPr>
                      <w:pStyle w:val="3"/>
                      <w:rPr>
                        <w:rFonts w:hint="eastAsia" w:asciiTheme="minorEastAsia" w:hAnsiTheme="minorEastAsia" w:eastAsiaTheme="minorEastAsia" w:cstheme="minorEastAsia"/>
                        <w:sz w:val="28"/>
                        <w:szCs w:val="28"/>
                      </w:rPr>
                    </w:pP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071382">
                          <w:pPr>
                            <w:rPr>
                              <w:rFonts w:hint="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2071382">
                    <w:pPr>
                      <w:rPr>
                        <w:rFonts w:hint="eastAsia"/>
                      </w:rPr>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56E0BA">
                          <w:pPr>
                            <w:pStyle w:val="3"/>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256E0BA">
                    <w:pPr>
                      <w:pStyle w:val="3"/>
                      <w:rPr>
                        <w:rFonts w:hint="eastAsia" w:asciiTheme="minorEastAsia" w:hAnsiTheme="minorEastAsia" w:eastAsiaTheme="minorEastAsia" w:cstheme="minorEastAsia"/>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F362D"/>
    <w:rsid w:val="01BA61B0"/>
    <w:rsid w:val="038E0367"/>
    <w:rsid w:val="03C94DF8"/>
    <w:rsid w:val="04EF16F3"/>
    <w:rsid w:val="05AC22B4"/>
    <w:rsid w:val="05E7509A"/>
    <w:rsid w:val="06400C4E"/>
    <w:rsid w:val="0B7E53EB"/>
    <w:rsid w:val="0C647288"/>
    <w:rsid w:val="0F401D30"/>
    <w:rsid w:val="113D24B2"/>
    <w:rsid w:val="117143B2"/>
    <w:rsid w:val="11847C41"/>
    <w:rsid w:val="11AB78C4"/>
    <w:rsid w:val="11B37AEF"/>
    <w:rsid w:val="150712B5"/>
    <w:rsid w:val="15437C12"/>
    <w:rsid w:val="161D03CE"/>
    <w:rsid w:val="16F251DE"/>
    <w:rsid w:val="177B5642"/>
    <w:rsid w:val="1A3441CE"/>
    <w:rsid w:val="1B1541F5"/>
    <w:rsid w:val="1E4A0464"/>
    <w:rsid w:val="1F594207"/>
    <w:rsid w:val="1FD04999"/>
    <w:rsid w:val="217A5606"/>
    <w:rsid w:val="22C85EE6"/>
    <w:rsid w:val="24CC572F"/>
    <w:rsid w:val="25B763DF"/>
    <w:rsid w:val="283E4B96"/>
    <w:rsid w:val="2A950CB9"/>
    <w:rsid w:val="2AD03A9F"/>
    <w:rsid w:val="2B536BAA"/>
    <w:rsid w:val="2B9D6077"/>
    <w:rsid w:val="2DF24D8A"/>
    <w:rsid w:val="2E075A2A"/>
    <w:rsid w:val="2E5E0A64"/>
    <w:rsid w:val="3086532C"/>
    <w:rsid w:val="30CD2F5B"/>
    <w:rsid w:val="310444A3"/>
    <w:rsid w:val="312829E4"/>
    <w:rsid w:val="32C0264B"/>
    <w:rsid w:val="34B120B3"/>
    <w:rsid w:val="34B166F0"/>
    <w:rsid w:val="357E0838"/>
    <w:rsid w:val="35D15757"/>
    <w:rsid w:val="360D5BA8"/>
    <w:rsid w:val="36145188"/>
    <w:rsid w:val="36AD2EE7"/>
    <w:rsid w:val="36D13079"/>
    <w:rsid w:val="37555A58"/>
    <w:rsid w:val="37C87FD8"/>
    <w:rsid w:val="37CF1F24"/>
    <w:rsid w:val="38454688"/>
    <w:rsid w:val="3B0A0908"/>
    <w:rsid w:val="3FA40CD6"/>
    <w:rsid w:val="419929E5"/>
    <w:rsid w:val="41EE356A"/>
    <w:rsid w:val="425E616B"/>
    <w:rsid w:val="463E3B5B"/>
    <w:rsid w:val="46B04A59"/>
    <w:rsid w:val="46F10BCE"/>
    <w:rsid w:val="4740402F"/>
    <w:rsid w:val="47D64C01"/>
    <w:rsid w:val="4ACD3DE4"/>
    <w:rsid w:val="4ADD01A4"/>
    <w:rsid w:val="4B187071"/>
    <w:rsid w:val="4CCB0C17"/>
    <w:rsid w:val="4D5127E6"/>
    <w:rsid w:val="4DE66FB2"/>
    <w:rsid w:val="4F391364"/>
    <w:rsid w:val="52081BED"/>
    <w:rsid w:val="55432F3C"/>
    <w:rsid w:val="56391260"/>
    <w:rsid w:val="57C02622"/>
    <w:rsid w:val="58E32A6C"/>
    <w:rsid w:val="59547E78"/>
    <w:rsid w:val="59A52665"/>
    <w:rsid w:val="5A0C7DA1"/>
    <w:rsid w:val="5A6C17A9"/>
    <w:rsid w:val="5B822F43"/>
    <w:rsid w:val="5FA6467B"/>
    <w:rsid w:val="61091114"/>
    <w:rsid w:val="6260512D"/>
    <w:rsid w:val="6292105F"/>
    <w:rsid w:val="64412D3D"/>
    <w:rsid w:val="652E1513"/>
    <w:rsid w:val="66106E6A"/>
    <w:rsid w:val="67424E02"/>
    <w:rsid w:val="67FC76A6"/>
    <w:rsid w:val="68070CD7"/>
    <w:rsid w:val="683B7691"/>
    <w:rsid w:val="692D2530"/>
    <w:rsid w:val="698F00A6"/>
    <w:rsid w:val="6A3F387A"/>
    <w:rsid w:val="6CFF32DC"/>
    <w:rsid w:val="6D6655C2"/>
    <w:rsid w:val="6D9F6B00"/>
    <w:rsid w:val="6E2A65EF"/>
    <w:rsid w:val="6FFD0562"/>
    <w:rsid w:val="70FA674D"/>
    <w:rsid w:val="710912FC"/>
    <w:rsid w:val="71C81207"/>
    <w:rsid w:val="720C2BDC"/>
    <w:rsid w:val="72773DA9"/>
    <w:rsid w:val="72B10ABA"/>
    <w:rsid w:val="72F07E08"/>
    <w:rsid w:val="746F1200"/>
    <w:rsid w:val="75525686"/>
    <w:rsid w:val="75D73501"/>
    <w:rsid w:val="768E0063"/>
    <w:rsid w:val="76DD06A3"/>
    <w:rsid w:val="77731BDE"/>
    <w:rsid w:val="7B30793B"/>
    <w:rsid w:val="7DBD2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semiHidden/>
    <w:qFormat/>
    <w:uiPriority w:val="0"/>
    <w:pPr>
      <w:jc w:val="left"/>
    </w:pPr>
    <w:rPr>
      <w:kern w:val="0"/>
      <w:sz w:val="24"/>
      <w:szCs w:val="20"/>
    </w:rPr>
  </w:style>
  <w:style w:type="paragraph" w:styleId="3">
    <w:name w:val="footer"/>
    <w:basedOn w:val="1"/>
    <w:next w:val="1"/>
    <w:semiHidden/>
    <w:unhideWhenUsed/>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1"/>
    <w:next w:val="1"/>
    <w:unhideWhenUsed/>
    <w:qFormat/>
    <w:uiPriority w:val="0"/>
    <w:pPr>
      <w:ind w:firstLine="420" w:firstLineChars="200"/>
    </w:pPr>
  </w:style>
  <w:style w:type="character" w:styleId="8">
    <w:name w:val="Strong"/>
    <w:basedOn w:val="7"/>
    <w:qFormat/>
    <w:uiPriority w:val="0"/>
    <w:rPr>
      <w:b/>
    </w:rPr>
  </w:style>
  <w:style w:type="paragraph" w:customStyle="1" w:styleId="9">
    <w:name w:val="Body text|1"/>
    <w:basedOn w:val="1"/>
    <w:qFormat/>
    <w:uiPriority w:val="0"/>
    <w:pPr>
      <w:spacing w:line="449" w:lineRule="auto"/>
      <w:ind w:firstLine="400"/>
    </w:pPr>
    <w:rPr>
      <w:rFonts w:ascii="宋体" w:hAnsi="宋体" w:cs="宋体"/>
      <w:sz w:val="22"/>
      <w:szCs w:val="22"/>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ba506dca-3c78-439d-89c7-d15992341a53</errorID>
      <errorWord>:</errorWord>
      <group>L1_Format</group>
      <groupName>格式问题</groupName>
      <ability>L2_HalfPunc</ability>
      <abilityName>全半角检查</abilityName>
      <candidateList>
        <item>：</item>
      </candidateList>
      <explain>文本全半角错误。</explain>
      <paraID>7323A254</paraID>
      <start>11</start>
      <end>12</end>
      <status>modified</status>
      <modifiedWord>：</modifiedWord>
      <trackRevisions>false</trackRevisions>
    </reviewItem>
    <reviewItem>
      <errorID>6dace8a0-e939-425e-97db-41ab126080e6</errorID>
      <errorWord>,</errorWord>
      <group>L1_Format</group>
      <groupName>格式问题</groupName>
      <ability>L2_HalfPunc</ability>
      <abilityName>全半角检查</abilityName>
      <candidateList>
        <item>，</item>
      </candidateList>
      <explain>文本全半角错误。</explain>
      <paraID>12E74D49</paraID>
      <start>144</start>
      <end>145</end>
      <status>modified</status>
      <modifiedWord>，</modifiedWord>
      <trackRevisions>false</trackRevisions>
    </reviewItem>
    <reviewItem>
      <errorID>0c8b85f0-785b-4aee-8590-57a76cba4f09</errorID>
      <errorWord>,</errorWord>
      <group>L1_Format</group>
      <groupName>格式问题</groupName>
      <ability>L2_HalfPunc</ability>
      <abilityName>全半角检查</abilityName>
      <candidateList>
        <item>，</item>
      </candidateList>
      <explain>文本全半角错误。</explain>
      <paraID>12E74D49</paraID>
      <start>366</start>
      <end>367</end>
      <status>modified</status>
      <modifiedWord>，</modifiedWord>
      <trackRevisions>false</trackRevisions>
    </reviewItem>
    <reviewItem>
      <errorID>17d4b78c-852c-4bdf-b848-66be4055e8ff</errorID>
      <errorWord>《产业结构调整指导目录》(2024年本)</errorWord>
      <group>L1_Knowledge</group>
      <groupName>知识性问题</groupName>
      <ability>L2_Knowledge</ability>
      <abilityName>其他知识</abilityName>
      <candidateList>
        <item>《产业结构调整指导目录(2024年本)》</item>
      </candidateList>
      <explain>疑似政策文件、法律法规名称等书写不规范，请注意检查。</explain>
      <paraID>665F9C57</paraID>
      <start>2</start>
      <end>22</end>
      <status>modified</status>
      <modifiedWord>《产业结构调整指导目录(2024年本)》</modifiedWord>
      <trackRevisions>false</trackRevisions>
    </reviewItem>
    <reviewItem>
      <errorID>be99515c-6481-421b-a359-6ced0aa70296</errorID>
      <errorWord>期</errorWord>
      <group>L1_Word</group>
      <groupName>字词问题</groupName>
      <ability>L2_Typo</ability>
      <abilityName>字词错误</abilityName>
      <candidateList>
        <item>期间</item>
      </candidateList>
      <explain>〈名〉某个时期里面：农忙～｜春节～｜抗战～。</explain>
      <paraID>18CA0BE8</paraID>
      <start>188</start>
      <end>189</end>
      <status>unmodified</status>
      <modifiedWord/>
      <trackRevisions>false</trackRevisions>
    </reviewItem>
    <reviewItem>
      <errorID>93913df1-5cb9-4b7f-a13c-052963ebb09f</errorID>
      <errorWord>,</errorWord>
      <group>L1_Format</group>
      <groupName>格式问题</groupName>
      <ability>L2_HalfPunc</ability>
      <abilityName>全半角检查</abilityName>
      <candidateList>
        <item>，</item>
      </candidateList>
      <explain>文本全半角错误。</explain>
      <paraID>18CA0BE8</paraID>
      <start>204</start>
      <end>205</end>
      <status>modified</status>
      <modifiedWord>，</modifiedWord>
      <trackRevisions>false</trackRevisions>
    </reviewItem>
    <reviewItem>
      <errorID>a932d4e8-4012-4d30-9a94-5fda5b1cf601</errorID>
      <errorWord>期</errorWord>
      <group>L1_Word</group>
      <groupName>字词问题</groupName>
      <ability>L2_Typo</ability>
      <abilityName>字词错误</abilityName>
      <candidateList>
        <item>期间</item>
      </candidateList>
      <explain>〈名〉某个时期里面：农忙～｜春节～｜抗战～。</explain>
      <paraID>69F4237E</paraID>
      <start>34</start>
      <end>35</end>
      <status>ignored</status>
      <modifiedWord/>
      <trackRevisions>false</trackRevisions>
    </reviewItem>
    <reviewItem>
      <errorID>07271099-5592-4d57-9f4a-45c52c832b8f</errorID>
      <errorWord>期</errorWord>
      <group>L1_Word</group>
      <groupName>字词问题</groupName>
      <ability>L2_Typo</ability>
      <abilityName>字词错误</abilityName>
      <candidateList>
        <item>期间</item>
      </candidateList>
      <explain>〈名〉某个时期里面：农忙～｜春节～｜抗战～。</explain>
      <paraID>36267ABD</paraID>
      <start>86</start>
      <end>87</end>
      <status>ignored</status>
      <modifiedWord/>
      <trackRevisions>false</trackRevisions>
    </reviewItem>
    <reviewItem>
      <errorID>b29d8205-6e54-4c76-a3cd-d6a8c766d829</errorID>
      <errorWord>）要</errorWord>
      <group>L1_Word</group>
      <groupName>字词问题</groupName>
      <ability>L2_Typo</ability>
      <abilityName>字词错误</abilityName>
      <candidateList>
        <item>）</item>
      </candidateList>
      <explain/>
      <paraID> DACA1BB</paraID>
      <start>2</start>
      <end>3</end>
      <status>modified</status>
      <modifiedWord>）</modifiedWord>
      <trackRevisions>false</trackRevisions>
    </reviewItem>
    <reviewItem>
      <errorID>b69baf1d-5ab1-4db6-90b4-9d596ab548af</errorID>
      <errorWord>）要</errorWord>
      <group>L1_Word</group>
      <groupName>字词问题</groupName>
      <ability>L2_Typo</ability>
      <abilityName>字词错误</abilityName>
      <candidateList>
        <item>）</item>
      </candidateList>
      <explain/>
      <paraID>72CEE4F5</paraID>
      <start>2</start>
      <end>3</end>
      <status>modified</status>
      <modifiedWord>）</modifiedWord>
      <trackRevisions>false</trackRevisions>
    </reviewItem>
    <reviewItem>
      <errorID>d53b57a2-d9cc-4b4f-a323-4a4fd9da2fe2</errorID>
      <errorWord>。</errorWord>
      <group>L1_Grammar</group>
      <groupName>语法问题</groupName>
      <ability>L2_Collocation</ability>
      <abilityName>搭配不当</abilityName>
      <candidateList>
        <item>投入。</item>
      </candidateList>
      <explain>句子中可能存在主谓、动宾、定语中心语、状语中心语、补语中心语、关联词搭配不当等问题。</explain>
      <paraID>72CEE4F5</paraID>
      <start>38</start>
      <end>39</end>
      <status>ignored</status>
      <modifiedWord/>
      <trackRevisions>false</trackRevisions>
    </reviewItem>
    <reviewItem>
      <errorID>3586ba7d-49be-4a62-be7f-4a54f7c53e2f</errorID>
      <errorWord>查和管理</errorWord>
      <group>L1_Grammar</group>
      <groupName>语法问题</groupName>
      <ability>L2_Collocation</ability>
      <abilityName>搭配不当</abilityName>
      <candidateList>
        <item>查</item>
      </candidateList>
      <explain>句子中可能存在主谓、动宾、定语中心语、状语中心语、补语中心语、关联词搭配不当等问题。</explain>
      <paraID>6823440F</paraID>
      <start>50</start>
      <end>54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80a40a-3ff5-4aac-a33c-125b90f3276b}">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1684</Words>
  <Characters>1835</Characters>
  <Lines>0</Lines>
  <Paragraphs>0</Paragraphs>
  <TotalTime>164</TotalTime>
  <ScaleCrop>false</ScaleCrop>
  <LinksUpToDate>false</LinksUpToDate>
  <CharactersWithSpaces>1913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2024-12-19T02:59:00Z</dcterms:created>
  <dc:creator>Administrator</dc:creator>
  <cp:lastModifiedBy>光芒</cp:lastModifiedBy>
  <cp:lastPrinted>2026-04-22T00:36:00Z</cp:lastPrinted>
  <dcterms:modified xsi:type="dcterms:W3CDTF">2026-04-23T02:40:15Z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8C17C36B2FCE428A824533FFF198619B_13</vt:lpwstr>
  </property>
  <property fmtid="{D5CDD505-2E9C-101B-9397-08002B2CF9AE}" pid="4" name="KSOTemplateDocerSaveRecord">
    <vt:lpwstr>eyJoZGlkIjoiMTY5MWFlOTEzZTNiNWZkNzcyOTJhNWVlYTE2ZDJlNzMiLCJ1c2VySWQiOiI3Mjk4MTI0NTgifQ==</vt:lpwstr>
  </property>
</Properties>
</file>