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</w:rPr>
        <w:t>政府网站工作年度报表</w:t>
      </w:r>
    </w:p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（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20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年度）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0"/>
          <w:szCs w:val="20"/>
        </w:rPr>
      </w:pPr>
      <w:r>
        <w:rPr>
          <w:rFonts w:hint="eastAsia" w:ascii="宋体" w:hAnsi="宋体" w:eastAsia="宋体" w:cs="宋体"/>
          <w:kern w:val="0"/>
          <w:sz w:val="20"/>
          <w:szCs w:val="20"/>
        </w:rPr>
        <w:t>填报单位：锡林郭勒盟生态环境局</w:t>
      </w:r>
    </w:p>
    <w:tbl>
      <w:tblPr>
        <w:tblStyle w:val="4"/>
        <w:tblW w:w="1032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6"/>
        <w:gridCol w:w="2923"/>
        <w:gridCol w:w="2275"/>
        <w:gridCol w:w="24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网站名称</w:t>
            </w:r>
          </w:p>
        </w:tc>
        <w:tc>
          <w:tcPr>
            <w:tcW w:w="762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锡林郭勒盟生态环境局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首页网址</w:t>
            </w:r>
          </w:p>
        </w:tc>
        <w:tc>
          <w:tcPr>
            <w:tcW w:w="762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​</w:t>
            </w:r>
            <w:r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  <w:t>http://sthjj.xlgl.gov.cn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主办单位</w:t>
            </w:r>
          </w:p>
        </w:tc>
        <w:tc>
          <w:tcPr>
            <w:tcW w:w="762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锡林郭勒盟生态环境局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网站类型</w:t>
            </w:r>
          </w:p>
        </w:tc>
        <w:tc>
          <w:tcPr>
            <w:tcW w:w="762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□政府门户网站　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部门网站　　　□专项网站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政府网站标识码</w:t>
            </w:r>
          </w:p>
        </w:tc>
        <w:tc>
          <w:tcPr>
            <w:tcW w:w="762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1525000034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ICP备案号</w:t>
            </w:r>
          </w:p>
        </w:tc>
        <w:tc>
          <w:tcPr>
            <w:tcW w:w="29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蒙 ICP 备19004394 号 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公安机关备案号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蒙公网安备15250202000364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独立用户访问总量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762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46" w:line="179" w:lineRule="auto"/>
              <w:ind w:left="1671" w:leftChars="0"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87535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网站总访问量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（单位：次）</w:t>
            </w:r>
          </w:p>
        </w:tc>
        <w:tc>
          <w:tcPr>
            <w:tcW w:w="762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46" w:line="179" w:lineRule="auto"/>
              <w:ind w:left="1671" w:leftChars="0"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47883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信息发布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9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总数</w:t>
            </w:r>
          </w:p>
        </w:tc>
        <w:tc>
          <w:tcPr>
            <w:tcW w:w="470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146" w:line="179" w:lineRule="auto"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1150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概况类信息更新量</w:t>
            </w:r>
          </w:p>
        </w:tc>
        <w:tc>
          <w:tcPr>
            <w:tcW w:w="470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146" w:line="179" w:lineRule="auto"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841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政务动态信息更新量</w:t>
            </w:r>
          </w:p>
        </w:tc>
        <w:tc>
          <w:tcPr>
            <w:tcW w:w="470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146" w:line="179" w:lineRule="auto"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232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信息公开目录信息更新量</w:t>
            </w:r>
          </w:p>
        </w:tc>
        <w:tc>
          <w:tcPr>
            <w:tcW w:w="470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146" w:line="179" w:lineRule="auto"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专栏专题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29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维护数量</w:t>
            </w:r>
          </w:p>
        </w:tc>
        <w:tc>
          <w:tcPr>
            <w:tcW w:w="470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146" w:line="179" w:lineRule="auto"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新开设数量</w:t>
            </w:r>
          </w:p>
        </w:tc>
        <w:tc>
          <w:tcPr>
            <w:tcW w:w="470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146" w:line="179" w:lineRule="auto"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解读回应</w:t>
            </w:r>
          </w:p>
        </w:tc>
        <w:tc>
          <w:tcPr>
            <w:tcW w:w="292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解读信息发布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总数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92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解读材料数量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92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解读产品数量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92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媒体评论文章数量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（单位：篇）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回应公众关注热点或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重大舆情数量（单位：次）</w:t>
            </w:r>
          </w:p>
        </w:tc>
        <w:tc>
          <w:tcPr>
            <w:tcW w:w="470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办事服务</w:t>
            </w:r>
          </w:p>
        </w:tc>
        <w:tc>
          <w:tcPr>
            <w:tcW w:w="29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是否发布服务事项目录</w:t>
            </w:r>
          </w:p>
        </w:tc>
        <w:tc>
          <w:tcPr>
            <w:tcW w:w="470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　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注册用户数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470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政务服务事项数量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（单位：项）</w:t>
            </w:r>
          </w:p>
        </w:tc>
        <w:tc>
          <w:tcPr>
            <w:tcW w:w="470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可全程在线办理政务服务事项数量（单位：项）</w:t>
            </w:r>
          </w:p>
        </w:tc>
        <w:tc>
          <w:tcPr>
            <w:tcW w:w="470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92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办件量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（单位：件）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总数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178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92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自然人办件量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92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法人办件量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178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互动交流</w:t>
            </w:r>
          </w:p>
        </w:tc>
        <w:tc>
          <w:tcPr>
            <w:tcW w:w="29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是否使用统一平台</w:t>
            </w:r>
          </w:p>
        </w:tc>
        <w:tc>
          <w:tcPr>
            <w:tcW w:w="470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□是　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92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留言办理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收到留言数量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主席信箱：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3</w:t>
            </w:r>
          </w:p>
          <w:p>
            <w:pPr>
              <w:widowControl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政务服务平台：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92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办结留言数量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主席信箱：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3</w:t>
            </w:r>
          </w:p>
          <w:p>
            <w:pPr>
              <w:widowControl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政务服务平台：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92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平均办理时间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（单位：天）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主席信箱：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  <w:p>
            <w:pPr>
              <w:widowControl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政务服务平台：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92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公开答复数量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主席信箱：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3</w:t>
            </w:r>
          </w:p>
          <w:p>
            <w:pPr>
              <w:widowControl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政务服务平台：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92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征集调查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征集调查期数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92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收到意见数量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92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公布调查结果期数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92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在线访谈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访谈期数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92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网民留言数量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92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答复网民提问数量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是否提供智能问答</w:t>
            </w:r>
          </w:p>
        </w:tc>
        <w:tc>
          <w:tcPr>
            <w:tcW w:w="470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　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安全防护</w:t>
            </w:r>
          </w:p>
        </w:tc>
        <w:tc>
          <w:tcPr>
            <w:tcW w:w="29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安全检测评估次数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（单位：次）</w:t>
            </w:r>
          </w:p>
        </w:tc>
        <w:tc>
          <w:tcPr>
            <w:tcW w:w="470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发现问题数量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（单位：个）</w:t>
            </w:r>
          </w:p>
        </w:tc>
        <w:tc>
          <w:tcPr>
            <w:tcW w:w="470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问题整改数量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（单位：个）</w:t>
            </w:r>
          </w:p>
        </w:tc>
        <w:tc>
          <w:tcPr>
            <w:tcW w:w="470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是否建立安全监测预警机制</w:t>
            </w:r>
          </w:p>
        </w:tc>
        <w:tc>
          <w:tcPr>
            <w:tcW w:w="470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是　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是否开展应急演练</w:t>
            </w:r>
          </w:p>
        </w:tc>
        <w:tc>
          <w:tcPr>
            <w:tcW w:w="470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□是　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是否明确网站安全责任人</w:t>
            </w:r>
          </w:p>
        </w:tc>
        <w:tc>
          <w:tcPr>
            <w:tcW w:w="470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是　　　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移动新媒体</w:t>
            </w:r>
          </w:p>
        </w:tc>
        <w:tc>
          <w:tcPr>
            <w:tcW w:w="29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是否有移动新媒体</w:t>
            </w:r>
          </w:p>
        </w:tc>
        <w:tc>
          <w:tcPr>
            <w:tcW w:w="470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92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微博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名称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锡林郭勒生态环境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92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信息发布量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92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关注量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92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微信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名称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锡林郭勒生态环境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92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信息发布量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92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订阅数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470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产品名称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无</w:t>
            </w:r>
          </w:p>
          <w:p>
            <w:pPr>
              <w:widowControl/>
              <w:jc w:val="left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信息发布量：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创新发展</w:t>
            </w:r>
          </w:p>
        </w:tc>
        <w:tc>
          <w:tcPr>
            <w:tcW w:w="762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00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√搜索即服务　　　多语言版本　　　无障碍浏览　　　千人千网</w:t>
            </w:r>
          </w:p>
          <w:p>
            <w:pPr>
              <w:widowControl/>
              <w:ind w:firstLine="20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□其他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________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无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___________</w:t>
            </w:r>
          </w:p>
        </w:tc>
      </w:tr>
    </w:tbl>
    <w:p>
      <w:pPr>
        <w:widowControl/>
        <w:shd w:val="clear" w:color="auto" w:fill="FFFFFF"/>
        <w:ind w:firstLine="480"/>
        <w:rPr>
          <w:rFonts w:hint="eastAsia" w:ascii="宋体" w:hAnsi="宋体" w:eastAsia="宋体" w:cs="宋体"/>
          <w:color w:val="333333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单位负责人： 赵宏         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 xml:space="preserve"> 审核人：冯磊          填报人： 呼庆</w:t>
      </w:r>
    </w:p>
    <w:p>
      <w:pPr>
        <w:widowControl/>
        <w:shd w:val="clear" w:color="auto" w:fill="FFFFFF"/>
        <w:ind w:firstLine="480"/>
        <w:rPr>
          <w:rFonts w:hint="default" w:ascii="宋体" w:hAnsi="宋体" w:eastAsia="宋体" w:cs="宋体"/>
          <w:color w:val="333333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 xml:space="preserve">联系电话： 15047922386        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填报日期：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  <w:lang w:val="en-US" w:eastAsia="zh-CN"/>
        </w:rPr>
        <w:t>2023年1月6日</w:t>
      </w:r>
    </w:p>
    <w:p>
      <w:pPr>
        <w:widowControl/>
        <w:shd w:val="clear" w:color="auto" w:fill="FFFFFF"/>
        <w:ind w:firstLine="480"/>
      </w:pP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备注：“办事服务”功能依托于全区（市）一体化在线服务平台，所以报表中“办事服务”下的个别数据无法单独统计，故而“办事服务”中“注册用户”项为“0”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  <w:lang w:eastAsia="zh-CN"/>
        </w:rPr>
        <w:t>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YjUzYjUyNjY2YWZiMTA0NTI2YmRiMTZmZWU3OWMifQ=="/>
  </w:docVars>
  <w:rsids>
    <w:rsidRoot w:val="00F70739"/>
    <w:rsid w:val="00034032"/>
    <w:rsid w:val="00034A72"/>
    <w:rsid w:val="000F590C"/>
    <w:rsid w:val="001F0323"/>
    <w:rsid w:val="00232A99"/>
    <w:rsid w:val="002358A8"/>
    <w:rsid w:val="00286B9D"/>
    <w:rsid w:val="00293DA3"/>
    <w:rsid w:val="003B2D49"/>
    <w:rsid w:val="00407C28"/>
    <w:rsid w:val="00566162"/>
    <w:rsid w:val="006309B9"/>
    <w:rsid w:val="00643636"/>
    <w:rsid w:val="00661462"/>
    <w:rsid w:val="00680976"/>
    <w:rsid w:val="00691848"/>
    <w:rsid w:val="006B1306"/>
    <w:rsid w:val="007159F3"/>
    <w:rsid w:val="007D41B1"/>
    <w:rsid w:val="00873651"/>
    <w:rsid w:val="009873C4"/>
    <w:rsid w:val="00996B0E"/>
    <w:rsid w:val="00A2561A"/>
    <w:rsid w:val="00A3463E"/>
    <w:rsid w:val="00A3630F"/>
    <w:rsid w:val="00AB22C9"/>
    <w:rsid w:val="00BC34D5"/>
    <w:rsid w:val="00BD03B6"/>
    <w:rsid w:val="00BD38ED"/>
    <w:rsid w:val="00C86C3D"/>
    <w:rsid w:val="00CE2FB5"/>
    <w:rsid w:val="00D16595"/>
    <w:rsid w:val="00D51538"/>
    <w:rsid w:val="00E243DD"/>
    <w:rsid w:val="00E55094"/>
    <w:rsid w:val="00EA661C"/>
    <w:rsid w:val="00EB1355"/>
    <w:rsid w:val="00F12C30"/>
    <w:rsid w:val="00F70739"/>
    <w:rsid w:val="0D2B20AD"/>
    <w:rsid w:val="1537321C"/>
    <w:rsid w:val="2BFF5DB5"/>
    <w:rsid w:val="3AF70BD4"/>
    <w:rsid w:val="411B6C39"/>
    <w:rsid w:val="4AC272E4"/>
    <w:rsid w:val="4C6F4A6E"/>
    <w:rsid w:val="4E645560"/>
    <w:rsid w:val="5BDD04DB"/>
    <w:rsid w:val="5F8F6848"/>
    <w:rsid w:val="607438D6"/>
    <w:rsid w:val="609C7897"/>
    <w:rsid w:val="73262D73"/>
    <w:rsid w:val="7CE66517"/>
    <w:rsid w:val="FFBAD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927</Words>
  <Characters>1052</Characters>
  <Lines>9</Lines>
  <Paragraphs>2</Paragraphs>
  <TotalTime>1</TotalTime>
  <ScaleCrop>false</ScaleCrop>
  <LinksUpToDate>false</LinksUpToDate>
  <CharactersWithSpaces>1134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2021-01-05T11:04:00Z</dcterms:created>
  <dc:creator>凯 周</dc:creator>
  <cp:lastModifiedBy>ᠨᠠᠴᠢᠡ</cp:lastModifiedBy>
  <dcterms:modified xsi:type="dcterms:W3CDTF">2023-01-16T04:55:17Z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E9CA1568828A4B8682C385695B73564E</vt:lpwstr>
  </property>
</Properties>
</file>